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2265" w:rsidRPr="00017422" w:rsidRDefault="00C72265" w:rsidP="00C72265">
      <w:pPr>
        <w:jc w:val="center"/>
        <w:rPr>
          <w:sz w:val="28"/>
          <w:szCs w:val="28"/>
          <w:lang w:val="uk-UA"/>
        </w:rPr>
      </w:pPr>
      <w:r w:rsidRPr="00017422">
        <w:rPr>
          <w:sz w:val="28"/>
          <w:szCs w:val="28"/>
          <w:lang w:val="uk-UA"/>
        </w:rPr>
        <w:t>МІНІСТЕРСТВО О</w:t>
      </w:r>
      <w:r w:rsidR="001538C8">
        <w:rPr>
          <w:sz w:val="28"/>
          <w:szCs w:val="28"/>
          <w:lang w:val="uk-UA"/>
        </w:rPr>
        <w:t>С</w:t>
      </w:r>
      <w:r w:rsidRPr="00017422">
        <w:rPr>
          <w:sz w:val="28"/>
          <w:szCs w:val="28"/>
          <w:lang w:val="uk-UA"/>
        </w:rPr>
        <w:t>ВІТИ І НАУКИ УКРАЇНИ</w:t>
      </w:r>
    </w:p>
    <w:p w:rsidR="00C72265" w:rsidRPr="00017422" w:rsidRDefault="00C72265" w:rsidP="00C72265">
      <w:pPr>
        <w:jc w:val="center"/>
        <w:rPr>
          <w:sz w:val="28"/>
          <w:szCs w:val="28"/>
          <w:lang w:val="uk-UA"/>
        </w:rPr>
      </w:pPr>
      <w:r w:rsidRPr="00017422">
        <w:rPr>
          <w:sz w:val="28"/>
          <w:szCs w:val="28"/>
          <w:lang w:val="uk-UA"/>
        </w:rPr>
        <w:t xml:space="preserve">ІВАНО-ФРАНКІВСЬКИЙ НАЦІОНАЛЬНИЙ ТЕХНІЧНИЙ </w:t>
      </w:r>
    </w:p>
    <w:p w:rsidR="00C45D2A" w:rsidRPr="00017422" w:rsidRDefault="00C72265" w:rsidP="00C72265">
      <w:pPr>
        <w:jc w:val="center"/>
        <w:rPr>
          <w:sz w:val="28"/>
          <w:szCs w:val="28"/>
          <w:lang w:val="uk-UA"/>
        </w:rPr>
      </w:pPr>
      <w:r w:rsidRPr="00017422">
        <w:rPr>
          <w:sz w:val="28"/>
          <w:szCs w:val="28"/>
          <w:lang w:val="uk-UA"/>
        </w:rPr>
        <w:t>УНІВЕРСИТЕТ НАФТИ І ГАЗУ</w:t>
      </w:r>
    </w:p>
    <w:p w:rsidR="00C45D2A" w:rsidRPr="00017422" w:rsidRDefault="00142271" w:rsidP="00142271">
      <w:pPr>
        <w:tabs>
          <w:tab w:val="left" w:pos="4395"/>
        </w:tabs>
        <w:spacing w:line="360" w:lineRule="auto"/>
        <w:rPr>
          <w:sz w:val="28"/>
          <w:szCs w:val="28"/>
          <w:lang w:val="uk-UA"/>
        </w:rPr>
      </w:pPr>
      <w:r>
        <w:rPr>
          <w:sz w:val="28"/>
          <w:szCs w:val="28"/>
          <w:lang w:val="uk-UA"/>
        </w:rPr>
        <w:tab/>
      </w:r>
    </w:p>
    <w:p w:rsidR="00C45D2A" w:rsidRPr="00017422" w:rsidRDefault="00C45D2A" w:rsidP="00C72265">
      <w:pPr>
        <w:spacing w:line="360" w:lineRule="auto"/>
        <w:jc w:val="right"/>
        <w:rPr>
          <w:sz w:val="28"/>
          <w:szCs w:val="28"/>
          <w:lang w:val="uk-UA"/>
        </w:rPr>
      </w:pPr>
    </w:p>
    <w:p w:rsidR="00C72265" w:rsidRPr="00017422" w:rsidRDefault="00C72265" w:rsidP="00C72265">
      <w:pPr>
        <w:pStyle w:val="3"/>
        <w:spacing w:before="0" w:after="0"/>
        <w:ind w:firstLine="5670"/>
        <w:rPr>
          <w:rFonts w:ascii="Times New Roman" w:hAnsi="Times New Roman"/>
          <w:b w:val="0"/>
          <w:sz w:val="28"/>
          <w:szCs w:val="28"/>
          <w:lang w:val="uk-UA"/>
        </w:rPr>
      </w:pPr>
      <w:r w:rsidRPr="00017422">
        <w:rPr>
          <w:rFonts w:ascii="Times New Roman" w:hAnsi="Times New Roman"/>
          <w:b w:val="0"/>
          <w:sz w:val="28"/>
          <w:szCs w:val="28"/>
          <w:lang w:val="uk-UA"/>
        </w:rPr>
        <w:t>Кваліфікаційна наукова праця</w:t>
      </w:r>
    </w:p>
    <w:p w:rsidR="00C45D2A" w:rsidRPr="00017422" w:rsidRDefault="00C72265" w:rsidP="00C72265">
      <w:pPr>
        <w:pStyle w:val="3"/>
        <w:spacing w:before="0" w:after="0"/>
        <w:ind w:firstLine="5670"/>
        <w:rPr>
          <w:rFonts w:ascii="Times New Roman" w:hAnsi="Times New Roman"/>
          <w:b w:val="0"/>
          <w:sz w:val="28"/>
          <w:szCs w:val="28"/>
          <w:lang w:val="uk-UA"/>
        </w:rPr>
      </w:pPr>
      <w:r w:rsidRPr="00017422">
        <w:rPr>
          <w:rFonts w:ascii="Times New Roman" w:hAnsi="Times New Roman"/>
          <w:b w:val="0"/>
          <w:sz w:val="28"/>
          <w:szCs w:val="28"/>
          <w:lang w:val="uk-UA"/>
        </w:rPr>
        <w:t>н</w:t>
      </w:r>
      <w:r w:rsidR="00C45D2A" w:rsidRPr="00017422">
        <w:rPr>
          <w:rFonts w:ascii="Times New Roman" w:hAnsi="Times New Roman"/>
          <w:b w:val="0"/>
          <w:sz w:val="28"/>
          <w:szCs w:val="28"/>
          <w:lang w:val="uk-UA"/>
        </w:rPr>
        <w:t>а правах рукопису</w:t>
      </w:r>
    </w:p>
    <w:p w:rsidR="00C45D2A" w:rsidRPr="00017422" w:rsidRDefault="00C45D2A" w:rsidP="00C72265">
      <w:pPr>
        <w:spacing w:line="360" w:lineRule="auto"/>
        <w:jc w:val="center"/>
        <w:rPr>
          <w:sz w:val="28"/>
          <w:szCs w:val="28"/>
          <w:lang w:val="uk-UA"/>
        </w:rPr>
      </w:pPr>
    </w:p>
    <w:p w:rsidR="00C45D2A" w:rsidRPr="00017422" w:rsidRDefault="00C45D2A" w:rsidP="00C72265">
      <w:pPr>
        <w:spacing w:line="360" w:lineRule="auto"/>
        <w:jc w:val="center"/>
        <w:rPr>
          <w:sz w:val="28"/>
          <w:szCs w:val="28"/>
          <w:lang w:val="uk-UA"/>
        </w:rPr>
      </w:pPr>
    </w:p>
    <w:p w:rsidR="00C45D2A" w:rsidRPr="00017422" w:rsidRDefault="00C72265" w:rsidP="00C72265">
      <w:pPr>
        <w:pStyle w:val="1"/>
        <w:spacing w:before="0" w:after="0" w:line="360" w:lineRule="auto"/>
        <w:jc w:val="center"/>
        <w:rPr>
          <w:rFonts w:ascii="Times New Roman" w:hAnsi="Times New Roman"/>
          <w:sz w:val="28"/>
          <w:szCs w:val="28"/>
          <w:lang w:val="uk-UA"/>
        </w:rPr>
      </w:pPr>
      <w:r w:rsidRPr="00017422">
        <w:rPr>
          <w:rFonts w:ascii="Times New Roman" w:hAnsi="Times New Roman"/>
          <w:sz w:val="28"/>
          <w:szCs w:val="28"/>
          <w:lang w:val="uk-UA"/>
        </w:rPr>
        <w:t>Витвицький  Іван  Іванович</w:t>
      </w:r>
    </w:p>
    <w:p w:rsidR="00C45D2A" w:rsidRPr="00017422" w:rsidRDefault="00C45D2A" w:rsidP="00C72265">
      <w:pPr>
        <w:pStyle w:val="2"/>
        <w:spacing w:before="0" w:after="0" w:line="360" w:lineRule="auto"/>
        <w:jc w:val="right"/>
        <w:rPr>
          <w:rFonts w:ascii="Times New Roman" w:hAnsi="Times New Roman"/>
          <w:lang w:val="uk-UA"/>
        </w:rPr>
      </w:pPr>
    </w:p>
    <w:p w:rsidR="00C45D2A" w:rsidRPr="00017422" w:rsidRDefault="00C45D2A" w:rsidP="00C72265">
      <w:pPr>
        <w:pStyle w:val="2"/>
        <w:spacing w:before="0" w:after="0" w:line="360" w:lineRule="auto"/>
        <w:jc w:val="right"/>
        <w:rPr>
          <w:rFonts w:ascii="Times New Roman" w:hAnsi="Times New Roman"/>
          <w:b w:val="0"/>
          <w:i w:val="0"/>
          <w:lang w:val="uk-UA"/>
        </w:rPr>
      </w:pPr>
      <w:r w:rsidRPr="00017422">
        <w:rPr>
          <w:rFonts w:ascii="Times New Roman" w:hAnsi="Times New Roman"/>
          <w:b w:val="0"/>
          <w:i w:val="0"/>
          <w:lang w:val="uk-UA"/>
        </w:rPr>
        <w:t>УДК 622.245</w:t>
      </w:r>
    </w:p>
    <w:p w:rsidR="00C45D2A" w:rsidRPr="00017422" w:rsidRDefault="00C72265" w:rsidP="00C72265">
      <w:pPr>
        <w:spacing w:line="360" w:lineRule="auto"/>
        <w:jc w:val="center"/>
        <w:rPr>
          <w:b/>
          <w:sz w:val="28"/>
          <w:szCs w:val="28"/>
          <w:lang w:val="uk-UA"/>
        </w:rPr>
      </w:pPr>
      <w:r w:rsidRPr="00017422">
        <w:rPr>
          <w:b/>
          <w:sz w:val="28"/>
          <w:szCs w:val="28"/>
          <w:lang w:val="uk-UA"/>
        </w:rPr>
        <w:t>ДИСЕРТАЦІЯ</w:t>
      </w:r>
    </w:p>
    <w:p w:rsidR="00C72265" w:rsidRPr="00017422" w:rsidRDefault="00C72265" w:rsidP="00C72265">
      <w:pPr>
        <w:spacing w:line="360" w:lineRule="auto"/>
        <w:jc w:val="center"/>
        <w:rPr>
          <w:sz w:val="28"/>
          <w:szCs w:val="28"/>
          <w:lang w:val="uk-UA"/>
        </w:rPr>
      </w:pPr>
    </w:p>
    <w:p w:rsidR="00C45D2A" w:rsidRPr="00017422" w:rsidRDefault="00374AC2" w:rsidP="00C72265">
      <w:pPr>
        <w:pStyle w:val="a9"/>
        <w:spacing w:after="0" w:line="360" w:lineRule="auto"/>
        <w:ind w:left="0"/>
        <w:jc w:val="center"/>
        <w:rPr>
          <w:b/>
          <w:bCs/>
          <w:sz w:val="28"/>
          <w:szCs w:val="28"/>
          <w:lang w:val="uk-UA"/>
        </w:rPr>
      </w:pPr>
      <w:r>
        <w:rPr>
          <w:b/>
          <w:bCs/>
          <w:sz w:val="28"/>
          <w:szCs w:val="28"/>
          <w:lang w:val="uk-UA"/>
        </w:rPr>
        <w:t xml:space="preserve">УДОСКОНАЛЕННЯ </w:t>
      </w:r>
      <w:r w:rsidR="00C45D2A" w:rsidRPr="00017422">
        <w:rPr>
          <w:b/>
          <w:bCs/>
          <w:sz w:val="28"/>
          <w:szCs w:val="28"/>
          <w:lang w:val="uk-UA"/>
        </w:rPr>
        <w:t xml:space="preserve"> </w:t>
      </w:r>
      <w:r>
        <w:rPr>
          <w:b/>
          <w:bCs/>
          <w:sz w:val="28"/>
          <w:szCs w:val="28"/>
          <w:lang w:val="uk-UA"/>
        </w:rPr>
        <w:t>ТЕХНОЛОГ</w:t>
      </w:r>
      <w:r w:rsidR="00C7330C">
        <w:rPr>
          <w:b/>
          <w:bCs/>
          <w:sz w:val="28"/>
          <w:szCs w:val="28"/>
          <w:lang w:val="uk-UA"/>
        </w:rPr>
        <w:t>І</w:t>
      </w:r>
      <w:r>
        <w:rPr>
          <w:b/>
          <w:bCs/>
          <w:sz w:val="28"/>
          <w:szCs w:val="28"/>
          <w:lang w:val="uk-UA"/>
        </w:rPr>
        <w:t xml:space="preserve">Ї ЦЕНТРУВАННЯ ОБСАДНИХ КОЛОН У </w:t>
      </w:r>
      <w:r w:rsidR="00C45D2A" w:rsidRPr="00017422">
        <w:rPr>
          <w:b/>
          <w:bCs/>
          <w:sz w:val="28"/>
          <w:szCs w:val="28"/>
          <w:lang w:val="uk-UA"/>
        </w:rPr>
        <w:t>ПОХИЛО СКЕРОВАНИХ СВЕРДЛОВИН</w:t>
      </w:r>
      <w:r>
        <w:rPr>
          <w:b/>
          <w:bCs/>
          <w:sz w:val="28"/>
          <w:szCs w:val="28"/>
          <w:lang w:val="uk-UA"/>
        </w:rPr>
        <w:t>АХ</w:t>
      </w:r>
    </w:p>
    <w:p w:rsidR="00C45D2A" w:rsidRPr="00017422" w:rsidRDefault="00C45D2A" w:rsidP="00C72265">
      <w:pPr>
        <w:spacing w:line="360" w:lineRule="auto"/>
        <w:jc w:val="center"/>
        <w:rPr>
          <w:b/>
          <w:bCs/>
          <w:sz w:val="28"/>
          <w:szCs w:val="28"/>
          <w:lang w:val="uk-UA"/>
        </w:rPr>
      </w:pPr>
    </w:p>
    <w:p w:rsidR="00C45D2A" w:rsidRPr="00017422" w:rsidRDefault="00C45D2A" w:rsidP="00C72265">
      <w:pPr>
        <w:pStyle w:val="1"/>
        <w:spacing w:before="0" w:after="0" w:line="360" w:lineRule="auto"/>
        <w:jc w:val="center"/>
        <w:rPr>
          <w:rFonts w:ascii="Times New Roman" w:hAnsi="Times New Roman"/>
          <w:b w:val="0"/>
          <w:sz w:val="28"/>
          <w:szCs w:val="28"/>
          <w:lang w:val="uk-UA"/>
        </w:rPr>
      </w:pPr>
      <w:r w:rsidRPr="00017422">
        <w:rPr>
          <w:rFonts w:ascii="Times New Roman" w:hAnsi="Times New Roman"/>
          <w:b w:val="0"/>
          <w:sz w:val="28"/>
          <w:szCs w:val="28"/>
          <w:lang w:val="uk-UA"/>
        </w:rPr>
        <w:t>05.15.10 – Буріння свердловин</w:t>
      </w:r>
    </w:p>
    <w:p w:rsidR="00C45D2A" w:rsidRPr="00017422" w:rsidRDefault="00C45D2A" w:rsidP="00C72265">
      <w:pPr>
        <w:spacing w:line="360" w:lineRule="auto"/>
        <w:jc w:val="center"/>
        <w:rPr>
          <w:sz w:val="28"/>
          <w:szCs w:val="28"/>
          <w:lang w:val="uk-UA"/>
        </w:rPr>
      </w:pPr>
    </w:p>
    <w:p w:rsidR="00C45D2A" w:rsidRPr="00017422" w:rsidRDefault="00C45D2A" w:rsidP="00C72265">
      <w:pPr>
        <w:spacing w:line="360" w:lineRule="auto"/>
        <w:jc w:val="center"/>
        <w:rPr>
          <w:sz w:val="28"/>
          <w:szCs w:val="28"/>
          <w:lang w:val="uk-UA"/>
        </w:rPr>
      </w:pPr>
    </w:p>
    <w:p w:rsidR="00C45D2A" w:rsidRPr="00017422" w:rsidRDefault="00556380" w:rsidP="00556380">
      <w:pPr>
        <w:pStyle w:val="4"/>
        <w:spacing w:before="0" w:after="0" w:line="360" w:lineRule="auto"/>
        <w:rPr>
          <w:rFonts w:ascii="Times New Roman" w:hAnsi="Times New Roman"/>
          <w:b w:val="0"/>
          <w:lang w:val="uk-UA"/>
        </w:rPr>
      </w:pPr>
      <w:r w:rsidRPr="00017422">
        <w:rPr>
          <w:rFonts w:ascii="Times New Roman" w:hAnsi="Times New Roman" w:cs="Times New Roman"/>
          <w:b w:val="0"/>
          <w:lang w:val="uk-UA"/>
        </w:rPr>
        <w:t xml:space="preserve">Подається </w:t>
      </w:r>
      <w:r w:rsidR="00C45D2A" w:rsidRPr="00017422">
        <w:rPr>
          <w:rFonts w:ascii="Times New Roman" w:hAnsi="Times New Roman"/>
          <w:b w:val="0"/>
          <w:lang w:val="uk-UA"/>
        </w:rPr>
        <w:t>на здобуття наукового ступеня кандидата технічних наук</w:t>
      </w:r>
    </w:p>
    <w:p w:rsidR="00556380" w:rsidRPr="00017422" w:rsidRDefault="00556380" w:rsidP="00556380">
      <w:pPr>
        <w:rPr>
          <w:lang w:val="uk-UA"/>
        </w:rPr>
      </w:pPr>
    </w:p>
    <w:p w:rsidR="00556380" w:rsidRPr="00017422" w:rsidRDefault="00556380" w:rsidP="00556380">
      <w:pPr>
        <w:rPr>
          <w:lang w:val="uk-UA"/>
        </w:rPr>
      </w:pPr>
    </w:p>
    <w:p w:rsidR="00C45D2A" w:rsidRPr="00017422" w:rsidRDefault="00556380" w:rsidP="00556380">
      <w:pPr>
        <w:spacing w:line="360" w:lineRule="auto"/>
        <w:jc w:val="both"/>
        <w:rPr>
          <w:sz w:val="28"/>
          <w:szCs w:val="28"/>
          <w:lang w:val="uk-UA"/>
        </w:rPr>
      </w:pPr>
      <w:r w:rsidRPr="00017422">
        <w:rPr>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__________І. І. Витвицький</w:t>
      </w:r>
    </w:p>
    <w:p w:rsidR="00C45D2A" w:rsidRPr="00017422" w:rsidRDefault="00C45D2A" w:rsidP="00C72265">
      <w:pPr>
        <w:spacing w:line="360" w:lineRule="auto"/>
        <w:jc w:val="center"/>
        <w:rPr>
          <w:sz w:val="28"/>
          <w:szCs w:val="28"/>
          <w:lang w:val="uk-UA"/>
        </w:rPr>
      </w:pPr>
    </w:p>
    <w:p w:rsidR="00C45D2A" w:rsidRPr="00017422" w:rsidRDefault="00C45D2A" w:rsidP="00C72265">
      <w:pPr>
        <w:spacing w:line="360" w:lineRule="auto"/>
        <w:jc w:val="center"/>
        <w:rPr>
          <w:sz w:val="28"/>
          <w:szCs w:val="28"/>
          <w:lang w:val="uk-UA"/>
        </w:rPr>
      </w:pPr>
    </w:p>
    <w:p w:rsidR="00C45D2A" w:rsidRPr="00017422" w:rsidRDefault="00C45D2A" w:rsidP="00556380">
      <w:pPr>
        <w:spacing w:line="360" w:lineRule="auto"/>
        <w:rPr>
          <w:sz w:val="28"/>
          <w:szCs w:val="28"/>
          <w:lang w:val="uk-UA"/>
        </w:rPr>
      </w:pPr>
      <w:r w:rsidRPr="00017422">
        <w:rPr>
          <w:sz w:val="28"/>
          <w:szCs w:val="28"/>
          <w:lang w:val="uk-UA"/>
        </w:rPr>
        <w:t>Науковий керівник</w:t>
      </w:r>
      <w:r w:rsidR="00556380" w:rsidRPr="00017422">
        <w:rPr>
          <w:sz w:val="28"/>
          <w:szCs w:val="28"/>
          <w:lang w:val="uk-UA"/>
        </w:rPr>
        <w:t xml:space="preserve"> </w:t>
      </w:r>
      <w:r w:rsidRPr="00017422">
        <w:rPr>
          <w:sz w:val="28"/>
          <w:szCs w:val="28"/>
          <w:lang w:val="uk-UA"/>
        </w:rPr>
        <w:t>Чудик Ігор Іванович</w:t>
      </w:r>
      <w:r w:rsidR="00556380" w:rsidRPr="00017422">
        <w:rPr>
          <w:sz w:val="28"/>
          <w:szCs w:val="28"/>
          <w:lang w:val="uk-UA"/>
        </w:rPr>
        <w:t>,</w:t>
      </w:r>
      <w:r w:rsidRPr="00017422">
        <w:rPr>
          <w:sz w:val="28"/>
          <w:szCs w:val="28"/>
          <w:lang w:val="uk-UA"/>
        </w:rPr>
        <w:t xml:space="preserve">  доктор технічних наук, професор</w:t>
      </w:r>
    </w:p>
    <w:p w:rsidR="00C45D2A" w:rsidRPr="00017422" w:rsidRDefault="00C45D2A" w:rsidP="00C72265">
      <w:pPr>
        <w:spacing w:line="360" w:lineRule="auto"/>
        <w:jc w:val="center"/>
        <w:rPr>
          <w:sz w:val="28"/>
          <w:szCs w:val="28"/>
          <w:lang w:val="uk-UA"/>
        </w:rPr>
      </w:pPr>
    </w:p>
    <w:p w:rsidR="00C45D2A" w:rsidRPr="00017422" w:rsidRDefault="00C45D2A" w:rsidP="00C72265">
      <w:pPr>
        <w:spacing w:line="360" w:lineRule="auto"/>
        <w:jc w:val="center"/>
        <w:rPr>
          <w:sz w:val="28"/>
          <w:szCs w:val="28"/>
          <w:lang w:val="uk-UA"/>
        </w:rPr>
      </w:pPr>
    </w:p>
    <w:p w:rsidR="00493022" w:rsidRPr="00017422" w:rsidRDefault="00C45D2A" w:rsidP="00691228">
      <w:pPr>
        <w:spacing w:line="360" w:lineRule="auto"/>
        <w:jc w:val="center"/>
        <w:rPr>
          <w:b/>
          <w:lang w:val="uk-UA"/>
        </w:rPr>
      </w:pPr>
      <w:r w:rsidRPr="00017422">
        <w:rPr>
          <w:sz w:val="28"/>
          <w:szCs w:val="28"/>
          <w:lang w:val="uk-UA"/>
        </w:rPr>
        <w:t xml:space="preserve">Івано-Франківськ </w:t>
      </w:r>
      <w:r w:rsidR="00EB5212" w:rsidRPr="00017422">
        <w:rPr>
          <w:sz w:val="28"/>
          <w:szCs w:val="28"/>
          <w:lang w:val="uk-UA"/>
        </w:rPr>
        <w:t>–</w:t>
      </w:r>
      <w:r w:rsidRPr="00017422">
        <w:rPr>
          <w:sz w:val="28"/>
          <w:szCs w:val="28"/>
          <w:lang w:val="uk-UA"/>
        </w:rPr>
        <w:t xml:space="preserve"> 2018</w:t>
      </w:r>
      <w:r w:rsidRPr="00017422">
        <w:rPr>
          <w:b/>
          <w:lang w:val="uk-UA"/>
        </w:rPr>
        <w:br w:type="page"/>
      </w:r>
    </w:p>
    <w:p w:rsidR="00A47417" w:rsidRDefault="00A47417" w:rsidP="00A47417">
      <w:pPr>
        <w:pStyle w:val="3"/>
        <w:spacing w:before="0"/>
        <w:ind w:firstLine="708"/>
        <w:jc w:val="center"/>
        <w:rPr>
          <w:rFonts w:ascii="Times New Roman" w:hAnsi="Times New Roman"/>
          <w:sz w:val="28"/>
          <w:szCs w:val="28"/>
          <w:lang w:val="uk-UA"/>
        </w:rPr>
      </w:pPr>
      <w:r>
        <w:rPr>
          <w:rFonts w:ascii="Times New Roman" w:hAnsi="Times New Roman"/>
          <w:sz w:val="28"/>
          <w:szCs w:val="28"/>
          <w:lang w:val="uk-UA"/>
        </w:rPr>
        <w:lastRenderedPageBreak/>
        <w:t>АНОТАЦІЯ</w:t>
      </w:r>
    </w:p>
    <w:p w:rsidR="00A47417" w:rsidRPr="007E1D73" w:rsidRDefault="00A47417" w:rsidP="00A47417">
      <w:pPr>
        <w:rPr>
          <w:lang w:val="uk-UA"/>
        </w:rPr>
      </w:pPr>
    </w:p>
    <w:p w:rsidR="00A47417" w:rsidRPr="00A47417" w:rsidRDefault="00A47417" w:rsidP="00A47417">
      <w:pPr>
        <w:pStyle w:val="3"/>
        <w:spacing w:before="0" w:line="360" w:lineRule="auto"/>
        <w:ind w:firstLine="708"/>
        <w:jc w:val="both"/>
        <w:rPr>
          <w:rFonts w:ascii="Times New Roman" w:hAnsi="Times New Roman"/>
          <w:b w:val="0"/>
          <w:sz w:val="28"/>
          <w:szCs w:val="28"/>
          <w:lang w:val="uk-UA"/>
        </w:rPr>
      </w:pPr>
      <w:r w:rsidRPr="00A47417">
        <w:rPr>
          <w:rFonts w:ascii="Times New Roman" w:hAnsi="Times New Roman"/>
          <w:b w:val="0"/>
          <w:sz w:val="28"/>
          <w:szCs w:val="28"/>
          <w:lang w:val="uk-UA"/>
        </w:rPr>
        <w:t xml:space="preserve">Витвицький  І. І. Удосконалення  технології центрування обсадних колон у похило скерованих свердловинах. </w:t>
      </w:r>
      <w:r w:rsidR="00E25186">
        <w:rPr>
          <w:rFonts w:ascii="Times New Roman" w:hAnsi="Times New Roman"/>
          <w:b w:val="0"/>
          <w:sz w:val="28"/>
          <w:szCs w:val="28"/>
          <w:lang w:val="uk-UA"/>
        </w:rPr>
        <w:t>–</w:t>
      </w:r>
      <w:r w:rsidRPr="00A47417">
        <w:rPr>
          <w:rFonts w:ascii="Times New Roman" w:hAnsi="Times New Roman"/>
          <w:b w:val="0"/>
          <w:sz w:val="28"/>
          <w:szCs w:val="28"/>
          <w:lang w:val="uk-UA"/>
        </w:rPr>
        <w:t xml:space="preserve"> На правах рукопису.</w:t>
      </w:r>
    </w:p>
    <w:p w:rsidR="00A47417" w:rsidRDefault="00A47417" w:rsidP="00A47417">
      <w:pPr>
        <w:pStyle w:val="4"/>
        <w:spacing w:before="0" w:line="360" w:lineRule="auto"/>
        <w:ind w:firstLine="708"/>
        <w:jc w:val="both"/>
        <w:rPr>
          <w:rFonts w:ascii="Times New Roman" w:hAnsi="Times New Roman" w:cs="Times New Roman"/>
          <w:b w:val="0"/>
          <w:i/>
          <w:lang w:val="uk-UA"/>
        </w:rPr>
      </w:pPr>
      <w:r w:rsidRPr="00D05245">
        <w:rPr>
          <w:rFonts w:ascii="Times New Roman" w:hAnsi="Times New Roman" w:cs="Times New Roman"/>
          <w:b w:val="0"/>
          <w:lang w:val="uk-UA"/>
        </w:rPr>
        <w:t xml:space="preserve">Дисертація на здобуття наукового ступеня кандидата технічних наук (доктора філософії) за спеціальністю 05.15.10 – Буріння свердловин. </w:t>
      </w:r>
      <w:r w:rsidR="00E25186">
        <w:rPr>
          <w:rFonts w:ascii="Times New Roman" w:hAnsi="Times New Roman"/>
          <w:b w:val="0"/>
          <w:lang w:val="uk-UA"/>
        </w:rPr>
        <w:t>–</w:t>
      </w:r>
      <w:r w:rsidRPr="00D05245">
        <w:rPr>
          <w:rFonts w:ascii="Times New Roman" w:hAnsi="Times New Roman" w:cs="Times New Roman"/>
          <w:b w:val="0"/>
          <w:lang w:val="uk-UA"/>
        </w:rPr>
        <w:t xml:space="preserve"> Івано-Франківський національний технічний університет нафти і газу, Івано-Франківськ</w:t>
      </w:r>
      <w:r w:rsidR="002270BB">
        <w:rPr>
          <w:rFonts w:ascii="Times New Roman" w:hAnsi="Times New Roman" w:cs="Times New Roman"/>
          <w:b w:val="0"/>
          <w:lang w:val="uk-UA"/>
        </w:rPr>
        <w:t xml:space="preserve">, </w:t>
      </w:r>
      <w:r w:rsidRPr="00D05245">
        <w:rPr>
          <w:rFonts w:ascii="Times New Roman" w:hAnsi="Times New Roman" w:cs="Times New Roman"/>
          <w:b w:val="0"/>
          <w:lang w:val="uk-UA"/>
        </w:rPr>
        <w:t xml:space="preserve"> 2018.</w:t>
      </w:r>
    </w:p>
    <w:p w:rsidR="00A47417" w:rsidRPr="00D05245" w:rsidRDefault="00A47417" w:rsidP="00A47417">
      <w:pPr>
        <w:pStyle w:val="ad"/>
        <w:spacing w:line="360" w:lineRule="auto"/>
        <w:ind w:firstLine="708"/>
        <w:jc w:val="both"/>
        <w:rPr>
          <w:rFonts w:ascii="Times New Roman" w:hAnsi="Times New Roman"/>
          <w:sz w:val="28"/>
          <w:szCs w:val="28"/>
        </w:rPr>
      </w:pPr>
      <w:r w:rsidRPr="000A538E">
        <w:rPr>
          <w:rFonts w:ascii="Times New Roman" w:hAnsi="Times New Roman"/>
          <w:sz w:val="28"/>
          <w:szCs w:val="28"/>
        </w:rPr>
        <w:t xml:space="preserve">На сучасному етапі розвитку вітчизняної нафтогазовидобувної галузі проблема нарощування обсягу видобутку власних вуглеводнів є надзвичайно актуальною для нашої держави. </w:t>
      </w:r>
      <w:r>
        <w:rPr>
          <w:rFonts w:ascii="Times New Roman" w:hAnsi="Times New Roman"/>
          <w:sz w:val="28"/>
          <w:szCs w:val="28"/>
        </w:rPr>
        <w:t xml:space="preserve">За останні десятиліття значно зросли </w:t>
      </w:r>
      <w:r w:rsidRPr="00D05245">
        <w:rPr>
          <w:rFonts w:ascii="Times New Roman" w:hAnsi="Times New Roman"/>
          <w:sz w:val="28"/>
          <w:szCs w:val="28"/>
        </w:rPr>
        <w:t>обся</w:t>
      </w:r>
      <w:r>
        <w:rPr>
          <w:rFonts w:ascii="Times New Roman" w:hAnsi="Times New Roman"/>
          <w:sz w:val="28"/>
          <w:szCs w:val="28"/>
        </w:rPr>
        <w:t>ги</w:t>
      </w:r>
      <w:r w:rsidRPr="00D05245">
        <w:rPr>
          <w:rFonts w:ascii="Times New Roman" w:hAnsi="Times New Roman"/>
          <w:sz w:val="28"/>
          <w:szCs w:val="28"/>
        </w:rPr>
        <w:t xml:space="preserve"> буріння похило скерованих свердловин</w:t>
      </w:r>
      <w:r w:rsidR="00E25186">
        <w:rPr>
          <w:rFonts w:ascii="Times New Roman" w:hAnsi="Times New Roman"/>
          <w:sz w:val="28"/>
          <w:szCs w:val="28"/>
        </w:rPr>
        <w:t>, що загалом спричинило</w:t>
      </w:r>
      <w:r>
        <w:rPr>
          <w:rFonts w:ascii="Times New Roman" w:hAnsi="Times New Roman"/>
          <w:sz w:val="28"/>
          <w:szCs w:val="28"/>
        </w:rPr>
        <w:t xml:space="preserve"> до п</w:t>
      </w:r>
      <w:r w:rsidRPr="00D05245">
        <w:rPr>
          <w:rFonts w:ascii="Times New Roman" w:hAnsi="Times New Roman"/>
          <w:sz w:val="28"/>
          <w:szCs w:val="28"/>
        </w:rPr>
        <w:t>ідвищ</w:t>
      </w:r>
      <w:r>
        <w:rPr>
          <w:rFonts w:ascii="Times New Roman" w:hAnsi="Times New Roman"/>
          <w:sz w:val="28"/>
          <w:szCs w:val="28"/>
        </w:rPr>
        <w:t>ення</w:t>
      </w:r>
      <w:r w:rsidRPr="00D05245">
        <w:rPr>
          <w:rFonts w:ascii="Times New Roman" w:hAnsi="Times New Roman"/>
          <w:sz w:val="28"/>
          <w:szCs w:val="28"/>
        </w:rPr>
        <w:t xml:space="preserve"> </w:t>
      </w:r>
      <w:r>
        <w:rPr>
          <w:rFonts w:ascii="Times New Roman" w:hAnsi="Times New Roman"/>
          <w:sz w:val="28"/>
          <w:szCs w:val="28"/>
        </w:rPr>
        <w:t>е</w:t>
      </w:r>
      <w:r w:rsidRPr="00D05245">
        <w:rPr>
          <w:rFonts w:ascii="Times New Roman" w:hAnsi="Times New Roman"/>
          <w:sz w:val="28"/>
          <w:szCs w:val="28"/>
        </w:rPr>
        <w:t>фективн</w:t>
      </w:r>
      <w:r>
        <w:rPr>
          <w:rFonts w:ascii="Times New Roman" w:hAnsi="Times New Roman"/>
          <w:sz w:val="28"/>
          <w:szCs w:val="28"/>
        </w:rPr>
        <w:t>о</w:t>
      </w:r>
      <w:r w:rsidRPr="00D05245">
        <w:rPr>
          <w:rFonts w:ascii="Times New Roman" w:hAnsi="Times New Roman"/>
          <w:sz w:val="28"/>
          <w:szCs w:val="28"/>
        </w:rPr>
        <w:t>ст</w:t>
      </w:r>
      <w:r>
        <w:rPr>
          <w:rFonts w:ascii="Times New Roman" w:hAnsi="Times New Roman"/>
          <w:sz w:val="28"/>
          <w:szCs w:val="28"/>
        </w:rPr>
        <w:t>і</w:t>
      </w:r>
      <w:r w:rsidRPr="00D05245">
        <w:rPr>
          <w:rFonts w:ascii="Times New Roman" w:hAnsi="Times New Roman"/>
          <w:sz w:val="28"/>
          <w:szCs w:val="28"/>
        </w:rPr>
        <w:t xml:space="preserve"> розробки нафтогазових родовищ та  збільш</w:t>
      </w:r>
      <w:r>
        <w:rPr>
          <w:rFonts w:ascii="Times New Roman" w:hAnsi="Times New Roman"/>
          <w:sz w:val="28"/>
          <w:szCs w:val="28"/>
        </w:rPr>
        <w:t>ення</w:t>
      </w:r>
      <w:r w:rsidRPr="00D05245">
        <w:rPr>
          <w:rFonts w:ascii="Times New Roman" w:hAnsi="Times New Roman"/>
          <w:sz w:val="28"/>
          <w:szCs w:val="28"/>
        </w:rPr>
        <w:t xml:space="preserve"> коефіцієнт</w:t>
      </w:r>
      <w:r>
        <w:rPr>
          <w:rFonts w:ascii="Times New Roman" w:hAnsi="Times New Roman"/>
          <w:sz w:val="28"/>
          <w:szCs w:val="28"/>
        </w:rPr>
        <w:t>а</w:t>
      </w:r>
      <w:r w:rsidRPr="00D05245">
        <w:rPr>
          <w:rFonts w:ascii="Times New Roman" w:hAnsi="Times New Roman"/>
          <w:sz w:val="28"/>
          <w:szCs w:val="28"/>
        </w:rPr>
        <w:t xml:space="preserve"> флюїдовилучення. </w:t>
      </w:r>
      <w:r>
        <w:rPr>
          <w:rFonts w:ascii="Times New Roman" w:hAnsi="Times New Roman"/>
          <w:sz w:val="28"/>
          <w:szCs w:val="28"/>
        </w:rPr>
        <w:t xml:space="preserve"> </w:t>
      </w:r>
      <w:r w:rsidRPr="00D05245">
        <w:rPr>
          <w:rFonts w:ascii="Times New Roman" w:hAnsi="Times New Roman"/>
          <w:sz w:val="28"/>
          <w:szCs w:val="28"/>
        </w:rPr>
        <w:t xml:space="preserve">Однак </w:t>
      </w:r>
      <w:r>
        <w:rPr>
          <w:rFonts w:ascii="Times New Roman" w:hAnsi="Times New Roman"/>
          <w:sz w:val="28"/>
          <w:szCs w:val="28"/>
        </w:rPr>
        <w:t>бурі</w:t>
      </w:r>
      <w:r w:rsidRPr="00D05245">
        <w:rPr>
          <w:rFonts w:ascii="Times New Roman" w:hAnsi="Times New Roman"/>
          <w:sz w:val="28"/>
          <w:szCs w:val="28"/>
        </w:rPr>
        <w:t xml:space="preserve">ння таких свердловин </w:t>
      </w:r>
      <w:r>
        <w:rPr>
          <w:rFonts w:ascii="Times New Roman" w:hAnsi="Times New Roman"/>
          <w:sz w:val="28"/>
          <w:szCs w:val="28"/>
        </w:rPr>
        <w:t>пов’язан</w:t>
      </w:r>
      <w:r w:rsidR="00E25186">
        <w:rPr>
          <w:rFonts w:ascii="Times New Roman" w:hAnsi="Times New Roman"/>
          <w:sz w:val="28"/>
          <w:szCs w:val="28"/>
        </w:rPr>
        <w:t>е</w:t>
      </w:r>
      <w:r>
        <w:rPr>
          <w:rFonts w:ascii="Times New Roman" w:hAnsi="Times New Roman"/>
          <w:sz w:val="28"/>
          <w:szCs w:val="28"/>
        </w:rPr>
        <w:t xml:space="preserve"> з</w:t>
      </w:r>
      <w:r w:rsidRPr="00D05245">
        <w:rPr>
          <w:rFonts w:ascii="Times New Roman" w:hAnsi="Times New Roman"/>
          <w:sz w:val="28"/>
          <w:szCs w:val="28"/>
        </w:rPr>
        <w:t xml:space="preserve"> ціл</w:t>
      </w:r>
      <w:r>
        <w:rPr>
          <w:rFonts w:ascii="Times New Roman" w:hAnsi="Times New Roman"/>
          <w:sz w:val="28"/>
          <w:szCs w:val="28"/>
        </w:rPr>
        <w:t>ою</w:t>
      </w:r>
      <w:r w:rsidRPr="00D05245">
        <w:rPr>
          <w:rFonts w:ascii="Times New Roman" w:hAnsi="Times New Roman"/>
          <w:sz w:val="28"/>
          <w:szCs w:val="28"/>
        </w:rPr>
        <w:t xml:space="preserve"> низк</w:t>
      </w:r>
      <w:r>
        <w:rPr>
          <w:rFonts w:ascii="Times New Roman" w:hAnsi="Times New Roman"/>
          <w:sz w:val="28"/>
          <w:szCs w:val="28"/>
        </w:rPr>
        <w:t>ою</w:t>
      </w:r>
      <w:r w:rsidRPr="00D05245">
        <w:rPr>
          <w:rFonts w:ascii="Times New Roman" w:hAnsi="Times New Roman"/>
          <w:sz w:val="28"/>
          <w:szCs w:val="28"/>
        </w:rPr>
        <w:t xml:space="preserve"> проблем, серед яких </w:t>
      </w:r>
      <w:r w:rsidR="00E25186">
        <w:rPr>
          <w:rFonts w:ascii="Times New Roman" w:hAnsi="Times New Roman"/>
          <w:sz w:val="28"/>
          <w:szCs w:val="28"/>
        </w:rPr>
        <w:t xml:space="preserve">найважливіша </w:t>
      </w:r>
      <w:r w:rsidR="00E25186">
        <w:rPr>
          <w:rFonts w:ascii="Times New Roman" w:hAnsi="Times New Roman"/>
          <w:b/>
          <w:sz w:val="28"/>
          <w:szCs w:val="28"/>
        </w:rPr>
        <w:t>–</w:t>
      </w:r>
      <w:r w:rsidRPr="00D05245">
        <w:rPr>
          <w:rFonts w:ascii="Times New Roman" w:hAnsi="Times New Roman"/>
          <w:sz w:val="28"/>
          <w:szCs w:val="28"/>
        </w:rPr>
        <w:t xml:space="preserve"> забезпечення необхідного рівня надійності кріплення свердловини як одн</w:t>
      </w:r>
      <w:r>
        <w:rPr>
          <w:rFonts w:ascii="Times New Roman" w:hAnsi="Times New Roman"/>
          <w:sz w:val="28"/>
          <w:szCs w:val="28"/>
        </w:rPr>
        <w:t>ого</w:t>
      </w:r>
      <w:r w:rsidRPr="00D05245">
        <w:rPr>
          <w:rFonts w:ascii="Times New Roman" w:hAnsi="Times New Roman"/>
          <w:sz w:val="28"/>
          <w:szCs w:val="28"/>
        </w:rPr>
        <w:t xml:space="preserve"> з найвідповідальніших етапів у циклі їх спорудження</w:t>
      </w:r>
      <w:r>
        <w:rPr>
          <w:rFonts w:ascii="Times New Roman" w:hAnsi="Times New Roman"/>
          <w:sz w:val="28"/>
          <w:szCs w:val="28"/>
        </w:rPr>
        <w:t>.</w:t>
      </w:r>
      <w:r w:rsidRPr="00D05245">
        <w:rPr>
          <w:rFonts w:ascii="Times New Roman" w:hAnsi="Times New Roman"/>
          <w:sz w:val="28"/>
          <w:szCs w:val="28"/>
        </w:rPr>
        <w:t xml:space="preserve"> Аналіз промислових даних підтверджує, що у похило скерованих свердловинах втрата цілісності кріплення спостерігається у 1,5-2 рази частіше, ніж у вертикальних. Ці проблеми</w:t>
      </w:r>
      <w:r w:rsidR="00E25186">
        <w:rPr>
          <w:rFonts w:ascii="Times New Roman" w:hAnsi="Times New Roman"/>
          <w:sz w:val="28"/>
          <w:szCs w:val="28"/>
        </w:rPr>
        <w:t>,</w:t>
      </w:r>
      <w:r w:rsidRPr="00D05245">
        <w:rPr>
          <w:rFonts w:ascii="Times New Roman" w:hAnsi="Times New Roman"/>
          <w:sz w:val="28"/>
          <w:szCs w:val="28"/>
        </w:rPr>
        <w:t xml:space="preserve"> </w:t>
      </w:r>
      <w:r w:rsidR="00E25186">
        <w:rPr>
          <w:rFonts w:ascii="Times New Roman" w:hAnsi="Times New Roman"/>
          <w:sz w:val="28"/>
          <w:szCs w:val="28"/>
        </w:rPr>
        <w:t>як правило, спричинені</w:t>
      </w:r>
      <w:r w:rsidR="00E25186" w:rsidRPr="00D05245">
        <w:rPr>
          <w:rFonts w:ascii="Times New Roman" w:hAnsi="Times New Roman"/>
          <w:sz w:val="28"/>
          <w:szCs w:val="28"/>
        </w:rPr>
        <w:t xml:space="preserve"> </w:t>
      </w:r>
      <w:r>
        <w:rPr>
          <w:rFonts w:ascii="Times New Roman" w:hAnsi="Times New Roman"/>
          <w:sz w:val="28"/>
          <w:szCs w:val="28"/>
        </w:rPr>
        <w:t>недопуск</w:t>
      </w:r>
      <w:r w:rsidR="00E25186">
        <w:rPr>
          <w:rFonts w:ascii="Times New Roman" w:hAnsi="Times New Roman"/>
          <w:sz w:val="28"/>
          <w:szCs w:val="28"/>
        </w:rPr>
        <w:t>ом</w:t>
      </w:r>
      <w:r>
        <w:rPr>
          <w:rFonts w:ascii="Times New Roman" w:hAnsi="Times New Roman"/>
          <w:sz w:val="28"/>
          <w:szCs w:val="28"/>
        </w:rPr>
        <w:t xml:space="preserve"> обсадних колон до проектної глибини</w:t>
      </w:r>
      <w:r w:rsidRPr="00D05245">
        <w:rPr>
          <w:rFonts w:ascii="Times New Roman" w:hAnsi="Times New Roman"/>
          <w:sz w:val="28"/>
          <w:szCs w:val="28"/>
        </w:rPr>
        <w:t xml:space="preserve"> </w:t>
      </w:r>
      <w:r w:rsidR="00E25186">
        <w:rPr>
          <w:rFonts w:ascii="Times New Roman" w:hAnsi="Times New Roman"/>
          <w:sz w:val="28"/>
          <w:szCs w:val="28"/>
        </w:rPr>
        <w:t xml:space="preserve">та </w:t>
      </w:r>
      <w:r>
        <w:rPr>
          <w:rFonts w:ascii="Times New Roman" w:hAnsi="Times New Roman"/>
          <w:sz w:val="28"/>
          <w:szCs w:val="28"/>
        </w:rPr>
        <w:t>їх</w:t>
      </w:r>
      <w:r w:rsidR="00E25186">
        <w:rPr>
          <w:rFonts w:ascii="Times New Roman" w:hAnsi="Times New Roman"/>
          <w:sz w:val="28"/>
          <w:szCs w:val="28"/>
        </w:rPr>
        <w:t>нім</w:t>
      </w:r>
      <w:r>
        <w:rPr>
          <w:rFonts w:ascii="Times New Roman" w:hAnsi="Times New Roman"/>
          <w:sz w:val="28"/>
          <w:szCs w:val="28"/>
        </w:rPr>
        <w:t xml:space="preserve"> </w:t>
      </w:r>
      <w:r w:rsidRPr="00D05245">
        <w:rPr>
          <w:rFonts w:ascii="Times New Roman" w:hAnsi="Times New Roman"/>
          <w:sz w:val="28"/>
          <w:szCs w:val="28"/>
        </w:rPr>
        <w:t>ексцентричн</w:t>
      </w:r>
      <w:r w:rsidR="00E25186">
        <w:rPr>
          <w:rFonts w:ascii="Times New Roman" w:hAnsi="Times New Roman"/>
          <w:sz w:val="28"/>
          <w:szCs w:val="28"/>
        </w:rPr>
        <w:t>им</w:t>
      </w:r>
      <w:r w:rsidRPr="00D05245">
        <w:rPr>
          <w:rFonts w:ascii="Times New Roman" w:hAnsi="Times New Roman"/>
          <w:sz w:val="28"/>
          <w:szCs w:val="28"/>
        </w:rPr>
        <w:t xml:space="preserve"> розташування</w:t>
      </w:r>
      <w:r w:rsidR="00E25186">
        <w:rPr>
          <w:rFonts w:ascii="Times New Roman" w:hAnsi="Times New Roman"/>
          <w:sz w:val="28"/>
          <w:szCs w:val="28"/>
        </w:rPr>
        <w:t>м</w:t>
      </w:r>
      <w:r w:rsidRPr="00D05245">
        <w:rPr>
          <w:rFonts w:ascii="Times New Roman" w:hAnsi="Times New Roman"/>
          <w:sz w:val="28"/>
          <w:szCs w:val="28"/>
        </w:rPr>
        <w:t xml:space="preserve"> у свердловині, особливо </w:t>
      </w:r>
      <w:r w:rsidR="00E25186">
        <w:rPr>
          <w:rFonts w:ascii="Times New Roman" w:hAnsi="Times New Roman"/>
          <w:sz w:val="28"/>
          <w:szCs w:val="28"/>
        </w:rPr>
        <w:t>через</w:t>
      </w:r>
      <w:r w:rsidRPr="00D05245">
        <w:rPr>
          <w:rFonts w:ascii="Times New Roman" w:hAnsi="Times New Roman"/>
          <w:sz w:val="28"/>
          <w:szCs w:val="28"/>
        </w:rPr>
        <w:t xml:space="preserve"> складн</w:t>
      </w:r>
      <w:r w:rsidR="00E25186">
        <w:rPr>
          <w:rFonts w:ascii="Times New Roman" w:hAnsi="Times New Roman"/>
          <w:sz w:val="28"/>
          <w:szCs w:val="28"/>
        </w:rPr>
        <w:t>у</w:t>
      </w:r>
      <w:r w:rsidRPr="00D05245">
        <w:rPr>
          <w:rFonts w:ascii="Times New Roman" w:hAnsi="Times New Roman"/>
          <w:sz w:val="28"/>
          <w:szCs w:val="28"/>
        </w:rPr>
        <w:t xml:space="preserve"> конфігураці</w:t>
      </w:r>
      <w:r w:rsidR="00E25186">
        <w:rPr>
          <w:rFonts w:ascii="Times New Roman" w:hAnsi="Times New Roman"/>
          <w:sz w:val="28"/>
          <w:szCs w:val="28"/>
        </w:rPr>
        <w:t>ю</w:t>
      </w:r>
      <w:r w:rsidRPr="00D05245">
        <w:rPr>
          <w:rFonts w:ascii="Times New Roman" w:hAnsi="Times New Roman"/>
          <w:sz w:val="28"/>
          <w:szCs w:val="28"/>
        </w:rPr>
        <w:t xml:space="preserve"> її профілю та недостатн</w:t>
      </w:r>
      <w:r w:rsidR="00E25186">
        <w:rPr>
          <w:rFonts w:ascii="Times New Roman" w:hAnsi="Times New Roman"/>
          <w:sz w:val="28"/>
          <w:szCs w:val="28"/>
        </w:rPr>
        <w:t>ю</w:t>
      </w:r>
      <w:r w:rsidRPr="00D05245">
        <w:rPr>
          <w:rFonts w:ascii="Times New Roman" w:hAnsi="Times New Roman"/>
          <w:sz w:val="28"/>
          <w:szCs w:val="28"/>
        </w:rPr>
        <w:t xml:space="preserve"> ефективн</w:t>
      </w:r>
      <w:r w:rsidR="00E25186">
        <w:rPr>
          <w:rFonts w:ascii="Times New Roman" w:hAnsi="Times New Roman"/>
          <w:sz w:val="28"/>
          <w:szCs w:val="28"/>
        </w:rPr>
        <w:t>і</w:t>
      </w:r>
      <w:r w:rsidRPr="00D05245">
        <w:rPr>
          <w:rFonts w:ascii="Times New Roman" w:hAnsi="Times New Roman"/>
          <w:sz w:val="28"/>
          <w:szCs w:val="28"/>
        </w:rPr>
        <w:t>ст</w:t>
      </w:r>
      <w:r w:rsidR="00E25186">
        <w:rPr>
          <w:rFonts w:ascii="Times New Roman" w:hAnsi="Times New Roman"/>
          <w:sz w:val="28"/>
          <w:szCs w:val="28"/>
        </w:rPr>
        <w:t>ь</w:t>
      </w:r>
      <w:r w:rsidRPr="00D05245">
        <w:rPr>
          <w:rFonts w:ascii="Times New Roman" w:hAnsi="Times New Roman"/>
          <w:sz w:val="28"/>
          <w:szCs w:val="28"/>
        </w:rPr>
        <w:t xml:space="preserve"> роботи центруючих пристроїв. </w:t>
      </w:r>
    </w:p>
    <w:p w:rsidR="00A47417" w:rsidRPr="00D05245" w:rsidRDefault="00A47417" w:rsidP="00A47417">
      <w:pPr>
        <w:pStyle w:val="11"/>
        <w:shd w:val="clear" w:color="auto" w:fill="auto"/>
        <w:spacing w:line="360" w:lineRule="auto"/>
        <w:ind w:right="20" w:firstLine="851"/>
        <w:jc w:val="both"/>
        <w:rPr>
          <w:sz w:val="28"/>
          <w:szCs w:val="28"/>
          <w:lang w:val="uk-UA"/>
        </w:rPr>
      </w:pPr>
      <w:r w:rsidRPr="00D05245">
        <w:rPr>
          <w:sz w:val="28"/>
          <w:szCs w:val="28"/>
          <w:lang w:val="uk-UA"/>
        </w:rPr>
        <w:t>Якість розмежування пластів безпосередньо залежить від ступеня заміщення промивальної рідини у кільцевому просторі свердловини на тампонажний розчин, при низькому рівні якого формуються так зван</w:t>
      </w:r>
      <w:r>
        <w:rPr>
          <w:sz w:val="28"/>
          <w:szCs w:val="28"/>
          <w:lang w:val="uk-UA"/>
        </w:rPr>
        <w:t xml:space="preserve">і зони «защемлення», </w:t>
      </w:r>
      <w:r w:rsidRPr="00D05245">
        <w:rPr>
          <w:sz w:val="28"/>
          <w:szCs w:val="28"/>
          <w:lang w:val="uk-UA"/>
        </w:rPr>
        <w:t xml:space="preserve">виникають міжпластові перетоки, міжколонні тиски, утворюються грифони, що </w:t>
      </w:r>
      <w:r w:rsidR="00E25186">
        <w:rPr>
          <w:sz w:val="28"/>
          <w:szCs w:val="28"/>
          <w:lang w:val="uk-UA"/>
        </w:rPr>
        <w:t>зумовлює</w:t>
      </w:r>
      <w:r w:rsidRPr="00D05245">
        <w:rPr>
          <w:sz w:val="28"/>
          <w:szCs w:val="28"/>
          <w:lang w:val="uk-UA"/>
        </w:rPr>
        <w:t xml:space="preserve"> не </w:t>
      </w:r>
      <w:r w:rsidR="00E25186">
        <w:rPr>
          <w:sz w:val="28"/>
          <w:szCs w:val="28"/>
          <w:lang w:val="uk-UA"/>
        </w:rPr>
        <w:t>лише</w:t>
      </w:r>
      <w:r w:rsidRPr="00D05245">
        <w:rPr>
          <w:sz w:val="28"/>
          <w:szCs w:val="28"/>
          <w:lang w:val="uk-UA"/>
        </w:rPr>
        <w:t xml:space="preserve"> втрат</w:t>
      </w:r>
      <w:r w:rsidR="00E25186">
        <w:rPr>
          <w:sz w:val="28"/>
          <w:szCs w:val="28"/>
          <w:lang w:val="uk-UA"/>
        </w:rPr>
        <w:t>и</w:t>
      </w:r>
      <w:r w:rsidRPr="00D05245">
        <w:rPr>
          <w:sz w:val="28"/>
          <w:szCs w:val="28"/>
          <w:lang w:val="uk-UA"/>
        </w:rPr>
        <w:t xml:space="preserve"> флюїду, </w:t>
      </w:r>
      <w:r w:rsidR="00E25186" w:rsidRPr="00C237F1">
        <w:rPr>
          <w:sz w:val="28"/>
          <w:szCs w:val="28"/>
          <w:lang w:val="uk-UA"/>
        </w:rPr>
        <w:t>але й необхідн</w:t>
      </w:r>
      <w:r w:rsidR="00E25186">
        <w:rPr>
          <w:sz w:val="28"/>
          <w:szCs w:val="28"/>
          <w:lang w:val="uk-UA"/>
        </w:rPr>
        <w:t>і</w:t>
      </w:r>
      <w:r w:rsidR="00E25186" w:rsidRPr="00C237F1">
        <w:rPr>
          <w:sz w:val="28"/>
          <w:szCs w:val="28"/>
          <w:lang w:val="uk-UA"/>
        </w:rPr>
        <w:t>ст</w:t>
      </w:r>
      <w:r w:rsidR="00E25186">
        <w:rPr>
          <w:sz w:val="28"/>
          <w:szCs w:val="28"/>
          <w:lang w:val="uk-UA"/>
        </w:rPr>
        <w:t>ь</w:t>
      </w:r>
      <w:r w:rsidR="00E25186" w:rsidRPr="00C237F1">
        <w:rPr>
          <w:sz w:val="28"/>
          <w:szCs w:val="28"/>
          <w:lang w:val="uk-UA"/>
        </w:rPr>
        <w:t xml:space="preserve"> </w:t>
      </w:r>
      <w:r w:rsidR="00E25186">
        <w:rPr>
          <w:sz w:val="28"/>
          <w:szCs w:val="28"/>
          <w:lang w:val="uk-UA"/>
        </w:rPr>
        <w:t>використання</w:t>
      </w:r>
      <w:r w:rsidR="00E25186" w:rsidRPr="00C237F1">
        <w:rPr>
          <w:sz w:val="28"/>
          <w:szCs w:val="28"/>
          <w:lang w:val="uk-UA"/>
        </w:rPr>
        <w:t xml:space="preserve"> додаткових коштів на ремонтно-ізоляційні роботи</w:t>
      </w:r>
      <w:r w:rsidRPr="00D05245">
        <w:rPr>
          <w:sz w:val="28"/>
          <w:szCs w:val="28"/>
          <w:lang w:val="uk-UA"/>
        </w:rPr>
        <w:t>. На процес формування таких зон впливає підготов</w:t>
      </w:r>
      <w:r w:rsidR="00E25186">
        <w:rPr>
          <w:sz w:val="28"/>
          <w:szCs w:val="28"/>
          <w:lang w:val="uk-UA"/>
        </w:rPr>
        <w:t>лення</w:t>
      </w:r>
      <w:r w:rsidRPr="00D05245">
        <w:rPr>
          <w:sz w:val="28"/>
          <w:szCs w:val="28"/>
          <w:lang w:val="uk-UA"/>
        </w:rPr>
        <w:t xml:space="preserve"> ствола свердловини до цементування, технологічн</w:t>
      </w:r>
      <w:r w:rsidR="00E25186">
        <w:rPr>
          <w:sz w:val="28"/>
          <w:szCs w:val="28"/>
          <w:lang w:val="uk-UA"/>
        </w:rPr>
        <w:t>е</w:t>
      </w:r>
      <w:r w:rsidRPr="00D05245">
        <w:rPr>
          <w:sz w:val="28"/>
          <w:szCs w:val="28"/>
          <w:lang w:val="uk-UA"/>
        </w:rPr>
        <w:t xml:space="preserve"> </w:t>
      </w:r>
      <w:r w:rsidRPr="00D05245">
        <w:rPr>
          <w:sz w:val="28"/>
          <w:szCs w:val="28"/>
          <w:lang w:val="uk-UA"/>
        </w:rPr>
        <w:lastRenderedPageBreak/>
        <w:t>осна</w:t>
      </w:r>
      <w:r w:rsidR="00E25186">
        <w:rPr>
          <w:sz w:val="28"/>
          <w:szCs w:val="28"/>
          <w:lang w:val="uk-UA"/>
        </w:rPr>
        <w:t>щення</w:t>
      </w:r>
      <w:r w:rsidRPr="00D05245">
        <w:rPr>
          <w:sz w:val="28"/>
          <w:szCs w:val="28"/>
          <w:lang w:val="uk-UA"/>
        </w:rPr>
        <w:t xml:space="preserve"> обсадних колон, кількість  і характеристика центруючих пристроїв, інтервали встановлення та ефективність роботи цих пристроїв. </w:t>
      </w:r>
    </w:p>
    <w:p w:rsidR="00A47417" w:rsidRDefault="00A47417" w:rsidP="00A47417">
      <w:pPr>
        <w:pStyle w:val="11"/>
        <w:shd w:val="clear" w:color="auto" w:fill="auto"/>
        <w:spacing w:line="360" w:lineRule="auto"/>
        <w:ind w:right="20" w:firstLine="851"/>
        <w:jc w:val="both"/>
        <w:rPr>
          <w:sz w:val="28"/>
          <w:szCs w:val="28"/>
          <w:lang w:val="uk-UA"/>
        </w:rPr>
      </w:pPr>
      <w:r w:rsidRPr="00D05245">
        <w:rPr>
          <w:sz w:val="28"/>
          <w:szCs w:val="28"/>
          <w:lang w:val="uk-UA"/>
        </w:rPr>
        <w:t xml:space="preserve">Незважаючи на широкий спектр інженерних рішень, скерованих на підвищення надійності кріплення свердловин, </w:t>
      </w:r>
      <w:r w:rsidRPr="00D05245">
        <w:rPr>
          <w:color w:val="000000"/>
          <w:sz w:val="28"/>
          <w:szCs w:val="28"/>
          <w:lang w:val="uk-UA"/>
        </w:rPr>
        <w:t xml:space="preserve">розв’язок </w:t>
      </w:r>
      <w:r w:rsidRPr="00D05245">
        <w:rPr>
          <w:sz w:val="28"/>
          <w:szCs w:val="28"/>
          <w:lang w:val="uk-UA"/>
        </w:rPr>
        <w:t>задачі ефективного центрування обсадної колони</w:t>
      </w:r>
      <w:r>
        <w:rPr>
          <w:sz w:val="28"/>
          <w:szCs w:val="28"/>
          <w:lang w:val="uk-UA"/>
        </w:rPr>
        <w:t>, особливо</w:t>
      </w:r>
      <w:r w:rsidRPr="00D05245">
        <w:rPr>
          <w:sz w:val="28"/>
          <w:szCs w:val="28"/>
          <w:lang w:val="uk-UA"/>
        </w:rPr>
        <w:t xml:space="preserve"> за</w:t>
      </w:r>
      <w:r w:rsidR="00E25186">
        <w:rPr>
          <w:sz w:val="28"/>
          <w:szCs w:val="28"/>
          <w:lang w:val="uk-UA"/>
        </w:rPr>
        <w:t xml:space="preserve"> умови</w:t>
      </w:r>
      <w:r w:rsidRPr="00D05245">
        <w:rPr>
          <w:sz w:val="28"/>
          <w:szCs w:val="28"/>
          <w:lang w:val="uk-UA"/>
        </w:rPr>
        <w:t xml:space="preserve"> складної конфігурації осі свердловини, на сьогодні залишається актуальною для нафтогазової галузі, і потребує подальшого </w:t>
      </w:r>
      <w:r>
        <w:rPr>
          <w:sz w:val="28"/>
          <w:szCs w:val="28"/>
          <w:lang w:val="uk-UA"/>
        </w:rPr>
        <w:t>розвитку</w:t>
      </w:r>
      <w:r w:rsidRPr="00D05245">
        <w:rPr>
          <w:sz w:val="28"/>
          <w:szCs w:val="28"/>
          <w:lang w:val="uk-UA"/>
        </w:rPr>
        <w:t>.</w:t>
      </w:r>
    </w:p>
    <w:p w:rsidR="00A47417" w:rsidRPr="00D05245" w:rsidRDefault="00A47417" w:rsidP="00A47417">
      <w:pPr>
        <w:spacing w:line="360" w:lineRule="auto"/>
        <w:ind w:firstLine="708"/>
        <w:jc w:val="both"/>
        <w:rPr>
          <w:bCs/>
          <w:sz w:val="28"/>
          <w:szCs w:val="28"/>
          <w:lang w:val="uk-UA"/>
        </w:rPr>
      </w:pPr>
      <w:r w:rsidRPr="00D05245">
        <w:rPr>
          <w:sz w:val="28"/>
          <w:szCs w:val="28"/>
          <w:lang w:val="uk-UA"/>
        </w:rPr>
        <w:t>Дисертація посвячена</w:t>
      </w:r>
      <w:r w:rsidRPr="00D05245">
        <w:rPr>
          <w:lang w:val="uk-UA"/>
        </w:rPr>
        <w:t xml:space="preserve"> </w:t>
      </w:r>
      <w:r w:rsidRPr="00D05245">
        <w:rPr>
          <w:bCs/>
          <w:sz w:val="28"/>
          <w:szCs w:val="28"/>
          <w:lang w:val="uk-UA"/>
        </w:rPr>
        <w:t>удосконаленню  технології центрування обсадних колон у похило скерованих свердловинах з метою підвищенню рівня надійності їх кріплення.</w:t>
      </w:r>
    </w:p>
    <w:p w:rsidR="00A47417" w:rsidRPr="00271FFF" w:rsidRDefault="00A47417" w:rsidP="00A47417">
      <w:pPr>
        <w:widowControl w:val="0"/>
        <w:spacing w:line="360" w:lineRule="auto"/>
        <w:jc w:val="both"/>
        <w:rPr>
          <w:szCs w:val="28"/>
          <w:lang w:val="uk-UA"/>
        </w:rPr>
      </w:pPr>
      <w:r w:rsidRPr="00D05245">
        <w:rPr>
          <w:lang w:val="uk-UA"/>
        </w:rPr>
        <w:tab/>
      </w:r>
      <w:r w:rsidRPr="00D05245">
        <w:rPr>
          <w:sz w:val="28"/>
          <w:szCs w:val="28"/>
          <w:lang w:val="uk-UA"/>
        </w:rPr>
        <w:t xml:space="preserve">Проаналізовано стан споруджування </w:t>
      </w:r>
      <w:r w:rsidRPr="00D05245">
        <w:rPr>
          <w:bCs/>
          <w:sz w:val="28"/>
          <w:szCs w:val="28"/>
          <w:lang w:val="uk-UA"/>
        </w:rPr>
        <w:t xml:space="preserve">похило скерованих свердловинах на окремих родовищах ДДз та виявлено, що однією з причин зниження надійності їх </w:t>
      </w:r>
      <w:r w:rsidRPr="00D05245">
        <w:rPr>
          <w:sz w:val="28"/>
          <w:szCs w:val="28"/>
          <w:lang w:val="uk-UA"/>
        </w:rPr>
        <w:t xml:space="preserve">кріплення є недостатньо обґрунтовані підходи щодо  оснащення обсадних колон  центруючими пристроями. </w:t>
      </w:r>
      <w:r w:rsidRPr="00D05245">
        <w:rPr>
          <w:szCs w:val="28"/>
          <w:lang w:val="uk-UA"/>
        </w:rPr>
        <w:t xml:space="preserve"> </w:t>
      </w:r>
      <w:r w:rsidRPr="00FF052A">
        <w:rPr>
          <w:sz w:val="28"/>
          <w:szCs w:val="28"/>
          <w:lang w:val="uk-UA"/>
        </w:rPr>
        <w:t>Практика буріння похило скерованих свердловин свідчить, що ї</w:t>
      </w:r>
      <w:r w:rsidR="00E25186">
        <w:rPr>
          <w:sz w:val="28"/>
          <w:szCs w:val="28"/>
          <w:lang w:val="uk-UA"/>
        </w:rPr>
        <w:t>хній</w:t>
      </w:r>
      <w:r w:rsidRPr="00FF052A">
        <w:rPr>
          <w:sz w:val="28"/>
          <w:szCs w:val="28"/>
          <w:lang w:val="uk-UA"/>
        </w:rPr>
        <w:t xml:space="preserve"> ствол практично завжди </w:t>
      </w:r>
      <w:r>
        <w:rPr>
          <w:sz w:val="28"/>
          <w:szCs w:val="28"/>
          <w:lang w:val="uk-UA"/>
        </w:rPr>
        <w:t xml:space="preserve">має складну конфігурацію </w:t>
      </w:r>
      <w:r w:rsidRPr="00FF052A">
        <w:rPr>
          <w:sz w:val="28"/>
          <w:szCs w:val="28"/>
          <w:lang w:val="uk-UA"/>
        </w:rPr>
        <w:t>у</w:t>
      </w:r>
      <w:r>
        <w:rPr>
          <w:sz w:val="28"/>
          <w:szCs w:val="28"/>
          <w:lang w:val="uk-UA"/>
        </w:rPr>
        <w:t>наслідок утворення</w:t>
      </w:r>
      <w:r w:rsidRPr="00FF052A">
        <w:rPr>
          <w:sz w:val="28"/>
          <w:szCs w:val="28"/>
          <w:lang w:val="uk-UA"/>
        </w:rPr>
        <w:t xml:space="preserve"> жолобни</w:t>
      </w:r>
      <w:r>
        <w:rPr>
          <w:sz w:val="28"/>
          <w:szCs w:val="28"/>
          <w:lang w:val="uk-UA"/>
        </w:rPr>
        <w:t>х</w:t>
      </w:r>
      <w:r w:rsidRPr="00FF052A">
        <w:rPr>
          <w:sz w:val="28"/>
          <w:szCs w:val="28"/>
          <w:lang w:val="uk-UA"/>
        </w:rPr>
        <w:t xml:space="preserve"> вироб</w:t>
      </w:r>
      <w:r>
        <w:rPr>
          <w:sz w:val="28"/>
          <w:szCs w:val="28"/>
          <w:lang w:val="uk-UA"/>
        </w:rPr>
        <w:t>о</w:t>
      </w:r>
      <w:r w:rsidRPr="00FF052A">
        <w:rPr>
          <w:sz w:val="28"/>
          <w:szCs w:val="28"/>
          <w:lang w:val="uk-UA"/>
        </w:rPr>
        <w:t>к</w:t>
      </w:r>
      <w:r>
        <w:rPr>
          <w:sz w:val="28"/>
          <w:szCs w:val="28"/>
          <w:lang w:val="uk-UA"/>
        </w:rPr>
        <w:t xml:space="preserve">, </w:t>
      </w:r>
      <w:r w:rsidRPr="00FF052A">
        <w:rPr>
          <w:sz w:val="28"/>
          <w:szCs w:val="28"/>
          <w:lang w:val="uk-UA"/>
        </w:rPr>
        <w:t xml:space="preserve">орієнтація яких у просторі зазвичай довільна, а форми </w:t>
      </w:r>
      <w:r w:rsidR="00E25186">
        <w:rPr>
          <w:sz w:val="28"/>
          <w:szCs w:val="28"/>
          <w:lang w:val="uk-UA"/>
        </w:rPr>
        <w:t xml:space="preserve">– </w:t>
      </w:r>
      <w:r w:rsidRPr="00FF052A">
        <w:rPr>
          <w:sz w:val="28"/>
          <w:szCs w:val="28"/>
          <w:lang w:val="uk-UA"/>
        </w:rPr>
        <w:t>різноманітні.</w:t>
      </w:r>
      <w:r>
        <w:rPr>
          <w:sz w:val="28"/>
          <w:szCs w:val="28"/>
          <w:lang w:val="uk-UA"/>
        </w:rPr>
        <w:t xml:space="preserve"> </w:t>
      </w:r>
      <w:r w:rsidRPr="00271FFF">
        <w:rPr>
          <w:sz w:val="28"/>
          <w:szCs w:val="28"/>
          <w:lang w:val="uk-UA"/>
        </w:rPr>
        <w:t>Розглянуто причини утворення жолобних виробок на стінках свердловини</w:t>
      </w:r>
      <w:r>
        <w:rPr>
          <w:sz w:val="28"/>
          <w:szCs w:val="28"/>
          <w:lang w:val="uk-UA"/>
        </w:rPr>
        <w:t xml:space="preserve"> та чинники</w:t>
      </w:r>
      <w:r w:rsidRPr="00271FFF">
        <w:rPr>
          <w:sz w:val="28"/>
          <w:szCs w:val="28"/>
          <w:lang w:val="uk-UA"/>
        </w:rPr>
        <w:t xml:space="preserve">, що впливають на їх  форму  та розміри </w:t>
      </w:r>
    </w:p>
    <w:p w:rsidR="00A47417" w:rsidRPr="00271FFF" w:rsidRDefault="00A47417" w:rsidP="00A47417">
      <w:pPr>
        <w:spacing w:line="360" w:lineRule="auto"/>
        <w:ind w:firstLine="708"/>
        <w:jc w:val="both"/>
        <w:rPr>
          <w:sz w:val="28"/>
          <w:szCs w:val="28"/>
          <w:lang w:val="uk-UA"/>
        </w:rPr>
      </w:pPr>
      <w:r w:rsidRPr="00271FFF">
        <w:rPr>
          <w:sz w:val="28"/>
          <w:szCs w:val="28"/>
          <w:lang w:val="uk-UA"/>
        </w:rPr>
        <w:t>Встановлено, що  на величину сил опору руху колони по стволу свердловини вплива</w:t>
      </w:r>
      <w:r w:rsidR="00732BEF">
        <w:rPr>
          <w:sz w:val="28"/>
          <w:szCs w:val="28"/>
          <w:lang w:val="uk-UA"/>
        </w:rPr>
        <w:t>є</w:t>
      </w:r>
      <w:r w:rsidRPr="00271FFF">
        <w:rPr>
          <w:sz w:val="28"/>
          <w:szCs w:val="28"/>
          <w:lang w:val="uk-UA"/>
        </w:rPr>
        <w:t xml:space="preserve"> дві групи чинників </w:t>
      </w:r>
      <w:r w:rsidR="00732BEF">
        <w:rPr>
          <w:sz w:val="28"/>
          <w:szCs w:val="28"/>
          <w:lang w:val="uk-UA"/>
        </w:rPr>
        <w:t xml:space="preserve">– </w:t>
      </w:r>
      <w:r w:rsidRPr="00271FFF">
        <w:rPr>
          <w:sz w:val="28"/>
          <w:szCs w:val="28"/>
          <w:lang w:val="uk-UA"/>
        </w:rPr>
        <w:t xml:space="preserve">фізичні та геометричні. Фізичними чинниками до певної міри можна управляти, зводячи сили опору від кожного з них до мінімально можливої. Сила опору від геометричних чинників набагато більша за абсолютною величиною і є визначальною з </w:t>
      </w:r>
      <w:r w:rsidR="00732BEF">
        <w:rPr>
          <w:sz w:val="28"/>
          <w:szCs w:val="28"/>
          <w:lang w:val="uk-UA"/>
        </w:rPr>
        <w:t>погляду</w:t>
      </w:r>
      <w:r w:rsidRPr="00271FFF">
        <w:rPr>
          <w:sz w:val="28"/>
          <w:szCs w:val="28"/>
          <w:lang w:val="uk-UA"/>
        </w:rPr>
        <w:t xml:space="preserve"> можливості допуску колони труб до проектної глибини.</w:t>
      </w:r>
    </w:p>
    <w:p w:rsidR="00A47417" w:rsidRPr="00D05245" w:rsidRDefault="00A47417" w:rsidP="00A47417">
      <w:pPr>
        <w:pStyle w:val="a7"/>
        <w:widowControl w:val="0"/>
        <w:rPr>
          <w:lang w:val="uk-UA"/>
        </w:rPr>
      </w:pPr>
      <w:r w:rsidRPr="00D05245">
        <w:rPr>
          <w:szCs w:val="28"/>
          <w:lang w:val="uk-UA"/>
        </w:rPr>
        <w:t>Для оцін</w:t>
      </w:r>
      <w:r w:rsidR="00732BEF">
        <w:rPr>
          <w:szCs w:val="28"/>
          <w:lang w:val="uk-UA"/>
        </w:rPr>
        <w:t>ювання</w:t>
      </w:r>
      <w:r w:rsidRPr="00D05245">
        <w:rPr>
          <w:szCs w:val="28"/>
          <w:lang w:val="uk-UA"/>
        </w:rPr>
        <w:t xml:space="preserve"> сил опору запропоновано модель </w:t>
      </w:r>
      <w:r w:rsidRPr="00271FFF">
        <w:rPr>
          <w:rFonts w:eastAsia="Calibri"/>
          <w:szCs w:val="28"/>
          <w:lang w:val="uk-UA"/>
        </w:rPr>
        <w:t xml:space="preserve">контактної </w:t>
      </w:r>
      <w:r w:rsidRPr="00D05245">
        <w:rPr>
          <w:szCs w:val="28"/>
          <w:lang w:val="uk-UA"/>
        </w:rPr>
        <w:t>взаємодії центратора з жо</w:t>
      </w:r>
      <w:r>
        <w:rPr>
          <w:szCs w:val="28"/>
          <w:lang w:val="uk-UA"/>
        </w:rPr>
        <w:t>лобом свердловини</w:t>
      </w:r>
      <w:r w:rsidRPr="00271FFF">
        <w:rPr>
          <w:rFonts w:eastAsia="Calibri"/>
          <w:szCs w:val="28"/>
          <w:lang w:val="uk-UA"/>
        </w:rPr>
        <w:t xml:space="preserve"> різних форм. </w:t>
      </w:r>
      <w:r w:rsidRPr="00D05245">
        <w:rPr>
          <w:szCs w:val="28"/>
          <w:lang w:val="uk-UA"/>
        </w:rPr>
        <w:t xml:space="preserve">Роль центраторів, як засобів підвищення якості кріплення свердловини на практиці може бути знівельована зниженням прохідності колони на складних інтервалах, </w:t>
      </w:r>
      <w:r w:rsidR="00732BEF">
        <w:rPr>
          <w:szCs w:val="28"/>
          <w:lang w:val="uk-UA"/>
        </w:rPr>
        <w:t xml:space="preserve">а відтак і </w:t>
      </w:r>
      <w:r w:rsidRPr="00D05245">
        <w:rPr>
          <w:szCs w:val="28"/>
          <w:lang w:val="uk-UA"/>
        </w:rPr>
        <w:t xml:space="preserve">появою ризиків недопуску колони. З іншого боку, конструкції центраторів можуть </w:t>
      </w:r>
      <w:r w:rsidR="00732BEF">
        <w:rPr>
          <w:szCs w:val="28"/>
          <w:lang w:val="uk-UA"/>
        </w:rPr>
        <w:t>чини</w:t>
      </w:r>
      <w:r w:rsidRPr="00D05245">
        <w:rPr>
          <w:szCs w:val="28"/>
          <w:lang w:val="uk-UA"/>
        </w:rPr>
        <w:t>ти менший опір просуванню, аніж елементи</w:t>
      </w:r>
      <w:r w:rsidRPr="00D05245">
        <w:rPr>
          <w:lang w:val="uk-UA"/>
        </w:rPr>
        <w:t xml:space="preserve"> з’єднання обсадних труб, що є </w:t>
      </w:r>
      <w:r w:rsidRPr="00D05245">
        <w:rPr>
          <w:lang w:val="uk-UA"/>
        </w:rPr>
        <w:lastRenderedPageBreak/>
        <w:t xml:space="preserve">позитивним моментом. </w:t>
      </w:r>
    </w:p>
    <w:p w:rsidR="00A47417" w:rsidRDefault="00A47417" w:rsidP="00A47417">
      <w:pPr>
        <w:widowControl w:val="0"/>
        <w:spacing w:line="360" w:lineRule="auto"/>
        <w:ind w:firstLine="709"/>
        <w:jc w:val="both"/>
        <w:rPr>
          <w:rFonts w:eastAsia="Calibri"/>
          <w:sz w:val="28"/>
          <w:szCs w:val="28"/>
          <w:lang w:val="uk-UA"/>
        </w:rPr>
      </w:pPr>
      <w:r w:rsidRPr="00604BC2">
        <w:rPr>
          <w:rFonts w:eastAsia="Calibri"/>
          <w:sz w:val="28"/>
          <w:szCs w:val="28"/>
          <w:lang w:val="uk-UA"/>
        </w:rPr>
        <w:t xml:space="preserve">За результатами досліджень встановлено залежності сил опору просуванню колони від співвідношення розмірів свердловини та колони, від локальних параметрів форми жолоба (надто від конфігурації його гирла). </w:t>
      </w:r>
      <w:r w:rsidR="00732BEF">
        <w:rPr>
          <w:rFonts w:eastAsia="Calibri"/>
          <w:sz w:val="28"/>
          <w:szCs w:val="28"/>
          <w:lang w:val="uk-UA"/>
        </w:rPr>
        <w:t>Встановлено</w:t>
      </w:r>
      <w:r w:rsidRPr="00604BC2">
        <w:rPr>
          <w:rFonts w:eastAsia="Calibri"/>
          <w:sz w:val="28"/>
          <w:szCs w:val="28"/>
          <w:lang w:val="uk-UA"/>
        </w:rPr>
        <w:t xml:space="preserve">, що через немонотонну залежність цих сил від радіуса колони, введення центратора неоднозначно </w:t>
      </w:r>
      <w:r w:rsidR="00732BEF">
        <w:rPr>
          <w:rFonts w:eastAsia="Calibri"/>
          <w:sz w:val="28"/>
          <w:szCs w:val="28"/>
          <w:lang w:val="uk-UA"/>
        </w:rPr>
        <w:t xml:space="preserve">впливає </w:t>
      </w:r>
      <w:r w:rsidRPr="00604BC2">
        <w:rPr>
          <w:rFonts w:eastAsia="Calibri"/>
          <w:sz w:val="28"/>
          <w:szCs w:val="28"/>
          <w:lang w:val="uk-UA"/>
        </w:rPr>
        <w:t xml:space="preserve"> на прохідн</w:t>
      </w:r>
      <w:r w:rsidR="00732BEF">
        <w:rPr>
          <w:rFonts w:eastAsia="Calibri"/>
          <w:sz w:val="28"/>
          <w:szCs w:val="28"/>
          <w:lang w:val="uk-UA"/>
        </w:rPr>
        <w:t>і</w:t>
      </w:r>
      <w:r w:rsidRPr="00604BC2">
        <w:rPr>
          <w:rFonts w:eastAsia="Calibri"/>
          <w:sz w:val="28"/>
          <w:szCs w:val="28"/>
          <w:lang w:val="uk-UA"/>
        </w:rPr>
        <w:t>ст</w:t>
      </w:r>
      <w:r w:rsidR="00732BEF">
        <w:rPr>
          <w:rFonts w:eastAsia="Calibri"/>
          <w:sz w:val="28"/>
          <w:szCs w:val="28"/>
          <w:lang w:val="uk-UA"/>
        </w:rPr>
        <w:t>ь</w:t>
      </w:r>
      <w:r w:rsidRPr="00604BC2">
        <w:rPr>
          <w:rFonts w:eastAsia="Calibri"/>
          <w:sz w:val="28"/>
          <w:szCs w:val="28"/>
          <w:lang w:val="uk-UA"/>
        </w:rPr>
        <w:t xml:space="preserve"> колони: у разі потрапляння колони в жолоб центратор погіршує її прохідність, натомість </w:t>
      </w:r>
      <w:r w:rsidR="00732BEF">
        <w:rPr>
          <w:rFonts w:eastAsia="Calibri"/>
          <w:sz w:val="28"/>
          <w:szCs w:val="28"/>
          <w:lang w:val="uk-UA"/>
        </w:rPr>
        <w:t>під час</w:t>
      </w:r>
      <w:r w:rsidRPr="00604BC2">
        <w:rPr>
          <w:rFonts w:eastAsia="Calibri"/>
          <w:sz w:val="28"/>
          <w:szCs w:val="28"/>
          <w:lang w:val="uk-UA"/>
        </w:rPr>
        <w:t xml:space="preserve"> взаємодії колони з гирлом жолоба</w:t>
      </w:r>
      <w:r w:rsidR="00034F4C">
        <w:rPr>
          <w:rFonts w:eastAsia="Calibri"/>
          <w:sz w:val="28"/>
          <w:szCs w:val="28"/>
          <w:lang w:val="uk-UA"/>
        </w:rPr>
        <w:t xml:space="preserve"> </w:t>
      </w:r>
      <w:r w:rsidRPr="00604BC2">
        <w:rPr>
          <w:rFonts w:eastAsia="Calibri"/>
          <w:sz w:val="28"/>
          <w:szCs w:val="28"/>
          <w:lang w:val="uk-UA"/>
        </w:rPr>
        <w:t xml:space="preserve"> можливе значне зниження сил опору </w:t>
      </w:r>
      <w:r w:rsidR="00732BEF">
        <w:rPr>
          <w:rFonts w:eastAsia="Calibri"/>
          <w:sz w:val="28"/>
          <w:szCs w:val="28"/>
          <w:lang w:val="uk-UA"/>
        </w:rPr>
        <w:t>через</w:t>
      </w:r>
      <w:r w:rsidRPr="00604BC2">
        <w:rPr>
          <w:rFonts w:eastAsia="Calibri"/>
          <w:sz w:val="28"/>
          <w:szCs w:val="28"/>
          <w:lang w:val="uk-UA"/>
        </w:rPr>
        <w:t xml:space="preserve"> усунення аркового (клинового) ефекту</w:t>
      </w:r>
      <w:r w:rsidR="00732BEF">
        <w:rPr>
          <w:rFonts w:eastAsia="Calibri"/>
          <w:sz w:val="28"/>
          <w:szCs w:val="28"/>
          <w:lang w:val="uk-UA"/>
        </w:rPr>
        <w:t xml:space="preserve"> внаслідок</w:t>
      </w:r>
      <w:r w:rsidRPr="00604BC2">
        <w:rPr>
          <w:rFonts w:eastAsia="Calibri"/>
          <w:sz w:val="28"/>
          <w:szCs w:val="28"/>
          <w:lang w:val="uk-UA"/>
        </w:rPr>
        <w:t xml:space="preserve"> виведення колони із жолоба. Розбурювання жолоба дає позитивний ефект лише для колон, які потрапляють у жолоб. </w:t>
      </w:r>
    </w:p>
    <w:p w:rsidR="00A47417" w:rsidRPr="004B3B3A" w:rsidRDefault="00A47417" w:rsidP="00A47417">
      <w:pPr>
        <w:spacing w:line="360" w:lineRule="auto"/>
        <w:ind w:firstLine="708"/>
        <w:jc w:val="both"/>
        <w:rPr>
          <w:sz w:val="28"/>
          <w:szCs w:val="28"/>
          <w:lang w:val="uk-UA"/>
        </w:rPr>
      </w:pPr>
      <w:r w:rsidRPr="004B3B3A">
        <w:rPr>
          <w:sz w:val="28"/>
          <w:szCs w:val="28"/>
          <w:lang w:val="uk-UA"/>
        </w:rPr>
        <w:t>Визначено вплив різних чинників на величину мінімально необхідного зазору між обсадною колоною та стінкою свердловини. Головною експлуатаційною характеристикою центруючих пристроїв прийнято вважати їх</w:t>
      </w:r>
      <w:r w:rsidR="00034F4C">
        <w:rPr>
          <w:sz w:val="28"/>
          <w:szCs w:val="28"/>
          <w:lang w:val="uk-UA"/>
        </w:rPr>
        <w:t>ню</w:t>
      </w:r>
      <w:r w:rsidRPr="004B3B3A">
        <w:rPr>
          <w:sz w:val="28"/>
          <w:szCs w:val="28"/>
          <w:lang w:val="uk-UA"/>
        </w:rPr>
        <w:t xml:space="preserve"> здатність до концентричного розташування обсадної колони  у свердловині </w:t>
      </w:r>
      <w:r w:rsidR="00034F4C">
        <w:rPr>
          <w:sz w:val="28"/>
          <w:szCs w:val="28"/>
          <w:lang w:val="uk-UA"/>
        </w:rPr>
        <w:t>за</w:t>
      </w:r>
      <w:r w:rsidRPr="004B3B3A">
        <w:rPr>
          <w:sz w:val="28"/>
          <w:szCs w:val="28"/>
          <w:lang w:val="uk-UA"/>
        </w:rPr>
        <w:t xml:space="preserve"> будь-яко</w:t>
      </w:r>
      <w:r w:rsidR="00034F4C">
        <w:rPr>
          <w:sz w:val="28"/>
          <w:szCs w:val="28"/>
          <w:lang w:val="uk-UA"/>
        </w:rPr>
        <w:t>го</w:t>
      </w:r>
      <w:r w:rsidRPr="004B3B3A">
        <w:rPr>
          <w:sz w:val="28"/>
          <w:szCs w:val="28"/>
          <w:lang w:val="uk-UA"/>
        </w:rPr>
        <w:t xml:space="preserve"> положенн</w:t>
      </w:r>
      <w:r w:rsidR="00034F4C">
        <w:rPr>
          <w:sz w:val="28"/>
          <w:szCs w:val="28"/>
          <w:lang w:val="uk-UA"/>
        </w:rPr>
        <w:t>я</w:t>
      </w:r>
      <w:r w:rsidRPr="004B3B3A">
        <w:rPr>
          <w:sz w:val="28"/>
          <w:szCs w:val="28"/>
          <w:lang w:val="uk-UA"/>
        </w:rPr>
        <w:t xml:space="preserve"> її осі. Для цього використову</w:t>
      </w:r>
      <w:r w:rsidR="00034F4C">
        <w:rPr>
          <w:sz w:val="28"/>
          <w:szCs w:val="28"/>
          <w:lang w:val="uk-UA"/>
        </w:rPr>
        <w:t>ю</w:t>
      </w:r>
      <w:r w:rsidRPr="004B3B3A">
        <w:rPr>
          <w:sz w:val="28"/>
          <w:szCs w:val="28"/>
          <w:lang w:val="uk-UA"/>
        </w:rPr>
        <w:t xml:space="preserve">ть показник ступеня центрування, який за міжнародними стандартами повинен складати не менше 67%, </w:t>
      </w:r>
      <w:r w:rsidR="00034F4C">
        <w:rPr>
          <w:sz w:val="28"/>
          <w:szCs w:val="28"/>
          <w:lang w:val="uk-UA"/>
        </w:rPr>
        <w:t>водночас його не варто</w:t>
      </w:r>
      <w:r w:rsidRPr="004B3B3A">
        <w:rPr>
          <w:sz w:val="28"/>
          <w:szCs w:val="28"/>
          <w:lang w:val="uk-UA"/>
        </w:rPr>
        <w:t xml:space="preserve"> розглядати як мінімально допустиме значення зазору, необхідного для центрування обсадної колони.</w:t>
      </w:r>
    </w:p>
    <w:p w:rsidR="00A47417" w:rsidRPr="00D05245" w:rsidRDefault="00A47417" w:rsidP="00A47417">
      <w:pPr>
        <w:widowControl w:val="0"/>
        <w:spacing w:line="360" w:lineRule="auto"/>
        <w:ind w:firstLine="709"/>
        <w:jc w:val="both"/>
        <w:rPr>
          <w:sz w:val="28"/>
          <w:szCs w:val="28"/>
          <w:lang w:val="uk-UA"/>
        </w:rPr>
      </w:pPr>
      <w:r w:rsidRPr="00E93B3D">
        <w:rPr>
          <w:sz w:val="28"/>
          <w:szCs w:val="28"/>
          <w:lang w:val="uk-UA"/>
        </w:rPr>
        <w:t>Проведено багатофакторний аналіз для оцін</w:t>
      </w:r>
      <w:r w:rsidR="00034F4C">
        <w:rPr>
          <w:sz w:val="28"/>
          <w:szCs w:val="28"/>
          <w:lang w:val="uk-UA"/>
        </w:rPr>
        <w:t>ювання</w:t>
      </w:r>
      <w:r w:rsidRPr="00E93B3D">
        <w:rPr>
          <w:sz w:val="28"/>
          <w:szCs w:val="28"/>
          <w:lang w:val="uk-UA"/>
        </w:rPr>
        <w:t xml:space="preserve"> різних чинників на величину довжини півхвилі прогину обсадної колони. За результатами</w:t>
      </w:r>
      <w:r w:rsidRPr="00D05245">
        <w:rPr>
          <w:sz w:val="28"/>
          <w:szCs w:val="28"/>
          <w:lang w:val="uk-UA"/>
        </w:rPr>
        <w:t xml:space="preserve"> обчислень та графічних залежностей встановлено, що при будь</w:t>
      </w:r>
      <w:r w:rsidR="00034F4C">
        <w:rPr>
          <w:sz w:val="28"/>
          <w:szCs w:val="28"/>
          <w:lang w:val="uk-UA"/>
        </w:rPr>
        <w:t>-</w:t>
      </w:r>
      <w:r w:rsidRPr="00D05245">
        <w:rPr>
          <w:sz w:val="28"/>
          <w:szCs w:val="28"/>
          <w:lang w:val="uk-UA"/>
        </w:rPr>
        <w:t>якому значенні зенітного кута довжина півхвилі зростає зі збільшенням величини розтягу</w:t>
      </w:r>
      <w:r w:rsidR="00034F4C">
        <w:rPr>
          <w:sz w:val="28"/>
          <w:szCs w:val="28"/>
          <w:lang w:val="uk-UA"/>
        </w:rPr>
        <w:t>вально</w:t>
      </w:r>
      <w:r w:rsidRPr="00D05245">
        <w:rPr>
          <w:sz w:val="28"/>
          <w:szCs w:val="28"/>
          <w:lang w:val="uk-UA"/>
        </w:rPr>
        <w:t xml:space="preserve">ї сили нижче центратора, </w:t>
      </w:r>
      <w:r w:rsidR="00034F4C">
        <w:rPr>
          <w:sz w:val="28"/>
          <w:szCs w:val="28"/>
          <w:lang w:val="uk-UA"/>
        </w:rPr>
        <w:t xml:space="preserve">водночас </w:t>
      </w:r>
      <w:r w:rsidRPr="00D05245">
        <w:rPr>
          <w:sz w:val="28"/>
          <w:szCs w:val="28"/>
          <w:lang w:val="uk-UA"/>
        </w:rPr>
        <w:t xml:space="preserve"> абсолютні значення довжин півхвиль зменшуються зі збільшенням зенітного кута. </w:t>
      </w:r>
      <w:r w:rsidR="00034F4C">
        <w:rPr>
          <w:sz w:val="28"/>
          <w:szCs w:val="28"/>
          <w:lang w:val="uk-UA"/>
        </w:rPr>
        <w:t xml:space="preserve">За умови </w:t>
      </w:r>
      <w:r w:rsidRPr="00D05245">
        <w:rPr>
          <w:sz w:val="28"/>
          <w:szCs w:val="28"/>
          <w:lang w:val="uk-UA"/>
        </w:rPr>
        <w:t>малих значен</w:t>
      </w:r>
      <w:r w:rsidR="00034F4C">
        <w:rPr>
          <w:sz w:val="28"/>
          <w:szCs w:val="28"/>
          <w:lang w:val="uk-UA"/>
        </w:rPr>
        <w:t>ь</w:t>
      </w:r>
      <w:r w:rsidRPr="00D05245">
        <w:rPr>
          <w:sz w:val="28"/>
          <w:szCs w:val="28"/>
          <w:lang w:val="uk-UA"/>
        </w:rPr>
        <w:t xml:space="preserve"> зенітного кута (8-10 градусів) і величини розтягу</w:t>
      </w:r>
      <w:r w:rsidR="00034F4C">
        <w:rPr>
          <w:sz w:val="28"/>
          <w:szCs w:val="28"/>
          <w:lang w:val="uk-UA"/>
        </w:rPr>
        <w:t>вальн</w:t>
      </w:r>
      <w:r w:rsidRPr="00D05245">
        <w:rPr>
          <w:sz w:val="28"/>
          <w:szCs w:val="28"/>
          <w:lang w:val="uk-UA"/>
        </w:rPr>
        <w:t>ої сили спостерігає</w:t>
      </w:r>
      <w:r w:rsidR="00034F4C">
        <w:rPr>
          <w:sz w:val="28"/>
          <w:szCs w:val="28"/>
          <w:lang w:val="uk-UA"/>
        </w:rPr>
        <w:t>мо</w:t>
      </w:r>
      <w:r w:rsidRPr="00D05245">
        <w:rPr>
          <w:sz w:val="28"/>
          <w:szCs w:val="28"/>
          <w:lang w:val="uk-UA"/>
        </w:rPr>
        <w:t xml:space="preserve"> максимальн</w:t>
      </w:r>
      <w:r w:rsidR="00034F4C">
        <w:rPr>
          <w:sz w:val="28"/>
          <w:szCs w:val="28"/>
          <w:lang w:val="uk-UA"/>
        </w:rPr>
        <w:t>у</w:t>
      </w:r>
      <w:r w:rsidRPr="00D05245">
        <w:rPr>
          <w:sz w:val="28"/>
          <w:szCs w:val="28"/>
          <w:lang w:val="uk-UA"/>
        </w:rPr>
        <w:t xml:space="preserve"> різниц</w:t>
      </w:r>
      <w:r w:rsidR="00034F4C">
        <w:rPr>
          <w:sz w:val="28"/>
          <w:szCs w:val="28"/>
          <w:lang w:val="uk-UA"/>
        </w:rPr>
        <w:t>ю</w:t>
      </w:r>
      <w:r w:rsidRPr="00D05245">
        <w:rPr>
          <w:sz w:val="28"/>
          <w:szCs w:val="28"/>
          <w:lang w:val="uk-UA"/>
        </w:rPr>
        <w:t xml:space="preserve"> між довжиною півхвилі згину обсадних труб з урахуванням </w:t>
      </w:r>
      <w:r w:rsidR="00034F4C" w:rsidRPr="00D05245">
        <w:rPr>
          <w:sz w:val="28"/>
          <w:szCs w:val="28"/>
          <w:lang w:val="uk-UA"/>
        </w:rPr>
        <w:t xml:space="preserve">і без </w:t>
      </w:r>
      <w:r w:rsidR="00034F4C">
        <w:rPr>
          <w:sz w:val="28"/>
          <w:szCs w:val="28"/>
          <w:lang w:val="uk-UA"/>
        </w:rPr>
        <w:t>у</w:t>
      </w:r>
      <w:r w:rsidR="00034F4C" w:rsidRPr="00D05245">
        <w:rPr>
          <w:sz w:val="28"/>
          <w:szCs w:val="28"/>
          <w:lang w:val="uk-UA"/>
        </w:rPr>
        <w:t xml:space="preserve">рахування </w:t>
      </w:r>
      <w:r w:rsidRPr="00D05245">
        <w:rPr>
          <w:sz w:val="28"/>
          <w:szCs w:val="28"/>
          <w:lang w:val="uk-UA"/>
        </w:rPr>
        <w:t>їх жорсткості, яка поступово зменшується зі збільшенням величини розтягу</w:t>
      </w:r>
      <w:r w:rsidR="00034F4C">
        <w:rPr>
          <w:sz w:val="28"/>
          <w:szCs w:val="28"/>
          <w:lang w:val="uk-UA"/>
        </w:rPr>
        <w:t>вальн</w:t>
      </w:r>
      <w:r w:rsidRPr="00D05245">
        <w:rPr>
          <w:sz w:val="28"/>
          <w:szCs w:val="28"/>
          <w:lang w:val="uk-UA"/>
        </w:rPr>
        <w:t xml:space="preserve">ої сили. </w:t>
      </w:r>
      <w:r w:rsidR="00034F4C">
        <w:rPr>
          <w:sz w:val="28"/>
          <w:szCs w:val="28"/>
          <w:lang w:val="uk-UA"/>
        </w:rPr>
        <w:t>Якщо</w:t>
      </w:r>
      <w:r w:rsidRPr="00D05245">
        <w:rPr>
          <w:sz w:val="28"/>
          <w:szCs w:val="28"/>
          <w:lang w:val="uk-UA"/>
        </w:rPr>
        <w:t xml:space="preserve"> значення зенітного кута </w:t>
      </w:r>
      <w:r w:rsidR="00034F4C">
        <w:rPr>
          <w:sz w:val="28"/>
          <w:szCs w:val="28"/>
          <w:lang w:val="uk-UA"/>
        </w:rPr>
        <w:t xml:space="preserve">збільшується </w:t>
      </w:r>
      <w:r w:rsidRPr="00D05245">
        <w:rPr>
          <w:sz w:val="28"/>
          <w:szCs w:val="28"/>
          <w:lang w:val="uk-UA"/>
        </w:rPr>
        <w:t>(більше 10 градусів)</w:t>
      </w:r>
      <w:r w:rsidR="00034F4C">
        <w:rPr>
          <w:sz w:val="28"/>
          <w:szCs w:val="28"/>
          <w:lang w:val="uk-UA"/>
        </w:rPr>
        <w:t>,</w:t>
      </w:r>
      <w:r w:rsidRPr="00D05245">
        <w:rPr>
          <w:sz w:val="28"/>
          <w:szCs w:val="28"/>
          <w:lang w:val="uk-UA"/>
        </w:rPr>
        <w:t xml:space="preserve"> спостерігає</w:t>
      </w:r>
      <w:r w:rsidR="00034F4C">
        <w:rPr>
          <w:sz w:val="28"/>
          <w:szCs w:val="28"/>
          <w:lang w:val="uk-UA"/>
        </w:rPr>
        <w:t>мо</w:t>
      </w:r>
      <w:r w:rsidRPr="00D05245">
        <w:rPr>
          <w:sz w:val="28"/>
          <w:szCs w:val="28"/>
          <w:lang w:val="uk-UA"/>
        </w:rPr>
        <w:t xml:space="preserve"> обернен</w:t>
      </w:r>
      <w:r w:rsidR="00034F4C">
        <w:rPr>
          <w:sz w:val="28"/>
          <w:szCs w:val="28"/>
          <w:lang w:val="uk-UA"/>
        </w:rPr>
        <w:t>у</w:t>
      </w:r>
      <w:r w:rsidRPr="00D05245">
        <w:rPr>
          <w:sz w:val="28"/>
          <w:szCs w:val="28"/>
          <w:lang w:val="uk-UA"/>
        </w:rPr>
        <w:t xml:space="preserve"> залежність. </w:t>
      </w:r>
    </w:p>
    <w:p w:rsidR="00A47417" w:rsidRPr="000A10BC" w:rsidRDefault="00A47417" w:rsidP="00A47417">
      <w:pPr>
        <w:widowControl w:val="0"/>
        <w:spacing w:line="360" w:lineRule="auto"/>
        <w:ind w:firstLine="567"/>
        <w:jc w:val="both"/>
        <w:rPr>
          <w:szCs w:val="28"/>
          <w:lang w:val="uk-UA"/>
        </w:rPr>
      </w:pPr>
      <w:r w:rsidRPr="000A10BC">
        <w:rPr>
          <w:noProof/>
          <w:sz w:val="28"/>
          <w:szCs w:val="28"/>
          <w:lang w:val="uk-UA"/>
        </w:rPr>
        <w:t xml:space="preserve">На </w:t>
      </w:r>
      <w:r w:rsidR="00034F4C">
        <w:rPr>
          <w:noProof/>
          <w:sz w:val="28"/>
          <w:szCs w:val="28"/>
          <w:lang w:val="uk-UA"/>
        </w:rPr>
        <w:t>основі</w:t>
      </w:r>
      <w:r w:rsidRPr="000A10BC">
        <w:rPr>
          <w:noProof/>
          <w:sz w:val="28"/>
          <w:szCs w:val="28"/>
          <w:lang w:val="uk-UA"/>
        </w:rPr>
        <w:t xml:space="preserve"> розв’язків контактних задач встановлено аналітичні залежності </w:t>
      </w:r>
      <w:r w:rsidRPr="000A10BC">
        <w:rPr>
          <w:noProof/>
          <w:sz w:val="28"/>
          <w:szCs w:val="28"/>
          <w:lang w:val="uk-UA"/>
        </w:rPr>
        <w:lastRenderedPageBreak/>
        <w:t xml:space="preserve">між притискною силою та взаємним зближенням колони і стінки свердловини, які характеризують радіальну жорсткість центратора, а також вирази для максимальних напружень, які слугують для оцінювання його міцності. Значний вплив на зазначені характеристики має спосіб закріплення ланки центратора вздовж осі труби, зокрема вирішальними є наявність чи відсутність </w:t>
      </w:r>
      <w:r w:rsidR="00034F4C">
        <w:rPr>
          <w:noProof/>
          <w:sz w:val="28"/>
          <w:szCs w:val="28"/>
          <w:lang w:val="uk-UA"/>
        </w:rPr>
        <w:t>вільного</w:t>
      </w:r>
      <w:r w:rsidRPr="000A10BC">
        <w:rPr>
          <w:noProof/>
          <w:sz w:val="28"/>
          <w:szCs w:val="28"/>
          <w:lang w:val="uk-UA"/>
        </w:rPr>
        <w:t xml:space="preserve"> взаємного переміщення кінців ланки в аксіальному напрямку. Для цих двох випадків отримано залежності, які можна використати для двобічної оцінки жорсткості та міцності конструкцій шарнірного та жорсткого центрувальних пристроїв.</w:t>
      </w:r>
      <w:r w:rsidRPr="000A10BC">
        <w:rPr>
          <w:szCs w:val="28"/>
          <w:lang w:val="uk-UA"/>
        </w:rPr>
        <w:t xml:space="preserve"> </w:t>
      </w:r>
    </w:p>
    <w:p w:rsidR="00A47417" w:rsidRPr="00017422" w:rsidRDefault="00A47417" w:rsidP="00A47417">
      <w:pPr>
        <w:pStyle w:val="a7"/>
        <w:widowControl w:val="0"/>
        <w:rPr>
          <w:noProof/>
          <w:lang w:val="uk-UA"/>
        </w:rPr>
      </w:pPr>
      <w:r w:rsidRPr="00017422">
        <w:rPr>
          <w:noProof/>
          <w:lang w:val="uk-UA"/>
        </w:rPr>
        <w:t>Сформульован</w:t>
      </w:r>
      <w:r w:rsidR="00034F4C">
        <w:rPr>
          <w:noProof/>
          <w:lang w:val="uk-UA"/>
        </w:rPr>
        <w:t>о</w:t>
      </w:r>
      <w:r w:rsidRPr="00017422">
        <w:rPr>
          <w:noProof/>
          <w:lang w:val="uk-UA"/>
        </w:rPr>
        <w:t xml:space="preserve"> задач</w:t>
      </w:r>
      <w:r w:rsidR="00034F4C">
        <w:rPr>
          <w:noProof/>
          <w:lang w:val="uk-UA"/>
        </w:rPr>
        <w:t>у</w:t>
      </w:r>
      <w:r w:rsidRPr="00017422">
        <w:rPr>
          <w:noProof/>
          <w:lang w:val="uk-UA"/>
        </w:rPr>
        <w:t xml:space="preserve"> раціонального центрування обсадної колони, суть якої зводиться до того</w:t>
      </w:r>
      <w:r w:rsidR="00034F4C">
        <w:rPr>
          <w:noProof/>
          <w:lang w:val="uk-UA"/>
        </w:rPr>
        <w:t>,</w:t>
      </w:r>
      <w:r w:rsidRPr="00017422">
        <w:rPr>
          <w:noProof/>
          <w:lang w:val="uk-UA"/>
        </w:rPr>
        <w:t xml:space="preserve"> щоб підібрати </w:t>
      </w:r>
      <w:r w:rsidR="000E38C6">
        <w:rPr>
          <w:noProof/>
          <w:lang w:val="uk-UA"/>
        </w:rPr>
        <w:t>віддаль</w:t>
      </w:r>
      <w:r w:rsidRPr="00017422">
        <w:rPr>
          <w:noProof/>
          <w:lang w:val="uk-UA"/>
        </w:rPr>
        <w:t xml:space="preserve"> між пружно</w:t>
      </w:r>
      <w:r w:rsidR="00034F4C">
        <w:rPr>
          <w:noProof/>
          <w:lang w:val="uk-UA"/>
        </w:rPr>
        <w:t>-</w:t>
      </w:r>
      <w:r w:rsidRPr="00017422">
        <w:rPr>
          <w:noProof/>
          <w:lang w:val="uk-UA"/>
        </w:rPr>
        <w:t>жорсткими центраторами з</w:t>
      </w:r>
      <w:r w:rsidR="00034F4C">
        <w:rPr>
          <w:noProof/>
          <w:lang w:val="uk-UA"/>
        </w:rPr>
        <w:t>а</w:t>
      </w:r>
      <w:r w:rsidRPr="00017422">
        <w:rPr>
          <w:noProof/>
          <w:lang w:val="uk-UA"/>
        </w:rPr>
        <w:t xml:space="preserve"> умови забезпечення зазору між колоною та стінкою свердловини не менше допустимої величини, потрібної для якісного цементування.</w:t>
      </w:r>
      <w:r w:rsidRPr="00017422">
        <w:rPr>
          <w:lang w:val="uk-UA"/>
        </w:rPr>
        <w:t xml:space="preserve"> </w:t>
      </w:r>
    </w:p>
    <w:p w:rsidR="00A47417" w:rsidRDefault="00A47417" w:rsidP="00A47417">
      <w:pPr>
        <w:pStyle w:val="a7"/>
        <w:widowControl w:val="0"/>
        <w:rPr>
          <w:bCs/>
          <w:lang w:val="uk-UA"/>
        </w:rPr>
      </w:pPr>
      <w:r w:rsidRPr="00017422">
        <w:rPr>
          <w:noProof/>
          <w:lang w:val="uk-UA"/>
        </w:rPr>
        <w:t xml:space="preserve">На підставі розв’язку задачі про згин </w:t>
      </w:r>
      <w:r w:rsidRPr="00EB5212">
        <w:rPr>
          <w:noProof/>
          <w:lang w:val="uk-UA"/>
        </w:rPr>
        <w:t xml:space="preserve">стержня </w:t>
      </w:r>
      <w:r w:rsidRPr="00017422">
        <w:rPr>
          <w:noProof/>
          <w:lang w:val="uk-UA"/>
        </w:rPr>
        <w:t>на пружно</w:t>
      </w:r>
      <w:r w:rsidR="00034F4C">
        <w:rPr>
          <w:noProof/>
          <w:lang w:val="uk-UA"/>
        </w:rPr>
        <w:t>-</w:t>
      </w:r>
      <w:r w:rsidRPr="00017422">
        <w:rPr>
          <w:noProof/>
          <w:lang w:val="uk-UA"/>
        </w:rPr>
        <w:t xml:space="preserve">жорстких опорах силами ваги та заданими притискними силами встановлено залежності віддалі між центраторами від допустимого зазору. Показано вплив величин навантажень та проілюстровано роль жорсткого упору в розглянутій задачі. Зокрема, встановлено, що упор центратора за умови його достатньої міцності може гарантувати достатній зазор при значних навантаженнях колони. </w:t>
      </w:r>
      <w:r w:rsidRPr="00017422">
        <w:rPr>
          <w:bCs/>
          <w:lang w:val="uk-UA"/>
        </w:rPr>
        <w:t>Проведено розрахунки віддалі між пружно</w:t>
      </w:r>
      <w:r w:rsidR="00220DE0">
        <w:rPr>
          <w:bCs/>
          <w:lang w:val="uk-UA"/>
        </w:rPr>
        <w:t>-</w:t>
      </w:r>
      <w:r w:rsidRPr="00017422">
        <w:rPr>
          <w:bCs/>
          <w:lang w:val="uk-UA"/>
        </w:rPr>
        <w:t>жорсткими центраторами</w:t>
      </w:r>
      <w:r w:rsidR="00EA16DB">
        <w:rPr>
          <w:bCs/>
          <w:lang w:val="uk-UA"/>
        </w:rPr>
        <w:t xml:space="preserve"> </w:t>
      </w:r>
      <w:r w:rsidRPr="00017422">
        <w:rPr>
          <w:bCs/>
          <w:lang w:val="uk-UA"/>
        </w:rPr>
        <w:t>для різних варіантів конструкцій свердловин та величин допустимого зазору, які  підтверджують отримані вище закономірності.</w:t>
      </w:r>
    </w:p>
    <w:p w:rsidR="00A47417" w:rsidRPr="00D05245" w:rsidRDefault="00A47417" w:rsidP="00A47417">
      <w:pPr>
        <w:tabs>
          <w:tab w:val="left" w:pos="8040"/>
        </w:tabs>
        <w:spacing w:line="360" w:lineRule="auto"/>
        <w:ind w:firstLine="709"/>
        <w:jc w:val="both"/>
        <w:rPr>
          <w:sz w:val="28"/>
          <w:szCs w:val="28"/>
          <w:lang w:val="uk-UA"/>
        </w:rPr>
      </w:pPr>
      <w:r w:rsidRPr="00D05245">
        <w:rPr>
          <w:sz w:val="28"/>
          <w:szCs w:val="28"/>
          <w:lang w:val="uk-UA"/>
        </w:rPr>
        <w:t xml:space="preserve">Для зручності виконання розрахунків за розробленою методикою складено програму у середовищі  </w:t>
      </w:r>
      <w:r w:rsidRPr="00D05245">
        <w:rPr>
          <w:b/>
          <w:i/>
          <w:sz w:val="28"/>
          <w:szCs w:val="28"/>
          <w:lang w:val="uk-UA"/>
        </w:rPr>
        <w:t>Delphi</w:t>
      </w:r>
      <w:r w:rsidR="00220DE0">
        <w:rPr>
          <w:sz w:val="28"/>
          <w:szCs w:val="28"/>
          <w:lang w:val="uk-UA"/>
        </w:rPr>
        <w:t xml:space="preserve">, </w:t>
      </w:r>
      <w:r w:rsidRPr="00D05245">
        <w:rPr>
          <w:sz w:val="28"/>
          <w:szCs w:val="28"/>
          <w:lang w:val="uk-UA"/>
        </w:rPr>
        <w:t>яка дозволяє визначити кількість центраторів та віддаль між ними для будь</w:t>
      </w:r>
      <w:r w:rsidR="00220DE0">
        <w:rPr>
          <w:sz w:val="28"/>
          <w:szCs w:val="28"/>
          <w:lang w:val="uk-UA"/>
        </w:rPr>
        <w:t>-</w:t>
      </w:r>
      <w:r w:rsidRPr="00D05245">
        <w:rPr>
          <w:sz w:val="28"/>
          <w:szCs w:val="28"/>
          <w:lang w:val="uk-UA"/>
        </w:rPr>
        <w:t>якого варіант</w:t>
      </w:r>
      <w:r w:rsidR="00220DE0">
        <w:rPr>
          <w:sz w:val="28"/>
          <w:szCs w:val="28"/>
          <w:lang w:val="uk-UA"/>
        </w:rPr>
        <w:t>а</w:t>
      </w:r>
      <w:r w:rsidRPr="00D05245">
        <w:rPr>
          <w:sz w:val="28"/>
          <w:szCs w:val="28"/>
          <w:lang w:val="uk-UA"/>
        </w:rPr>
        <w:t xml:space="preserve"> вихідних даних. Програма дозволяє виконувати розрахунки у разі просторового викривлення осі свердловини, враховувати додаткову притискну силу, «плаваючу» вагу колони за наявності різних рідин всередині колони та у кільцевому просторі свердловини, жорсткість обсадної колони, жорсткість центратора та його геометричні параметри.</w:t>
      </w:r>
    </w:p>
    <w:p w:rsidR="00A47417" w:rsidRPr="00D05245" w:rsidRDefault="00A47417" w:rsidP="00A47417">
      <w:pPr>
        <w:spacing w:line="360" w:lineRule="auto"/>
        <w:jc w:val="both"/>
        <w:rPr>
          <w:bCs/>
          <w:iCs/>
          <w:sz w:val="28"/>
          <w:szCs w:val="28"/>
          <w:lang w:val="uk-UA"/>
        </w:rPr>
      </w:pPr>
      <w:r w:rsidRPr="00D05245">
        <w:rPr>
          <w:sz w:val="28"/>
          <w:szCs w:val="28"/>
          <w:lang w:val="uk-UA"/>
        </w:rPr>
        <w:lastRenderedPageBreak/>
        <w:t xml:space="preserve"> </w:t>
      </w:r>
      <w:r w:rsidRPr="00D05245">
        <w:rPr>
          <w:sz w:val="28"/>
          <w:szCs w:val="28"/>
          <w:lang w:val="uk-UA"/>
        </w:rPr>
        <w:tab/>
        <w:t>За проведеними дослідженнями розроблено, затверджено та прийнято до використання «</w:t>
      </w:r>
      <w:r w:rsidRPr="00D05245">
        <w:rPr>
          <w:bCs/>
          <w:iCs/>
          <w:sz w:val="28"/>
          <w:szCs w:val="28"/>
          <w:lang w:val="uk-UA"/>
        </w:rPr>
        <w:t xml:space="preserve">Рекомендації </w:t>
      </w:r>
      <w:r w:rsidRPr="00D05245">
        <w:rPr>
          <w:sz w:val="28"/>
          <w:szCs w:val="28"/>
          <w:lang w:val="uk-UA"/>
        </w:rPr>
        <w:t>щодо застосування пружно</w:t>
      </w:r>
      <w:r w:rsidR="00220DE0">
        <w:rPr>
          <w:sz w:val="28"/>
          <w:szCs w:val="28"/>
          <w:lang w:val="uk-UA"/>
        </w:rPr>
        <w:t>-</w:t>
      </w:r>
      <w:r w:rsidRPr="00D05245">
        <w:rPr>
          <w:sz w:val="28"/>
          <w:szCs w:val="28"/>
          <w:lang w:val="uk-UA"/>
        </w:rPr>
        <w:t>жорстких центраторів для обсадних колон</w:t>
      </w:r>
      <w:r w:rsidRPr="00D05245">
        <w:rPr>
          <w:bCs/>
          <w:iCs/>
          <w:sz w:val="28"/>
          <w:szCs w:val="28"/>
          <w:lang w:val="uk-UA"/>
        </w:rPr>
        <w:t xml:space="preserve"> при кріпленні похило скерованих свердловин на родовищах БУ «Укрбургаз». </w:t>
      </w:r>
    </w:p>
    <w:p w:rsidR="00A47417" w:rsidRDefault="00A47417" w:rsidP="00A47417">
      <w:pPr>
        <w:spacing w:line="360" w:lineRule="auto"/>
        <w:ind w:firstLine="708"/>
        <w:jc w:val="both"/>
        <w:rPr>
          <w:sz w:val="28"/>
          <w:szCs w:val="28"/>
          <w:lang w:val="uk-UA"/>
        </w:rPr>
      </w:pPr>
      <w:r w:rsidRPr="002E5C0A">
        <w:rPr>
          <w:sz w:val="28"/>
          <w:szCs w:val="28"/>
          <w:lang w:val="uk-UA"/>
        </w:rPr>
        <w:t>Розроблено конструкцію самоорієнтовного центратора обсадної колони, яка захищена патентом України.</w:t>
      </w:r>
    </w:p>
    <w:p w:rsidR="00A47417" w:rsidRDefault="00A47417" w:rsidP="00A47417">
      <w:pPr>
        <w:spacing w:line="360" w:lineRule="auto"/>
        <w:ind w:firstLine="708"/>
        <w:jc w:val="both"/>
        <w:rPr>
          <w:sz w:val="28"/>
          <w:szCs w:val="28"/>
          <w:lang w:val="uk-UA"/>
        </w:rPr>
      </w:pPr>
      <w:r w:rsidRPr="00D05245">
        <w:rPr>
          <w:b/>
          <w:sz w:val="28"/>
          <w:szCs w:val="28"/>
          <w:lang w:val="uk-UA"/>
        </w:rPr>
        <w:t>Ключові слова</w:t>
      </w:r>
      <w:r w:rsidRPr="00D05245">
        <w:rPr>
          <w:sz w:val="28"/>
          <w:szCs w:val="28"/>
          <w:lang w:val="uk-UA"/>
        </w:rPr>
        <w:t>: похило скерована свердловина, кріплення, обсадна колона, ефективність центрування, центратор,</w:t>
      </w:r>
      <w:r w:rsidR="00220DE0">
        <w:rPr>
          <w:sz w:val="28"/>
          <w:szCs w:val="28"/>
          <w:lang w:val="uk-UA"/>
        </w:rPr>
        <w:t xml:space="preserve"> </w:t>
      </w:r>
      <w:r w:rsidRPr="00D05245">
        <w:rPr>
          <w:sz w:val="28"/>
          <w:szCs w:val="28"/>
          <w:lang w:val="uk-UA"/>
        </w:rPr>
        <w:t>конфігурація ствола свердловини, кільцевий зазор, жолобна виробка, прохідність обсадної колони.</w:t>
      </w:r>
    </w:p>
    <w:p w:rsidR="008039B4" w:rsidRPr="002E5C0A" w:rsidRDefault="008039B4" w:rsidP="00A47417">
      <w:pPr>
        <w:spacing w:line="360" w:lineRule="auto"/>
        <w:ind w:firstLine="708"/>
        <w:jc w:val="both"/>
        <w:rPr>
          <w:sz w:val="28"/>
          <w:szCs w:val="28"/>
          <w:lang w:val="uk-UA"/>
        </w:rPr>
      </w:pPr>
    </w:p>
    <w:p w:rsidR="008039B4" w:rsidRDefault="008039B4" w:rsidP="008039B4">
      <w:pPr>
        <w:pStyle w:val="ad"/>
        <w:jc w:val="center"/>
        <w:rPr>
          <w:rFonts w:ascii="Times New Roman" w:hAnsi="Times New Roman"/>
          <w:sz w:val="28"/>
          <w:szCs w:val="28"/>
        </w:rPr>
      </w:pPr>
      <w:r w:rsidRPr="00597E02">
        <w:rPr>
          <w:rFonts w:ascii="Times New Roman" w:hAnsi="Times New Roman"/>
          <w:sz w:val="28"/>
          <w:szCs w:val="28"/>
        </w:rPr>
        <w:t>ABSTRACT</w:t>
      </w:r>
    </w:p>
    <w:p w:rsidR="008039B4" w:rsidRPr="00597E02" w:rsidRDefault="008039B4" w:rsidP="008039B4">
      <w:pPr>
        <w:pStyle w:val="ad"/>
        <w:jc w:val="center"/>
        <w:rPr>
          <w:rFonts w:ascii="Times New Roman" w:hAnsi="Times New Roman"/>
          <w:sz w:val="28"/>
          <w:szCs w:val="28"/>
        </w:rPr>
      </w:pP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 xml:space="preserve">Vytvytskyi I. I. </w:t>
      </w:r>
      <w:r w:rsidRPr="00597E02">
        <w:rPr>
          <w:rFonts w:ascii="Times New Roman" w:hAnsi="Times New Roman"/>
          <w:sz w:val="28"/>
          <w:szCs w:val="28"/>
        </w:rPr>
        <w:t xml:space="preserve"> </w:t>
      </w:r>
      <w:r w:rsidRPr="00597E02">
        <w:rPr>
          <w:rFonts w:ascii="Times New Roman" w:hAnsi="Times New Roman"/>
          <w:sz w:val="28"/>
          <w:szCs w:val="28"/>
          <w:lang w:val="en-US"/>
        </w:rPr>
        <w:t xml:space="preserve">Improving the technology of casing strings centering in directional wells. – On the manuscripts copyright. </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Dissertation for obtaining an academic degree of candidate of technical sciences (doctor of philosophy) in major 05.15.10 – Well drilling. – Ivano-Frankivsk National Technical University of Oil and Gas, Ivano-Frankivsk, 2018.</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At the present stage of development of the domestic oil and gas industry, the problem of increasing the volume of production of its own hydrocarbons is extremely important for our state. Over the past decades, the volume of drilling of directional wells has increased significantly, in general, has led to an increase in the efficiency of development of oil and gas fields and an increase in the fluid flux ratio. However, the drilling of such wells is associated with a number of problems, among which it is important to ensure the required level of reliability of the mounting of the well, as one of the most stages in the cycle of their construction. Analysis of field data confirms that in obliquely directed wells, the loss of fixture integrity is observed 1.5-2 times more often than in vertical ones. These problems are mainly the result of the non-admission of casing strings to the design depth of their eccentric location in the well, especially with a complex configuration of its profile and insufficient efficiency of the centering devices.</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lastRenderedPageBreak/>
        <w:t>The quality of the reservoir separation directly depends on the degree of replacement of the flushing fluid in the annular space of the well to the cement slurry, at a low level of which so-called “pinch” zones are formed, inter-layer flows occur, intercolumn pressures, griffins are formed, which leads not only to fluid loss, but also the need for the cost of additional funds for repair and insulation work. The formation of such zones is affected by the preparation of the wellbore for cementing, the tooling of casing strings, the number and characteristics of the centering devices, the intervals of their installation and the efficiency of these devices.</w:t>
      </w:r>
    </w:p>
    <w:p w:rsidR="008039B4" w:rsidRPr="00597E02" w:rsidRDefault="008039B4" w:rsidP="00FB4551">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Despite a wide range of engineering solutions aimed at improving the reliability of well casing, solving the problem of effectively centering the casing, especially in the complex configuration of the borehole axis, remains relevant for the oil and gas industry today, and requires further development.</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The thesis is devoted to the improvement of casing centering technology in directional wells in order to increase the level of reliability of their mounting.</w:t>
      </w:r>
    </w:p>
    <w:p w:rsidR="008039B4" w:rsidRPr="00597E02" w:rsidRDefault="008039B4" w:rsidP="00FB4551">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The condition of the construction of directional wells at individual fields of the Dnieper-Donets Basin was analyzed and it was revealed that one of the reasons for the decrease in the reliability of their attachment is insufficiently substantiated approaches to equip casing strings with centering devices. The practice of drilling directional wells indicates that its trunk almost always has a complex configuration due to the formation of key seats, the orientation of which in space is usually arbitrary, and the forms are diverse. The reasons for the formation of key seats on the walls of the well and the factors influencing their shape and size are considered.</w:t>
      </w:r>
    </w:p>
    <w:p w:rsidR="008039B4" w:rsidRPr="00597E02" w:rsidRDefault="008039B4" w:rsidP="008039B4">
      <w:pPr>
        <w:pStyle w:val="ad"/>
        <w:spacing w:line="360" w:lineRule="auto"/>
        <w:jc w:val="both"/>
        <w:rPr>
          <w:rFonts w:ascii="Times New Roman" w:hAnsi="Times New Roman"/>
          <w:sz w:val="28"/>
          <w:szCs w:val="28"/>
          <w:lang w:val="en-US"/>
        </w:rPr>
      </w:pPr>
      <w:r w:rsidRPr="00597E02">
        <w:rPr>
          <w:rFonts w:ascii="Times New Roman" w:hAnsi="Times New Roman"/>
          <w:sz w:val="28"/>
          <w:szCs w:val="28"/>
          <w:lang w:val="en-US"/>
        </w:rPr>
        <w:tab/>
        <w:t>It is established that the magnitude of the forces of resistance to the movement of the column in the wellbore is influenced by two groups of factors physical and geometric. Physical factors to a certain extent can be controlled by reducing the resistance forces from each of them to the minimum possible. The strength of resistance from geometric factors is much greater in absolute value and is decisive in terms of the possibility of tolerance of a pipe string to the design depth.</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 xml:space="preserve">To estimate the resistance forces, a model of contact interaction of the centralizer with the borehole of a well with various forms of key seats was proposed. The role of </w:t>
      </w:r>
      <w:r w:rsidRPr="00597E02">
        <w:rPr>
          <w:rFonts w:ascii="Times New Roman" w:hAnsi="Times New Roman"/>
          <w:sz w:val="28"/>
          <w:szCs w:val="28"/>
          <w:lang w:val="en-US"/>
        </w:rPr>
        <w:lastRenderedPageBreak/>
        <w:t>centralizers, as a means of improving the quality of well casing in practice, can be leveled by reducing the permeability of the column at difficult intervals and, as a result, the emergence of risks of column undershoot. On the other hand, the design of the centralizers may have less resistance to advancement than the elements of the connection of casing, which is a positive thing.</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According to the results of research, the dependencies of the resistance forces on the column advancement on the ratio of the dimensions of the well and the column, on the local parameters of the key seat shape (especially on the configuration of its mouth) were established. It is shown that through the non-monotonous dependence of these forces on the radius of the column, the introduction of a centralizer is ambiguously manifested in the column permeability: if the column enters the key seat, the centralizer impairs its permeability, but when the column interacts with the mouth of the key seat, a significant decrease in resistance forces is possible by eliminating the arched (wedge) effect due to the centralizer output from the key seat. Drilling the key seat has a positive effect only for columns that fall into the key seat.</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The influence of various factors on the minimum required clearance between the casing and the borehole wall is determined. The main performance characteristic of centering devices is considered to be their ability to concentrically position the casing string in the borehole at any position of its axis. For this purpose, the centering degree is used, which, according to international standards, should be at least 67%, and it should not be considered as the minimum allowable gap required for centering the casing.</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 xml:space="preserve">A multi-factor analysis was performed to assess various factors for the length of the half-wave of the casing camber. According to the results of calculations and graphical dependencies, it was established that for any value of the zenith angle the half-wave length increases with increasing tensile strength below the centralizer, and the absolute values ​​of the half-wave length decrease with increasing zenith angle. For small values ​​of the zenith angle (8–10 degrees) and the magnitude of the tensile force, there is a maximum difference between the half-wavelength of the casing bend, taking into account their rigidity and without it, which gradually decreases with increasing </w:t>
      </w:r>
      <w:r w:rsidRPr="00597E02">
        <w:rPr>
          <w:rFonts w:ascii="Times New Roman" w:hAnsi="Times New Roman"/>
          <w:sz w:val="28"/>
          <w:szCs w:val="28"/>
          <w:lang w:val="en-US"/>
        </w:rPr>
        <w:lastRenderedPageBreak/>
        <w:t>magnitude of the tensile force. For large values ​​of the zenith angle (more than 10 degrees), an inverse relationship is observed.</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Based on the solutions of contact problems, analytical dependencies are established between the clamping force and the mutual convergence of the column and the borehole wall, which characterize the radial rigidity of the centralizer, as well as expressions for the maximum stresses used to assess its strength. The method of fixing the centralizer link along the pipe axis has a significant effect on these characteristics, in particular, the presence or absence of freedom of mutual displacement of the link ends in the axial direction is decisive. For these two cases, dependences have been obtained that can be used for a two-sided assessment of the rigidity and strength of designs of articulated and rigid centering devices.</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The task of rational centering of the casing string is formulated, the essence of which is to select the distance between the spring-loaded centralizers from the condition of providing the gap between the column and the borehole wall not less than the permissible value necessary for high-quality cementing.</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Based on the solution of the problem of rod bending on spring-loaded supports, the forces of gravity and given clamping forces determine the dependences of the distance between the centralizers of the allowable gap. The effect of load values ​​is shown and the role of a hard stop in the problem under consideration is illustrated. In particular, it was found that the stop of the centralizer, with its sufficient strength, can guarantee a sufficient gap with significant column loads. Calculations of the distance between elastically rigid centralizers for various variants of well designs and the allowable gap values ​​confirming the above regularities were carried out.</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t xml:space="preserve">For convenience of performing the calculations according to the developed methodology, a program has been compiled in the </w:t>
      </w:r>
      <w:r w:rsidRPr="00597E02">
        <w:rPr>
          <w:rFonts w:ascii="Times New Roman" w:hAnsi="Times New Roman"/>
          <w:b/>
          <w:i/>
          <w:sz w:val="28"/>
          <w:szCs w:val="28"/>
          <w:lang w:val="en-US"/>
        </w:rPr>
        <w:t>Delphi</w:t>
      </w:r>
      <w:r w:rsidRPr="00597E02">
        <w:rPr>
          <w:rFonts w:ascii="Times New Roman" w:hAnsi="Times New Roman"/>
          <w:sz w:val="28"/>
          <w:szCs w:val="28"/>
          <w:lang w:val="en-US"/>
        </w:rPr>
        <w:t xml:space="preserve"> environment, which allows determining the number of centralizers and the distance between them for any variant of the initial data. The program allows you to perform calculations in the case of spatial curvature of the well axis, take into account additional downforce, </w:t>
      </w:r>
      <w:r w:rsidRPr="00597E02">
        <w:rPr>
          <w:rFonts w:ascii="Times New Roman" w:hAnsi="Times New Roman"/>
          <w:sz w:val="28"/>
          <w:szCs w:val="28"/>
        </w:rPr>
        <w:t>«</w:t>
      </w:r>
      <w:r w:rsidRPr="00597E02">
        <w:rPr>
          <w:rFonts w:ascii="Times New Roman" w:hAnsi="Times New Roman"/>
          <w:sz w:val="28"/>
          <w:szCs w:val="28"/>
          <w:lang w:val="en-US"/>
        </w:rPr>
        <w:t>floating</w:t>
      </w:r>
      <w:r w:rsidRPr="00597E02">
        <w:rPr>
          <w:rFonts w:ascii="Times New Roman" w:hAnsi="Times New Roman"/>
          <w:sz w:val="28"/>
          <w:szCs w:val="28"/>
        </w:rPr>
        <w:t>»</w:t>
      </w:r>
      <w:r w:rsidRPr="00597E02">
        <w:rPr>
          <w:rFonts w:ascii="Times New Roman" w:hAnsi="Times New Roman"/>
          <w:sz w:val="28"/>
          <w:szCs w:val="28"/>
          <w:lang w:val="en-US"/>
        </w:rPr>
        <w:t xml:space="preserve"> weight in the presence of various fluids inside the string and in the annular space of the well, casing stiffness, centralizer stiffness and its geometric parameters.</w:t>
      </w:r>
    </w:p>
    <w:p w:rsidR="008039B4" w:rsidRPr="00597E02" w:rsidRDefault="008039B4" w:rsidP="008039B4">
      <w:pPr>
        <w:pStyle w:val="ad"/>
        <w:spacing w:line="360" w:lineRule="auto"/>
        <w:ind w:firstLine="708"/>
        <w:jc w:val="both"/>
        <w:rPr>
          <w:rFonts w:ascii="Times New Roman" w:hAnsi="Times New Roman"/>
          <w:sz w:val="28"/>
          <w:szCs w:val="28"/>
          <w:lang w:val="en-US"/>
        </w:rPr>
      </w:pPr>
      <w:r w:rsidRPr="00597E02">
        <w:rPr>
          <w:rFonts w:ascii="Times New Roman" w:hAnsi="Times New Roman"/>
          <w:sz w:val="28"/>
          <w:szCs w:val="28"/>
          <w:lang w:val="en-US"/>
        </w:rPr>
        <w:lastRenderedPageBreak/>
        <w:t>According to the conducted research</w:t>
      </w:r>
      <w:r w:rsidRPr="00597E02">
        <w:rPr>
          <w:rFonts w:ascii="Times New Roman" w:hAnsi="Times New Roman"/>
          <w:sz w:val="28"/>
          <w:szCs w:val="28"/>
        </w:rPr>
        <w:t xml:space="preserve">, </w:t>
      </w:r>
      <w:r w:rsidRPr="00597E02">
        <w:rPr>
          <w:rFonts w:ascii="Times New Roman" w:hAnsi="Times New Roman"/>
          <w:sz w:val="28"/>
          <w:szCs w:val="28"/>
          <w:lang w:val="en-US"/>
        </w:rPr>
        <w:t xml:space="preserve">recommendations on the use of resiliently rigid centralizers for casing strings when attaching inclined directional wells at the </w:t>
      </w:r>
      <w:r w:rsidRPr="00597E02">
        <w:rPr>
          <w:rFonts w:ascii="Times New Roman" w:hAnsi="Times New Roman"/>
          <w:sz w:val="28"/>
          <w:szCs w:val="28"/>
        </w:rPr>
        <w:t>«</w:t>
      </w:r>
      <w:r w:rsidRPr="00597E02">
        <w:rPr>
          <w:rFonts w:ascii="Times New Roman" w:hAnsi="Times New Roman"/>
          <w:sz w:val="28"/>
          <w:szCs w:val="28"/>
          <w:lang w:val="en-US"/>
        </w:rPr>
        <w:t>Ukrburgaz</w:t>
      </w:r>
      <w:r w:rsidRPr="00597E02">
        <w:rPr>
          <w:rFonts w:ascii="Times New Roman" w:hAnsi="Times New Roman"/>
          <w:sz w:val="28"/>
          <w:szCs w:val="28"/>
        </w:rPr>
        <w:t>»</w:t>
      </w:r>
      <w:r w:rsidRPr="00597E02">
        <w:rPr>
          <w:rFonts w:ascii="Times New Roman" w:hAnsi="Times New Roman"/>
          <w:sz w:val="28"/>
          <w:szCs w:val="28"/>
          <w:lang w:val="en-US"/>
        </w:rPr>
        <w:t xml:space="preserve"> exploration site were developed, approved and adopted.</w:t>
      </w:r>
    </w:p>
    <w:p w:rsidR="008039B4" w:rsidRPr="00597E02" w:rsidRDefault="008039B4" w:rsidP="008039B4">
      <w:pPr>
        <w:pStyle w:val="ad"/>
        <w:spacing w:line="360" w:lineRule="auto"/>
        <w:jc w:val="both"/>
        <w:rPr>
          <w:rFonts w:ascii="Times New Roman" w:hAnsi="Times New Roman"/>
          <w:sz w:val="28"/>
          <w:szCs w:val="28"/>
          <w:lang w:val="en-US"/>
        </w:rPr>
      </w:pPr>
      <w:r w:rsidRPr="00597E02">
        <w:rPr>
          <w:rFonts w:ascii="Times New Roman" w:hAnsi="Times New Roman"/>
          <w:sz w:val="28"/>
          <w:szCs w:val="28"/>
          <w:lang w:val="en-US"/>
        </w:rPr>
        <w:t>The design of the self-directional centralizer casing</w:t>
      </w:r>
      <w:r w:rsidRPr="00597E02">
        <w:rPr>
          <w:rFonts w:ascii="Times New Roman" w:hAnsi="Times New Roman"/>
          <w:sz w:val="28"/>
          <w:szCs w:val="28"/>
        </w:rPr>
        <w:t xml:space="preserve"> </w:t>
      </w:r>
      <w:r w:rsidRPr="00597E02">
        <w:rPr>
          <w:rFonts w:ascii="Times New Roman" w:hAnsi="Times New Roman"/>
          <w:sz w:val="28"/>
          <w:szCs w:val="28"/>
          <w:lang w:val="en-US"/>
        </w:rPr>
        <w:t>has been developed, which is protected by a patent of Ukraine.</w:t>
      </w:r>
    </w:p>
    <w:p w:rsidR="00691228" w:rsidRPr="00017422" w:rsidRDefault="008039B4" w:rsidP="008039B4">
      <w:pPr>
        <w:pStyle w:val="a9"/>
        <w:spacing w:line="360" w:lineRule="auto"/>
        <w:ind w:left="0" w:firstLine="851"/>
        <w:jc w:val="both"/>
        <w:rPr>
          <w:b/>
          <w:sz w:val="28"/>
          <w:szCs w:val="28"/>
          <w:lang w:val="uk-UA"/>
        </w:rPr>
      </w:pPr>
      <w:r w:rsidRPr="00597E02">
        <w:rPr>
          <w:b/>
          <w:sz w:val="28"/>
          <w:szCs w:val="28"/>
          <w:lang w:val="en-US"/>
        </w:rPr>
        <w:t>Key words:</w:t>
      </w:r>
      <w:r w:rsidRPr="00597E02">
        <w:rPr>
          <w:sz w:val="28"/>
          <w:szCs w:val="28"/>
          <w:lang w:val="en-US"/>
        </w:rPr>
        <w:t xml:space="preserve"> directional well, </w:t>
      </w:r>
      <w:r w:rsidRPr="008039B4">
        <w:rPr>
          <w:sz w:val="28"/>
          <w:szCs w:val="28"/>
          <w:lang w:val="en-US"/>
        </w:rPr>
        <w:t xml:space="preserve"> </w:t>
      </w:r>
      <w:r w:rsidRPr="00597E02">
        <w:rPr>
          <w:sz w:val="28"/>
          <w:szCs w:val="28"/>
          <w:lang w:val="en-US"/>
        </w:rPr>
        <w:t>casing, casing string, centering efficiency, centralizer, well bore configuration, annular gap, key seat, casing permeability</w:t>
      </w:r>
      <w:r w:rsidR="00493022" w:rsidRPr="00017422">
        <w:rPr>
          <w:color w:val="FF0000"/>
          <w:sz w:val="28"/>
          <w:szCs w:val="28"/>
          <w:lang w:val="uk-UA"/>
        </w:rPr>
        <w:t xml:space="preserve"> </w:t>
      </w:r>
      <w:r w:rsidR="00691228" w:rsidRPr="00017422">
        <w:rPr>
          <w:b/>
          <w:sz w:val="28"/>
          <w:szCs w:val="28"/>
          <w:lang w:val="uk-UA"/>
        </w:rPr>
        <w:br w:type="page"/>
      </w:r>
    </w:p>
    <w:p w:rsidR="00691228" w:rsidRPr="00017422" w:rsidRDefault="00691228" w:rsidP="00220DE0">
      <w:pPr>
        <w:pStyle w:val="a9"/>
        <w:spacing w:after="240" w:line="360" w:lineRule="auto"/>
        <w:ind w:left="0" w:firstLine="851"/>
        <w:jc w:val="center"/>
        <w:rPr>
          <w:color w:val="FF0000"/>
          <w:sz w:val="28"/>
          <w:szCs w:val="28"/>
          <w:lang w:val="uk-UA"/>
        </w:rPr>
      </w:pPr>
      <w:r w:rsidRPr="00017422">
        <w:rPr>
          <w:b/>
          <w:sz w:val="28"/>
          <w:szCs w:val="28"/>
          <w:lang w:val="uk-UA"/>
        </w:rPr>
        <w:lastRenderedPageBreak/>
        <w:t>CПИСОК</w:t>
      </w:r>
      <w:r w:rsidRPr="00017422">
        <w:rPr>
          <w:sz w:val="28"/>
          <w:szCs w:val="28"/>
          <w:lang w:val="uk-UA"/>
        </w:rPr>
        <w:t xml:space="preserve"> </w:t>
      </w:r>
      <w:r w:rsidR="003C77D9">
        <w:rPr>
          <w:b/>
          <w:sz w:val="28"/>
          <w:szCs w:val="28"/>
          <w:lang w:val="uk-UA"/>
        </w:rPr>
        <w:t>ПУБЛІКАЦІЙ</w:t>
      </w:r>
      <w:r w:rsidRPr="00017422">
        <w:rPr>
          <w:b/>
          <w:sz w:val="28"/>
          <w:szCs w:val="28"/>
          <w:lang w:val="uk-UA"/>
        </w:rPr>
        <w:t xml:space="preserve"> ЗА ТЕМОЮ ДИСЕРТАЦІЇ</w:t>
      </w:r>
    </w:p>
    <w:p w:rsidR="00554AF1" w:rsidRPr="00457315" w:rsidRDefault="00554AF1" w:rsidP="00554AF1">
      <w:pPr>
        <w:spacing w:line="360" w:lineRule="auto"/>
        <w:ind w:firstLine="709"/>
        <w:jc w:val="center"/>
        <w:rPr>
          <w:b/>
          <w:sz w:val="28"/>
          <w:szCs w:val="28"/>
          <w:lang w:val="uk-UA"/>
        </w:rPr>
      </w:pPr>
      <w:r w:rsidRPr="00457315">
        <w:rPr>
          <w:b/>
          <w:sz w:val="28"/>
          <w:szCs w:val="28"/>
        </w:rPr>
        <w:t>Статті, в яких опублікуванні основні результати дисертації</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1. Коцкулич Я.С.,</w:t>
      </w:r>
      <w:r w:rsidRPr="00ED403F">
        <w:rPr>
          <w:rFonts w:ascii="Times New Roman" w:hAnsi="Times New Roman"/>
          <w:sz w:val="28"/>
          <w:szCs w:val="28"/>
        </w:rPr>
        <w:t xml:space="preserve"> </w:t>
      </w:r>
      <w:r w:rsidRPr="00457315">
        <w:rPr>
          <w:rFonts w:ascii="Times New Roman" w:hAnsi="Times New Roman"/>
          <w:sz w:val="28"/>
          <w:szCs w:val="28"/>
        </w:rPr>
        <w:t>Ковбасюк І.М., Марцинків О.</w:t>
      </w:r>
      <w:r w:rsidRPr="00ED403F">
        <w:rPr>
          <w:rFonts w:ascii="Times New Roman" w:hAnsi="Times New Roman"/>
          <w:sz w:val="28"/>
          <w:szCs w:val="28"/>
        </w:rPr>
        <w:t xml:space="preserve"> </w:t>
      </w:r>
      <w:r w:rsidRPr="00457315">
        <w:rPr>
          <w:rFonts w:ascii="Times New Roman" w:hAnsi="Times New Roman"/>
          <w:sz w:val="28"/>
          <w:szCs w:val="28"/>
        </w:rPr>
        <w:t>Б.,  Палійчук І.І., Витвицький І.І. Розрахунок обсадних колон при складному навантаженні. Науковий вісник ІФНТУНГ. 2011</w:t>
      </w:r>
      <w:r>
        <w:rPr>
          <w:rFonts w:ascii="Times New Roman" w:hAnsi="Times New Roman"/>
          <w:sz w:val="28"/>
          <w:szCs w:val="28"/>
        </w:rPr>
        <w:t xml:space="preserve">. </w:t>
      </w:r>
      <w:r w:rsidRPr="00457315">
        <w:rPr>
          <w:rFonts w:ascii="Times New Roman" w:hAnsi="Times New Roman"/>
          <w:sz w:val="28"/>
          <w:szCs w:val="28"/>
        </w:rPr>
        <w:t>№4 (30). С.16</w:t>
      </w:r>
      <w:r>
        <w:rPr>
          <w:rFonts w:ascii="Times New Roman" w:hAnsi="Times New Roman"/>
          <w:sz w:val="28"/>
          <w:szCs w:val="28"/>
        </w:rPr>
        <w:sym w:font="Symbol" w:char="F02D"/>
      </w:r>
      <w:r w:rsidRPr="00457315">
        <w:rPr>
          <w:rFonts w:ascii="Times New Roman" w:hAnsi="Times New Roman"/>
          <w:sz w:val="28"/>
          <w:szCs w:val="28"/>
        </w:rPr>
        <w:t>20.</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2. Коцкулич Я.С., Сенюшкович М.В., Марцинків О.Б., Витвицький І.І., Білецький Я.С. Особливості проектування обсадних колон для кріплення похило скерованих свердловин. Науковий вісник ІФНТУНГ. 2012. №1 (31). С. 29</w:t>
      </w:r>
      <w:r>
        <w:rPr>
          <w:rFonts w:ascii="Times New Roman" w:hAnsi="Times New Roman"/>
          <w:sz w:val="28"/>
          <w:szCs w:val="28"/>
        </w:rPr>
        <w:sym w:font="Symbol" w:char="F02D"/>
      </w:r>
      <w:r w:rsidRPr="00457315">
        <w:rPr>
          <w:rFonts w:ascii="Times New Roman" w:hAnsi="Times New Roman"/>
          <w:sz w:val="28"/>
          <w:szCs w:val="28"/>
        </w:rPr>
        <w:t>34.</w:t>
      </w:r>
    </w:p>
    <w:p w:rsidR="00554AF1" w:rsidRPr="00457315" w:rsidRDefault="00554AF1" w:rsidP="00554AF1">
      <w:pPr>
        <w:pStyle w:val="ad"/>
        <w:spacing w:line="360" w:lineRule="auto"/>
        <w:ind w:firstLine="567"/>
        <w:jc w:val="both"/>
        <w:rPr>
          <w:rFonts w:ascii="Times New Roman" w:hAnsi="Times New Roman"/>
          <w:b/>
          <w:sz w:val="28"/>
          <w:szCs w:val="28"/>
        </w:rPr>
      </w:pPr>
      <w:r w:rsidRPr="00457315">
        <w:rPr>
          <w:rFonts w:ascii="Times New Roman" w:hAnsi="Times New Roman"/>
          <w:sz w:val="28"/>
          <w:szCs w:val="28"/>
        </w:rPr>
        <w:t>3. Шацький І.П., Білецький Я.С., Витвицький І.І. Двобічні оцінки жорсткості і міцності центратора обсадної колони. Праці Одеського політехнічного університету: Науковий та науково-виробничий збірник. Вип. 1(43). 2014. С. 68–73.</w:t>
      </w:r>
    </w:p>
    <w:p w:rsidR="00554AF1" w:rsidRPr="007F0746" w:rsidRDefault="00554AF1" w:rsidP="00554AF1">
      <w:pPr>
        <w:pStyle w:val="ad"/>
        <w:spacing w:line="360" w:lineRule="auto"/>
        <w:ind w:firstLine="567"/>
        <w:jc w:val="both"/>
        <w:rPr>
          <w:rFonts w:ascii="Times New Roman" w:hAnsi="Times New Roman"/>
          <w:spacing w:val="-2"/>
          <w:sz w:val="28"/>
          <w:szCs w:val="28"/>
        </w:rPr>
      </w:pPr>
      <w:r w:rsidRPr="00457315">
        <w:rPr>
          <w:rFonts w:ascii="Times New Roman" w:hAnsi="Times New Roman"/>
          <w:sz w:val="28"/>
          <w:szCs w:val="28"/>
        </w:rPr>
        <w:t xml:space="preserve">4. </w:t>
      </w:r>
      <w:r w:rsidRPr="007F0746">
        <w:rPr>
          <w:rFonts w:ascii="Times New Roman" w:hAnsi="Times New Roman"/>
          <w:spacing w:val="-2"/>
          <w:sz w:val="28"/>
          <w:szCs w:val="28"/>
        </w:rPr>
        <w:t>Коцкулич  Я.С.,</w:t>
      </w:r>
      <w:r w:rsidRPr="007F0746">
        <w:rPr>
          <w:rFonts w:ascii="Times New Roman" w:hAnsi="Times New Roman"/>
          <w:spacing w:val="-2"/>
          <w:sz w:val="28"/>
          <w:szCs w:val="28"/>
          <w:lang w:val="ru-RU"/>
        </w:rPr>
        <w:t xml:space="preserve"> </w:t>
      </w:r>
      <w:r w:rsidRPr="007F0746">
        <w:rPr>
          <w:rFonts w:ascii="Times New Roman" w:hAnsi="Times New Roman"/>
          <w:spacing w:val="-2"/>
          <w:sz w:val="28"/>
          <w:szCs w:val="28"/>
        </w:rPr>
        <w:t>Сенюшкович М.В., Марцинків О.Б., Витвицький І.І. Центрування обсадних колон у похило скерованих свердловинах. Науковий вісник національного гірничого університету. м. Дніпропетровськ. 2015. № 3(147). С. 23</w:t>
      </w:r>
      <w:r w:rsidRPr="007F0746">
        <w:rPr>
          <w:rFonts w:ascii="Times New Roman" w:hAnsi="Times New Roman"/>
          <w:spacing w:val="-2"/>
          <w:sz w:val="28"/>
          <w:szCs w:val="28"/>
        </w:rPr>
        <w:sym w:font="Symbol" w:char="F02D"/>
      </w:r>
      <w:r w:rsidRPr="007F0746">
        <w:rPr>
          <w:rFonts w:ascii="Times New Roman" w:hAnsi="Times New Roman"/>
          <w:spacing w:val="-2"/>
          <w:sz w:val="28"/>
          <w:szCs w:val="28"/>
        </w:rPr>
        <w:t xml:space="preserve">30. </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 xml:space="preserve">5.  </w:t>
      </w:r>
      <w:r w:rsidRPr="00457315">
        <w:rPr>
          <w:rFonts w:ascii="Times New Roman" w:hAnsi="Times New Roman"/>
          <w:sz w:val="28"/>
          <w:szCs w:val="28"/>
          <w:lang w:bidi="ru-RU"/>
        </w:rPr>
        <w:t>Vytvytskyi</w:t>
      </w:r>
      <w:r w:rsidRPr="004C114E">
        <w:rPr>
          <w:rFonts w:ascii="Times New Roman" w:hAnsi="Times New Roman"/>
          <w:sz w:val="28"/>
          <w:szCs w:val="28"/>
          <w:lang w:bidi="ru-RU"/>
        </w:rPr>
        <w:t xml:space="preserve"> </w:t>
      </w:r>
      <w:r w:rsidRPr="00457315">
        <w:rPr>
          <w:rFonts w:ascii="Times New Roman" w:hAnsi="Times New Roman"/>
          <w:sz w:val="28"/>
          <w:szCs w:val="28"/>
          <w:lang w:bidi="ru-RU"/>
        </w:rPr>
        <w:t xml:space="preserve">I. I., </w:t>
      </w:r>
      <w:r w:rsidRPr="00457315">
        <w:rPr>
          <w:rFonts w:ascii="Times New Roman" w:hAnsi="Times New Roman"/>
          <w:bCs/>
          <w:iCs/>
          <w:sz w:val="28"/>
          <w:szCs w:val="28"/>
        </w:rPr>
        <w:t>Seniushkovych</w:t>
      </w:r>
      <w:r w:rsidRPr="004C114E">
        <w:rPr>
          <w:rFonts w:ascii="Times New Roman" w:hAnsi="Times New Roman"/>
          <w:bCs/>
          <w:iCs/>
          <w:sz w:val="28"/>
          <w:szCs w:val="28"/>
        </w:rPr>
        <w:t xml:space="preserve"> </w:t>
      </w:r>
      <w:r w:rsidRPr="00457315">
        <w:rPr>
          <w:rFonts w:ascii="Times New Roman" w:hAnsi="Times New Roman"/>
          <w:bCs/>
          <w:iCs/>
          <w:sz w:val="28"/>
          <w:szCs w:val="28"/>
        </w:rPr>
        <w:t xml:space="preserve">M. V. , </w:t>
      </w:r>
      <w:r w:rsidRPr="00457315">
        <w:rPr>
          <w:rFonts w:ascii="Times New Roman" w:hAnsi="Times New Roman"/>
          <w:sz w:val="28"/>
          <w:szCs w:val="28"/>
          <w:lang w:bidi="ru-RU"/>
        </w:rPr>
        <w:t>Shatskyi</w:t>
      </w:r>
      <w:r w:rsidRPr="004C114E">
        <w:rPr>
          <w:rFonts w:ascii="Times New Roman" w:hAnsi="Times New Roman"/>
          <w:sz w:val="28"/>
          <w:szCs w:val="28"/>
          <w:lang w:bidi="ru-RU"/>
        </w:rPr>
        <w:t xml:space="preserve"> </w:t>
      </w:r>
      <w:r w:rsidRPr="00457315">
        <w:rPr>
          <w:rFonts w:ascii="Times New Roman" w:hAnsi="Times New Roman"/>
          <w:sz w:val="28"/>
          <w:szCs w:val="28"/>
          <w:lang w:bidi="ru-RU"/>
        </w:rPr>
        <w:t>І.</w:t>
      </w:r>
      <w:r>
        <w:rPr>
          <w:rFonts w:ascii="Times New Roman" w:hAnsi="Times New Roman"/>
          <w:sz w:val="28"/>
          <w:szCs w:val="28"/>
          <w:lang w:bidi="ru-RU"/>
        </w:rPr>
        <w:t xml:space="preserve"> </w:t>
      </w:r>
      <w:r w:rsidRPr="00457315">
        <w:rPr>
          <w:rFonts w:ascii="Times New Roman" w:hAnsi="Times New Roman"/>
          <w:sz w:val="28"/>
          <w:szCs w:val="28"/>
          <w:lang w:bidi="ru-RU"/>
        </w:rPr>
        <w:t>P.</w:t>
      </w:r>
      <w:r w:rsidRPr="00457315">
        <w:rPr>
          <w:rFonts w:ascii="Times New Roman" w:hAnsi="Times New Roman"/>
          <w:sz w:val="28"/>
          <w:szCs w:val="28"/>
        </w:rPr>
        <w:t xml:space="preserve"> </w:t>
      </w:r>
      <w:r w:rsidRPr="00457315">
        <w:rPr>
          <w:rFonts w:ascii="Times New Roman" w:hAnsi="Times New Roman"/>
          <w:sz w:val="28"/>
          <w:szCs w:val="28"/>
          <w:lang w:bidi="uk-UA"/>
        </w:rPr>
        <w:t xml:space="preserve">Calculation of distance between elastic-rigid centralizers of casing. Scientific Bulletin of National Mining University Scientific and technical journal </w:t>
      </w:r>
      <w:r w:rsidRPr="00457315">
        <w:rPr>
          <w:rFonts w:ascii="Times New Roman" w:hAnsi="Times New Roman"/>
          <w:spacing w:val="10"/>
          <w:sz w:val="28"/>
          <w:szCs w:val="28"/>
          <w:lang w:eastAsia="uk-UA" w:bidi="uk-UA"/>
        </w:rPr>
        <w:t xml:space="preserve">Dnipro. 2017. </w:t>
      </w:r>
      <w:r w:rsidRPr="00457315">
        <w:rPr>
          <w:rFonts w:ascii="Times New Roman" w:hAnsi="Times New Roman"/>
          <w:sz w:val="28"/>
          <w:szCs w:val="28"/>
        </w:rPr>
        <w:t>№ 5</w:t>
      </w:r>
      <w:r>
        <w:rPr>
          <w:rFonts w:ascii="Times New Roman" w:hAnsi="Times New Roman"/>
          <w:sz w:val="28"/>
          <w:szCs w:val="28"/>
        </w:rPr>
        <w:t>(161)</w:t>
      </w:r>
      <w:r w:rsidRPr="00457315">
        <w:rPr>
          <w:rFonts w:ascii="Times New Roman" w:hAnsi="Times New Roman"/>
          <w:sz w:val="28"/>
          <w:szCs w:val="28"/>
        </w:rPr>
        <w:t xml:space="preserve">. </w:t>
      </w:r>
      <w:r>
        <w:rPr>
          <w:rFonts w:ascii="Times New Roman" w:hAnsi="Times New Roman"/>
          <w:sz w:val="28"/>
          <w:szCs w:val="28"/>
        </w:rPr>
        <w:t>Р</w:t>
      </w:r>
      <w:r w:rsidRPr="00457315">
        <w:rPr>
          <w:rFonts w:ascii="Times New Roman" w:hAnsi="Times New Roman"/>
          <w:sz w:val="28"/>
          <w:szCs w:val="28"/>
        </w:rPr>
        <w:t xml:space="preserve">. 29–35. </w:t>
      </w:r>
    </w:p>
    <w:p w:rsidR="00554AF1" w:rsidRPr="00457315" w:rsidRDefault="00554AF1" w:rsidP="00554AF1">
      <w:pPr>
        <w:pStyle w:val="ad"/>
        <w:spacing w:before="120" w:line="360" w:lineRule="auto"/>
        <w:ind w:firstLine="567"/>
        <w:jc w:val="center"/>
        <w:rPr>
          <w:rFonts w:ascii="Times New Roman" w:hAnsi="Times New Roman"/>
          <w:b/>
          <w:sz w:val="28"/>
          <w:szCs w:val="28"/>
        </w:rPr>
      </w:pPr>
      <w:r w:rsidRPr="00457315">
        <w:rPr>
          <w:rFonts w:ascii="Times New Roman" w:hAnsi="Times New Roman"/>
          <w:b/>
          <w:sz w:val="28"/>
          <w:szCs w:val="28"/>
        </w:rPr>
        <w:t>Тези наукових конференцій</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6. Білецький Я.С., Витвицький І.І., Шацький І.П. Розрахункові схеми для оцінювання жорсткості та міцності центраторів обсадної колони. Інноваційні технології буріння свердловин, видобування нафти і газу та підготовки фахівців нафтогазової галузі: матеріали міжнародної науково-технічної конференції (Івано-Франківськ, 3–6 жовт. 2012 р.).  Івано-Франківськ: ІФНТУНГ, 2012. С. 8</w:t>
      </w:r>
      <w:r>
        <w:rPr>
          <w:rFonts w:ascii="Times New Roman" w:hAnsi="Times New Roman"/>
          <w:sz w:val="28"/>
          <w:szCs w:val="28"/>
        </w:rPr>
        <w:t>4</w:t>
      </w:r>
      <w:r w:rsidRPr="00457315">
        <w:rPr>
          <w:rFonts w:ascii="Times New Roman" w:hAnsi="Times New Roman"/>
          <w:sz w:val="28"/>
          <w:szCs w:val="28"/>
        </w:rPr>
        <w:t>–8</w:t>
      </w:r>
      <w:r>
        <w:rPr>
          <w:rFonts w:ascii="Times New Roman" w:hAnsi="Times New Roman"/>
          <w:sz w:val="28"/>
          <w:szCs w:val="28"/>
        </w:rPr>
        <w:t>5</w:t>
      </w:r>
      <w:r w:rsidRPr="00457315">
        <w:rPr>
          <w:rFonts w:ascii="Times New Roman" w:hAnsi="Times New Roman"/>
          <w:sz w:val="28"/>
          <w:szCs w:val="28"/>
        </w:rPr>
        <w:t xml:space="preserve">.    </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 xml:space="preserve">7. Витвицький І. І., Шацький І.П. Про взаємодію колони з жолобом свердловини. Нафтогазова енергетика  2013: матеріали міжнародної науково-технічної конференції (Івано-Франківськ, 7–11 жовт. 2013 р.). Івано-Франківськ: ІФНТУНГ, 2013. С. 136–137.    </w:t>
      </w:r>
    </w:p>
    <w:p w:rsidR="00554AF1" w:rsidRPr="00457315" w:rsidRDefault="00554AF1" w:rsidP="00554AF1">
      <w:pPr>
        <w:pStyle w:val="ad"/>
        <w:spacing w:line="360" w:lineRule="auto"/>
        <w:ind w:firstLine="567"/>
        <w:jc w:val="both"/>
        <w:rPr>
          <w:rFonts w:ascii="Times New Roman" w:hAnsi="Times New Roman"/>
          <w:noProof/>
          <w:sz w:val="28"/>
          <w:szCs w:val="28"/>
        </w:rPr>
      </w:pPr>
      <w:r w:rsidRPr="00457315">
        <w:rPr>
          <w:rFonts w:ascii="Times New Roman" w:hAnsi="Times New Roman"/>
          <w:sz w:val="28"/>
          <w:szCs w:val="28"/>
        </w:rPr>
        <w:lastRenderedPageBreak/>
        <w:t>8. Шацький І.</w:t>
      </w:r>
      <w:r w:rsidRPr="00554AF1">
        <w:rPr>
          <w:rFonts w:ascii="Times New Roman" w:hAnsi="Times New Roman"/>
          <w:sz w:val="28"/>
          <w:szCs w:val="28"/>
        </w:rPr>
        <w:t xml:space="preserve"> </w:t>
      </w:r>
      <w:r w:rsidRPr="00457315">
        <w:rPr>
          <w:rFonts w:ascii="Times New Roman" w:hAnsi="Times New Roman"/>
          <w:sz w:val="28"/>
          <w:szCs w:val="28"/>
        </w:rPr>
        <w:t>П., Білецький Я.</w:t>
      </w:r>
      <w:r w:rsidRPr="00554AF1">
        <w:rPr>
          <w:rFonts w:ascii="Times New Roman" w:hAnsi="Times New Roman"/>
          <w:sz w:val="28"/>
          <w:szCs w:val="28"/>
        </w:rPr>
        <w:t xml:space="preserve"> </w:t>
      </w:r>
      <w:r w:rsidRPr="00457315">
        <w:rPr>
          <w:rFonts w:ascii="Times New Roman" w:hAnsi="Times New Roman"/>
          <w:sz w:val="28"/>
          <w:szCs w:val="28"/>
        </w:rPr>
        <w:t xml:space="preserve">С., Витвицький І.І. </w:t>
      </w:r>
      <w:r w:rsidRPr="00457315">
        <w:rPr>
          <w:rFonts w:ascii="Times New Roman" w:hAnsi="Times New Roman"/>
          <w:noProof/>
          <w:sz w:val="28"/>
          <w:szCs w:val="28"/>
        </w:rPr>
        <w:t>Двобічні оцінки жорст</w:t>
      </w:r>
      <w:r>
        <w:rPr>
          <w:rFonts w:ascii="Times New Roman" w:hAnsi="Times New Roman"/>
          <w:noProof/>
          <w:sz w:val="28"/>
          <w:szCs w:val="28"/>
        </w:rPr>
        <w:softHyphen/>
      </w:r>
      <w:r w:rsidRPr="00457315">
        <w:rPr>
          <w:rFonts w:ascii="Times New Roman" w:hAnsi="Times New Roman"/>
          <w:noProof/>
          <w:sz w:val="28"/>
          <w:szCs w:val="28"/>
        </w:rPr>
        <w:t>кості та міцності центратора обсадної колони</w:t>
      </w:r>
      <w:r>
        <w:rPr>
          <w:rFonts w:ascii="Times New Roman" w:hAnsi="Times New Roman"/>
          <w:noProof/>
          <w:sz w:val="28"/>
          <w:szCs w:val="28"/>
        </w:rPr>
        <w:t>.</w:t>
      </w:r>
      <w:r w:rsidRPr="00457315">
        <w:rPr>
          <w:rFonts w:ascii="Times New Roman" w:hAnsi="Times New Roman"/>
          <w:noProof/>
          <w:sz w:val="28"/>
          <w:szCs w:val="28"/>
        </w:rPr>
        <w:t xml:space="preserve"> Актуальные проблемы инженерной механики. Тез. докл. Междунар. науч.-практ. конф. (10–14</w:t>
      </w:r>
      <w:r w:rsidRPr="00457315">
        <w:rPr>
          <w:rFonts w:ascii="Times New Roman" w:hAnsi="Times New Roman"/>
          <w:noProof/>
          <w:sz w:val="28"/>
          <w:szCs w:val="28"/>
          <w:lang w:val="en-US"/>
        </w:rPr>
        <w:t> </w:t>
      </w:r>
      <w:r w:rsidRPr="00457315">
        <w:rPr>
          <w:rFonts w:ascii="Times New Roman" w:hAnsi="Times New Roman"/>
          <w:noProof/>
          <w:sz w:val="28"/>
          <w:szCs w:val="28"/>
        </w:rPr>
        <w:t xml:space="preserve">марта </w:t>
      </w:r>
      <w:smartTag w:uri="urn:schemas-microsoft-com:office:smarttags" w:element="metricconverter">
        <w:smartTagPr>
          <w:attr w:name="ProductID" w:val="2014 г"/>
        </w:smartTagPr>
        <w:r w:rsidRPr="00457315">
          <w:rPr>
            <w:rFonts w:ascii="Times New Roman" w:hAnsi="Times New Roman"/>
            <w:noProof/>
            <w:sz w:val="28"/>
            <w:szCs w:val="28"/>
          </w:rPr>
          <w:t>2014</w:t>
        </w:r>
        <w:r w:rsidRPr="00457315">
          <w:rPr>
            <w:rFonts w:ascii="Times New Roman" w:hAnsi="Times New Roman"/>
            <w:noProof/>
            <w:sz w:val="28"/>
            <w:szCs w:val="28"/>
            <w:lang w:val="en-US"/>
          </w:rPr>
          <w:t> </w:t>
        </w:r>
        <w:r w:rsidRPr="00457315">
          <w:rPr>
            <w:rFonts w:ascii="Times New Roman" w:hAnsi="Times New Roman"/>
            <w:noProof/>
            <w:sz w:val="28"/>
            <w:szCs w:val="28"/>
          </w:rPr>
          <w:t>г</w:t>
        </w:r>
      </w:smartTag>
      <w:r w:rsidRPr="00457315">
        <w:rPr>
          <w:rFonts w:ascii="Times New Roman" w:hAnsi="Times New Roman"/>
          <w:noProof/>
          <w:sz w:val="28"/>
          <w:szCs w:val="28"/>
        </w:rPr>
        <w:t xml:space="preserve">., Одесса). Общ. ред. – Н.Г.Сурьянинов. – Одесса: ТЭС, 2014. – С. 47–48. </w:t>
      </w:r>
    </w:p>
    <w:p w:rsidR="00554AF1" w:rsidRPr="00500A5D" w:rsidRDefault="00554AF1" w:rsidP="00554AF1">
      <w:pPr>
        <w:pStyle w:val="ad"/>
        <w:spacing w:line="360" w:lineRule="auto"/>
        <w:ind w:firstLine="567"/>
        <w:jc w:val="both"/>
        <w:rPr>
          <w:rFonts w:ascii="Times New Roman" w:hAnsi="Times New Roman"/>
          <w:b/>
          <w:bCs/>
          <w:sz w:val="28"/>
          <w:szCs w:val="28"/>
          <w:lang w:val="en-US"/>
        </w:rPr>
      </w:pPr>
      <w:r w:rsidRPr="00457315">
        <w:rPr>
          <w:rFonts w:ascii="Times New Roman" w:hAnsi="Times New Roman"/>
          <w:sz w:val="28"/>
          <w:szCs w:val="28"/>
        </w:rPr>
        <w:t>9. Shatskyi I., Velychkovych A., Vytvytskyi I., Seniushkovych M., Dutkiewicz M. Analytical study of mechanical properties of rod-like centralizers for casing tubes</w:t>
      </w:r>
      <w:r>
        <w:rPr>
          <w:rFonts w:ascii="Times New Roman" w:hAnsi="Times New Roman"/>
          <w:sz w:val="28"/>
          <w:szCs w:val="28"/>
        </w:rPr>
        <w:t>.</w:t>
      </w:r>
      <w:r w:rsidRPr="00457315">
        <w:rPr>
          <w:rFonts w:ascii="Times New Roman" w:hAnsi="Times New Roman"/>
          <w:sz w:val="28"/>
          <w:szCs w:val="28"/>
          <w:lang w:val="en-US"/>
        </w:rPr>
        <w:t xml:space="preserve"> Physical &amp; Chemical Geotechnologies – 2018: Mater. Int. Sci. &amp; Pract. Conf. (Program of reports)</w:t>
      </w:r>
      <w:r w:rsidRPr="00457315">
        <w:rPr>
          <w:rFonts w:ascii="Times New Roman" w:hAnsi="Times New Roman"/>
          <w:sz w:val="28"/>
          <w:szCs w:val="28"/>
        </w:rPr>
        <w:t>.</w:t>
      </w:r>
      <w:r w:rsidRPr="00457315">
        <w:rPr>
          <w:rFonts w:ascii="Times New Roman" w:hAnsi="Times New Roman"/>
          <w:sz w:val="28"/>
          <w:szCs w:val="28"/>
          <w:lang w:val="en-US"/>
        </w:rPr>
        <w:t xml:space="preserve"> – Дніпро: НТУ «ДП», 2018. </w:t>
      </w:r>
      <w:r w:rsidRPr="00986A09">
        <w:rPr>
          <w:rFonts w:ascii="Times New Roman" w:hAnsi="Times New Roman"/>
          <w:sz w:val="28"/>
          <w:szCs w:val="28"/>
          <w:lang w:val="en-US"/>
        </w:rPr>
        <w:t xml:space="preserve">– P. </w:t>
      </w:r>
      <w:r>
        <w:rPr>
          <w:rFonts w:ascii="Times New Roman" w:hAnsi="Times New Roman"/>
          <w:sz w:val="28"/>
          <w:szCs w:val="28"/>
          <w:lang w:val="en-US"/>
        </w:rPr>
        <w:t>234</w:t>
      </w:r>
      <w:r w:rsidRPr="00986A09">
        <w:rPr>
          <w:rFonts w:ascii="Times New Roman" w:hAnsi="Times New Roman"/>
          <w:sz w:val="28"/>
          <w:szCs w:val="28"/>
        </w:rPr>
        <w:t>.</w:t>
      </w:r>
    </w:p>
    <w:p w:rsidR="00554AF1" w:rsidRPr="00457315" w:rsidRDefault="00554AF1" w:rsidP="00554AF1">
      <w:pPr>
        <w:pStyle w:val="ad"/>
        <w:spacing w:before="120" w:line="360" w:lineRule="auto"/>
        <w:jc w:val="center"/>
        <w:rPr>
          <w:rFonts w:ascii="Times New Roman" w:hAnsi="Times New Roman"/>
          <w:b/>
          <w:sz w:val="28"/>
          <w:szCs w:val="28"/>
        </w:rPr>
      </w:pPr>
      <w:r w:rsidRPr="00457315">
        <w:rPr>
          <w:rFonts w:ascii="Times New Roman" w:hAnsi="Times New Roman"/>
          <w:b/>
          <w:sz w:val="28"/>
          <w:szCs w:val="28"/>
        </w:rPr>
        <w:t>Патенти</w:t>
      </w:r>
    </w:p>
    <w:p w:rsidR="00554AF1" w:rsidRPr="00457315" w:rsidRDefault="00554AF1" w:rsidP="00554AF1">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10. Пат. №53679 Україна, МПК Е21В</w:t>
      </w:r>
      <w:r>
        <w:rPr>
          <w:rFonts w:ascii="Times New Roman" w:hAnsi="Times New Roman"/>
          <w:sz w:val="28"/>
          <w:szCs w:val="28"/>
        </w:rPr>
        <w:t xml:space="preserve"> </w:t>
      </w:r>
      <w:r w:rsidRPr="00457315">
        <w:rPr>
          <w:rFonts w:ascii="Times New Roman" w:hAnsi="Times New Roman"/>
          <w:sz w:val="28"/>
          <w:szCs w:val="28"/>
        </w:rPr>
        <w:t xml:space="preserve">17/08. Самоорієнтовний центратор для </w:t>
      </w:r>
      <w:r>
        <w:rPr>
          <w:rFonts w:ascii="Times New Roman" w:hAnsi="Times New Roman"/>
          <w:sz w:val="28"/>
          <w:szCs w:val="28"/>
        </w:rPr>
        <w:t xml:space="preserve"> </w:t>
      </w:r>
      <w:r w:rsidRPr="00457315">
        <w:rPr>
          <w:rFonts w:ascii="Times New Roman" w:hAnsi="Times New Roman"/>
          <w:sz w:val="28"/>
          <w:szCs w:val="28"/>
        </w:rPr>
        <w:t xml:space="preserve">обсадних </w:t>
      </w:r>
      <w:r>
        <w:rPr>
          <w:rFonts w:ascii="Times New Roman" w:hAnsi="Times New Roman"/>
          <w:sz w:val="28"/>
          <w:szCs w:val="28"/>
        </w:rPr>
        <w:t xml:space="preserve"> </w:t>
      </w:r>
      <w:r w:rsidRPr="00457315">
        <w:rPr>
          <w:rFonts w:ascii="Times New Roman" w:hAnsi="Times New Roman"/>
          <w:sz w:val="28"/>
          <w:szCs w:val="28"/>
        </w:rPr>
        <w:t>колон вертикальних і похило</w:t>
      </w:r>
      <w:r>
        <w:rPr>
          <w:rFonts w:ascii="Times New Roman" w:hAnsi="Times New Roman"/>
          <w:sz w:val="28"/>
          <w:szCs w:val="28"/>
        </w:rPr>
        <w:t xml:space="preserve"> </w:t>
      </w:r>
      <w:r w:rsidRPr="00457315">
        <w:rPr>
          <w:rFonts w:ascii="Times New Roman" w:hAnsi="Times New Roman"/>
          <w:sz w:val="28"/>
          <w:szCs w:val="28"/>
        </w:rPr>
        <w:t xml:space="preserve"> скерованих свердловин. </w:t>
      </w:r>
      <w:r>
        <w:rPr>
          <w:rFonts w:ascii="Times New Roman" w:hAnsi="Times New Roman"/>
          <w:sz w:val="28"/>
          <w:szCs w:val="28"/>
        </w:rPr>
        <w:t xml:space="preserve"> </w:t>
      </w:r>
      <w:r w:rsidRPr="00457315">
        <w:rPr>
          <w:rFonts w:ascii="Times New Roman" w:hAnsi="Times New Roman"/>
          <w:sz w:val="28"/>
          <w:szCs w:val="28"/>
        </w:rPr>
        <w:t>Білець</w:t>
      </w:r>
      <w:r>
        <w:rPr>
          <w:rFonts w:ascii="Times New Roman" w:hAnsi="Times New Roman"/>
          <w:sz w:val="28"/>
          <w:szCs w:val="28"/>
        </w:rPr>
        <w:softHyphen/>
      </w:r>
      <w:r w:rsidRPr="00457315">
        <w:rPr>
          <w:rFonts w:ascii="Times New Roman" w:hAnsi="Times New Roman"/>
          <w:sz w:val="28"/>
          <w:szCs w:val="28"/>
        </w:rPr>
        <w:t>кий Я.</w:t>
      </w:r>
      <w:r w:rsidRPr="00554AF1">
        <w:rPr>
          <w:rFonts w:ascii="Times New Roman" w:hAnsi="Times New Roman"/>
          <w:sz w:val="28"/>
          <w:szCs w:val="28"/>
        </w:rPr>
        <w:t xml:space="preserve"> </w:t>
      </w:r>
      <w:r w:rsidRPr="00457315">
        <w:rPr>
          <w:rFonts w:ascii="Times New Roman" w:hAnsi="Times New Roman"/>
          <w:sz w:val="28"/>
          <w:szCs w:val="28"/>
        </w:rPr>
        <w:t>С., Білецький М.</w:t>
      </w:r>
      <w:r w:rsidRPr="00554AF1">
        <w:rPr>
          <w:rFonts w:ascii="Times New Roman" w:hAnsi="Times New Roman"/>
          <w:sz w:val="28"/>
          <w:szCs w:val="28"/>
        </w:rPr>
        <w:t xml:space="preserve"> </w:t>
      </w:r>
      <w:r w:rsidRPr="00457315">
        <w:rPr>
          <w:rFonts w:ascii="Times New Roman" w:hAnsi="Times New Roman"/>
          <w:sz w:val="28"/>
          <w:szCs w:val="28"/>
        </w:rPr>
        <w:t>С., Коцкулич Я.</w:t>
      </w:r>
      <w:r w:rsidRPr="00554AF1">
        <w:rPr>
          <w:rFonts w:ascii="Times New Roman" w:hAnsi="Times New Roman"/>
          <w:sz w:val="28"/>
          <w:szCs w:val="28"/>
        </w:rPr>
        <w:t xml:space="preserve"> </w:t>
      </w:r>
      <w:r w:rsidRPr="00457315">
        <w:rPr>
          <w:rFonts w:ascii="Times New Roman" w:hAnsi="Times New Roman"/>
          <w:sz w:val="28"/>
          <w:szCs w:val="28"/>
        </w:rPr>
        <w:t>С., Колос І.</w:t>
      </w:r>
      <w:r w:rsidRPr="00554AF1">
        <w:rPr>
          <w:rFonts w:ascii="Times New Roman" w:hAnsi="Times New Roman"/>
          <w:sz w:val="28"/>
          <w:szCs w:val="28"/>
        </w:rPr>
        <w:t xml:space="preserve"> </w:t>
      </w:r>
      <w:r w:rsidRPr="00457315">
        <w:rPr>
          <w:rFonts w:ascii="Times New Roman" w:hAnsi="Times New Roman"/>
          <w:sz w:val="28"/>
          <w:szCs w:val="28"/>
        </w:rPr>
        <w:t>Я., Сенюшкович М.</w:t>
      </w:r>
      <w:r w:rsidRPr="00554AF1">
        <w:rPr>
          <w:rFonts w:ascii="Times New Roman" w:hAnsi="Times New Roman"/>
          <w:sz w:val="28"/>
          <w:szCs w:val="28"/>
        </w:rPr>
        <w:t xml:space="preserve"> </w:t>
      </w:r>
      <w:r w:rsidRPr="00457315">
        <w:rPr>
          <w:rFonts w:ascii="Times New Roman" w:hAnsi="Times New Roman"/>
          <w:sz w:val="28"/>
          <w:szCs w:val="28"/>
        </w:rPr>
        <w:t>В., Витвицький І.</w:t>
      </w:r>
      <w:r w:rsidRPr="00554AF1">
        <w:rPr>
          <w:rFonts w:ascii="Times New Roman" w:hAnsi="Times New Roman"/>
          <w:sz w:val="28"/>
          <w:szCs w:val="28"/>
        </w:rPr>
        <w:t xml:space="preserve"> </w:t>
      </w:r>
      <w:r w:rsidRPr="00457315">
        <w:rPr>
          <w:rFonts w:ascii="Times New Roman" w:hAnsi="Times New Roman"/>
          <w:sz w:val="28"/>
          <w:szCs w:val="28"/>
        </w:rPr>
        <w:t xml:space="preserve">І. № </w:t>
      </w:r>
      <w:r>
        <w:rPr>
          <w:rFonts w:ascii="Times New Roman" w:hAnsi="Times New Roman"/>
          <w:sz w:val="28"/>
          <w:szCs w:val="28"/>
          <w:lang w:val="en-US"/>
        </w:rPr>
        <w:t>u</w:t>
      </w:r>
      <w:r w:rsidRPr="00457315">
        <w:rPr>
          <w:rFonts w:ascii="Times New Roman" w:hAnsi="Times New Roman"/>
          <w:sz w:val="28"/>
          <w:szCs w:val="28"/>
        </w:rPr>
        <w:t>201005438; заявл. 05.05.2010; опуб. 11.10.2010, Бюл. №19.</w:t>
      </w:r>
    </w:p>
    <w:p w:rsidR="00554AF1" w:rsidRDefault="00554AF1" w:rsidP="00554AF1">
      <w:pPr>
        <w:spacing w:before="60" w:after="60"/>
        <w:jc w:val="center"/>
        <w:rPr>
          <w:b/>
          <w:bCs/>
          <w:sz w:val="28"/>
          <w:szCs w:val="28"/>
          <w:lang w:val="uk-UA"/>
        </w:rPr>
      </w:pPr>
    </w:p>
    <w:p w:rsidR="00B07469" w:rsidRPr="00457315" w:rsidRDefault="00B07469" w:rsidP="00B07469">
      <w:pPr>
        <w:pStyle w:val="ad"/>
        <w:spacing w:line="360" w:lineRule="auto"/>
        <w:ind w:firstLine="567"/>
        <w:jc w:val="both"/>
        <w:rPr>
          <w:rFonts w:ascii="Times New Roman" w:hAnsi="Times New Roman"/>
          <w:sz w:val="28"/>
          <w:szCs w:val="28"/>
        </w:rPr>
      </w:pPr>
    </w:p>
    <w:p w:rsidR="00691228" w:rsidRPr="00017422" w:rsidRDefault="00691228" w:rsidP="00220DE0">
      <w:pPr>
        <w:pStyle w:val="a9"/>
        <w:spacing w:line="360" w:lineRule="auto"/>
        <w:ind w:left="0"/>
        <w:jc w:val="both"/>
        <w:rPr>
          <w:sz w:val="28"/>
          <w:szCs w:val="28"/>
          <w:lang w:val="uk-UA"/>
        </w:rPr>
      </w:pPr>
    </w:p>
    <w:p w:rsidR="006810F2" w:rsidRPr="00017422" w:rsidRDefault="006810F2">
      <w:pPr>
        <w:rPr>
          <w:sz w:val="28"/>
          <w:szCs w:val="28"/>
          <w:lang w:val="uk-UA"/>
        </w:rPr>
        <w:sectPr w:rsidR="006810F2" w:rsidRPr="00017422" w:rsidSect="00113559">
          <w:headerReference w:type="default" r:id="rId8"/>
          <w:pgSz w:w="11906" w:h="16838" w:code="9"/>
          <w:pgMar w:top="1134" w:right="567" w:bottom="1134" w:left="1418" w:header="709" w:footer="709" w:gutter="0"/>
          <w:cols w:space="708"/>
          <w:docGrid w:linePitch="360"/>
        </w:sectPr>
      </w:pPr>
    </w:p>
    <w:p w:rsidR="00691228" w:rsidRPr="00017422" w:rsidRDefault="00691228" w:rsidP="004D2464">
      <w:pPr>
        <w:pStyle w:val="ab"/>
        <w:tabs>
          <w:tab w:val="left" w:pos="9639"/>
        </w:tabs>
        <w:rPr>
          <w:b/>
          <w:lang w:val="uk-UA"/>
        </w:rPr>
      </w:pPr>
      <w:r w:rsidRPr="00017422">
        <w:rPr>
          <w:b/>
          <w:lang w:val="uk-UA"/>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00"/>
        <w:gridCol w:w="237"/>
      </w:tblGrid>
      <w:tr w:rsidR="00E008B7" w:rsidRPr="00017422" w:rsidTr="00507119">
        <w:tc>
          <w:tcPr>
            <w:tcW w:w="9322" w:type="dxa"/>
            <w:vAlign w:val="bottom"/>
          </w:tcPr>
          <w:p w:rsidR="00E008B7" w:rsidRPr="00017422" w:rsidRDefault="00E008B7" w:rsidP="00E008B7">
            <w:pPr>
              <w:pStyle w:val="ab"/>
              <w:jc w:val="left"/>
              <w:rPr>
                <w:b/>
                <w:lang w:val="uk-UA"/>
              </w:rPr>
            </w:pPr>
            <w:r w:rsidRPr="00017422">
              <w:rPr>
                <w:szCs w:val="28"/>
                <w:lang w:val="uk-UA"/>
              </w:rPr>
              <w:t>Вступ</w:t>
            </w:r>
            <w:r w:rsidRPr="00017422">
              <w:rPr>
                <w:szCs w:val="28"/>
                <w:lang w:val="uk-UA"/>
              </w:rPr>
              <w:sym w:font="Symbol" w:char="F02E"/>
            </w:r>
            <w:r w:rsidRPr="00017422">
              <w:rPr>
                <w:szCs w:val="28"/>
                <w:lang w:val="uk-UA"/>
              </w:rPr>
              <w:t>..................................................................................................................</w:t>
            </w:r>
            <w:r w:rsidR="00700FEB">
              <w:rPr>
                <w:szCs w:val="28"/>
                <w:lang w:val="uk-UA"/>
              </w:rPr>
              <w:t>.</w:t>
            </w:r>
            <w:r w:rsidR="00BA64A3">
              <w:rPr>
                <w:szCs w:val="28"/>
                <w:lang w:val="uk-UA"/>
              </w:rPr>
              <w:t>..........</w:t>
            </w:r>
            <w:r w:rsidR="00700FEB">
              <w:rPr>
                <w:szCs w:val="28"/>
                <w:lang w:val="uk-UA"/>
              </w:rPr>
              <w:t>5</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E008B7">
            <w:pPr>
              <w:pStyle w:val="ab"/>
              <w:jc w:val="left"/>
              <w:rPr>
                <w:b/>
                <w:szCs w:val="28"/>
                <w:lang w:val="uk-UA"/>
              </w:rPr>
            </w:pPr>
            <w:r w:rsidRPr="00017422">
              <w:rPr>
                <w:b/>
                <w:szCs w:val="28"/>
                <w:lang w:val="uk-UA"/>
              </w:rPr>
              <w:t>Розділ 1</w:t>
            </w:r>
          </w:p>
          <w:p w:rsidR="00E008B7" w:rsidRPr="00017422" w:rsidRDefault="00E008B7" w:rsidP="00021144">
            <w:pPr>
              <w:pStyle w:val="ab"/>
              <w:jc w:val="left"/>
              <w:rPr>
                <w:szCs w:val="28"/>
                <w:lang w:val="uk-UA"/>
              </w:rPr>
            </w:pPr>
            <w:r w:rsidRPr="00017422">
              <w:rPr>
                <w:b/>
                <w:szCs w:val="28"/>
                <w:lang w:val="uk-UA"/>
              </w:rPr>
              <w:t xml:space="preserve">СУЧАСНИЙ СТАН НАДІЙНОСТІ КРІПЛЕННЯ </w:t>
            </w:r>
            <w:r w:rsidR="00374AC2">
              <w:rPr>
                <w:b/>
                <w:szCs w:val="28"/>
                <w:lang w:val="uk-UA"/>
              </w:rPr>
              <w:t xml:space="preserve">ПОХИЛО СКЕРОВАНИХ </w:t>
            </w:r>
            <w:r w:rsidRPr="00017422">
              <w:rPr>
                <w:b/>
                <w:szCs w:val="28"/>
                <w:lang w:val="uk-UA"/>
              </w:rPr>
              <w:t>СВЕРДЛОВИН</w:t>
            </w:r>
            <w:r w:rsidRPr="00017422">
              <w:rPr>
                <w:szCs w:val="28"/>
                <w:lang w:val="uk-UA"/>
              </w:rPr>
              <w:t>....................................</w:t>
            </w:r>
            <w:r w:rsidR="00992FE0" w:rsidRPr="00017422">
              <w:rPr>
                <w:szCs w:val="28"/>
                <w:lang w:val="uk-UA"/>
              </w:rPr>
              <w:t>..................</w:t>
            </w:r>
            <w:r w:rsidR="00700FEB">
              <w:rPr>
                <w:szCs w:val="28"/>
                <w:lang w:val="uk-UA"/>
              </w:rPr>
              <w:t>..............</w:t>
            </w:r>
            <w:r w:rsidR="00BA64A3">
              <w:rPr>
                <w:szCs w:val="28"/>
                <w:lang w:val="uk-UA"/>
              </w:rPr>
              <w:t>........</w:t>
            </w:r>
            <w:r w:rsidR="00700FEB">
              <w:rPr>
                <w:szCs w:val="28"/>
                <w:lang w:val="uk-UA"/>
              </w:rPr>
              <w:t>1</w:t>
            </w:r>
            <w:r w:rsidR="00021144">
              <w:rPr>
                <w:szCs w:val="28"/>
                <w:lang w:val="uk-UA"/>
              </w:rPr>
              <w:t>0</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pStyle w:val="ab"/>
              <w:ind w:firstLine="567"/>
              <w:jc w:val="left"/>
              <w:rPr>
                <w:b/>
                <w:szCs w:val="28"/>
                <w:lang w:val="uk-UA"/>
              </w:rPr>
            </w:pPr>
            <w:r w:rsidRPr="00017422">
              <w:rPr>
                <w:szCs w:val="28"/>
                <w:lang w:val="uk-UA"/>
              </w:rPr>
              <w:t>1.1 Аналіз промислових даних з кріплення похило скерованих і горизонтальних свердловин буровим</w:t>
            </w:r>
            <w:r w:rsidR="00700FEB">
              <w:rPr>
                <w:szCs w:val="28"/>
                <w:lang w:val="uk-UA"/>
              </w:rPr>
              <w:t>и підприємствами БУ «Укрбургаз»</w:t>
            </w:r>
            <w:r w:rsidR="00BA64A3">
              <w:rPr>
                <w:szCs w:val="28"/>
                <w:lang w:val="uk-UA"/>
              </w:rPr>
              <w:t>……...</w:t>
            </w:r>
            <w:r w:rsidR="00700FEB">
              <w:rPr>
                <w:szCs w:val="28"/>
                <w:lang w:val="uk-UA"/>
              </w:rPr>
              <w:t>1</w:t>
            </w:r>
            <w:r w:rsidR="00021144">
              <w:rPr>
                <w:szCs w:val="28"/>
                <w:lang w:val="uk-UA"/>
              </w:rPr>
              <w:t>0</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pStyle w:val="ab"/>
              <w:ind w:firstLine="567"/>
              <w:jc w:val="left"/>
              <w:rPr>
                <w:szCs w:val="28"/>
                <w:lang w:val="uk-UA"/>
              </w:rPr>
            </w:pPr>
            <w:r w:rsidRPr="00017422">
              <w:rPr>
                <w:szCs w:val="28"/>
                <w:lang w:val="uk-UA"/>
              </w:rPr>
              <w:t xml:space="preserve">1.2 Характеристика ускладнень,  що виникають у процесі кріплення </w:t>
            </w:r>
            <w:r w:rsidR="00374AC2">
              <w:rPr>
                <w:szCs w:val="28"/>
                <w:lang w:val="uk-UA"/>
              </w:rPr>
              <w:t xml:space="preserve">похило скерованих </w:t>
            </w:r>
            <w:r w:rsidRPr="00017422">
              <w:rPr>
                <w:szCs w:val="28"/>
                <w:lang w:val="uk-UA"/>
              </w:rPr>
              <w:t>свердловин …………………………………………</w:t>
            </w:r>
            <w:r w:rsidR="00700FEB">
              <w:rPr>
                <w:szCs w:val="28"/>
                <w:lang w:val="uk-UA"/>
              </w:rPr>
              <w:t>…</w:t>
            </w:r>
            <w:r w:rsidR="00BA64A3">
              <w:rPr>
                <w:szCs w:val="28"/>
                <w:lang w:val="uk-UA"/>
              </w:rPr>
              <w:t>……………….</w:t>
            </w:r>
            <w:r w:rsidR="00700FEB">
              <w:rPr>
                <w:szCs w:val="28"/>
                <w:lang w:val="uk-UA"/>
              </w:rPr>
              <w:t>1</w:t>
            </w:r>
            <w:r w:rsidR="00021144">
              <w:rPr>
                <w:szCs w:val="28"/>
                <w:lang w:val="uk-UA"/>
              </w:rPr>
              <w:t>6</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pStyle w:val="ab"/>
              <w:ind w:firstLine="567"/>
              <w:jc w:val="left"/>
              <w:rPr>
                <w:szCs w:val="28"/>
                <w:lang w:val="uk-UA"/>
              </w:rPr>
            </w:pPr>
            <w:r w:rsidRPr="00017422">
              <w:rPr>
                <w:bCs/>
                <w:szCs w:val="28"/>
                <w:lang w:val="uk-UA"/>
              </w:rPr>
              <w:t>1.3 Особливості  конструкцій похило скерованих свердловин</w:t>
            </w:r>
            <w:r w:rsidR="00700FEB">
              <w:rPr>
                <w:szCs w:val="28"/>
                <w:lang w:val="uk-UA"/>
              </w:rPr>
              <w:t xml:space="preserve"> ………</w:t>
            </w:r>
            <w:r w:rsidR="00BA64A3">
              <w:rPr>
                <w:szCs w:val="28"/>
                <w:lang w:val="uk-UA"/>
              </w:rPr>
              <w:t>……</w:t>
            </w:r>
            <w:r w:rsidR="00700FEB">
              <w:rPr>
                <w:szCs w:val="28"/>
                <w:lang w:val="uk-UA"/>
              </w:rPr>
              <w:t>2</w:t>
            </w:r>
            <w:r w:rsidR="00021144">
              <w:rPr>
                <w:szCs w:val="28"/>
                <w:lang w:val="uk-UA"/>
              </w:rPr>
              <w:t>7</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pStyle w:val="ab"/>
              <w:ind w:firstLine="567"/>
              <w:jc w:val="left"/>
              <w:rPr>
                <w:bCs/>
                <w:szCs w:val="28"/>
                <w:lang w:val="uk-UA"/>
              </w:rPr>
            </w:pPr>
            <w:r w:rsidRPr="00017422">
              <w:rPr>
                <w:szCs w:val="28"/>
                <w:lang w:val="uk-UA"/>
              </w:rPr>
              <w:t>1.4 Сучасний стан вивчен</w:t>
            </w:r>
            <w:r w:rsidR="00220DE0">
              <w:rPr>
                <w:szCs w:val="28"/>
                <w:lang w:val="uk-UA"/>
              </w:rPr>
              <w:t>ня</w:t>
            </w:r>
            <w:r w:rsidRPr="00017422">
              <w:rPr>
                <w:szCs w:val="28"/>
                <w:lang w:val="uk-UA"/>
              </w:rPr>
              <w:t xml:space="preserve"> проблеми ефективного застосування центруючих пристроїв при кріпленні</w:t>
            </w:r>
            <w:r w:rsidR="00700FEB">
              <w:rPr>
                <w:szCs w:val="28"/>
                <w:lang w:val="uk-UA"/>
              </w:rPr>
              <w:t xml:space="preserve"> похило скерованих свердловин …</w:t>
            </w:r>
            <w:r w:rsidR="00BA64A3">
              <w:rPr>
                <w:szCs w:val="28"/>
                <w:lang w:val="uk-UA"/>
              </w:rPr>
              <w:t>……...</w:t>
            </w:r>
            <w:r w:rsidR="00700FEB">
              <w:rPr>
                <w:szCs w:val="28"/>
                <w:lang w:val="uk-UA"/>
              </w:rPr>
              <w:t>3</w:t>
            </w:r>
            <w:r w:rsidR="00021144">
              <w:rPr>
                <w:szCs w:val="28"/>
                <w:lang w:val="uk-UA"/>
              </w:rPr>
              <w:t>0</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pStyle w:val="ab"/>
              <w:ind w:right="-97"/>
              <w:jc w:val="left"/>
              <w:rPr>
                <w:szCs w:val="28"/>
                <w:lang w:val="uk-UA"/>
              </w:rPr>
            </w:pPr>
            <w:r w:rsidRPr="00017422">
              <w:rPr>
                <w:szCs w:val="28"/>
                <w:lang w:val="uk-UA"/>
              </w:rPr>
              <w:t>Висновки до розділу............................................................................</w:t>
            </w:r>
            <w:r w:rsidR="00992FE0" w:rsidRPr="00017422">
              <w:rPr>
                <w:szCs w:val="28"/>
                <w:lang w:val="uk-UA"/>
              </w:rPr>
              <w:t>..............</w:t>
            </w:r>
            <w:r w:rsidR="00BA64A3">
              <w:rPr>
                <w:szCs w:val="28"/>
                <w:lang w:val="uk-UA"/>
              </w:rPr>
              <w:t>.........</w:t>
            </w:r>
            <w:r w:rsidR="00021144">
              <w:rPr>
                <w:szCs w:val="28"/>
                <w:lang w:val="uk-UA"/>
              </w:rPr>
              <w:t>49</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E008B7">
            <w:pPr>
              <w:spacing w:line="360" w:lineRule="auto"/>
              <w:jc w:val="both"/>
              <w:rPr>
                <w:b/>
                <w:sz w:val="28"/>
                <w:szCs w:val="28"/>
                <w:lang w:val="uk-UA"/>
              </w:rPr>
            </w:pPr>
            <w:r w:rsidRPr="00017422">
              <w:rPr>
                <w:b/>
                <w:sz w:val="28"/>
                <w:szCs w:val="28"/>
                <w:lang w:val="uk-UA"/>
              </w:rPr>
              <w:t>Розділ 2</w:t>
            </w:r>
          </w:p>
          <w:p w:rsidR="00E008B7" w:rsidRPr="00017422" w:rsidRDefault="00E008B7" w:rsidP="00021144">
            <w:pPr>
              <w:pStyle w:val="ab"/>
              <w:jc w:val="left"/>
              <w:rPr>
                <w:szCs w:val="28"/>
                <w:lang w:val="uk-UA"/>
              </w:rPr>
            </w:pPr>
            <w:r w:rsidRPr="00017422">
              <w:rPr>
                <w:b/>
                <w:lang w:val="uk-UA"/>
              </w:rPr>
              <w:t>ДОСЛІДЖЕННЯ ВПЛИВУ КОНФІГУРАЦІЇ СТВОЛА ТА СИЛ ОПОРУ НА ПРОХІДНІСТЬ ОБСАДНОЇ  КОЛОНИ  ПО СВЕРДЛОВИНІ</w:t>
            </w:r>
            <w:r w:rsidR="00EB5212">
              <w:rPr>
                <w:lang w:val="uk-UA"/>
              </w:rPr>
              <w:t>………</w:t>
            </w:r>
            <w:r w:rsidR="00BA64A3">
              <w:rPr>
                <w:lang w:val="uk-UA"/>
              </w:rPr>
              <w:t>…</w:t>
            </w:r>
            <w:r w:rsidR="00700FEB">
              <w:rPr>
                <w:lang w:val="uk-UA"/>
              </w:rPr>
              <w:t>5</w:t>
            </w:r>
            <w:r w:rsidR="00021144">
              <w:rPr>
                <w:lang w:val="uk-UA"/>
              </w:rPr>
              <w:t>2</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b/>
                <w:sz w:val="28"/>
                <w:szCs w:val="28"/>
                <w:lang w:val="uk-UA"/>
              </w:rPr>
            </w:pPr>
            <w:r w:rsidRPr="00017422">
              <w:rPr>
                <w:sz w:val="28"/>
                <w:szCs w:val="28"/>
                <w:lang w:val="uk-UA"/>
              </w:rPr>
              <w:t>2.1</w:t>
            </w:r>
            <w:r w:rsidR="003C77D9">
              <w:rPr>
                <w:sz w:val="28"/>
                <w:szCs w:val="28"/>
                <w:lang w:val="uk-UA"/>
              </w:rPr>
              <w:t xml:space="preserve"> </w:t>
            </w:r>
            <w:r w:rsidRPr="00017422">
              <w:rPr>
                <w:sz w:val="28"/>
                <w:szCs w:val="28"/>
                <w:lang w:val="uk-UA"/>
              </w:rPr>
              <w:t xml:space="preserve">Причини зміни форми ствола </w:t>
            </w:r>
            <w:r w:rsidR="00D321BE">
              <w:rPr>
                <w:sz w:val="28"/>
                <w:szCs w:val="28"/>
                <w:lang w:val="uk-UA"/>
              </w:rPr>
              <w:t>та</w:t>
            </w:r>
            <w:r w:rsidRPr="00017422">
              <w:rPr>
                <w:sz w:val="28"/>
                <w:szCs w:val="28"/>
                <w:lang w:val="uk-UA"/>
              </w:rPr>
              <w:t xml:space="preserve"> ї</w:t>
            </w:r>
            <w:r w:rsidR="00D321BE">
              <w:rPr>
                <w:sz w:val="28"/>
                <w:szCs w:val="28"/>
                <w:lang w:val="uk-UA"/>
              </w:rPr>
              <w:t>ї</w:t>
            </w:r>
            <w:r w:rsidRPr="00017422">
              <w:rPr>
                <w:sz w:val="28"/>
                <w:szCs w:val="28"/>
                <w:lang w:val="uk-UA"/>
              </w:rPr>
              <w:t xml:space="preserve"> вплив на якість кріплення</w:t>
            </w:r>
            <w:r w:rsidR="00D321BE" w:rsidRPr="00017422">
              <w:rPr>
                <w:sz w:val="28"/>
                <w:szCs w:val="28"/>
                <w:lang w:val="uk-UA"/>
              </w:rPr>
              <w:t xml:space="preserve"> свердловини </w:t>
            </w:r>
            <w:r w:rsidRPr="00017422">
              <w:rPr>
                <w:sz w:val="28"/>
                <w:szCs w:val="28"/>
                <w:lang w:val="uk-UA"/>
              </w:rPr>
              <w:t>……………………………………………………………………</w:t>
            </w:r>
            <w:r w:rsidR="00992FE0" w:rsidRPr="00017422">
              <w:rPr>
                <w:sz w:val="28"/>
                <w:szCs w:val="28"/>
                <w:lang w:val="uk-UA"/>
              </w:rPr>
              <w:t>…</w:t>
            </w:r>
            <w:r w:rsidR="00D321BE">
              <w:rPr>
                <w:sz w:val="28"/>
                <w:szCs w:val="28"/>
                <w:lang w:val="uk-UA"/>
              </w:rPr>
              <w:t>...</w:t>
            </w:r>
            <w:r w:rsidR="00700FEB">
              <w:rPr>
                <w:sz w:val="28"/>
                <w:szCs w:val="28"/>
                <w:lang w:val="uk-UA"/>
              </w:rPr>
              <w:t>5</w:t>
            </w:r>
            <w:r w:rsidR="00021144">
              <w:rPr>
                <w:sz w:val="28"/>
                <w:szCs w:val="28"/>
                <w:lang w:val="uk-UA"/>
              </w:rPr>
              <w:t>2</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sz w:val="28"/>
                <w:szCs w:val="28"/>
                <w:lang w:val="uk-UA"/>
              </w:rPr>
            </w:pPr>
            <w:r w:rsidRPr="00017422">
              <w:rPr>
                <w:sz w:val="28"/>
                <w:szCs w:val="28"/>
                <w:lang w:val="uk-UA"/>
              </w:rPr>
              <w:t>2.1.1</w:t>
            </w:r>
            <w:r w:rsidR="003C77D9">
              <w:rPr>
                <w:sz w:val="28"/>
                <w:szCs w:val="28"/>
                <w:lang w:val="uk-UA"/>
              </w:rPr>
              <w:t xml:space="preserve"> </w:t>
            </w:r>
            <w:r w:rsidRPr="00017422">
              <w:rPr>
                <w:bCs/>
                <w:sz w:val="28"/>
                <w:szCs w:val="28"/>
                <w:lang w:val="uk-UA"/>
              </w:rPr>
              <w:t>Форми жолобних виробок ствола свердловини та причини їх утворення</w:t>
            </w:r>
            <w:r w:rsidRPr="00017422">
              <w:rPr>
                <w:b/>
                <w:bCs/>
                <w:sz w:val="28"/>
                <w:szCs w:val="28"/>
                <w:lang w:val="uk-UA"/>
              </w:rPr>
              <w:t xml:space="preserve"> </w:t>
            </w:r>
            <w:r w:rsidRPr="00017422">
              <w:rPr>
                <w:bCs/>
                <w:sz w:val="28"/>
                <w:szCs w:val="28"/>
                <w:lang w:val="uk-UA"/>
              </w:rPr>
              <w:t>…………………………………………………………………</w:t>
            </w:r>
            <w:r w:rsidR="00992FE0" w:rsidRPr="00017422">
              <w:rPr>
                <w:bCs/>
                <w:sz w:val="28"/>
                <w:szCs w:val="28"/>
                <w:lang w:val="uk-UA"/>
              </w:rPr>
              <w:t>…</w:t>
            </w:r>
            <w:r w:rsidR="00BA64A3">
              <w:rPr>
                <w:bCs/>
                <w:sz w:val="28"/>
                <w:szCs w:val="28"/>
                <w:lang w:val="uk-UA"/>
              </w:rPr>
              <w:t>……...</w:t>
            </w:r>
            <w:r w:rsidR="00700FEB">
              <w:rPr>
                <w:bCs/>
                <w:sz w:val="28"/>
                <w:szCs w:val="28"/>
                <w:lang w:val="uk-UA"/>
              </w:rPr>
              <w:t>5</w:t>
            </w:r>
            <w:r w:rsidR="00021144">
              <w:rPr>
                <w:bCs/>
                <w:sz w:val="28"/>
                <w:szCs w:val="28"/>
                <w:lang w:val="uk-UA"/>
              </w:rPr>
              <w:t>2</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sz w:val="28"/>
                <w:szCs w:val="28"/>
                <w:lang w:val="uk-UA"/>
              </w:rPr>
            </w:pPr>
            <w:r w:rsidRPr="00017422">
              <w:rPr>
                <w:sz w:val="28"/>
                <w:szCs w:val="28"/>
                <w:lang w:val="uk-UA"/>
              </w:rPr>
              <w:t>2.1.2</w:t>
            </w:r>
            <w:r w:rsidR="003C77D9">
              <w:rPr>
                <w:sz w:val="28"/>
                <w:szCs w:val="28"/>
                <w:lang w:val="uk-UA"/>
              </w:rPr>
              <w:t xml:space="preserve"> </w:t>
            </w:r>
            <w:r w:rsidRPr="00017422">
              <w:rPr>
                <w:b/>
                <w:noProof/>
                <w:sz w:val="28"/>
                <w:szCs w:val="28"/>
                <w:lang w:val="uk-UA"/>
              </w:rPr>
              <w:t xml:space="preserve"> </w:t>
            </w:r>
            <w:r w:rsidRPr="00017422">
              <w:rPr>
                <w:noProof/>
                <w:sz w:val="28"/>
                <w:szCs w:val="28"/>
                <w:lang w:val="uk-UA"/>
              </w:rPr>
              <w:t>Визначення конфігурації поперечного</w:t>
            </w:r>
            <w:r w:rsidR="00021144">
              <w:rPr>
                <w:noProof/>
                <w:sz w:val="28"/>
                <w:szCs w:val="28"/>
                <w:lang w:val="uk-UA"/>
              </w:rPr>
              <w:t xml:space="preserve"> </w:t>
            </w:r>
            <w:r w:rsidRPr="00017422">
              <w:rPr>
                <w:noProof/>
                <w:sz w:val="28"/>
                <w:szCs w:val="28"/>
                <w:lang w:val="uk-UA"/>
              </w:rPr>
              <w:t>перерізу свердловини за результатами</w:t>
            </w:r>
            <w:r w:rsidR="00EB5212">
              <w:rPr>
                <w:noProof/>
                <w:sz w:val="28"/>
                <w:szCs w:val="28"/>
                <w:lang w:val="uk-UA"/>
              </w:rPr>
              <w:t xml:space="preserve"> </w:t>
            </w:r>
            <w:r w:rsidRPr="00017422">
              <w:rPr>
                <w:noProof/>
                <w:sz w:val="28"/>
                <w:szCs w:val="28"/>
                <w:lang w:val="uk-UA"/>
              </w:rPr>
              <w:t>геофізичних досліджень……………………………</w:t>
            </w:r>
            <w:r w:rsidR="00992FE0" w:rsidRPr="00017422">
              <w:rPr>
                <w:noProof/>
                <w:sz w:val="28"/>
                <w:szCs w:val="28"/>
                <w:lang w:val="uk-UA"/>
              </w:rPr>
              <w:t>……</w:t>
            </w:r>
            <w:r w:rsidR="00BA64A3">
              <w:rPr>
                <w:noProof/>
                <w:sz w:val="28"/>
                <w:szCs w:val="28"/>
                <w:lang w:val="uk-UA"/>
              </w:rPr>
              <w:t>………</w:t>
            </w:r>
            <w:r w:rsidR="00021144">
              <w:rPr>
                <w:noProof/>
                <w:sz w:val="28"/>
                <w:szCs w:val="28"/>
                <w:lang w:val="uk-UA"/>
              </w:rPr>
              <w:t>…</w:t>
            </w:r>
            <w:r w:rsidR="00700FEB">
              <w:rPr>
                <w:noProof/>
                <w:sz w:val="28"/>
                <w:szCs w:val="28"/>
                <w:lang w:val="uk-UA"/>
              </w:rPr>
              <w:t>5</w:t>
            </w:r>
            <w:r w:rsidR="00021144">
              <w:rPr>
                <w:noProof/>
                <w:sz w:val="28"/>
                <w:szCs w:val="28"/>
                <w:lang w:val="uk-UA"/>
              </w:rPr>
              <w:t>6</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sz w:val="28"/>
                <w:szCs w:val="28"/>
                <w:lang w:val="uk-UA"/>
              </w:rPr>
            </w:pPr>
            <w:r w:rsidRPr="00017422">
              <w:rPr>
                <w:noProof/>
                <w:sz w:val="28"/>
                <w:szCs w:val="28"/>
                <w:lang w:val="uk-UA"/>
              </w:rPr>
              <w:t>2.1.3</w:t>
            </w:r>
            <w:r w:rsidR="003C77D9">
              <w:rPr>
                <w:noProof/>
                <w:sz w:val="28"/>
                <w:szCs w:val="28"/>
                <w:lang w:val="uk-UA"/>
              </w:rPr>
              <w:t xml:space="preserve"> </w:t>
            </w:r>
            <w:r w:rsidRPr="00017422">
              <w:rPr>
                <w:noProof/>
                <w:sz w:val="28"/>
                <w:szCs w:val="28"/>
                <w:lang w:val="uk-UA"/>
              </w:rPr>
              <w:t xml:space="preserve"> </w:t>
            </w:r>
            <w:r w:rsidRPr="00017422">
              <w:rPr>
                <w:sz w:val="28"/>
                <w:szCs w:val="28"/>
                <w:lang w:val="uk-UA"/>
              </w:rPr>
              <w:t>Оцін</w:t>
            </w:r>
            <w:r w:rsidR="004A7055">
              <w:rPr>
                <w:sz w:val="28"/>
                <w:szCs w:val="28"/>
                <w:lang w:val="uk-UA"/>
              </w:rPr>
              <w:t xml:space="preserve">ювання </w:t>
            </w:r>
            <w:r w:rsidRPr="00017422">
              <w:rPr>
                <w:sz w:val="28"/>
                <w:szCs w:val="28"/>
                <w:lang w:val="uk-UA"/>
              </w:rPr>
              <w:t xml:space="preserve"> прохідності колони обсадних труб по стволу свердловини</w:t>
            </w:r>
            <w:r w:rsidR="00992FE0" w:rsidRPr="00017422">
              <w:rPr>
                <w:sz w:val="28"/>
                <w:szCs w:val="28"/>
                <w:lang w:val="uk-UA"/>
              </w:rPr>
              <w:t>…………………………………………………………………</w:t>
            </w:r>
            <w:r w:rsidR="00BA64A3">
              <w:rPr>
                <w:sz w:val="28"/>
                <w:szCs w:val="28"/>
                <w:lang w:val="uk-UA"/>
              </w:rPr>
              <w:t>………</w:t>
            </w:r>
            <w:r w:rsidR="00700FEB">
              <w:rPr>
                <w:sz w:val="28"/>
                <w:szCs w:val="28"/>
                <w:lang w:val="uk-UA"/>
              </w:rPr>
              <w:t>6</w:t>
            </w:r>
            <w:r w:rsidR="00021144">
              <w:rPr>
                <w:sz w:val="28"/>
                <w:szCs w:val="28"/>
                <w:lang w:val="uk-UA"/>
              </w:rPr>
              <w:t>2</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noProof/>
                <w:sz w:val="28"/>
                <w:szCs w:val="28"/>
                <w:lang w:val="uk-UA"/>
              </w:rPr>
            </w:pPr>
            <w:r w:rsidRPr="00017422">
              <w:rPr>
                <w:sz w:val="28"/>
                <w:szCs w:val="28"/>
                <w:lang w:val="uk-UA"/>
              </w:rPr>
              <w:t>2.1.4</w:t>
            </w:r>
            <w:r w:rsidR="003C77D9">
              <w:rPr>
                <w:sz w:val="28"/>
                <w:szCs w:val="28"/>
                <w:lang w:val="uk-UA"/>
              </w:rPr>
              <w:t xml:space="preserve"> </w:t>
            </w:r>
            <w:r w:rsidRPr="00017422">
              <w:rPr>
                <w:sz w:val="28"/>
                <w:szCs w:val="28"/>
                <w:lang w:val="uk-UA"/>
              </w:rPr>
              <w:t xml:space="preserve"> </w:t>
            </w:r>
            <w:r w:rsidRPr="00017422">
              <w:rPr>
                <w:bCs/>
                <w:sz w:val="28"/>
                <w:szCs w:val="28"/>
                <w:lang w:val="uk-UA"/>
              </w:rPr>
              <w:t>Методика розрахунку сил опору при спуску обсадної колони у свердловину………………………………………………………</w:t>
            </w:r>
            <w:r w:rsidR="00992FE0" w:rsidRPr="00017422">
              <w:rPr>
                <w:bCs/>
                <w:sz w:val="28"/>
                <w:szCs w:val="28"/>
                <w:lang w:val="uk-UA"/>
              </w:rPr>
              <w:t>…………</w:t>
            </w:r>
            <w:r w:rsidR="00BA64A3">
              <w:rPr>
                <w:bCs/>
                <w:sz w:val="28"/>
                <w:szCs w:val="28"/>
                <w:lang w:val="uk-UA"/>
              </w:rPr>
              <w:t>………</w:t>
            </w:r>
            <w:r w:rsidR="00021144">
              <w:rPr>
                <w:bCs/>
                <w:sz w:val="28"/>
                <w:szCs w:val="28"/>
                <w:lang w:val="uk-UA"/>
              </w:rPr>
              <w:t>69</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sz w:val="28"/>
                <w:szCs w:val="28"/>
                <w:lang w:val="uk-UA"/>
              </w:rPr>
            </w:pPr>
            <w:r w:rsidRPr="00017422">
              <w:rPr>
                <w:sz w:val="28"/>
                <w:szCs w:val="28"/>
                <w:lang w:val="uk-UA"/>
              </w:rPr>
              <w:t>2.2</w:t>
            </w:r>
            <w:r w:rsidR="003C77D9">
              <w:rPr>
                <w:sz w:val="28"/>
                <w:szCs w:val="28"/>
                <w:lang w:val="uk-UA"/>
              </w:rPr>
              <w:t xml:space="preserve"> </w:t>
            </w:r>
            <w:r w:rsidRPr="00017422">
              <w:rPr>
                <w:sz w:val="28"/>
                <w:szCs w:val="28"/>
                <w:lang w:val="uk-UA"/>
              </w:rPr>
              <w:t xml:space="preserve"> Модель взаємодії центратора з жолобом свердловини……</w:t>
            </w:r>
            <w:r w:rsidR="00992FE0" w:rsidRPr="00017422">
              <w:rPr>
                <w:sz w:val="28"/>
                <w:szCs w:val="28"/>
                <w:lang w:val="uk-UA"/>
              </w:rPr>
              <w:t>…</w:t>
            </w:r>
            <w:r w:rsidR="00BA64A3">
              <w:rPr>
                <w:sz w:val="28"/>
                <w:szCs w:val="28"/>
                <w:lang w:val="uk-UA"/>
              </w:rPr>
              <w:t>………..</w:t>
            </w:r>
            <w:r w:rsidR="008A6B0C">
              <w:rPr>
                <w:sz w:val="28"/>
                <w:szCs w:val="28"/>
                <w:lang w:val="uk-UA"/>
              </w:rPr>
              <w:t>7</w:t>
            </w:r>
            <w:r w:rsidR="00021144">
              <w:rPr>
                <w:sz w:val="28"/>
                <w:szCs w:val="28"/>
                <w:lang w:val="uk-UA"/>
              </w:rPr>
              <w:t>5</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ind w:firstLine="567"/>
              <w:rPr>
                <w:sz w:val="28"/>
                <w:szCs w:val="28"/>
                <w:lang w:val="uk-UA"/>
              </w:rPr>
            </w:pPr>
            <w:r w:rsidRPr="00017422">
              <w:rPr>
                <w:sz w:val="28"/>
                <w:szCs w:val="28"/>
                <w:lang w:val="uk-UA"/>
              </w:rPr>
              <w:t>2.3</w:t>
            </w:r>
            <w:r w:rsidR="003C77D9">
              <w:rPr>
                <w:sz w:val="28"/>
                <w:szCs w:val="28"/>
                <w:lang w:val="uk-UA"/>
              </w:rPr>
              <w:t xml:space="preserve"> </w:t>
            </w:r>
            <w:r w:rsidRPr="00017422">
              <w:rPr>
                <w:sz w:val="28"/>
                <w:szCs w:val="28"/>
                <w:lang w:val="uk-UA"/>
              </w:rPr>
              <w:t xml:space="preserve"> Сили опору рухові колони в свердловині з клиновидним                    жолобом</w:t>
            </w:r>
            <w:r w:rsidR="008A6B0C">
              <w:rPr>
                <w:bCs/>
                <w:sz w:val="28"/>
                <w:szCs w:val="28"/>
                <w:lang w:val="uk-UA"/>
              </w:rPr>
              <w:t>…………………………………………………………………………</w:t>
            </w:r>
            <w:r w:rsidR="00BA64A3">
              <w:rPr>
                <w:bCs/>
                <w:sz w:val="28"/>
                <w:szCs w:val="28"/>
                <w:lang w:val="uk-UA"/>
              </w:rPr>
              <w:t>…..</w:t>
            </w:r>
            <w:r w:rsidR="008A6B0C">
              <w:rPr>
                <w:bCs/>
                <w:sz w:val="28"/>
                <w:szCs w:val="28"/>
                <w:lang w:val="uk-UA"/>
              </w:rPr>
              <w:t>8</w:t>
            </w:r>
            <w:r w:rsidR="00021144">
              <w:rPr>
                <w:bCs/>
                <w:sz w:val="28"/>
                <w:szCs w:val="28"/>
                <w:lang w:val="uk-UA"/>
              </w:rPr>
              <w:t>2</w:t>
            </w:r>
            <w:r w:rsidR="00992FE0" w:rsidRPr="00017422">
              <w:rPr>
                <w:sz w:val="28"/>
                <w:szCs w:val="28"/>
                <w:lang w:val="uk-UA"/>
              </w:rPr>
              <w:t xml:space="preserve"> </w:t>
            </w:r>
          </w:p>
        </w:tc>
        <w:tc>
          <w:tcPr>
            <w:tcW w:w="815" w:type="dxa"/>
            <w:vAlign w:val="bottom"/>
          </w:tcPr>
          <w:p w:rsidR="00E008B7" w:rsidRPr="00017422" w:rsidRDefault="00E008B7" w:rsidP="00507119">
            <w:pPr>
              <w:pStyle w:val="ab"/>
              <w:jc w:val="left"/>
              <w:rPr>
                <w:b/>
                <w:lang w:val="uk-UA"/>
              </w:rPr>
            </w:pPr>
          </w:p>
        </w:tc>
      </w:tr>
      <w:tr w:rsidR="00E008B7" w:rsidRPr="00017422" w:rsidTr="00507119">
        <w:tc>
          <w:tcPr>
            <w:tcW w:w="9322" w:type="dxa"/>
            <w:vAlign w:val="bottom"/>
          </w:tcPr>
          <w:p w:rsidR="00E008B7" w:rsidRPr="00017422" w:rsidRDefault="00E008B7" w:rsidP="00021144">
            <w:pPr>
              <w:spacing w:line="360" w:lineRule="auto"/>
              <w:rPr>
                <w:sz w:val="28"/>
                <w:szCs w:val="28"/>
                <w:lang w:val="uk-UA"/>
              </w:rPr>
            </w:pPr>
            <w:r w:rsidRPr="00017422">
              <w:rPr>
                <w:sz w:val="28"/>
                <w:szCs w:val="28"/>
                <w:lang w:val="uk-UA"/>
              </w:rPr>
              <w:lastRenderedPageBreak/>
              <w:t>Висновки до розділу................................................................................</w:t>
            </w:r>
            <w:r w:rsidR="00992FE0" w:rsidRPr="00017422">
              <w:rPr>
                <w:sz w:val="28"/>
                <w:szCs w:val="28"/>
                <w:lang w:val="uk-UA"/>
              </w:rPr>
              <w:t>.........</w:t>
            </w:r>
            <w:r w:rsidR="008A6B0C">
              <w:rPr>
                <w:sz w:val="28"/>
                <w:szCs w:val="28"/>
                <w:lang w:val="uk-UA"/>
              </w:rPr>
              <w:t>..</w:t>
            </w:r>
            <w:r w:rsidR="00BA64A3">
              <w:rPr>
                <w:sz w:val="28"/>
                <w:szCs w:val="28"/>
                <w:lang w:val="uk-UA"/>
              </w:rPr>
              <w:t>.......</w:t>
            </w:r>
            <w:r w:rsidR="008A6B0C">
              <w:rPr>
                <w:sz w:val="28"/>
                <w:szCs w:val="28"/>
                <w:lang w:val="uk-UA"/>
              </w:rPr>
              <w:t>8</w:t>
            </w:r>
            <w:r w:rsidR="00021144">
              <w:rPr>
                <w:sz w:val="28"/>
                <w:szCs w:val="28"/>
                <w:lang w:val="uk-UA"/>
              </w:rPr>
              <w:t>8</w:t>
            </w:r>
          </w:p>
        </w:tc>
        <w:tc>
          <w:tcPr>
            <w:tcW w:w="815" w:type="dxa"/>
            <w:vAlign w:val="bottom"/>
          </w:tcPr>
          <w:p w:rsidR="00E008B7" w:rsidRPr="00017422" w:rsidRDefault="00E008B7" w:rsidP="00507119">
            <w:pPr>
              <w:pStyle w:val="ab"/>
              <w:jc w:val="left"/>
              <w:rPr>
                <w:b/>
                <w:lang w:val="uk-UA"/>
              </w:rPr>
            </w:pPr>
          </w:p>
        </w:tc>
      </w:tr>
      <w:tr w:rsidR="009A07DC" w:rsidRPr="00017422" w:rsidTr="00507119">
        <w:tc>
          <w:tcPr>
            <w:tcW w:w="9322" w:type="dxa"/>
            <w:vAlign w:val="bottom"/>
          </w:tcPr>
          <w:p w:rsidR="009A07DC" w:rsidRPr="00017422" w:rsidRDefault="009A07DC" w:rsidP="009A07DC">
            <w:pPr>
              <w:spacing w:line="360" w:lineRule="auto"/>
              <w:jc w:val="both"/>
              <w:rPr>
                <w:b/>
                <w:sz w:val="28"/>
                <w:szCs w:val="28"/>
                <w:lang w:val="uk-UA"/>
              </w:rPr>
            </w:pPr>
            <w:r w:rsidRPr="00017422">
              <w:rPr>
                <w:b/>
                <w:sz w:val="28"/>
                <w:szCs w:val="28"/>
                <w:lang w:val="uk-UA"/>
              </w:rPr>
              <w:t>Розділ 3</w:t>
            </w:r>
          </w:p>
          <w:p w:rsidR="009A07DC" w:rsidRPr="00017422" w:rsidRDefault="009A07DC" w:rsidP="00021144">
            <w:pPr>
              <w:spacing w:line="360" w:lineRule="auto"/>
              <w:rPr>
                <w:b/>
                <w:sz w:val="28"/>
                <w:szCs w:val="28"/>
                <w:lang w:val="uk-UA"/>
              </w:rPr>
            </w:pPr>
            <w:r w:rsidRPr="00017422">
              <w:rPr>
                <w:b/>
                <w:sz w:val="28"/>
                <w:szCs w:val="28"/>
                <w:lang w:val="uk-UA"/>
              </w:rPr>
              <w:t>ДОСЛІДЖЕННЯ ЕФЕКТИВНОСТІ ЦЕНТРУВАННЯ ОБСАДНОЇ КОЛОНИ У ПОХИЛО</w:t>
            </w:r>
            <w:r w:rsidR="00EB5212">
              <w:rPr>
                <w:b/>
                <w:sz w:val="28"/>
                <w:szCs w:val="28"/>
                <w:lang w:val="uk-UA"/>
              </w:rPr>
              <w:t xml:space="preserve"> </w:t>
            </w:r>
            <w:r w:rsidRPr="00017422">
              <w:rPr>
                <w:b/>
                <w:sz w:val="28"/>
                <w:szCs w:val="28"/>
                <w:lang w:val="uk-UA"/>
              </w:rPr>
              <w:t>СКЕРОВАНІЙ СВЕРДЛОВИНІ</w:t>
            </w:r>
            <w:r w:rsidRPr="00017422">
              <w:rPr>
                <w:sz w:val="28"/>
                <w:szCs w:val="28"/>
                <w:lang w:val="uk-UA"/>
              </w:rPr>
              <w:t>……………</w:t>
            </w:r>
            <w:r w:rsidR="00F66BBA">
              <w:rPr>
                <w:sz w:val="28"/>
                <w:szCs w:val="28"/>
                <w:lang w:val="uk-UA"/>
              </w:rPr>
              <w:t>………</w:t>
            </w:r>
            <w:r w:rsidR="00EB5212">
              <w:rPr>
                <w:sz w:val="28"/>
                <w:szCs w:val="28"/>
                <w:lang w:val="uk-UA"/>
              </w:rPr>
              <w:t>.</w:t>
            </w:r>
            <w:r w:rsidR="008A6B0C">
              <w:rPr>
                <w:sz w:val="28"/>
                <w:szCs w:val="28"/>
                <w:lang w:val="uk-UA"/>
              </w:rPr>
              <w:t>9</w:t>
            </w:r>
            <w:r w:rsidR="00021144">
              <w:rPr>
                <w:sz w:val="28"/>
                <w:szCs w:val="28"/>
                <w:lang w:val="uk-UA"/>
              </w:rPr>
              <w:t>0</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21144">
            <w:pPr>
              <w:spacing w:line="360" w:lineRule="auto"/>
              <w:ind w:firstLine="567"/>
              <w:rPr>
                <w:sz w:val="28"/>
                <w:szCs w:val="28"/>
                <w:lang w:val="uk-UA"/>
              </w:rPr>
            </w:pPr>
            <w:r w:rsidRPr="00017422">
              <w:rPr>
                <w:sz w:val="28"/>
                <w:szCs w:val="28"/>
                <w:lang w:val="uk-UA"/>
              </w:rPr>
              <w:t>3.1</w:t>
            </w:r>
            <w:r w:rsidR="003C77D9">
              <w:rPr>
                <w:sz w:val="28"/>
                <w:szCs w:val="28"/>
                <w:lang w:val="uk-UA"/>
              </w:rPr>
              <w:t xml:space="preserve"> </w:t>
            </w:r>
            <w:r w:rsidRPr="00017422">
              <w:rPr>
                <w:sz w:val="28"/>
                <w:szCs w:val="28"/>
                <w:lang w:val="uk-UA"/>
              </w:rPr>
              <w:t xml:space="preserve"> Визначення впливу різних чинників на величину мінімально необхідного зазору між обсадною колоною та стінкою свердловини……</w:t>
            </w:r>
            <w:r w:rsidR="00992FE0" w:rsidRPr="00017422">
              <w:rPr>
                <w:sz w:val="28"/>
                <w:szCs w:val="28"/>
                <w:lang w:val="uk-UA"/>
              </w:rPr>
              <w:t>…</w:t>
            </w:r>
            <w:r w:rsidR="00EB5212">
              <w:rPr>
                <w:sz w:val="28"/>
                <w:szCs w:val="28"/>
                <w:lang w:val="uk-UA"/>
              </w:rPr>
              <w:t>…..</w:t>
            </w:r>
            <w:r w:rsidR="008A6B0C">
              <w:rPr>
                <w:sz w:val="28"/>
                <w:szCs w:val="28"/>
                <w:lang w:val="uk-UA"/>
              </w:rPr>
              <w:t>9</w:t>
            </w:r>
            <w:r w:rsidR="00021144">
              <w:rPr>
                <w:sz w:val="28"/>
                <w:szCs w:val="28"/>
                <w:lang w:val="uk-UA"/>
              </w:rPr>
              <w:t>0</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21144">
            <w:pPr>
              <w:spacing w:line="360" w:lineRule="auto"/>
              <w:ind w:firstLine="567"/>
              <w:rPr>
                <w:sz w:val="28"/>
                <w:szCs w:val="28"/>
                <w:lang w:val="uk-UA"/>
              </w:rPr>
            </w:pPr>
            <w:r w:rsidRPr="00017422">
              <w:rPr>
                <w:sz w:val="28"/>
                <w:szCs w:val="28"/>
                <w:lang w:val="uk-UA"/>
              </w:rPr>
              <w:t>3.1.1 Обгрунтування величини мінімально необхідного зазору між обсадною колоною та стінкою свердловини………………</w:t>
            </w:r>
            <w:r w:rsidR="00992FE0" w:rsidRPr="00017422">
              <w:rPr>
                <w:sz w:val="28"/>
                <w:szCs w:val="28"/>
                <w:lang w:val="uk-UA"/>
              </w:rPr>
              <w:t>……………</w:t>
            </w:r>
            <w:r w:rsidR="00F66BBA">
              <w:rPr>
                <w:sz w:val="28"/>
                <w:szCs w:val="28"/>
                <w:lang w:val="uk-UA"/>
              </w:rPr>
              <w:t>……….</w:t>
            </w:r>
            <w:r w:rsidR="00021144">
              <w:rPr>
                <w:sz w:val="28"/>
                <w:szCs w:val="28"/>
                <w:lang w:val="uk-UA"/>
              </w:rPr>
              <w:t>.</w:t>
            </w:r>
            <w:r w:rsidR="00F66BBA">
              <w:rPr>
                <w:sz w:val="28"/>
                <w:szCs w:val="28"/>
                <w:lang w:val="uk-UA"/>
              </w:rPr>
              <w:t>.</w:t>
            </w:r>
            <w:r w:rsidR="008A6B0C">
              <w:rPr>
                <w:sz w:val="28"/>
                <w:szCs w:val="28"/>
                <w:lang w:val="uk-UA"/>
              </w:rPr>
              <w:t>9</w:t>
            </w:r>
            <w:r w:rsidR="00021144">
              <w:rPr>
                <w:sz w:val="28"/>
                <w:szCs w:val="28"/>
                <w:lang w:val="uk-UA"/>
              </w:rPr>
              <w:t>0</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21144">
            <w:pPr>
              <w:spacing w:line="360" w:lineRule="auto"/>
              <w:ind w:firstLine="567"/>
              <w:rPr>
                <w:sz w:val="28"/>
                <w:szCs w:val="28"/>
                <w:lang w:val="uk-UA"/>
              </w:rPr>
            </w:pPr>
            <w:r w:rsidRPr="00017422">
              <w:rPr>
                <w:sz w:val="28"/>
                <w:szCs w:val="28"/>
                <w:lang w:val="uk-UA"/>
              </w:rPr>
              <w:t>3.1.2</w:t>
            </w:r>
            <w:r w:rsidR="003C77D9">
              <w:rPr>
                <w:sz w:val="28"/>
                <w:szCs w:val="28"/>
                <w:lang w:val="uk-UA"/>
              </w:rPr>
              <w:t xml:space="preserve">  </w:t>
            </w:r>
            <w:r w:rsidRPr="00017422">
              <w:rPr>
                <w:sz w:val="28"/>
                <w:szCs w:val="28"/>
                <w:lang w:val="uk-UA"/>
              </w:rPr>
              <w:t>Дослідження впливу геометричних та фізичних чинників на довжину півхвилі прогину обсадної колони…………………</w:t>
            </w:r>
            <w:r w:rsidR="00992FE0" w:rsidRPr="00017422">
              <w:rPr>
                <w:sz w:val="28"/>
                <w:szCs w:val="28"/>
                <w:lang w:val="uk-UA"/>
              </w:rPr>
              <w:t>……………</w:t>
            </w:r>
            <w:r w:rsidR="00F66BBA">
              <w:rPr>
                <w:sz w:val="28"/>
                <w:szCs w:val="28"/>
                <w:lang w:val="uk-UA"/>
              </w:rPr>
              <w:t>………………...</w:t>
            </w:r>
            <w:r w:rsidR="008A6B0C">
              <w:rPr>
                <w:sz w:val="28"/>
                <w:szCs w:val="28"/>
                <w:lang w:val="uk-UA"/>
              </w:rPr>
              <w:t>9</w:t>
            </w:r>
            <w:r w:rsidR="00021144">
              <w:rPr>
                <w:sz w:val="28"/>
                <w:szCs w:val="28"/>
                <w:lang w:val="uk-UA"/>
              </w:rPr>
              <w:t>6</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21144">
            <w:pPr>
              <w:spacing w:line="360" w:lineRule="auto"/>
              <w:ind w:firstLine="567"/>
              <w:rPr>
                <w:sz w:val="28"/>
                <w:szCs w:val="28"/>
                <w:lang w:val="uk-UA"/>
              </w:rPr>
            </w:pPr>
            <w:r w:rsidRPr="00017422">
              <w:rPr>
                <w:sz w:val="28"/>
                <w:szCs w:val="28"/>
                <w:lang w:val="uk-UA"/>
              </w:rPr>
              <w:t>3.2</w:t>
            </w:r>
            <w:r w:rsidR="003C77D9">
              <w:rPr>
                <w:sz w:val="28"/>
                <w:szCs w:val="28"/>
                <w:lang w:val="uk-UA"/>
              </w:rPr>
              <w:t xml:space="preserve"> </w:t>
            </w:r>
            <w:r w:rsidRPr="00017422">
              <w:rPr>
                <w:sz w:val="28"/>
                <w:szCs w:val="28"/>
                <w:lang w:val="uk-UA"/>
              </w:rPr>
              <w:t xml:space="preserve"> Розрахунок характеристик пружно</w:t>
            </w:r>
            <w:r w:rsidR="00C91A0C">
              <w:rPr>
                <w:sz w:val="28"/>
                <w:szCs w:val="28"/>
                <w:lang w:val="uk-UA"/>
              </w:rPr>
              <w:t>-</w:t>
            </w:r>
            <w:r w:rsidRPr="00017422">
              <w:rPr>
                <w:sz w:val="28"/>
                <w:szCs w:val="28"/>
                <w:lang w:val="uk-UA"/>
              </w:rPr>
              <w:t>жорстких центраторів для оснащення обсадної колони………………………………………………</w:t>
            </w:r>
            <w:r w:rsidR="00F66BBA">
              <w:rPr>
                <w:sz w:val="28"/>
                <w:szCs w:val="28"/>
                <w:lang w:val="uk-UA"/>
              </w:rPr>
              <w:t>………</w:t>
            </w:r>
            <w:r w:rsidR="008A6B0C">
              <w:rPr>
                <w:sz w:val="28"/>
                <w:szCs w:val="28"/>
                <w:lang w:val="uk-UA"/>
              </w:rPr>
              <w:t>10</w:t>
            </w:r>
            <w:r w:rsidR="00021144">
              <w:rPr>
                <w:sz w:val="28"/>
                <w:szCs w:val="28"/>
                <w:lang w:val="uk-UA"/>
              </w:rPr>
              <w:t>1</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E38C6">
            <w:pPr>
              <w:spacing w:line="360" w:lineRule="auto"/>
              <w:ind w:firstLine="567"/>
              <w:rPr>
                <w:sz w:val="28"/>
                <w:szCs w:val="28"/>
                <w:lang w:val="uk-UA"/>
              </w:rPr>
            </w:pPr>
            <w:r w:rsidRPr="00017422">
              <w:rPr>
                <w:sz w:val="28"/>
                <w:szCs w:val="28"/>
                <w:lang w:val="uk-UA"/>
              </w:rPr>
              <w:t>3.2.1</w:t>
            </w:r>
            <w:r w:rsidR="003C77D9">
              <w:rPr>
                <w:sz w:val="28"/>
                <w:szCs w:val="28"/>
                <w:lang w:val="uk-UA"/>
              </w:rPr>
              <w:t xml:space="preserve"> </w:t>
            </w:r>
            <w:r w:rsidRPr="00017422">
              <w:rPr>
                <w:sz w:val="28"/>
                <w:szCs w:val="28"/>
                <w:lang w:val="uk-UA"/>
              </w:rPr>
              <w:t xml:space="preserve"> Постановка контактних задач………………………………</w:t>
            </w:r>
            <w:r w:rsidR="00F66BBA">
              <w:rPr>
                <w:sz w:val="28"/>
                <w:szCs w:val="28"/>
                <w:lang w:val="uk-UA"/>
              </w:rPr>
              <w:t>………...</w:t>
            </w:r>
            <w:r w:rsidR="008A6B0C">
              <w:rPr>
                <w:sz w:val="28"/>
                <w:szCs w:val="28"/>
                <w:lang w:val="uk-UA"/>
              </w:rPr>
              <w:t>10</w:t>
            </w:r>
            <w:r w:rsidR="000E38C6">
              <w:rPr>
                <w:sz w:val="28"/>
                <w:szCs w:val="28"/>
                <w:lang w:val="uk-UA"/>
              </w:rPr>
              <w:t>2</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0E38C6">
            <w:pPr>
              <w:spacing w:line="360" w:lineRule="auto"/>
              <w:ind w:firstLine="567"/>
              <w:rPr>
                <w:sz w:val="28"/>
                <w:szCs w:val="28"/>
                <w:lang w:val="uk-UA"/>
              </w:rPr>
            </w:pPr>
            <w:r w:rsidRPr="00017422">
              <w:rPr>
                <w:sz w:val="28"/>
                <w:szCs w:val="28"/>
                <w:lang w:val="uk-UA"/>
              </w:rPr>
              <w:t>3.2.2</w:t>
            </w:r>
            <w:r w:rsidR="003C77D9">
              <w:rPr>
                <w:sz w:val="28"/>
                <w:szCs w:val="28"/>
                <w:lang w:val="uk-UA"/>
              </w:rPr>
              <w:t xml:space="preserve"> </w:t>
            </w:r>
            <w:r w:rsidRPr="00017422">
              <w:rPr>
                <w:sz w:val="28"/>
                <w:szCs w:val="28"/>
                <w:lang w:val="uk-UA"/>
              </w:rPr>
              <w:t xml:space="preserve"> Побудова розв’язків та аналіз результатів…………………</w:t>
            </w:r>
            <w:r w:rsidR="00F66BBA">
              <w:rPr>
                <w:sz w:val="28"/>
                <w:szCs w:val="28"/>
                <w:lang w:val="uk-UA"/>
              </w:rPr>
              <w:t>………..</w:t>
            </w:r>
            <w:r w:rsidR="008A6B0C">
              <w:rPr>
                <w:sz w:val="28"/>
                <w:szCs w:val="28"/>
                <w:lang w:val="uk-UA"/>
              </w:rPr>
              <w:t>10</w:t>
            </w:r>
            <w:r w:rsidR="000E38C6">
              <w:rPr>
                <w:sz w:val="28"/>
                <w:szCs w:val="28"/>
                <w:lang w:val="uk-UA"/>
              </w:rPr>
              <w:t>5</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4E42C7">
            <w:pPr>
              <w:spacing w:line="360" w:lineRule="auto"/>
              <w:ind w:firstLine="567"/>
              <w:rPr>
                <w:sz w:val="28"/>
                <w:szCs w:val="28"/>
                <w:lang w:val="uk-UA"/>
              </w:rPr>
            </w:pPr>
            <w:r w:rsidRPr="00017422">
              <w:rPr>
                <w:sz w:val="28"/>
                <w:szCs w:val="28"/>
                <w:lang w:val="uk-UA"/>
              </w:rPr>
              <w:t>3.2.3</w:t>
            </w:r>
            <w:r w:rsidR="003C77D9">
              <w:rPr>
                <w:sz w:val="28"/>
                <w:szCs w:val="28"/>
                <w:lang w:val="uk-UA"/>
              </w:rPr>
              <w:t xml:space="preserve"> </w:t>
            </w:r>
            <w:r w:rsidRPr="00017422">
              <w:rPr>
                <w:sz w:val="28"/>
                <w:szCs w:val="28"/>
                <w:lang w:val="uk-UA"/>
              </w:rPr>
              <w:t xml:space="preserve"> </w:t>
            </w:r>
            <w:r w:rsidR="00942730" w:rsidRPr="00017422">
              <w:rPr>
                <w:sz w:val="28"/>
                <w:szCs w:val="28"/>
                <w:lang w:val="uk-UA"/>
              </w:rPr>
              <w:t xml:space="preserve">Оцінки жорсткості </w:t>
            </w:r>
            <w:r w:rsidR="00942730">
              <w:rPr>
                <w:sz w:val="28"/>
                <w:szCs w:val="28"/>
                <w:lang w:val="uk-UA"/>
              </w:rPr>
              <w:t>центраторів різних кон</w:t>
            </w:r>
            <w:r w:rsidR="004E42C7">
              <w:rPr>
                <w:sz w:val="28"/>
                <w:szCs w:val="28"/>
                <w:lang w:val="uk-UA"/>
              </w:rPr>
              <w:t>с</w:t>
            </w:r>
            <w:r w:rsidR="00942730">
              <w:rPr>
                <w:sz w:val="28"/>
                <w:szCs w:val="28"/>
                <w:lang w:val="uk-UA"/>
              </w:rPr>
              <w:t>трукці</w:t>
            </w:r>
            <w:r w:rsidR="00CF361D">
              <w:rPr>
                <w:sz w:val="28"/>
                <w:szCs w:val="28"/>
                <w:lang w:val="uk-UA"/>
              </w:rPr>
              <w:t>й</w:t>
            </w:r>
            <w:r w:rsidR="00942730">
              <w:rPr>
                <w:sz w:val="28"/>
                <w:szCs w:val="28"/>
                <w:lang w:val="uk-UA"/>
              </w:rPr>
              <w:t>….</w:t>
            </w:r>
            <w:r w:rsidRPr="00017422">
              <w:rPr>
                <w:sz w:val="28"/>
                <w:szCs w:val="28"/>
                <w:lang w:val="uk-UA"/>
              </w:rPr>
              <w:t>……</w:t>
            </w:r>
            <w:r w:rsidR="00F66BBA">
              <w:rPr>
                <w:sz w:val="28"/>
                <w:szCs w:val="28"/>
                <w:lang w:val="uk-UA"/>
              </w:rPr>
              <w:t>……..</w:t>
            </w:r>
            <w:r w:rsidR="00EA16DB">
              <w:rPr>
                <w:sz w:val="28"/>
                <w:szCs w:val="28"/>
                <w:lang w:val="uk-UA"/>
              </w:rPr>
              <w:t>.</w:t>
            </w:r>
            <w:r w:rsidR="004E42C7">
              <w:rPr>
                <w:sz w:val="28"/>
                <w:szCs w:val="28"/>
                <w:lang w:val="uk-UA"/>
              </w:rPr>
              <w:t>..</w:t>
            </w:r>
            <w:r w:rsidR="008A6B0C">
              <w:rPr>
                <w:sz w:val="28"/>
                <w:szCs w:val="28"/>
                <w:lang w:val="uk-UA"/>
              </w:rPr>
              <w:t>12</w:t>
            </w:r>
            <w:r w:rsidR="00CF361D">
              <w:rPr>
                <w:sz w:val="28"/>
                <w:szCs w:val="28"/>
                <w:lang w:val="uk-UA"/>
              </w:rPr>
              <w:t>0</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ind w:firstLine="567"/>
              <w:rPr>
                <w:sz w:val="28"/>
                <w:szCs w:val="28"/>
                <w:lang w:val="uk-UA"/>
              </w:rPr>
            </w:pPr>
            <w:r w:rsidRPr="00017422">
              <w:rPr>
                <w:sz w:val="28"/>
                <w:szCs w:val="28"/>
                <w:lang w:val="uk-UA"/>
              </w:rPr>
              <w:t>3.2.4</w:t>
            </w:r>
            <w:r w:rsidR="003C77D9">
              <w:rPr>
                <w:sz w:val="28"/>
                <w:szCs w:val="28"/>
                <w:lang w:val="uk-UA"/>
              </w:rPr>
              <w:t xml:space="preserve"> </w:t>
            </w:r>
            <w:r w:rsidRPr="00017422">
              <w:rPr>
                <w:sz w:val="28"/>
                <w:szCs w:val="28"/>
                <w:lang w:val="uk-UA"/>
              </w:rPr>
              <w:t xml:space="preserve"> Оцінки міцності</w:t>
            </w:r>
            <w:r w:rsidR="00942730">
              <w:rPr>
                <w:sz w:val="28"/>
                <w:szCs w:val="28"/>
                <w:lang w:val="uk-UA"/>
              </w:rPr>
              <w:t xml:space="preserve"> </w:t>
            </w:r>
            <w:r w:rsidR="004572FB">
              <w:rPr>
                <w:sz w:val="28"/>
                <w:szCs w:val="28"/>
                <w:lang w:val="uk-UA"/>
              </w:rPr>
              <w:t>центратора…</w:t>
            </w:r>
            <w:r w:rsidRPr="00017422">
              <w:rPr>
                <w:sz w:val="28"/>
                <w:szCs w:val="28"/>
                <w:lang w:val="uk-UA"/>
              </w:rPr>
              <w:t>……………………………</w:t>
            </w:r>
            <w:r w:rsidR="00992FE0" w:rsidRPr="00017422">
              <w:rPr>
                <w:sz w:val="28"/>
                <w:szCs w:val="28"/>
                <w:lang w:val="uk-UA"/>
              </w:rPr>
              <w:t>…</w:t>
            </w:r>
            <w:r w:rsidR="00F66BBA">
              <w:rPr>
                <w:sz w:val="28"/>
                <w:szCs w:val="28"/>
                <w:lang w:val="uk-UA"/>
              </w:rPr>
              <w:t>……….</w:t>
            </w:r>
            <w:r w:rsidR="00EA16DB">
              <w:rPr>
                <w:sz w:val="28"/>
                <w:szCs w:val="28"/>
                <w:lang w:val="uk-UA"/>
              </w:rPr>
              <w:t>.</w:t>
            </w:r>
            <w:r w:rsidR="008A6B0C">
              <w:rPr>
                <w:sz w:val="28"/>
                <w:szCs w:val="28"/>
                <w:lang w:val="uk-UA"/>
              </w:rPr>
              <w:t>12</w:t>
            </w:r>
            <w:r w:rsidR="00CF361D">
              <w:rPr>
                <w:sz w:val="28"/>
                <w:szCs w:val="28"/>
                <w:lang w:val="uk-UA"/>
              </w:rPr>
              <w:t>2</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rPr>
                <w:sz w:val="28"/>
                <w:szCs w:val="28"/>
                <w:lang w:val="uk-UA"/>
              </w:rPr>
            </w:pPr>
            <w:r w:rsidRPr="00017422">
              <w:rPr>
                <w:sz w:val="28"/>
                <w:szCs w:val="28"/>
                <w:lang w:val="uk-UA"/>
              </w:rPr>
              <w:t>Висновки до розділу...................................................................</w:t>
            </w:r>
            <w:r w:rsidR="00992FE0" w:rsidRPr="00017422">
              <w:rPr>
                <w:sz w:val="28"/>
                <w:szCs w:val="28"/>
                <w:lang w:val="uk-UA"/>
              </w:rPr>
              <w:t>....................</w:t>
            </w:r>
            <w:r w:rsidR="00BA64A3">
              <w:rPr>
                <w:sz w:val="28"/>
                <w:szCs w:val="28"/>
                <w:lang w:val="uk-UA"/>
              </w:rPr>
              <w:t>..</w:t>
            </w:r>
            <w:r w:rsidR="00F66BBA">
              <w:rPr>
                <w:sz w:val="28"/>
                <w:szCs w:val="28"/>
                <w:lang w:val="uk-UA"/>
              </w:rPr>
              <w:t>.......</w:t>
            </w:r>
            <w:r w:rsidR="00BA64A3">
              <w:rPr>
                <w:sz w:val="28"/>
                <w:szCs w:val="28"/>
                <w:lang w:val="uk-UA"/>
              </w:rPr>
              <w:t>12</w:t>
            </w:r>
            <w:r w:rsidR="00CF361D">
              <w:rPr>
                <w:sz w:val="28"/>
                <w:szCs w:val="28"/>
                <w:lang w:val="uk-UA"/>
              </w:rPr>
              <w:t>4</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E008B7">
            <w:pPr>
              <w:spacing w:line="360" w:lineRule="auto"/>
              <w:rPr>
                <w:b/>
                <w:sz w:val="28"/>
                <w:szCs w:val="28"/>
                <w:lang w:val="uk-UA"/>
              </w:rPr>
            </w:pPr>
            <w:r w:rsidRPr="00017422">
              <w:rPr>
                <w:b/>
                <w:sz w:val="28"/>
                <w:szCs w:val="28"/>
                <w:lang w:val="uk-UA"/>
              </w:rPr>
              <w:t>Розділ 4</w:t>
            </w:r>
          </w:p>
          <w:p w:rsidR="009A07DC" w:rsidRPr="00017422" w:rsidRDefault="009A07DC" w:rsidP="00CF361D">
            <w:pPr>
              <w:spacing w:line="360" w:lineRule="auto"/>
              <w:rPr>
                <w:b/>
                <w:sz w:val="28"/>
                <w:szCs w:val="28"/>
                <w:lang w:val="uk-UA"/>
              </w:rPr>
            </w:pPr>
            <w:r w:rsidRPr="00017422">
              <w:rPr>
                <w:b/>
                <w:sz w:val="28"/>
                <w:szCs w:val="28"/>
                <w:lang w:val="uk-UA"/>
              </w:rPr>
              <w:t>МЕТОДОЛОГІЧНІ ЗАСАДИ ОСНАЩЕННЯ ОБСАДНИХ КОЛОН ЦЕНТРУЮЧИМИ ПРИСТРОЯМИ</w:t>
            </w:r>
            <w:r w:rsidRPr="00017422">
              <w:rPr>
                <w:sz w:val="28"/>
                <w:szCs w:val="28"/>
                <w:lang w:val="uk-UA"/>
              </w:rPr>
              <w:t>………………………………</w:t>
            </w:r>
            <w:r w:rsidR="00F66BBA">
              <w:rPr>
                <w:sz w:val="28"/>
                <w:szCs w:val="28"/>
                <w:lang w:val="uk-UA"/>
              </w:rPr>
              <w:t>…………..</w:t>
            </w:r>
            <w:r w:rsidR="00CD1FFB">
              <w:rPr>
                <w:sz w:val="28"/>
                <w:szCs w:val="28"/>
                <w:lang w:val="uk-UA"/>
              </w:rPr>
              <w:t>.</w:t>
            </w:r>
            <w:r w:rsidR="008A6B0C">
              <w:rPr>
                <w:sz w:val="28"/>
                <w:szCs w:val="28"/>
                <w:lang w:val="uk-UA"/>
              </w:rPr>
              <w:t>12</w:t>
            </w:r>
            <w:r w:rsidR="00CF361D">
              <w:rPr>
                <w:sz w:val="28"/>
                <w:szCs w:val="28"/>
                <w:lang w:val="uk-UA"/>
              </w:rPr>
              <w:t>6</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ind w:firstLine="567"/>
              <w:rPr>
                <w:b/>
                <w:sz w:val="28"/>
                <w:szCs w:val="28"/>
                <w:lang w:val="uk-UA"/>
              </w:rPr>
            </w:pPr>
            <w:r w:rsidRPr="00017422">
              <w:rPr>
                <w:sz w:val="28"/>
                <w:szCs w:val="28"/>
                <w:lang w:val="uk-UA"/>
              </w:rPr>
              <w:t>4.1</w:t>
            </w:r>
            <w:r w:rsidRPr="00017422">
              <w:rPr>
                <w:b/>
                <w:sz w:val="28"/>
                <w:szCs w:val="28"/>
                <w:lang w:val="uk-UA"/>
              </w:rPr>
              <w:t xml:space="preserve"> </w:t>
            </w:r>
            <w:r w:rsidRPr="00017422">
              <w:rPr>
                <w:sz w:val="28"/>
                <w:szCs w:val="28"/>
                <w:lang w:val="uk-UA"/>
              </w:rPr>
              <w:t>Визначення кількості центраторів для оснащення обсадної колони</w:t>
            </w:r>
            <w:r w:rsidR="00992FE0" w:rsidRPr="00017422">
              <w:rPr>
                <w:sz w:val="28"/>
                <w:szCs w:val="28"/>
                <w:lang w:val="uk-UA"/>
              </w:rPr>
              <w:t>…</w:t>
            </w:r>
            <w:r w:rsidR="008A6B0C">
              <w:rPr>
                <w:sz w:val="28"/>
                <w:szCs w:val="28"/>
                <w:lang w:val="uk-UA"/>
              </w:rPr>
              <w:t>12</w:t>
            </w:r>
            <w:r w:rsidR="00CF361D">
              <w:rPr>
                <w:sz w:val="28"/>
                <w:szCs w:val="28"/>
                <w:lang w:val="uk-UA"/>
              </w:rPr>
              <w:t>6</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ind w:firstLine="567"/>
              <w:rPr>
                <w:sz w:val="28"/>
                <w:szCs w:val="28"/>
                <w:lang w:val="uk-UA"/>
              </w:rPr>
            </w:pPr>
            <w:bookmarkStart w:id="0" w:name="_Toc402883612"/>
            <w:bookmarkStart w:id="1" w:name="_Toc411609612"/>
            <w:r w:rsidRPr="00017422">
              <w:rPr>
                <w:sz w:val="28"/>
                <w:szCs w:val="28"/>
                <w:lang w:val="uk-UA"/>
              </w:rPr>
              <w:t>4.1.1 Постановка задачі</w:t>
            </w:r>
            <w:bookmarkEnd w:id="0"/>
            <w:bookmarkEnd w:id="1"/>
            <w:r w:rsidRPr="00017422">
              <w:rPr>
                <w:sz w:val="28"/>
                <w:szCs w:val="28"/>
                <w:lang w:val="uk-UA"/>
              </w:rPr>
              <w:t xml:space="preserve"> для визначення кількості </w:t>
            </w:r>
            <w:r w:rsidR="00374AC2">
              <w:rPr>
                <w:sz w:val="28"/>
                <w:szCs w:val="28"/>
                <w:lang w:val="uk-UA"/>
              </w:rPr>
              <w:t>пружно</w:t>
            </w:r>
            <w:r w:rsidR="00C91A0C">
              <w:rPr>
                <w:sz w:val="28"/>
                <w:szCs w:val="28"/>
                <w:lang w:val="uk-UA"/>
              </w:rPr>
              <w:t>-</w:t>
            </w:r>
            <w:r w:rsidR="00374AC2">
              <w:rPr>
                <w:sz w:val="28"/>
                <w:szCs w:val="28"/>
                <w:lang w:val="uk-UA"/>
              </w:rPr>
              <w:t xml:space="preserve">жорстких </w:t>
            </w:r>
            <w:r w:rsidRPr="00017422">
              <w:rPr>
                <w:sz w:val="28"/>
                <w:szCs w:val="28"/>
                <w:lang w:val="uk-UA"/>
              </w:rPr>
              <w:t>центраторів…………………………………………………</w:t>
            </w:r>
            <w:r w:rsidR="00992FE0" w:rsidRPr="00017422">
              <w:rPr>
                <w:sz w:val="28"/>
                <w:szCs w:val="28"/>
                <w:lang w:val="uk-UA"/>
              </w:rPr>
              <w:t>……………</w:t>
            </w:r>
            <w:r w:rsidR="00EA16DB">
              <w:rPr>
                <w:sz w:val="28"/>
                <w:szCs w:val="28"/>
                <w:lang w:val="uk-UA"/>
              </w:rPr>
              <w:t>………</w:t>
            </w:r>
            <w:r w:rsidR="00CD1FFB">
              <w:rPr>
                <w:sz w:val="28"/>
                <w:szCs w:val="28"/>
                <w:lang w:val="uk-UA"/>
              </w:rPr>
              <w:t>…</w:t>
            </w:r>
            <w:r w:rsidR="008A6B0C">
              <w:rPr>
                <w:sz w:val="28"/>
                <w:szCs w:val="28"/>
                <w:lang w:val="uk-UA"/>
              </w:rPr>
              <w:t>12</w:t>
            </w:r>
            <w:r w:rsidR="00CF361D">
              <w:rPr>
                <w:sz w:val="28"/>
                <w:szCs w:val="28"/>
                <w:lang w:val="uk-UA"/>
              </w:rPr>
              <w:t>6</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ind w:firstLine="567"/>
              <w:rPr>
                <w:sz w:val="28"/>
                <w:szCs w:val="28"/>
                <w:lang w:val="uk-UA"/>
              </w:rPr>
            </w:pPr>
            <w:r w:rsidRPr="00017422">
              <w:rPr>
                <w:sz w:val="28"/>
                <w:szCs w:val="28"/>
                <w:lang w:val="uk-UA"/>
              </w:rPr>
              <w:t>4.1.2</w:t>
            </w:r>
            <w:r w:rsidR="003C77D9">
              <w:rPr>
                <w:sz w:val="28"/>
                <w:szCs w:val="28"/>
                <w:lang w:val="uk-UA"/>
              </w:rPr>
              <w:t xml:space="preserve"> </w:t>
            </w:r>
            <w:r w:rsidRPr="00017422">
              <w:rPr>
                <w:sz w:val="28"/>
                <w:szCs w:val="28"/>
                <w:lang w:val="uk-UA"/>
              </w:rPr>
              <w:t xml:space="preserve"> Аналітичний розв’язок поставленої задачі……</w:t>
            </w:r>
            <w:r w:rsidR="00992FE0" w:rsidRPr="00017422">
              <w:rPr>
                <w:sz w:val="28"/>
                <w:szCs w:val="28"/>
                <w:lang w:val="uk-UA"/>
              </w:rPr>
              <w:t>…...</w:t>
            </w:r>
            <w:r w:rsidRPr="00017422">
              <w:rPr>
                <w:sz w:val="28"/>
                <w:szCs w:val="28"/>
                <w:lang w:val="uk-UA"/>
              </w:rPr>
              <w:t>………</w:t>
            </w:r>
            <w:r w:rsidR="00EA16DB">
              <w:rPr>
                <w:sz w:val="28"/>
                <w:szCs w:val="28"/>
                <w:lang w:val="uk-UA"/>
              </w:rPr>
              <w:t>……..</w:t>
            </w:r>
            <w:r w:rsidR="00F66BBA">
              <w:rPr>
                <w:sz w:val="28"/>
                <w:szCs w:val="28"/>
                <w:lang w:val="uk-UA"/>
              </w:rPr>
              <w:t>...</w:t>
            </w:r>
            <w:r w:rsidR="00CD1FFB">
              <w:rPr>
                <w:sz w:val="28"/>
                <w:szCs w:val="28"/>
                <w:lang w:val="uk-UA"/>
              </w:rPr>
              <w:t>..</w:t>
            </w:r>
            <w:r w:rsidR="008A6B0C">
              <w:rPr>
                <w:sz w:val="28"/>
                <w:szCs w:val="28"/>
                <w:lang w:val="uk-UA"/>
              </w:rPr>
              <w:t>13</w:t>
            </w:r>
            <w:r w:rsidR="00CF361D">
              <w:rPr>
                <w:sz w:val="28"/>
                <w:szCs w:val="28"/>
                <w:lang w:val="uk-UA"/>
              </w:rPr>
              <w:t>0</w:t>
            </w:r>
          </w:p>
        </w:tc>
        <w:tc>
          <w:tcPr>
            <w:tcW w:w="815" w:type="dxa"/>
            <w:vAlign w:val="bottom"/>
          </w:tcPr>
          <w:p w:rsidR="009A07DC" w:rsidRPr="00017422" w:rsidRDefault="009A07DC" w:rsidP="00507119">
            <w:pPr>
              <w:pStyle w:val="ab"/>
              <w:jc w:val="left"/>
              <w:rPr>
                <w:b/>
                <w:lang w:val="uk-UA"/>
              </w:rPr>
            </w:pPr>
          </w:p>
        </w:tc>
      </w:tr>
      <w:tr w:rsidR="009A07DC" w:rsidRPr="00017422" w:rsidTr="00507119">
        <w:tc>
          <w:tcPr>
            <w:tcW w:w="9322" w:type="dxa"/>
            <w:vAlign w:val="bottom"/>
          </w:tcPr>
          <w:p w:rsidR="009A07DC" w:rsidRPr="00017422" w:rsidRDefault="009A07DC" w:rsidP="00CF361D">
            <w:pPr>
              <w:spacing w:line="360" w:lineRule="auto"/>
              <w:ind w:firstLine="567"/>
              <w:rPr>
                <w:sz w:val="28"/>
                <w:szCs w:val="28"/>
                <w:lang w:val="uk-UA"/>
              </w:rPr>
            </w:pPr>
            <w:r w:rsidRPr="00017422">
              <w:rPr>
                <w:sz w:val="28"/>
                <w:szCs w:val="28"/>
                <w:lang w:val="uk-UA"/>
              </w:rPr>
              <w:t>4.1.3 Розрахунок віддалі між центраторами обсадної колони…</w:t>
            </w:r>
            <w:r w:rsidR="00992FE0" w:rsidRPr="00017422">
              <w:rPr>
                <w:sz w:val="28"/>
                <w:szCs w:val="28"/>
                <w:lang w:val="uk-UA"/>
              </w:rPr>
              <w:t>…</w:t>
            </w:r>
            <w:r w:rsidR="00F66BBA">
              <w:rPr>
                <w:sz w:val="28"/>
                <w:szCs w:val="28"/>
                <w:lang w:val="uk-UA"/>
              </w:rPr>
              <w:t>………</w:t>
            </w:r>
            <w:r w:rsidR="00CD1FFB">
              <w:rPr>
                <w:sz w:val="28"/>
                <w:szCs w:val="28"/>
                <w:lang w:val="uk-UA"/>
              </w:rPr>
              <w:t>.</w:t>
            </w:r>
            <w:r w:rsidR="008A6B0C">
              <w:rPr>
                <w:sz w:val="28"/>
                <w:szCs w:val="28"/>
                <w:lang w:val="uk-UA"/>
              </w:rPr>
              <w:t>13</w:t>
            </w:r>
            <w:r w:rsidR="00CF361D">
              <w:rPr>
                <w:sz w:val="28"/>
                <w:szCs w:val="28"/>
                <w:lang w:val="uk-UA"/>
              </w:rPr>
              <w:t>2</w:t>
            </w:r>
          </w:p>
        </w:tc>
        <w:tc>
          <w:tcPr>
            <w:tcW w:w="815" w:type="dxa"/>
            <w:vAlign w:val="bottom"/>
          </w:tcPr>
          <w:p w:rsidR="009A07DC" w:rsidRPr="00017422" w:rsidRDefault="009A07DC" w:rsidP="00507119">
            <w:pPr>
              <w:pStyle w:val="ab"/>
              <w:jc w:val="left"/>
              <w:rPr>
                <w:b/>
                <w:lang w:val="uk-UA"/>
              </w:rPr>
            </w:pPr>
          </w:p>
        </w:tc>
      </w:tr>
    </w:tbl>
    <w:p w:rsidR="00992FE0" w:rsidRPr="00017422" w:rsidRDefault="00992FE0">
      <w:pPr>
        <w:rPr>
          <w:lang w:val="uk-UA"/>
        </w:rPr>
      </w:pPr>
      <w:r w:rsidRPr="00017422">
        <w:rPr>
          <w:lang w:val="uk-UA"/>
        </w:rPr>
        <w:br w:type="page"/>
      </w:r>
    </w:p>
    <w:tbl>
      <w:tblPr>
        <w:tblStyle w:val="a5"/>
        <w:tblW w:w="10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14"/>
        <w:gridCol w:w="458"/>
      </w:tblGrid>
      <w:tr w:rsidR="009A07DC" w:rsidRPr="00017422" w:rsidTr="00F66BBA">
        <w:tc>
          <w:tcPr>
            <w:tcW w:w="9747" w:type="dxa"/>
            <w:vAlign w:val="bottom"/>
          </w:tcPr>
          <w:p w:rsidR="009A07DC" w:rsidRPr="00017422" w:rsidRDefault="009A07DC" w:rsidP="00CF361D">
            <w:pPr>
              <w:spacing w:line="360" w:lineRule="auto"/>
              <w:ind w:right="-108" w:firstLine="567"/>
              <w:rPr>
                <w:sz w:val="28"/>
                <w:szCs w:val="28"/>
                <w:lang w:val="uk-UA"/>
              </w:rPr>
            </w:pPr>
            <w:r w:rsidRPr="00017422">
              <w:rPr>
                <w:sz w:val="28"/>
                <w:szCs w:val="28"/>
                <w:lang w:val="uk-UA"/>
              </w:rPr>
              <w:lastRenderedPageBreak/>
              <w:t xml:space="preserve">4.2 Опис конструкції </w:t>
            </w:r>
            <w:r w:rsidR="007301C0">
              <w:rPr>
                <w:sz w:val="28"/>
                <w:szCs w:val="28"/>
                <w:lang w:val="uk-UA"/>
              </w:rPr>
              <w:t>самоорієнтовного</w:t>
            </w:r>
            <w:r w:rsidRPr="00017422">
              <w:rPr>
                <w:sz w:val="28"/>
                <w:szCs w:val="28"/>
                <w:lang w:val="uk-UA"/>
              </w:rPr>
              <w:t xml:space="preserve"> центратора………………</w:t>
            </w:r>
            <w:r w:rsidR="00F66BBA">
              <w:rPr>
                <w:sz w:val="28"/>
                <w:szCs w:val="28"/>
                <w:lang w:val="uk-UA"/>
              </w:rPr>
              <w:t>…......</w:t>
            </w:r>
            <w:r w:rsidR="008A6B0C">
              <w:rPr>
                <w:sz w:val="28"/>
                <w:szCs w:val="28"/>
                <w:lang w:val="uk-UA"/>
              </w:rPr>
              <w:t>14</w:t>
            </w:r>
            <w:r w:rsidR="00CF361D">
              <w:rPr>
                <w:sz w:val="28"/>
                <w:szCs w:val="28"/>
                <w:lang w:val="uk-UA"/>
              </w:rPr>
              <w:t>2</w:t>
            </w:r>
          </w:p>
        </w:tc>
        <w:tc>
          <w:tcPr>
            <w:tcW w:w="525" w:type="dxa"/>
            <w:vAlign w:val="bottom"/>
          </w:tcPr>
          <w:p w:rsidR="009A07DC" w:rsidRPr="00017422" w:rsidRDefault="009A07DC" w:rsidP="00507119">
            <w:pPr>
              <w:pStyle w:val="ab"/>
              <w:jc w:val="left"/>
              <w:rPr>
                <w:b/>
                <w:lang w:val="uk-UA"/>
              </w:rPr>
            </w:pPr>
          </w:p>
        </w:tc>
      </w:tr>
      <w:tr w:rsidR="009A07DC" w:rsidRPr="00017422" w:rsidTr="00F66BBA">
        <w:tc>
          <w:tcPr>
            <w:tcW w:w="9747" w:type="dxa"/>
            <w:vAlign w:val="bottom"/>
          </w:tcPr>
          <w:p w:rsidR="009A07DC" w:rsidRPr="00017422" w:rsidRDefault="009A07DC" w:rsidP="00CF361D">
            <w:pPr>
              <w:spacing w:line="360" w:lineRule="auto"/>
              <w:ind w:right="-108" w:firstLine="567"/>
              <w:rPr>
                <w:sz w:val="28"/>
                <w:szCs w:val="28"/>
                <w:lang w:val="uk-UA"/>
              </w:rPr>
            </w:pPr>
            <w:r w:rsidRPr="00017422">
              <w:rPr>
                <w:sz w:val="28"/>
                <w:szCs w:val="28"/>
                <w:lang w:val="uk-UA"/>
              </w:rPr>
              <w:t>4.3 Розроб</w:t>
            </w:r>
            <w:r w:rsidR="008A6B0C">
              <w:rPr>
                <w:sz w:val="28"/>
                <w:szCs w:val="28"/>
                <w:lang w:val="uk-UA"/>
              </w:rPr>
              <w:t>лення</w:t>
            </w:r>
            <w:r w:rsidRPr="00017422">
              <w:rPr>
                <w:sz w:val="28"/>
                <w:szCs w:val="28"/>
                <w:lang w:val="uk-UA"/>
              </w:rPr>
              <w:t xml:space="preserve"> </w:t>
            </w:r>
            <w:r w:rsidR="008A6B0C">
              <w:rPr>
                <w:sz w:val="28"/>
                <w:szCs w:val="28"/>
                <w:lang w:val="uk-UA"/>
              </w:rPr>
              <w:t>рекомендацій щодо застосування пружно</w:t>
            </w:r>
            <w:r w:rsidR="00C91A0C">
              <w:rPr>
                <w:sz w:val="28"/>
                <w:szCs w:val="28"/>
                <w:lang w:val="uk-UA"/>
              </w:rPr>
              <w:t>-</w:t>
            </w:r>
            <w:r w:rsidR="008A6B0C">
              <w:rPr>
                <w:sz w:val="28"/>
                <w:szCs w:val="28"/>
                <w:lang w:val="uk-UA"/>
              </w:rPr>
              <w:t>жорстких центраторів для обсадних колон</w:t>
            </w:r>
            <w:r w:rsidRPr="00017422">
              <w:rPr>
                <w:sz w:val="28"/>
                <w:szCs w:val="28"/>
                <w:lang w:val="uk-UA"/>
              </w:rPr>
              <w:t>…</w:t>
            </w:r>
            <w:r w:rsidR="00992FE0" w:rsidRPr="00017422">
              <w:rPr>
                <w:sz w:val="28"/>
                <w:szCs w:val="28"/>
                <w:lang w:val="uk-UA"/>
              </w:rPr>
              <w:t>…………………………………..</w:t>
            </w:r>
            <w:r w:rsidR="00BA64A3">
              <w:rPr>
                <w:sz w:val="28"/>
                <w:szCs w:val="28"/>
                <w:lang w:val="uk-UA"/>
              </w:rPr>
              <w:t>……</w:t>
            </w:r>
            <w:r w:rsidR="00F66BBA">
              <w:rPr>
                <w:sz w:val="28"/>
                <w:szCs w:val="28"/>
                <w:lang w:val="uk-UA"/>
              </w:rPr>
              <w:t>…….</w:t>
            </w:r>
            <w:r w:rsidR="008A6B0C">
              <w:rPr>
                <w:sz w:val="28"/>
                <w:szCs w:val="28"/>
                <w:lang w:val="uk-UA"/>
              </w:rPr>
              <w:t>14</w:t>
            </w:r>
            <w:r w:rsidR="00CF361D">
              <w:rPr>
                <w:sz w:val="28"/>
                <w:szCs w:val="28"/>
                <w:lang w:val="uk-UA"/>
              </w:rPr>
              <w:t>5</w:t>
            </w:r>
          </w:p>
        </w:tc>
        <w:tc>
          <w:tcPr>
            <w:tcW w:w="525" w:type="dxa"/>
            <w:vAlign w:val="bottom"/>
          </w:tcPr>
          <w:p w:rsidR="009A07DC" w:rsidRPr="00017422" w:rsidRDefault="009A07DC" w:rsidP="00507119">
            <w:pPr>
              <w:pStyle w:val="ab"/>
              <w:jc w:val="left"/>
              <w:rPr>
                <w:b/>
                <w:lang w:val="uk-UA"/>
              </w:rPr>
            </w:pPr>
          </w:p>
        </w:tc>
      </w:tr>
      <w:tr w:rsidR="00113D42" w:rsidRPr="00017422" w:rsidTr="00F66BBA">
        <w:tc>
          <w:tcPr>
            <w:tcW w:w="9747" w:type="dxa"/>
            <w:vAlign w:val="bottom"/>
          </w:tcPr>
          <w:p w:rsidR="00113D42" w:rsidRPr="00A62A29" w:rsidRDefault="00113D42" w:rsidP="00A62A29">
            <w:pPr>
              <w:pStyle w:val="1"/>
              <w:spacing w:before="0" w:after="0" w:line="360" w:lineRule="auto"/>
              <w:ind w:firstLine="567"/>
              <w:rPr>
                <w:rFonts w:ascii="Times New Roman" w:hAnsi="Times New Roman"/>
                <w:b w:val="0"/>
                <w:sz w:val="28"/>
                <w:szCs w:val="28"/>
                <w:lang w:val="uk-UA"/>
              </w:rPr>
            </w:pPr>
            <w:r w:rsidRPr="00A62A29">
              <w:rPr>
                <w:rFonts w:ascii="Times New Roman" w:hAnsi="Times New Roman"/>
                <w:b w:val="0"/>
                <w:sz w:val="28"/>
                <w:szCs w:val="28"/>
                <w:lang w:val="uk-UA"/>
              </w:rPr>
              <w:t xml:space="preserve">4.3.1 Призначення центраторів та визначення місць їхнього </w:t>
            </w:r>
            <w:r w:rsidR="00A62A29" w:rsidRPr="00A62A29">
              <w:rPr>
                <w:rFonts w:ascii="Times New Roman" w:hAnsi="Times New Roman"/>
                <w:b w:val="0"/>
                <w:sz w:val="28"/>
                <w:szCs w:val="28"/>
                <w:lang w:val="uk-UA"/>
              </w:rPr>
              <w:t xml:space="preserve">   </w:t>
            </w:r>
            <w:r w:rsidRPr="00A62A29">
              <w:rPr>
                <w:rFonts w:ascii="Times New Roman" w:hAnsi="Times New Roman"/>
                <w:b w:val="0"/>
                <w:sz w:val="28"/>
                <w:szCs w:val="28"/>
                <w:lang w:val="uk-UA"/>
              </w:rPr>
              <w:t>встановлення</w:t>
            </w:r>
            <w:r w:rsidR="00A62A29" w:rsidRPr="00A62A29">
              <w:rPr>
                <w:rFonts w:ascii="Times New Roman" w:hAnsi="Times New Roman"/>
                <w:b w:val="0"/>
                <w:sz w:val="28"/>
                <w:szCs w:val="28"/>
                <w:lang w:val="uk-UA"/>
              </w:rPr>
              <w:t>………………………………..……………………………………</w:t>
            </w:r>
            <w:r w:rsidR="00A62A29">
              <w:rPr>
                <w:rFonts w:ascii="Times New Roman" w:hAnsi="Times New Roman"/>
                <w:b w:val="0"/>
                <w:sz w:val="28"/>
                <w:szCs w:val="28"/>
                <w:lang w:val="uk-UA"/>
              </w:rPr>
              <w:t>..145</w:t>
            </w:r>
          </w:p>
        </w:tc>
        <w:tc>
          <w:tcPr>
            <w:tcW w:w="525" w:type="dxa"/>
            <w:vAlign w:val="bottom"/>
          </w:tcPr>
          <w:p w:rsidR="00113D42" w:rsidRPr="00017422" w:rsidRDefault="00113D42" w:rsidP="00507119">
            <w:pPr>
              <w:pStyle w:val="ab"/>
              <w:jc w:val="left"/>
              <w:rPr>
                <w:b/>
                <w:lang w:val="uk-UA"/>
              </w:rPr>
            </w:pPr>
          </w:p>
        </w:tc>
      </w:tr>
      <w:tr w:rsidR="00113D42" w:rsidRPr="00017422" w:rsidTr="00F66BBA">
        <w:tc>
          <w:tcPr>
            <w:tcW w:w="9747" w:type="dxa"/>
            <w:vAlign w:val="bottom"/>
          </w:tcPr>
          <w:p w:rsidR="00113D42" w:rsidRPr="00A62A29" w:rsidRDefault="00A62A29" w:rsidP="00A62A29">
            <w:pPr>
              <w:pStyle w:val="1"/>
              <w:spacing w:before="0" w:after="0" w:line="360" w:lineRule="auto"/>
              <w:ind w:firstLine="567"/>
              <w:rPr>
                <w:rFonts w:ascii="Times New Roman" w:hAnsi="Times New Roman"/>
                <w:b w:val="0"/>
                <w:sz w:val="28"/>
                <w:szCs w:val="28"/>
                <w:lang w:val="uk-UA"/>
              </w:rPr>
            </w:pPr>
            <w:r w:rsidRPr="00A62A29">
              <w:rPr>
                <w:rFonts w:ascii="Times New Roman" w:hAnsi="Times New Roman"/>
                <w:b w:val="0"/>
                <w:sz w:val="28"/>
                <w:szCs w:val="28"/>
                <w:lang w:val="uk-UA"/>
              </w:rPr>
              <w:t>4.3.2 Підготовлення і встановлення центраторів на обсадну колону……14</w:t>
            </w:r>
            <w:r>
              <w:rPr>
                <w:rFonts w:ascii="Times New Roman" w:hAnsi="Times New Roman"/>
                <w:b w:val="0"/>
                <w:sz w:val="28"/>
                <w:szCs w:val="28"/>
                <w:lang w:val="uk-UA"/>
              </w:rPr>
              <w:t>7</w:t>
            </w:r>
          </w:p>
        </w:tc>
        <w:tc>
          <w:tcPr>
            <w:tcW w:w="525" w:type="dxa"/>
            <w:vAlign w:val="bottom"/>
          </w:tcPr>
          <w:p w:rsidR="00113D42" w:rsidRPr="00017422" w:rsidRDefault="00113D42" w:rsidP="00507119">
            <w:pPr>
              <w:pStyle w:val="ab"/>
              <w:jc w:val="left"/>
              <w:rPr>
                <w:b/>
                <w:lang w:val="uk-UA"/>
              </w:rPr>
            </w:pPr>
          </w:p>
        </w:tc>
      </w:tr>
      <w:tr w:rsidR="00113D42" w:rsidRPr="00017422" w:rsidTr="00F66BBA">
        <w:tc>
          <w:tcPr>
            <w:tcW w:w="9747" w:type="dxa"/>
            <w:vAlign w:val="bottom"/>
          </w:tcPr>
          <w:p w:rsidR="00113D42" w:rsidRPr="00A62A29" w:rsidRDefault="00A62A29" w:rsidP="00A62A29">
            <w:pPr>
              <w:pStyle w:val="1"/>
              <w:spacing w:before="0" w:after="0" w:line="360" w:lineRule="auto"/>
              <w:ind w:firstLine="567"/>
              <w:rPr>
                <w:rFonts w:ascii="Times New Roman" w:hAnsi="Times New Roman"/>
                <w:b w:val="0"/>
                <w:sz w:val="28"/>
                <w:szCs w:val="28"/>
                <w:lang w:val="uk-UA"/>
              </w:rPr>
            </w:pPr>
            <w:r w:rsidRPr="00A62A29">
              <w:rPr>
                <w:rFonts w:ascii="Times New Roman" w:hAnsi="Times New Roman"/>
                <w:b w:val="0"/>
                <w:sz w:val="28"/>
                <w:szCs w:val="28"/>
                <w:lang w:val="uk-UA"/>
              </w:rPr>
              <w:t xml:space="preserve">4.3.3 Методика розрахунку необхідної кількості центраторів та віддалі </w:t>
            </w:r>
            <w:r>
              <w:rPr>
                <w:rFonts w:ascii="Times New Roman" w:hAnsi="Times New Roman"/>
                <w:b w:val="0"/>
                <w:sz w:val="28"/>
                <w:szCs w:val="28"/>
                <w:lang w:val="uk-UA"/>
              </w:rPr>
              <w:t xml:space="preserve">  </w:t>
            </w:r>
            <w:r w:rsidRPr="00A62A29">
              <w:rPr>
                <w:rFonts w:ascii="Times New Roman" w:hAnsi="Times New Roman"/>
                <w:b w:val="0"/>
                <w:sz w:val="28"/>
                <w:szCs w:val="28"/>
                <w:lang w:val="uk-UA"/>
              </w:rPr>
              <w:t>між ними ………………………………………………………………………</w:t>
            </w:r>
            <w:r>
              <w:rPr>
                <w:rFonts w:ascii="Times New Roman" w:hAnsi="Times New Roman"/>
                <w:b w:val="0"/>
                <w:sz w:val="28"/>
                <w:szCs w:val="28"/>
                <w:lang w:val="uk-UA"/>
              </w:rPr>
              <w:t>….</w:t>
            </w:r>
            <w:r w:rsidRPr="00A62A29">
              <w:rPr>
                <w:rFonts w:ascii="Times New Roman" w:hAnsi="Times New Roman"/>
                <w:b w:val="0"/>
                <w:sz w:val="28"/>
                <w:szCs w:val="28"/>
                <w:lang w:val="uk-UA"/>
              </w:rPr>
              <w:t>149</w:t>
            </w:r>
          </w:p>
        </w:tc>
        <w:tc>
          <w:tcPr>
            <w:tcW w:w="525" w:type="dxa"/>
            <w:vAlign w:val="bottom"/>
          </w:tcPr>
          <w:p w:rsidR="00113D42" w:rsidRPr="00017422" w:rsidRDefault="00113D42" w:rsidP="00507119">
            <w:pPr>
              <w:pStyle w:val="ab"/>
              <w:jc w:val="left"/>
              <w:rPr>
                <w:b/>
                <w:lang w:val="uk-UA"/>
              </w:rPr>
            </w:pPr>
          </w:p>
        </w:tc>
      </w:tr>
      <w:tr w:rsidR="009A07DC" w:rsidRPr="00017422" w:rsidTr="00F66BBA">
        <w:tc>
          <w:tcPr>
            <w:tcW w:w="9747" w:type="dxa"/>
            <w:vAlign w:val="bottom"/>
          </w:tcPr>
          <w:p w:rsidR="009A07DC" w:rsidRPr="00017422" w:rsidRDefault="009A07DC" w:rsidP="00CF361D">
            <w:pPr>
              <w:spacing w:line="360" w:lineRule="auto"/>
              <w:ind w:right="-108" w:firstLine="567"/>
              <w:rPr>
                <w:sz w:val="28"/>
                <w:szCs w:val="28"/>
                <w:lang w:val="uk-UA"/>
              </w:rPr>
            </w:pPr>
            <w:r w:rsidRPr="00017422">
              <w:rPr>
                <w:sz w:val="28"/>
                <w:szCs w:val="28"/>
                <w:lang w:val="uk-UA"/>
              </w:rPr>
              <w:t>4.4 Складання програми для визначення кількості центраторів та віддалі між ними………………</w:t>
            </w:r>
            <w:r w:rsidR="00992FE0" w:rsidRPr="00017422">
              <w:rPr>
                <w:sz w:val="28"/>
                <w:szCs w:val="28"/>
                <w:lang w:val="uk-UA"/>
              </w:rPr>
              <w:t>…</w:t>
            </w:r>
            <w:r w:rsidRPr="00017422">
              <w:rPr>
                <w:sz w:val="28"/>
                <w:szCs w:val="28"/>
                <w:lang w:val="uk-UA"/>
              </w:rPr>
              <w:t>………………………………………………</w:t>
            </w:r>
            <w:r w:rsidR="00F66BBA">
              <w:rPr>
                <w:sz w:val="28"/>
                <w:szCs w:val="28"/>
                <w:lang w:val="uk-UA"/>
              </w:rPr>
              <w:t>………..</w:t>
            </w:r>
            <w:r w:rsidR="00BA64A3">
              <w:rPr>
                <w:sz w:val="28"/>
                <w:szCs w:val="28"/>
                <w:lang w:val="uk-UA"/>
              </w:rPr>
              <w:t>15</w:t>
            </w:r>
            <w:r w:rsidR="00CF361D">
              <w:rPr>
                <w:sz w:val="28"/>
                <w:szCs w:val="28"/>
                <w:lang w:val="uk-UA"/>
              </w:rPr>
              <w:t>4</w:t>
            </w:r>
          </w:p>
        </w:tc>
        <w:tc>
          <w:tcPr>
            <w:tcW w:w="525" w:type="dxa"/>
            <w:vAlign w:val="bottom"/>
          </w:tcPr>
          <w:p w:rsidR="009A07DC" w:rsidRPr="00017422" w:rsidRDefault="009A07DC" w:rsidP="00507119">
            <w:pPr>
              <w:pStyle w:val="ab"/>
              <w:jc w:val="left"/>
              <w:rPr>
                <w:b/>
                <w:lang w:val="uk-UA"/>
              </w:rPr>
            </w:pPr>
          </w:p>
        </w:tc>
      </w:tr>
      <w:tr w:rsidR="009A07DC" w:rsidRPr="00017422" w:rsidTr="00F66BBA">
        <w:tc>
          <w:tcPr>
            <w:tcW w:w="9747" w:type="dxa"/>
            <w:vAlign w:val="bottom"/>
          </w:tcPr>
          <w:p w:rsidR="009A07DC" w:rsidRPr="00017422" w:rsidRDefault="009A07DC" w:rsidP="00CF361D">
            <w:pPr>
              <w:spacing w:line="360" w:lineRule="auto"/>
              <w:ind w:right="-250"/>
              <w:rPr>
                <w:sz w:val="28"/>
                <w:szCs w:val="28"/>
                <w:lang w:val="uk-UA"/>
              </w:rPr>
            </w:pPr>
            <w:r w:rsidRPr="00017422">
              <w:rPr>
                <w:sz w:val="28"/>
                <w:szCs w:val="28"/>
                <w:lang w:val="uk-UA"/>
              </w:rPr>
              <w:t>Висновки до розділу…………………………</w:t>
            </w:r>
            <w:r w:rsidR="00992FE0" w:rsidRPr="00017422">
              <w:rPr>
                <w:sz w:val="28"/>
                <w:szCs w:val="28"/>
                <w:lang w:val="uk-UA"/>
              </w:rPr>
              <w:t>……….</w:t>
            </w:r>
            <w:r w:rsidR="00BA64A3">
              <w:rPr>
                <w:sz w:val="28"/>
                <w:szCs w:val="28"/>
                <w:lang w:val="uk-UA"/>
              </w:rPr>
              <w:t>……………………</w:t>
            </w:r>
            <w:r w:rsidR="00F66BBA">
              <w:rPr>
                <w:sz w:val="28"/>
                <w:szCs w:val="28"/>
                <w:lang w:val="uk-UA"/>
              </w:rPr>
              <w:t>……..</w:t>
            </w:r>
            <w:r w:rsidR="00BA64A3">
              <w:rPr>
                <w:sz w:val="28"/>
                <w:szCs w:val="28"/>
                <w:lang w:val="uk-UA"/>
              </w:rPr>
              <w:t>15</w:t>
            </w:r>
            <w:r w:rsidR="00CF361D">
              <w:rPr>
                <w:sz w:val="28"/>
                <w:szCs w:val="28"/>
                <w:lang w:val="uk-UA"/>
              </w:rPr>
              <w:t>6</w:t>
            </w:r>
          </w:p>
        </w:tc>
        <w:tc>
          <w:tcPr>
            <w:tcW w:w="525" w:type="dxa"/>
            <w:vAlign w:val="bottom"/>
          </w:tcPr>
          <w:p w:rsidR="009A07DC" w:rsidRPr="00017422" w:rsidRDefault="009A07DC" w:rsidP="00507119">
            <w:pPr>
              <w:pStyle w:val="ab"/>
              <w:jc w:val="left"/>
              <w:rPr>
                <w:b/>
                <w:lang w:val="uk-UA"/>
              </w:rPr>
            </w:pPr>
          </w:p>
        </w:tc>
      </w:tr>
      <w:tr w:rsidR="009A07DC" w:rsidRPr="00017422" w:rsidTr="00F66BBA">
        <w:tc>
          <w:tcPr>
            <w:tcW w:w="9747" w:type="dxa"/>
            <w:vAlign w:val="bottom"/>
          </w:tcPr>
          <w:p w:rsidR="009A07DC" w:rsidRPr="00017422" w:rsidRDefault="003C77D9" w:rsidP="00CF361D">
            <w:pPr>
              <w:spacing w:line="360" w:lineRule="auto"/>
              <w:rPr>
                <w:sz w:val="28"/>
                <w:szCs w:val="28"/>
                <w:lang w:val="uk-UA"/>
              </w:rPr>
            </w:pPr>
            <w:r w:rsidRPr="00017422">
              <w:rPr>
                <w:sz w:val="28"/>
                <w:szCs w:val="28"/>
                <w:lang w:val="uk-UA"/>
              </w:rPr>
              <w:t>ВИСНОВКИ…………………………………………………………………</w:t>
            </w:r>
            <w:r w:rsidR="00F66BBA">
              <w:rPr>
                <w:sz w:val="28"/>
                <w:szCs w:val="28"/>
                <w:lang w:val="uk-UA"/>
              </w:rPr>
              <w:t>…...</w:t>
            </w:r>
            <w:r w:rsidR="00CD1FFB">
              <w:rPr>
                <w:sz w:val="28"/>
                <w:szCs w:val="28"/>
                <w:lang w:val="uk-UA"/>
              </w:rPr>
              <w:t>.</w:t>
            </w:r>
            <w:r w:rsidR="00BA64A3">
              <w:rPr>
                <w:sz w:val="28"/>
                <w:szCs w:val="28"/>
                <w:lang w:val="uk-UA"/>
              </w:rPr>
              <w:t>15</w:t>
            </w:r>
            <w:r w:rsidR="00CF361D">
              <w:rPr>
                <w:sz w:val="28"/>
                <w:szCs w:val="28"/>
                <w:lang w:val="uk-UA"/>
              </w:rPr>
              <w:t>8</w:t>
            </w:r>
          </w:p>
        </w:tc>
        <w:tc>
          <w:tcPr>
            <w:tcW w:w="525" w:type="dxa"/>
            <w:vAlign w:val="bottom"/>
          </w:tcPr>
          <w:p w:rsidR="009A07DC" w:rsidRPr="00017422" w:rsidRDefault="009A07DC" w:rsidP="00507119">
            <w:pPr>
              <w:pStyle w:val="ab"/>
              <w:jc w:val="left"/>
              <w:rPr>
                <w:b/>
                <w:lang w:val="uk-UA"/>
              </w:rPr>
            </w:pPr>
          </w:p>
        </w:tc>
      </w:tr>
      <w:tr w:rsidR="009A07DC" w:rsidRPr="00017422" w:rsidTr="00F66BBA">
        <w:tc>
          <w:tcPr>
            <w:tcW w:w="9747" w:type="dxa"/>
            <w:vAlign w:val="bottom"/>
          </w:tcPr>
          <w:p w:rsidR="009A07DC" w:rsidRPr="00017422" w:rsidRDefault="003C77D9" w:rsidP="00CF361D">
            <w:pPr>
              <w:spacing w:line="360" w:lineRule="auto"/>
              <w:rPr>
                <w:sz w:val="28"/>
                <w:szCs w:val="28"/>
                <w:lang w:val="uk-UA"/>
              </w:rPr>
            </w:pPr>
            <w:r w:rsidRPr="00017422">
              <w:rPr>
                <w:sz w:val="28"/>
                <w:lang w:val="uk-UA"/>
              </w:rPr>
              <w:t>СПИСОК ВИКОРИСТАНИХ ДЖЕРЕЛ.................................</w:t>
            </w:r>
            <w:r w:rsidR="00BA64A3">
              <w:rPr>
                <w:sz w:val="28"/>
                <w:lang w:val="uk-UA"/>
              </w:rPr>
              <w:t>...........................</w:t>
            </w:r>
            <w:r w:rsidR="00F66BBA">
              <w:rPr>
                <w:sz w:val="28"/>
                <w:lang w:val="uk-UA"/>
              </w:rPr>
              <w:t>..</w:t>
            </w:r>
            <w:r w:rsidR="00BA64A3">
              <w:rPr>
                <w:sz w:val="28"/>
                <w:lang w:val="uk-UA"/>
              </w:rPr>
              <w:t>16</w:t>
            </w:r>
            <w:r w:rsidR="00CF361D">
              <w:rPr>
                <w:sz w:val="28"/>
                <w:lang w:val="uk-UA"/>
              </w:rPr>
              <w:t>0</w:t>
            </w:r>
          </w:p>
        </w:tc>
        <w:tc>
          <w:tcPr>
            <w:tcW w:w="525" w:type="dxa"/>
            <w:vAlign w:val="bottom"/>
          </w:tcPr>
          <w:p w:rsidR="009A07DC" w:rsidRPr="00017422" w:rsidRDefault="009A07DC" w:rsidP="00507119">
            <w:pPr>
              <w:pStyle w:val="ab"/>
              <w:jc w:val="left"/>
              <w:rPr>
                <w:b/>
                <w:lang w:val="uk-UA"/>
              </w:rPr>
            </w:pPr>
          </w:p>
        </w:tc>
      </w:tr>
      <w:tr w:rsidR="00CF361D" w:rsidRPr="00017422" w:rsidTr="00F66BBA">
        <w:tc>
          <w:tcPr>
            <w:tcW w:w="9747" w:type="dxa"/>
            <w:vAlign w:val="bottom"/>
          </w:tcPr>
          <w:p w:rsidR="00CF361D" w:rsidRPr="00017422" w:rsidRDefault="00CF361D" w:rsidP="00D41D5B">
            <w:pPr>
              <w:spacing w:line="360" w:lineRule="auto"/>
              <w:rPr>
                <w:sz w:val="28"/>
                <w:lang w:val="uk-UA"/>
              </w:rPr>
            </w:pPr>
            <w:r w:rsidRPr="00017422">
              <w:rPr>
                <w:sz w:val="28"/>
                <w:szCs w:val="28"/>
                <w:lang w:val="uk-UA"/>
              </w:rPr>
              <w:t>ДОДАТКИ</w:t>
            </w:r>
            <w:r>
              <w:rPr>
                <w:sz w:val="28"/>
                <w:szCs w:val="28"/>
                <w:lang w:val="uk-UA"/>
              </w:rPr>
              <w:t>…………………………………………………………………...........1</w:t>
            </w:r>
            <w:r w:rsidR="005A2CD9">
              <w:rPr>
                <w:sz w:val="28"/>
                <w:szCs w:val="28"/>
                <w:lang w:val="uk-UA"/>
              </w:rPr>
              <w:t>6</w:t>
            </w:r>
            <w:r w:rsidR="00D41D5B">
              <w:rPr>
                <w:sz w:val="28"/>
                <w:szCs w:val="28"/>
                <w:lang w:val="uk-UA"/>
              </w:rPr>
              <w:t>8</w:t>
            </w:r>
          </w:p>
        </w:tc>
        <w:tc>
          <w:tcPr>
            <w:tcW w:w="525" w:type="dxa"/>
            <w:vAlign w:val="bottom"/>
          </w:tcPr>
          <w:p w:rsidR="00CF361D" w:rsidRPr="00017422" w:rsidRDefault="00CF361D" w:rsidP="00507119">
            <w:pPr>
              <w:pStyle w:val="ab"/>
              <w:jc w:val="left"/>
              <w:rPr>
                <w:b/>
                <w:lang w:val="uk-UA"/>
              </w:rPr>
            </w:pPr>
          </w:p>
        </w:tc>
      </w:tr>
    </w:tbl>
    <w:p w:rsidR="009A07DC" w:rsidRPr="00017422" w:rsidRDefault="009A07DC">
      <w:pPr>
        <w:rPr>
          <w:b/>
          <w:sz w:val="28"/>
          <w:szCs w:val="28"/>
          <w:lang w:val="uk-UA"/>
        </w:rPr>
      </w:pPr>
      <w:r w:rsidRPr="00017422">
        <w:rPr>
          <w:b/>
          <w:sz w:val="28"/>
          <w:szCs w:val="28"/>
          <w:lang w:val="uk-UA"/>
        </w:rPr>
        <w:br w:type="page"/>
      </w:r>
    </w:p>
    <w:p w:rsidR="00691228" w:rsidRPr="00017422" w:rsidRDefault="00691228" w:rsidP="00691228">
      <w:pPr>
        <w:jc w:val="center"/>
        <w:rPr>
          <w:b/>
          <w:sz w:val="28"/>
          <w:szCs w:val="28"/>
          <w:lang w:val="uk-UA"/>
        </w:rPr>
      </w:pPr>
      <w:r w:rsidRPr="00017422">
        <w:rPr>
          <w:b/>
          <w:sz w:val="28"/>
          <w:szCs w:val="28"/>
          <w:lang w:val="uk-UA"/>
        </w:rPr>
        <w:lastRenderedPageBreak/>
        <w:t>Вступ</w:t>
      </w:r>
    </w:p>
    <w:p w:rsidR="00691228" w:rsidRPr="00017422" w:rsidRDefault="00691228" w:rsidP="00691228">
      <w:pPr>
        <w:ind w:firstLine="1276"/>
        <w:jc w:val="center"/>
        <w:rPr>
          <w:sz w:val="28"/>
          <w:szCs w:val="28"/>
          <w:lang w:val="uk-UA"/>
        </w:rPr>
      </w:pPr>
    </w:p>
    <w:p w:rsidR="00691228" w:rsidRPr="00017422" w:rsidRDefault="00691228" w:rsidP="00691228">
      <w:pPr>
        <w:pStyle w:val="11"/>
        <w:shd w:val="clear" w:color="auto" w:fill="auto"/>
        <w:spacing w:line="360" w:lineRule="auto"/>
        <w:ind w:right="20" w:firstLine="851"/>
        <w:jc w:val="both"/>
        <w:rPr>
          <w:sz w:val="28"/>
          <w:szCs w:val="28"/>
          <w:lang w:val="uk-UA"/>
        </w:rPr>
      </w:pPr>
      <w:r w:rsidRPr="00017422">
        <w:rPr>
          <w:b/>
          <w:sz w:val="28"/>
          <w:szCs w:val="28"/>
          <w:lang w:val="uk-UA"/>
        </w:rPr>
        <w:t>Обґрунтування вибору теми дослідження.</w:t>
      </w:r>
      <w:r w:rsidRPr="00017422">
        <w:rPr>
          <w:sz w:val="28"/>
          <w:szCs w:val="28"/>
          <w:lang w:val="uk-UA"/>
        </w:rPr>
        <w:t xml:space="preserve"> Підвищення ефективності розробки нафтогазових родовищ та  збільшення коефіці</w:t>
      </w:r>
      <w:r w:rsidR="00220DE0">
        <w:rPr>
          <w:sz w:val="28"/>
          <w:szCs w:val="28"/>
          <w:lang w:val="uk-UA"/>
        </w:rPr>
        <w:t xml:space="preserve">єнта флюїдовилучення можливе завдяки </w:t>
      </w:r>
      <w:r w:rsidRPr="00017422">
        <w:rPr>
          <w:sz w:val="28"/>
          <w:szCs w:val="28"/>
          <w:lang w:val="uk-UA"/>
        </w:rPr>
        <w:t>нарощуванн</w:t>
      </w:r>
      <w:r w:rsidR="00220DE0">
        <w:rPr>
          <w:sz w:val="28"/>
          <w:szCs w:val="28"/>
          <w:lang w:val="uk-UA"/>
        </w:rPr>
        <w:t>ю</w:t>
      </w:r>
      <w:r w:rsidRPr="00017422">
        <w:rPr>
          <w:sz w:val="28"/>
          <w:szCs w:val="28"/>
          <w:lang w:val="uk-UA"/>
        </w:rPr>
        <w:t xml:space="preserve"> обсягів буріння </w:t>
      </w:r>
      <w:r w:rsidR="00374AC2">
        <w:rPr>
          <w:sz w:val="28"/>
          <w:szCs w:val="28"/>
          <w:lang w:val="uk-UA"/>
        </w:rPr>
        <w:t xml:space="preserve">похило скерованих </w:t>
      </w:r>
      <w:r w:rsidRPr="00017422">
        <w:rPr>
          <w:sz w:val="28"/>
          <w:szCs w:val="28"/>
          <w:lang w:val="uk-UA"/>
        </w:rPr>
        <w:t>свердловин. Однак практика споруд</w:t>
      </w:r>
      <w:r w:rsidRPr="00017422">
        <w:rPr>
          <w:sz w:val="28"/>
          <w:szCs w:val="28"/>
          <w:lang w:val="uk-UA"/>
        </w:rPr>
        <w:softHyphen/>
        <w:t xml:space="preserve">ження таких свердловин поставила перед фахівцями цілу низку проблем, </w:t>
      </w:r>
      <w:r w:rsidR="00220DE0">
        <w:rPr>
          <w:sz w:val="28"/>
          <w:szCs w:val="28"/>
          <w:lang w:val="uk-UA"/>
        </w:rPr>
        <w:t xml:space="preserve"> найважливіша </w:t>
      </w:r>
      <w:r w:rsidRPr="00017422">
        <w:rPr>
          <w:sz w:val="28"/>
          <w:szCs w:val="28"/>
          <w:lang w:val="uk-UA"/>
        </w:rPr>
        <w:t xml:space="preserve">серед яких </w:t>
      </w:r>
      <w:r w:rsidR="00220DE0">
        <w:rPr>
          <w:sz w:val="28"/>
          <w:szCs w:val="28"/>
          <w:lang w:val="uk-UA"/>
        </w:rPr>
        <w:t xml:space="preserve">– </w:t>
      </w:r>
      <w:r w:rsidRPr="00017422">
        <w:rPr>
          <w:sz w:val="28"/>
          <w:szCs w:val="28"/>
          <w:lang w:val="uk-UA"/>
        </w:rPr>
        <w:t xml:space="preserve">забезпечення необхідного рівня надійності кріплення свердловини, як інженерної споруди. Кріплення нафтових і газових свердловин є одним з найвідповідальніших етапів у циклі їх спорудження, від надійності якого залежить довговічність експлуатації свердловини, кількість і тривалість міжремонтних періодів, забезпечення дотримання вимог охорони надр і довкілля. У зв'язку із збільшенням обсягів буріння </w:t>
      </w:r>
      <w:r w:rsidR="00374AC2">
        <w:rPr>
          <w:sz w:val="28"/>
          <w:szCs w:val="28"/>
          <w:lang w:val="uk-UA"/>
        </w:rPr>
        <w:t xml:space="preserve">похило скерованих </w:t>
      </w:r>
      <w:r w:rsidRPr="00017422">
        <w:rPr>
          <w:sz w:val="28"/>
          <w:szCs w:val="28"/>
          <w:lang w:val="uk-UA"/>
        </w:rPr>
        <w:t xml:space="preserve">та горизонтальних свердловин проблема кріплення ускладнюється. Аналіз промислових даних підтверджує, що у </w:t>
      </w:r>
      <w:r w:rsidR="00374AC2">
        <w:rPr>
          <w:sz w:val="28"/>
          <w:szCs w:val="28"/>
          <w:lang w:val="uk-UA"/>
        </w:rPr>
        <w:t xml:space="preserve">похило скерованих </w:t>
      </w:r>
      <w:r w:rsidRPr="00017422">
        <w:rPr>
          <w:sz w:val="28"/>
          <w:szCs w:val="28"/>
          <w:lang w:val="uk-UA"/>
        </w:rPr>
        <w:t>свердловинах втрата цілісності кріплення спостерігається у 1,5-2 рази частіше, ніж у вертикальних. Надійність кріплення таких свердловин визначається багатьма чинниками, з яких слід виділити якість розмежування пластів. Унаслідок неякісного розмежування пластів виникають міжпластові перетоки, міжколонні тиски, утворюються грифони, що призводить не тільки до втрат флюїду, але й необхідності витрати додаткових коштів на ремонтно-ізоляційні роботи. Якість розмежування пластів безпосередньо залежить від ступеня заміщення промивальної рідини у кільцевому просторі свердловини на тампонажний розчин, при низькому рівні якого формуються так звані зони «защемлення». На процес формування таких зон впливає підготовка ствола свердловини до цементування, технологічна оснастк</w:t>
      </w:r>
      <w:r w:rsidR="00CF361D">
        <w:rPr>
          <w:sz w:val="28"/>
          <w:szCs w:val="28"/>
          <w:lang w:val="uk-UA"/>
        </w:rPr>
        <w:t>а</w:t>
      </w:r>
      <w:r w:rsidRPr="00017422">
        <w:rPr>
          <w:sz w:val="28"/>
          <w:szCs w:val="28"/>
          <w:lang w:val="uk-UA"/>
        </w:rPr>
        <w:t xml:space="preserve"> обсадних колон, кількість  і характеристика центруючих пристроїв, інтервали їх встановлення та ефективність роботи цих пристроїв. </w:t>
      </w:r>
    </w:p>
    <w:p w:rsidR="00691228" w:rsidRPr="00017422" w:rsidRDefault="00691228" w:rsidP="00691228">
      <w:pPr>
        <w:widowControl w:val="0"/>
        <w:spacing w:line="360" w:lineRule="auto"/>
        <w:ind w:firstLine="851"/>
        <w:jc w:val="both"/>
        <w:rPr>
          <w:sz w:val="28"/>
          <w:szCs w:val="28"/>
          <w:lang w:val="uk-UA"/>
        </w:rPr>
      </w:pPr>
      <w:r w:rsidRPr="00017422">
        <w:rPr>
          <w:sz w:val="28"/>
          <w:szCs w:val="28"/>
          <w:lang w:val="uk-UA"/>
        </w:rPr>
        <w:t>Одним з головних напрямків забезпечення надійності кріплення свердловин, особливо похило</w:t>
      </w:r>
      <w:r w:rsidR="00CF361D">
        <w:rPr>
          <w:sz w:val="28"/>
          <w:szCs w:val="28"/>
          <w:lang w:val="uk-UA"/>
        </w:rPr>
        <w:t xml:space="preserve"> </w:t>
      </w:r>
      <w:r w:rsidRPr="00017422">
        <w:rPr>
          <w:sz w:val="28"/>
          <w:szCs w:val="28"/>
          <w:lang w:val="uk-UA"/>
        </w:rPr>
        <w:t xml:space="preserve">скерованих, є  максимальна концентричність розміщення обсадної колони у свердловині. Для центрування обсадної колони у відкритому стовбурі свердловини застосовують різні типи центруючих пристроїв, </w:t>
      </w:r>
      <w:r w:rsidRPr="00017422">
        <w:rPr>
          <w:sz w:val="28"/>
          <w:szCs w:val="28"/>
          <w:lang w:val="uk-UA"/>
        </w:rPr>
        <w:lastRenderedPageBreak/>
        <w:t xml:space="preserve">однак найширше використовують центратори пружного типу. </w:t>
      </w:r>
    </w:p>
    <w:p w:rsidR="00691228" w:rsidRPr="00017422" w:rsidRDefault="00691228" w:rsidP="00691228">
      <w:pPr>
        <w:widowControl w:val="0"/>
        <w:spacing w:line="360" w:lineRule="auto"/>
        <w:ind w:firstLine="851"/>
        <w:jc w:val="both"/>
        <w:rPr>
          <w:sz w:val="28"/>
          <w:szCs w:val="28"/>
          <w:lang w:val="uk-UA"/>
        </w:rPr>
      </w:pPr>
      <w:r w:rsidRPr="00017422">
        <w:rPr>
          <w:sz w:val="28"/>
          <w:szCs w:val="28"/>
          <w:lang w:val="uk-UA"/>
        </w:rPr>
        <w:t xml:space="preserve">Недостатня обгрунтованість інтервалів розташування, кількості центруючих пристроїв та невідповідність їх пружних характеристик, призводять до ускладнень процесу спуску обсадної колони у свердловину, що негативно впливає на якість цементування. Це призводить також до перевитрати центруючих пристроїв в одних інтервалах та їх недостатньої кількості  в інших. Відповідно до прийнятої практики кріплення свердловин, на кожні </w:t>
      </w:r>
      <w:smartTag w:uri="urn:schemas-microsoft-com:office:smarttags" w:element="metricconverter">
        <w:smartTagPr>
          <w:attr w:name="ProductID" w:val="1000 м"/>
        </w:smartTagPr>
        <w:r w:rsidRPr="00017422">
          <w:rPr>
            <w:sz w:val="28"/>
            <w:szCs w:val="28"/>
            <w:lang w:val="uk-UA"/>
          </w:rPr>
          <w:t>1000 м</w:t>
        </w:r>
      </w:smartTag>
      <w:r w:rsidRPr="00017422">
        <w:rPr>
          <w:sz w:val="28"/>
          <w:szCs w:val="28"/>
          <w:lang w:val="uk-UA"/>
        </w:rPr>
        <w:t xml:space="preserve"> висоти підйому тампонажного розчину кількість центруючих пристроїв повинна дорівнювати 50-100 комплектів, що здійснити в реальних умовах надто важко і недоцільно.</w:t>
      </w:r>
    </w:p>
    <w:p w:rsidR="00691228" w:rsidRPr="00017422" w:rsidRDefault="00691228" w:rsidP="00691228">
      <w:pPr>
        <w:widowControl w:val="0"/>
        <w:spacing w:line="360" w:lineRule="auto"/>
        <w:ind w:firstLine="851"/>
        <w:jc w:val="both"/>
        <w:rPr>
          <w:sz w:val="28"/>
          <w:szCs w:val="28"/>
          <w:lang w:val="uk-UA"/>
        </w:rPr>
      </w:pPr>
      <w:r w:rsidRPr="00017422">
        <w:rPr>
          <w:sz w:val="28"/>
          <w:szCs w:val="28"/>
          <w:lang w:val="uk-UA"/>
        </w:rPr>
        <w:t>На сьогоднішній день відсутня достатньо обгрунтована методика  визначення довжини півхвилі згину обсадної колони у похило</w:t>
      </w:r>
      <w:r w:rsidR="00CF361D">
        <w:rPr>
          <w:sz w:val="28"/>
          <w:szCs w:val="28"/>
          <w:lang w:val="uk-UA"/>
        </w:rPr>
        <w:t xml:space="preserve"> </w:t>
      </w:r>
      <w:r w:rsidRPr="00017422">
        <w:rPr>
          <w:sz w:val="28"/>
          <w:szCs w:val="28"/>
          <w:lang w:val="uk-UA"/>
        </w:rPr>
        <w:t>скерованій свердловині  в залежності від сукупності чинників, що виникають під час її кріплення та тампонування. Неточність оцінки величин навантажень, що діють на центратори у свердловинах та їх ефективної працездатності, довільність вибору інтервалів їх встановлення, нерідко призводить до використання непрацездатних для конкретних умов  пристроїв, що не забезпечує центрування обсадних колон і  якісного кріплення свердловин в цілому.</w:t>
      </w:r>
    </w:p>
    <w:p w:rsidR="00691228" w:rsidRPr="00017422" w:rsidRDefault="00691228" w:rsidP="00220DE0">
      <w:pPr>
        <w:spacing w:line="360" w:lineRule="auto"/>
        <w:ind w:firstLine="708"/>
        <w:jc w:val="both"/>
        <w:rPr>
          <w:sz w:val="28"/>
          <w:lang w:val="uk-UA"/>
        </w:rPr>
      </w:pPr>
      <w:r w:rsidRPr="00017422">
        <w:rPr>
          <w:sz w:val="28"/>
          <w:szCs w:val="28"/>
          <w:lang w:val="uk-UA"/>
        </w:rPr>
        <w:t xml:space="preserve">Отже незважаючи на широкий спектр інженерних рішень, спрямованих на підвищення надійності кріплення свердловин, </w:t>
      </w:r>
      <w:r w:rsidRPr="00017422">
        <w:rPr>
          <w:color w:val="000000"/>
          <w:sz w:val="28"/>
          <w:szCs w:val="28"/>
          <w:lang w:val="uk-UA"/>
        </w:rPr>
        <w:t xml:space="preserve">розв’язок </w:t>
      </w:r>
      <w:r w:rsidRPr="00017422">
        <w:rPr>
          <w:sz w:val="28"/>
          <w:szCs w:val="28"/>
          <w:lang w:val="uk-UA"/>
        </w:rPr>
        <w:t xml:space="preserve">задачі ефективного центрування обсадної колони за складної конфігурації осі свердловини, на сьогодні залишається актуальною для нафтогазової галузі, </w:t>
      </w:r>
      <w:r w:rsidRPr="00017422">
        <w:rPr>
          <w:sz w:val="28"/>
          <w:lang w:val="uk-UA"/>
        </w:rPr>
        <w:t xml:space="preserve">і потребує подальшого всестороннього вивчення, </w:t>
      </w:r>
      <w:r w:rsidRPr="00017422">
        <w:rPr>
          <w:sz w:val="28"/>
          <w:szCs w:val="28"/>
          <w:lang w:val="uk-UA"/>
        </w:rPr>
        <w:t>особливо у зв’язку із зростаючими обсягами буріння.</w:t>
      </w:r>
    </w:p>
    <w:p w:rsidR="00220DE0" w:rsidRPr="00C237F1" w:rsidRDefault="00220DE0" w:rsidP="00220DE0">
      <w:pPr>
        <w:spacing w:line="360" w:lineRule="auto"/>
        <w:ind w:firstLine="567"/>
        <w:jc w:val="both"/>
        <w:rPr>
          <w:b/>
          <w:sz w:val="28"/>
          <w:szCs w:val="28"/>
          <w:lang w:val="uk-UA"/>
        </w:rPr>
      </w:pPr>
      <w:r w:rsidRPr="00C237F1">
        <w:rPr>
          <w:b/>
          <w:sz w:val="28"/>
          <w:szCs w:val="28"/>
          <w:lang w:val="uk-UA"/>
        </w:rPr>
        <w:t>Зв</w:t>
      </w:r>
      <w:r w:rsidRPr="00C237F1">
        <w:rPr>
          <w:sz w:val="28"/>
          <w:szCs w:val="28"/>
          <w:lang w:val="uk-UA"/>
        </w:rPr>
        <w:t>’</w:t>
      </w:r>
      <w:r w:rsidRPr="00C237F1">
        <w:rPr>
          <w:b/>
          <w:sz w:val="28"/>
          <w:szCs w:val="28"/>
          <w:lang w:val="uk-UA"/>
        </w:rPr>
        <w:t>язок роботи з науковими програмами, планами, темами.</w:t>
      </w:r>
    </w:p>
    <w:p w:rsidR="00220DE0" w:rsidRPr="00C237F1" w:rsidRDefault="00220DE0" w:rsidP="00220DE0">
      <w:pPr>
        <w:spacing w:line="360" w:lineRule="auto"/>
        <w:ind w:firstLine="567"/>
        <w:jc w:val="both"/>
        <w:rPr>
          <w:b/>
          <w:sz w:val="28"/>
          <w:szCs w:val="28"/>
          <w:lang w:val="uk-UA"/>
        </w:rPr>
      </w:pPr>
      <w:r w:rsidRPr="00C237F1">
        <w:rPr>
          <w:sz w:val="28"/>
          <w:szCs w:val="28"/>
          <w:lang w:val="uk-UA"/>
        </w:rPr>
        <w:t>Дисертаційна робота є фрагментом науково-дослідних і дослідно-конструкторських робіт Науково-дослідного інституту нафтогазової енергетики і екології Івано-Франківського національного технічного університету нафти і газу за період</w:t>
      </w:r>
      <w:r w:rsidRPr="00C237F1">
        <w:rPr>
          <w:color w:val="FF0000"/>
          <w:sz w:val="28"/>
          <w:szCs w:val="28"/>
          <w:lang w:val="uk-UA"/>
        </w:rPr>
        <w:t xml:space="preserve"> </w:t>
      </w:r>
      <w:r w:rsidRPr="00C237F1">
        <w:rPr>
          <w:sz w:val="28"/>
          <w:szCs w:val="28"/>
          <w:lang w:val="uk-UA"/>
        </w:rPr>
        <w:t>2001–2002 рр. за темою 153/2001 «Підвищення якості кріплення похило-спрямованих та горизонтальних свердловин на родовищах Прилуцького УБР» (№0101U000714),</w:t>
      </w:r>
      <w:r w:rsidRPr="00C237F1">
        <w:rPr>
          <w:color w:val="FF0000"/>
          <w:sz w:val="28"/>
          <w:szCs w:val="28"/>
          <w:lang w:val="uk-UA"/>
        </w:rPr>
        <w:t xml:space="preserve"> </w:t>
      </w:r>
      <w:r w:rsidRPr="00C237F1">
        <w:rPr>
          <w:sz w:val="28"/>
          <w:szCs w:val="28"/>
          <w:lang w:val="uk-UA"/>
        </w:rPr>
        <w:t xml:space="preserve">за період 2015–2017 рр. за темою «Науково-організаційні </w:t>
      </w:r>
      <w:r w:rsidRPr="00C237F1">
        <w:rPr>
          <w:sz w:val="28"/>
          <w:szCs w:val="28"/>
          <w:lang w:val="uk-UA"/>
        </w:rPr>
        <w:lastRenderedPageBreak/>
        <w:t>засади  нарощування видобутку вітчизняних нафти і газу, їх транспортування та диверсифікації постачання для підвищення енергетичної безпеки України» (№0115U007099).</w:t>
      </w:r>
    </w:p>
    <w:p w:rsidR="00220DE0" w:rsidRPr="00C237F1" w:rsidRDefault="00220DE0" w:rsidP="00220DE0">
      <w:pPr>
        <w:spacing w:line="360" w:lineRule="auto"/>
        <w:ind w:firstLine="567"/>
        <w:jc w:val="both"/>
        <w:rPr>
          <w:sz w:val="28"/>
          <w:lang w:val="uk-UA"/>
        </w:rPr>
      </w:pPr>
      <w:r w:rsidRPr="00C237F1">
        <w:rPr>
          <w:b/>
          <w:sz w:val="28"/>
          <w:szCs w:val="28"/>
          <w:lang w:val="uk-UA"/>
        </w:rPr>
        <w:t xml:space="preserve">Мета і завдання дослідження. </w:t>
      </w:r>
      <w:r w:rsidRPr="00C237F1">
        <w:rPr>
          <w:sz w:val="28"/>
          <w:lang w:val="uk-UA"/>
        </w:rPr>
        <w:t xml:space="preserve">Метою роботи є   забезпечення надійності кріплення похило скерованих свердловин шляхом підвищення ефективності центрування обсадних колон та їх проходження по стволу </w:t>
      </w:r>
      <w:r w:rsidRPr="00C237F1">
        <w:rPr>
          <w:sz w:val="28"/>
          <w:szCs w:val="28"/>
          <w:lang w:val="uk-UA"/>
        </w:rPr>
        <w:t>складної конфігурації.</w:t>
      </w:r>
    </w:p>
    <w:p w:rsidR="00220DE0" w:rsidRPr="00C237F1" w:rsidRDefault="00220DE0" w:rsidP="00220DE0">
      <w:pPr>
        <w:pStyle w:val="a6"/>
        <w:widowControl w:val="0"/>
        <w:spacing w:line="360" w:lineRule="auto"/>
        <w:ind w:left="0" w:firstLine="567"/>
        <w:contextualSpacing w:val="0"/>
        <w:jc w:val="both"/>
        <w:rPr>
          <w:sz w:val="28"/>
          <w:szCs w:val="28"/>
          <w:lang w:val="uk-UA"/>
        </w:rPr>
      </w:pPr>
      <w:r w:rsidRPr="00C237F1">
        <w:rPr>
          <w:sz w:val="28"/>
          <w:szCs w:val="28"/>
          <w:lang w:val="uk-UA"/>
        </w:rPr>
        <w:t>Основні задачі досліджень:</w:t>
      </w:r>
    </w:p>
    <w:p w:rsidR="00220DE0" w:rsidRPr="00C237F1" w:rsidRDefault="00220DE0" w:rsidP="00220DE0">
      <w:pPr>
        <w:pStyle w:val="a6"/>
        <w:widowControl w:val="0"/>
        <w:numPr>
          <w:ilvl w:val="0"/>
          <w:numId w:val="2"/>
        </w:numPr>
        <w:tabs>
          <w:tab w:val="left" w:pos="851"/>
        </w:tabs>
        <w:spacing w:line="360" w:lineRule="auto"/>
        <w:ind w:left="0" w:firstLine="567"/>
        <w:contextualSpacing w:val="0"/>
        <w:jc w:val="both"/>
        <w:rPr>
          <w:sz w:val="28"/>
          <w:szCs w:val="28"/>
          <w:lang w:val="uk-UA"/>
        </w:rPr>
      </w:pPr>
      <w:r w:rsidRPr="00C237F1">
        <w:rPr>
          <w:sz w:val="28"/>
          <w:lang w:val="uk-UA"/>
        </w:rPr>
        <w:t xml:space="preserve">Оцінити ефективність застосування центруючих пристроїв </w:t>
      </w:r>
      <w:r>
        <w:rPr>
          <w:sz w:val="28"/>
          <w:lang w:val="uk-UA"/>
        </w:rPr>
        <w:t>у процесі</w:t>
      </w:r>
      <w:r w:rsidRPr="00C237F1">
        <w:rPr>
          <w:sz w:val="28"/>
          <w:lang w:val="uk-UA"/>
        </w:rPr>
        <w:t xml:space="preserve"> кріпленн</w:t>
      </w:r>
      <w:r>
        <w:rPr>
          <w:sz w:val="28"/>
          <w:lang w:val="uk-UA"/>
        </w:rPr>
        <w:t>я</w:t>
      </w:r>
      <w:r w:rsidRPr="00C237F1">
        <w:rPr>
          <w:sz w:val="28"/>
          <w:lang w:val="uk-UA"/>
        </w:rPr>
        <w:t xml:space="preserve"> обсадними колонами похило скерованих свердловин.</w:t>
      </w:r>
    </w:p>
    <w:p w:rsidR="00220DE0" w:rsidRPr="00C237F1" w:rsidRDefault="00220DE0" w:rsidP="00220DE0">
      <w:pPr>
        <w:pStyle w:val="a6"/>
        <w:widowControl w:val="0"/>
        <w:numPr>
          <w:ilvl w:val="0"/>
          <w:numId w:val="2"/>
        </w:numPr>
        <w:tabs>
          <w:tab w:val="left" w:pos="851"/>
        </w:tabs>
        <w:spacing w:line="360" w:lineRule="auto"/>
        <w:ind w:left="0" w:firstLine="567"/>
        <w:contextualSpacing w:val="0"/>
        <w:jc w:val="both"/>
        <w:rPr>
          <w:sz w:val="28"/>
          <w:szCs w:val="28"/>
          <w:lang w:val="uk-UA"/>
        </w:rPr>
      </w:pPr>
      <w:r w:rsidRPr="00C237F1">
        <w:rPr>
          <w:sz w:val="28"/>
          <w:szCs w:val="28"/>
          <w:lang w:val="uk-UA"/>
        </w:rPr>
        <w:t>Створити модель взаємодії центратора з жолобними виробками свердловини.</w:t>
      </w:r>
    </w:p>
    <w:p w:rsidR="00220DE0" w:rsidRPr="00C237F1" w:rsidRDefault="00220DE0" w:rsidP="00220DE0">
      <w:pPr>
        <w:pStyle w:val="a6"/>
        <w:widowControl w:val="0"/>
        <w:numPr>
          <w:ilvl w:val="0"/>
          <w:numId w:val="2"/>
        </w:numPr>
        <w:tabs>
          <w:tab w:val="left" w:pos="851"/>
        </w:tabs>
        <w:spacing w:line="360" w:lineRule="auto"/>
        <w:ind w:left="0" w:firstLine="567"/>
        <w:contextualSpacing w:val="0"/>
        <w:jc w:val="both"/>
        <w:rPr>
          <w:sz w:val="28"/>
          <w:szCs w:val="28"/>
          <w:lang w:val="uk-UA"/>
        </w:rPr>
      </w:pPr>
      <w:r w:rsidRPr="00C237F1">
        <w:rPr>
          <w:sz w:val="28"/>
          <w:lang w:val="uk-UA"/>
        </w:rPr>
        <w:t xml:space="preserve">Визначити сили  опору рухові </w:t>
      </w:r>
      <w:r w:rsidR="00DB081E">
        <w:rPr>
          <w:sz w:val="28"/>
          <w:lang w:val="uk-UA"/>
        </w:rPr>
        <w:t xml:space="preserve">обсадної </w:t>
      </w:r>
      <w:r w:rsidRPr="00C237F1">
        <w:rPr>
          <w:sz w:val="28"/>
          <w:lang w:val="uk-UA"/>
        </w:rPr>
        <w:t xml:space="preserve">колони в свердловині з клиновидним   жолобом.  </w:t>
      </w:r>
    </w:p>
    <w:p w:rsidR="00220DE0" w:rsidRPr="00C237F1" w:rsidRDefault="00220DE0" w:rsidP="00220DE0">
      <w:pPr>
        <w:pStyle w:val="a6"/>
        <w:widowControl w:val="0"/>
        <w:numPr>
          <w:ilvl w:val="0"/>
          <w:numId w:val="2"/>
        </w:numPr>
        <w:tabs>
          <w:tab w:val="left" w:pos="851"/>
        </w:tabs>
        <w:spacing w:line="360" w:lineRule="auto"/>
        <w:ind w:left="0" w:firstLine="567"/>
        <w:contextualSpacing w:val="0"/>
        <w:jc w:val="both"/>
        <w:rPr>
          <w:sz w:val="28"/>
          <w:szCs w:val="28"/>
          <w:lang w:val="uk-UA"/>
        </w:rPr>
      </w:pPr>
      <w:r w:rsidRPr="000D00AA">
        <w:rPr>
          <w:sz w:val="28"/>
          <w:szCs w:val="28"/>
          <w:lang w:val="uk-UA"/>
        </w:rPr>
        <w:t>Розробити</w:t>
      </w:r>
      <w:r w:rsidRPr="00C237F1">
        <w:rPr>
          <w:sz w:val="28"/>
          <w:lang w:val="uk-UA"/>
        </w:rPr>
        <w:t xml:space="preserve"> методику розрахунку віддалі між центраторами обсадної колони у свердловині</w:t>
      </w:r>
      <w:r w:rsidR="00CF361D">
        <w:rPr>
          <w:sz w:val="28"/>
          <w:lang w:val="uk-UA"/>
        </w:rPr>
        <w:t>.</w:t>
      </w:r>
    </w:p>
    <w:p w:rsidR="00220DE0" w:rsidRPr="00C237F1" w:rsidRDefault="00220DE0" w:rsidP="00220DE0">
      <w:pPr>
        <w:pStyle w:val="a6"/>
        <w:widowControl w:val="0"/>
        <w:numPr>
          <w:ilvl w:val="0"/>
          <w:numId w:val="2"/>
        </w:numPr>
        <w:tabs>
          <w:tab w:val="left" w:pos="851"/>
        </w:tabs>
        <w:spacing w:line="360" w:lineRule="auto"/>
        <w:ind w:left="0" w:firstLine="567"/>
        <w:contextualSpacing w:val="0"/>
        <w:jc w:val="both"/>
        <w:rPr>
          <w:sz w:val="28"/>
          <w:szCs w:val="28"/>
          <w:lang w:val="uk-UA"/>
        </w:rPr>
      </w:pPr>
      <w:r w:rsidRPr="003B5687">
        <w:rPr>
          <w:sz w:val="28"/>
          <w:szCs w:val="28"/>
          <w:lang w:val="uk-UA"/>
        </w:rPr>
        <w:t>Розробити</w:t>
      </w:r>
      <w:r w:rsidRPr="00C237F1">
        <w:rPr>
          <w:sz w:val="28"/>
          <w:szCs w:val="28"/>
          <w:lang w:val="uk-UA"/>
        </w:rPr>
        <w:t xml:space="preserve"> рекомендації щодо застосування </w:t>
      </w:r>
      <w:r>
        <w:rPr>
          <w:sz w:val="28"/>
          <w:szCs w:val="28"/>
          <w:lang w:val="uk-UA"/>
        </w:rPr>
        <w:t>пружно-жорст</w:t>
      </w:r>
      <w:r w:rsidRPr="00C237F1">
        <w:rPr>
          <w:sz w:val="28"/>
          <w:szCs w:val="28"/>
          <w:lang w:val="uk-UA"/>
        </w:rPr>
        <w:t xml:space="preserve">ких </w:t>
      </w:r>
      <w:r w:rsidRPr="00C237F1">
        <w:rPr>
          <w:sz w:val="28"/>
          <w:szCs w:val="28"/>
          <w:lang w:val="uk-UA"/>
        </w:rPr>
        <w:br/>
        <w:t>центраторів для обсадних колон.</w:t>
      </w:r>
    </w:p>
    <w:p w:rsidR="00220DE0" w:rsidRPr="00C237F1" w:rsidRDefault="00220DE0" w:rsidP="00220DE0">
      <w:pPr>
        <w:spacing w:line="360" w:lineRule="auto"/>
        <w:ind w:firstLine="567"/>
        <w:jc w:val="both"/>
        <w:rPr>
          <w:sz w:val="28"/>
          <w:szCs w:val="28"/>
          <w:lang w:val="uk-UA"/>
        </w:rPr>
      </w:pPr>
      <w:r w:rsidRPr="00C237F1">
        <w:rPr>
          <w:b/>
          <w:i/>
          <w:sz w:val="28"/>
          <w:szCs w:val="28"/>
          <w:lang w:val="uk-UA"/>
        </w:rPr>
        <w:t>Об’єктом дослідження</w:t>
      </w:r>
      <w:r w:rsidRPr="00C237F1">
        <w:rPr>
          <w:sz w:val="28"/>
          <w:szCs w:val="28"/>
          <w:lang w:val="uk-UA"/>
        </w:rPr>
        <w:t xml:space="preserve"> є процеси кріплення обсадними колонами похило скерованих свердловин, що ускладнені жолобними виробками.</w:t>
      </w:r>
    </w:p>
    <w:p w:rsidR="00220DE0" w:rsidRPr="00C237F1" w:rsidRDefault="00220DE0" w:rsidP="00220DE0">
      <w:pPr>
        <w:spacing w:line="360" w:lineRule="auto"/>
        <w:ind w:firstLine="567"/>
        <w:jc w:val="both"/>
        <w:rPr>
          <w:sz w:val="28"/>
          <w:szCs w:val="28"/>
          <w:lang w:val="uk-UA"/>
        </w:rPr>
      </w:pPr>
      <w:r w:rsidRPr="00C237F1">
        <w:rPr>
          <w:b/>
          <w:i/>
          <w:sz w:val="28"/>
          <w:szCs w:val="28"/>
          <w:lang w:val="uk-UA"/>
        </w:rPr>
        <w:t>Предметом</w:t>
      </w:r>
      <w:r w:rsidRPr="00C237F1">
        <w:rPr>
          <w:sz w:val="28"/>
          <w:szCs w:val="28"/>
          <w:lang w:val="uk-UA"/>
        </w:rPr>
        <w:t xml:space="preserve"> </w:t>
      </w:r>
      <w:r w:rsidRPr="00C237F1">
        <w:rPr>
          <w:b/>
          <w:i/>
          <w:sz w:val="28"/>
          <w:szCs w:val="28"/>
          <w:lang w:val="uk-UA"/>
        </w:rPr>
        <w:t xml:space="preserve">дослідження </w:t>
      </w:r>
      <w:r w:rsidRPr="00C237F1">
        <w:rPr>
          <w:sz w:val="28"/>
          <w:szCs w:val="28"/>
          <w:lang w:val="uk-UA"/>
        </w:rPr>
        <w:t>є технічні характеристики центраторів різних типів та технології оснащення ними обсадних колон.</w:t>
      </w:r>
    </w:p>
    <w:p w:rsidR="00220DE0" w:rsidRPr="00C237F1" w:rsidRDefault="00220DE0" w:rsidP="00A3601B">
      <w:pPr>
        <w:spacing w:line="360" w:lineRule="auto"/>
        <w:ind w:firstLine="567"/>
        <w:jc w:val="both"/>
        <w:rPr>
          <w:sz w:val="28"/>
          <w:szCs w:val="28"/>
          <w:lang w:val="uk-UA"/>
        </w:rPr>
      </w:pPr>
      <w:r w:rsidRPr="00C237F1">
        <w:rPr>
          <w:b/>
          <w:sz w:val="28"/>
          <w:szCs w:val="28"/>
          <w:lang w:val="uk-UA"/>
        </w:rPr>
        <w:t xml:space="preserve">Методи </w:t>
      </w:r>
      <w:r w:rsidRPr="00931325">
        <w:rPr>
          <w:b/>
          <w:sz w:val="28"/>
          <w:szCs w:val="28"/>
          <w:lang w:val="uk-UA"/>
        </w:rPr>
        <w:t>дослідження.</w:t>
      </w:r>
      <w:r w:rsidRPr="00931325">
        <w:rPr>
          <w:sz w:val="28"/>
          <w:szCs w:val="28"/>
          <w:lang w:val="uk-UA"/>
        </w:rPr>
        <w:t xml:space="preserve"> У роботі застосовано аналітичні</w:t>
      </w:r>
      <w:r w:rsidRPr="00C237F1">
        <w:rPr>
          <w:sz w:val="28"/>
          <w:szCs w:val="28"/>
          <w:lang w:val="uk-UA"/>
        </w:rPr>
        <w:t xml:space="preserve"> методи побудови і реалізації математичних моделей взаємодії центратора та ж</w:t>
      </w:r>
      <w:r>
        <w:rPr>
          <w:sz w:val="28"/>
          <w:szCs w:val="28"/>
          <w:lang w:val="uk-UA"/>
        </w:rPr>
        <w:t>о</w:t>
      </w:r>
      <w:r w:rsidRPr="00C237F1">
        <w:rPr>
          <w:sz w:val="28"/>
          <w:szCs w:val="28"/>
          <w:lang w:val="uk-UA"/>
        </w:rPr>
        <w:t>лобної виробки на стінках свердловини, а також моделей різних типів центраторів для аналітичних досліджень їх характеристик</w:t>
      </w:r>
      <w:r>
        <w:rPr>
          <w:sz w:val="28"/>
          <w:szCs w:val="28"/>
          <w:lang w:val="uk-UA"/>
        </w:rPr>
        <w:t>,</w:t>
      </w:r>
      <w:r w:rsidRPr="00C237F1">
        <w:rPr>
          <w:sz w:val="28"/>
          <w:szCs w:val="28"/>
          <w:lang w:val="uk-UA"/>
        </w:rPr>
        <w:t xml:space="preserve"> дослідно-промислові випробування </w:t>
      </w:r>
      <w:r>
        <w:rPr>
          <w:sz w:val="28"/>
          <w:szCs w:val="28"/>
          <w:lang w:val="uk-UA"/>
        </w:rPr>
        <w:t>та</w:t>
      </w:r>
      <w:r w:rsidRPr="00C237F1">
        <w:rPr>
          <w:sz w:val="28"/>
          <w:szCs w:val="28"/>
          <w:lang w:val="uk-UA"/>
        </w:rPr>
        <w:t xml:space="preserve"> впровад</w:t>
      </w:r>
      <w:r w:rsidR="00C91A0C">
        <w:rPr>
          <w:sz w:val="28"/>
          <w:szCs w:val="28"/>
          <w:lang w:val="uk-UA"/>
        </w:rPr>
        <w:softHyphen/>
      </w:r>
      <w:r w:rsidRPr="00C237F1">
        <w:rPr>
          <w:sz w:val="28"/>
          <w:szCs w:val="28"/>
          <w:lang w:val="uk-UA"/>
        </w:rPr>
        <w:t>ження методики оснащення обсадних колон центраторами.</w:t>
      </w:r>
    </w:p>
    <w:p w:rsidR="00220DE0" w:rsidRPr="00C237F1" w:rsidRDefault="00220DE0" w:rsidP="00A3601B">
      <w:pPr>
        <w:pStyle w:val="11"/>
        <w:shd w:val="clear" w:color="auto" w:fill="auto"/>
        <w:spacing w:line="360" w:lineRule="auto"/>
        <w:ind w:firstLine="567"/>
        <w:jc w:val="both"/>
        <w:rPr>
          <w:b/>
          <w:sz w:val="28"/>
          <w:szCs w:val="28"/>
          <w:lang w:val="uk-UA"/>
        </w:rPr>
      </w:pPr>
      <w:r w:rsidRPr="00C237F1">
        <w:rPr>
          <w:b/>
          <w:sz w:val="28"/>
          <w:szCs w:val="28"/>
          <w:lang w:val="uk-UA"/>
        </w:rPr>
        <w:t>Наукова новизна одержаних результатів</w:t>
      </w:r>
    </w:p>
    <w:p w:rsidR="00A3601B" w:rsidRPr="00C237F1" w:rsidRDefault="00A3601B" w:rsidP="00A3601B">
      <w:pPr>
        <w:spacing w:line="360" w:lineRule="auto"/>
        <w:ind w:firstLine="567"/>
        <w:jc w:val="both"/>
        <w:rPr>
          <w:sz w:val="28"/>
          <w:szCs w:val="28"/>
          <w:lang w:val="uk-UA"/>
        </w:rPr>
      </w:pPr>
      <w:r w:rsidRPr="00C237F1">
        <w:rPr>
          <w:sz w:val="28"/>
          <w:szCs w:val="28"/>
          <w:lang w:val="uk-UA"/>
        </w:rPr>
        <w:t>1.  Вперше створено модель взаємодії центратора з  жолобною виробкою різної форми на стінках свердловини</w:t>
      </w:r>
      <w:r>
        <w:rPr>
          <w:sz w:val="28"/>
          <w:szCs w:val="28"/>
          <w:lang w:val="uk-UA"/>
        </w:rPr>
        <w:t xml:space="preserve">, що </w:t>
      </w:r>
      <w:r w:rsidRPr="00C237F1">
        <w:rPr>
          <w:sz w:val="28"/>
          <w:szCs w:val="28"/>
          <w:lang w:val="uk-UA"/>
        </w:rPr>
        <w:t xml:space="preserve"> дозволяє оцінити сили опору, </w:t>
      </w:r>
      <w:r>
        <w:rPr>
          <w:sz w:val="28"/>
          <w:szCs w:val="28"/>
          <w:lang w:val="uk-UA"/>
        </w:rPr>
        <w:t>які</w:t>
      </w:r>
      <w:r w:rsidRPr="00C237F1">
        <w:rPr>
          <w:sz w:val="28"/>
          <w:szCs w:val="28"/>
          <w:lang w:val="uk-UA"/>
        </w:rPr>
        <w:t xml:space="preserve"> виникають під час </w:t>
      </w:r>
      <w:r>
        <w:rPr>
          <w:sz w:val="28"/>
          <w:szCs w:val="28"/>
          <w:lang w:val="uk-UA"/>
        </w:rPr>
        <w:t xml:space="preserve">такого </w:t>
      </w:r>
      <w:r w:rsidRPr="00C237F1">
        <w:rPr>
          <w:sz w:val="28"/>
          <w:szCs w:val="28"/>
          <w:lang w:val="uk-UA"/>
        </w:rPr>
        <w:t xml:space="preserve">контакту. </w:t>
      </w:r>
    </w:p>
    <w:p w:rsidR="00A3601B" w:rsidRPr="00C237F1" w:rsidRDefault="00A3601B" w:rsidP="00A3601B">
      <w:pPr>
        <w:spacing w:line="360" w:lineRule="auto"/>
        <w:ind w:firstLine="567"/>
        <w:jc w:val="both"/>
        <w:rPr>
          <w:noProof/>
          <w:sz w:val="28"/>
          <w:szCs w:val="28"/>
          <w:lang w:val="uk-UA"/>
        </w:rPr>
      </w:pPr>
      <w:r w:rsidRPr="00C237F1">
        <w:rPr>
          <w:sz w:val="28"/>
          <w:szCs w:val="28"/>
          <w:lang w:val="uk-UA"/>
        </w:rPr>
        <w:lastRenderedPageBreak/>
        <w:t xml:space="preserve">2. Вперше створено моделі оснащення обсадної труби центраторами різних типів та схем їх закріплення   для  розрахунку  </w:t>
      </w:r>
      <w:r>
        <w:rPr>
          <w:sz w:val="28"/>
          <w:szCs w:val="28"/>
          <w:lang w:val="uk-UA"/>
        </w:rPr>
        <w:t>пружно-жорст</w:t>
      </w:r>
      <w:r w:rsidRPr="00C237F1">
        <w:rPr>
          <w:sz w:val="28"/>
          <w:szCs w:val="28"/>
          <w:lang w:val="uk-UA"/>
        </w:rPr>
        <w:t xml:space="preserve">ких характеристик. </w:t>
      </w:r>
    </w:p>
    <w:p w:rsidR="00A3601B" w:rsidRPr="00C237F1" w:rsidRDefault="00A3601B" w:rsidP="00A3601B">
      <w:pPr>
        <w:spacing w:line="360" w:lineRule="auto"/>
        <w:ind w:firstLine="567"/>
        <w:jc w:val="both"/>
        <w:rPr>
          <w:sz w:val="28"/>
          <w:szCs w:val="28"/>
          <w:lang w:val="uk-UA"/>
        </w:rPr>
      </w:pPr>
      <w:r w:rsidRPr="00C237F1">
        <w:rPr>
          <w:noProof/>
          <w:sz w:val="28"/>
          <w:szCs w:val="28"/>
          <w:lang w:val="uk-UA"/>
        </w:rPr>
        <w:t>3</w:t>
      </w:r>
      <w:r w:rsidRPr="00D13464">
        <w:rPr>
          <w:noProof/>
          <w:sz w:val="28"/>
          <w:szCs w:val="28"/>
          <w:lang w:val="uk-UA"/>
        </w:rPr>
        <w:t>.</w:t>
      </w:r>
      <w:r w:rsidRPr="00D13464">
        <w:rPr>
          <w:i/>
          <w:sz w:val="28"/>
          <w:szCs w:val="28"/>
          <w:lang w:val="uk-UA"/>
        </w:rPr>
        <w:t xml:space="preserve"> </w:t>
      </w:r>
      <w:r>
        <w:rPr>
          <w:sz w:val="28"/>
          <w:szCs w:val="28"/>
          <w:lang w:val="uk-UA"/>
        </w:rPr>
        <w:t>Удосконалено</w:t>
      </w:r>
      <w:r w:rsidRPr="00C237F1">
        <w:rPr>
          <w:i/>
          <w:sz w:val="28"/>
          <w:szCs w:val="28"/>
          <w:lang w:val="uk-UA"/>
        </w:rPr>
        <w:t xml:space="preserve"> </w:t>
      </w:r>
      <w:r w:rsidRPr="00C237F1">
        <w:rPr>
          <w:sz w:val="28"/>
          <w:szCs w:val="28"/>
          <w:lang w:val="uk-UA"/>
        </w:rPr>
        <w:t xml:space="preserve">методику розрахунку віддалі між центраторами, </w:t>
      </w:r>
      <w:r>
        <w:rPr>
          <w:sz w:val="28"/>
          <w:szCs w:val="28"/>
          <w:lang w:val="uk-UA"/>
        </w:rPr>
        <w:t>що</w:t>
      </w:r>
      <w:r w:rsidRPr="00C237F1">
        <w:rPr>
          <w:sz w:val="28"/>
          <w:szCs w:val="28"/>
          <w:lang w:val="uk-UA"/>
        </w:rPr>
        <w:t xml:space="preserve"> забезпечує заданий для якісного цементування  зазор між </w:t>
      </w:r>
      <w:r w:rsidRPr="00D13464">
        <w:rPr>
          <w:sz w:val="28"/>
          <w:szCs w:val="28"/>
          <w:lang w:val="uk-UA"/>
        </w:rPr>
        <w:t>стінкою</w:t>
      </w:r>
      <w:r w:rsidRPr="00C237F1">
        <w:rPr>
          <w:sz w:val="28"/>
          <w:szCs w:val="28"/>
          <w:lang w:val="uk-UA"/>
        </w:rPr>
        <w:t xml:space="preserve"> свердловини та обсадною колоною.</w:t>
      </w:r>
    </w:p>
    <w:p w:rsidR="00220DE0" w:rsidRPr="00C237F1" w:rsidRDefault="00220DE0" w:rsidP="00220DE0">
      <w:pPr>
        <w:spacing w:line="360" w:lineRule="auto"/>
        <w:ind w:firstLine="567"/>
        <w:jc w:val="both"/>
        <w:rPr>
          <w:sz w:val="28"/>
          <w:szCs w:val="28"/>
          <w:lang w:val="uk-UA"/>
        </w:rPr>
      </w:pPr>
      <w:r w:rsidRPr="00C237F1">
        <w:rPr>
          <w:b/>
          <w:sz w:val="28"/>
          <w:szCs w:val="28"/>
          <w:lang w:val="uk-UA"/>
        </w:rPr>
        <w:t>Практичне значення одержаних результатів.</w:t>
      </w:r>
    </w:p>
    <w:p w:rsidR="00A3601B" w:rsidRPr="00C237F1" w:rsidRDefault="00A3601B" w:rsidP="00A3601B">
      <w:pPr>
        <w:spacing w:line="360" w:lineRule="auto"/>
        <w:ind w:firstLine="567"/>
        <w:jc w:val="both"/>
        <w:rPr>
          <w:sz w:val="28"/>
          <w:szCs w:val="28"/>
          <w:lang w:val="uk-UA"/>
        </w:rPr>
      </w:pPr>
      <w:r w:rsidRPr="00C237F1">
        <w:rPr>
          <w:sz w:val="28"/>
          <w:szCs w:val="28"/>
          <w:lang w:val="uk-UA"/>
        </w:rPr>
        <w:t xml:space="preserve">Використання результатів наукових розробок дозволить розрахувати величину сил опору рухові обсадної колони </w:t>
      </w:r>
      <w:r>
        <w:rPr>
          <w:sz w:val="28"/>
          <w:szCs w:val="28"/>
          <w:lang w:val="uk-UA"/>
        </w:rPr>
        <w:t>під час її спуску в</w:t>
      </w:r>
      <w:r w:rsidRPr="00C237F1">
        <w:rPr>
          <w:sz w:val="28"/>
          <w:szCs w:val="28"/>
          <w:lang w:val="uk-UA"/>
        </w:rPr>
        <w:t xml:space="preserve"> свердловин</w:t>
      </w:r>
      <w:r>
        <w:rPr>
          <w:sz w:val="28"/>
          <w:szCs w:val="28"/>
          <w:lang w:val="uk-UA"/>
        </w:rPr>
        <w:t>у</w:t>
      </w:r>
      <w:r w:rsidRPr="00C237F1">
        <w:rPr>
          <w:sz w:val="28"/>
          <w:szCs w:val="28"/>
          <w:lang w:val="uk-UA"/>
        </w:rPr>
        <w:t xml:space="preserve"> за наявності жолобних виробок різної форми та забезпечити допуск колони до проектн</w:t>
      </w:r>
      <w:r>
        <w:rPr>
          <w:sz w:val="28"/>
          <w:szCs w:val="28"/>
          <w:lang w:val="uk-UA"/>
        </w:rPr>
        <w:t>ої</w:t>
      </w:r>
      <w:r w:rsidRPr="00C237F1">
        <w:rPr>
          <w:sz w:val="28"/>
          <w:szCs w:val="28"/>
          <w:lang w:val="uk-UA"/>
        </w:rPr>
        <w:t xml:space="preserve"> глиб</w:t>
      </w:r>
      <w:r>
        <w:rPr>
          <w:sz w:val="28"/>
          <w:szCs w:val="28"/>
          <w:lang w:val="uk-UA"/>
        </w:rPr>
        <w:t>ини</w:t>
      </w:r>
      <w:r w:rsidRPr="00C237F1">
        <w:rPr>
          <w:sz w:val="28"/>
          <w:szCs w:val="28"/>
          <w:lang w:val="uk-UA"/>
        </w:rPr>
        <w:t xml:space="preserve"> її встановлення і виконання завдань поставлених перед свердловиною.</w:t>
      </w:r>
    </w:p>
    <w:p w:rsidR="00A3601B" w:rsidRPr="00C237F1" w:rsidRDefault="00A3601B" w:rsidP="00A3601B">
      <w:pPr>
        <w:spacing w:line="360" w:lineRule="auto"/>
        <w:ind w:firstLine="567"/>
        <w:jc w:val="both"/>
        <w:rPr>
          <w:sz w:val="28"/>
          <w:szCs w:val="28"/>
          <w:lang w:val="uk-UA"/>
        </w:rPr>
      </w:pPr>
      <w:r w:rsidRPr="00C237F1">
        <w:rPr>
          <w:sz w:val="28"/>
          <w:szCs w:val="28"/>
          <w:lang w:val="uk-UA"/>
        </w:rPr>
        <w:t>Для оцін</w:t>
      </w:r>
      <w:r>
        <w:rPr>
          <w:sz w:val="28"/>
          <w:szCs w:val="28"/>
          <w:lang w:val="uk-UA"/>
        </w:rPr>
        <w:t>ювання</w:t>
      </w:r>
      <w:r w:rsidRPr="00C237F1">
        <w:rPr>
          <w:sz w:val="28"/>
          <w:szCs w:val="28"/>
          <w:lang w:val="uk-UA"/>
        </w:rPr>
        <w:t xml:space="preserve"> працездатності центруючих пристроїв різних типів рекоменд</w:t>
      </w:r>
      <w:r>
        <w:rPr>
          <w:sz w:val="28"/>
          <w:szCs w:val="28"/>
          <w:lang w:val="uk-UA"/>
        </w:rPr>
        <w:t>овано</w:t>
      </w:r>
      <w:r w:rsidRPr="00C237F1">
        <w:rPr>
          <w:sz w:val="28"/>
          <w:szCs w:val="28"/>
          <w:lang w:val="uk-UA"/>
        </w:rPr>
        <w:t xml:space="preserve"> проводити розрахунок їх </w:t>
      </w:r>
      <w:r>
        <w:rPr>
          <w:sz w:val="28"/>
          <w:szCs w:val="28"/>
          <w:lang w:val="uk-UA"/>
        </w:rPr>
        <w:t>пружно-жорст</w:t>
      </w:r>
      <w:r w:rsidRPr="00C237F1">
        <w:rPr>
          <w:sz w:val="28"/>
          <w:szCs w:val="28"/>
          <w:lang w:val="uk-UA"/>
        </w:rPr>
        <w:t>ких характеристик за різни</w:t>
      </w:r>
      <w:r>
        <w:rPr>
          <w:sz w:val="28"/>
          <w:szCs w:val="28"/>
          <w:lang w:val="uk-UA"/>
        </w:rPr>
        <w:t>ми</w:t>
      </w:r>
      <w:r w:rsidRPr="00C237F1">
        <w:rPr>
          <w:sz w:val="28"/>
          <w:szCs w:val="28"/>
          <w:lang w:val="uk-UA"/>
        </w:rPr>
        <w:t xml:space="preserve"> схем</w:t>
      </w:r>
      <w:r>
        <w:rPr>
          <w:sz w:val="28"/>
          <w:szCs w:val="28"/>
          <w:lang w:val="uk-UA"/>
        </w:rPr>
        <w:t>ами</w:t>
      </w:r>
      <w:r w:rsidRPr="00C237F1">
        <w:rPr>
          <w:sz w:val="28"/>
          <w:szCs w:val="28"/>
          <w:lang w:val="uk-UA"/>
        </w:rPr>
        <w:t xml:space="preserve"> їх </w:t>
      </w:r>
      <w:r>
        <w:rPr>
          <w:sz w:val="28"/>
          <w:szCs w:val="28"/>
          <w:lang w:val="uk-UA"/>
        </w:rPr>
        <w:t>за</w:t>
      </w:r>
      <w:r w:rsidRPr="00C237F1">
        <w:rPr>
          <w:sz w:val="28"/>
          <w:szCs w:val="28"/>
          <w:lang w:val="uk-UA"/>
        </w:rPr>
        <w:t>кріплення на обсадній трубі</w:t>
      </w:r>
      <w:r>
        <w:rPr>
          <w:sz w:val="28"/>
          <w:szCs w:val="28"/>
          <w:lang w:val="uk-UA"/>
        </w:rPr>
        <w:t xml:space="preserve"> та,</w:t>
      </w:r>
      <w:r w:rsidRPr="00C237F1">
        <w:rPr>
          <w:sz w:val="28"/>
          <w:szCs w:val="28"/>
          <w:lang w:val="uk-UA"/>
        </w:rPr>
        <w:t xml:space="preserve"> як наслідок</w:t>
      </w:r>
      <w:r>
        <w:rPr>
          <w:sz w:val="28"/>
          <w:szCs w:val="28"/>
          <w:lang w:val="uk-UA"/>
        </w:rPr>
        <w:t>,</w:t>
      </w:r>
      <w:r w:rsidRPr="00C237F1">
        <w:rPr>
          <w:sz w:val="28"/>
          <w:szCs w:val="28"/>
          <w:lang w:val="uk-UA"/>
        </w:rPr>
        <w:t xml:space="preserve"> запобігти їх перевитрат</w:t>
      </w:r>
      <w:r>
        <w:rPr>
          <w:sz w:val="28"/>
          <w:szCs w:val="28"/>
          <w:lang w:val="uk-UA"/>
        </w:rPr>
        <w:t>ам</w:t>
      </w:r>
      <w:r w:rsidRPr="00C237F1">
        <w:rPr>
          <w:sz w:val="28"/>
          <w:szCs w:val="28"/>
          <w:lang w:val="uk-UA"/>
        </w:rPr>
        <w:t xml:space="preserve"> чи недостатн</w:t>
      </w:r>
      <w:r>
        <w:rPr>
          <w:sz w:val="28"/>
          <w:szCs w:val="28"/>
          <w:lang w:val="uk-UA"/>
        </w:rPr>
        <w:t>ьому</w:t>
      </w:r>
      <w:r w:rsidRPr="00C237F1">
        <w:rPr>
          <w:sz w:val="28"/>
          <w:szCs w:val="28"/>
          <w:lang w:val="uk-UA"/>
        </w:rPr>
        <w:t xml:space="preserve"> числ</w:t>
      </w:r>
      <w:r>
        <w:rPr>
          <w:sz w:val="28"/>
          <w:szCs w:val="28"/>
          <w:lang w:val="uk-UA"/>
        </w:rPr>
        <w:t>у</w:t>
      </w:r>
      <w:r w:rsidRPr="00C237F1">
        <w:rPr>
          <w:sz w:val="28"/>
          <w:szCs w:val="28"/>
          <w:lang w:val="uk-UA"/>
        </w:rPr>
        <w:t xml:space="preserve"> на інтервалі центрування.</w:t>
      </w:r>
    </w:p>
    <w:p w:rsidR="00A3601B" w:rsidRPr="00C237F1" w:rsidRDefault="00A3601B" w:rsidP="00CF361D">
      <w:pPr>
        <w:spacing w:line="348" w:lineRule="auto"/>
        <w:ind w:firstLine="567"/>
        <w:jc w:val="both"/>
        <w:rPr>
          <w:sz w:val="28"/>
          <w:szCs w:val="28"/>
          <w:lang w:val="uk-UA"/>
        </w:rPr>
      </w:pPr>
      <w:r w:rsidRPr="00C237F1">
        <w:rPr>
          <w:sz w:val="28"/>
          <w:szCs w:val="28"/>
          <w:lang w:val="uk-UA"/>
        </w:rPr>
        <w:t>Впровадження розробленої методики розрахунку оптимальної віддалі між центраторами забезпечить задану величину кільцевого зазору у свердловині з уникненням утворення застійних зон і</w:t>
      </w:r>
      <w:r>
        <w:rPr>
          <w:sz w:val="28"/>
          <w:szCs w:val="28"/>
          <w:lang w:val="uk-UA"/>
        </w:rPr>
        <w:t>,</w:t>
      </w:r>
      <w:r w:rsidRPr="00C237F1">
        <w:rPr>
          <w:sz w:val="28"/>
          <w:szCs w:val="28"/>
          <w:lang w:val="uk-UA"/>
        </w:rPr>
        <w:t xml:space="preserve"> відповідно</w:t>
      </w:r>
      <w:r>
        <w:rPr>
          <w:sz w:val="28"/>
          <w:szCs w:val="28"/>
          <w:lang w:val="uk-UA"/>
        </w:rPr>
        <w:t>,</w:t>
      </w:r>
      <w:r w:rsidRPr="00C237F1">
        <w:rPr>
          <w:sz w:val="28"/>
          <w:szCs w:val="28"/>
          <w:lang w:val="uk-UA"/>
        </w:rPr>
        <w:t xml:space="preserve"> заповненням цього </w:t>
      </w:r>
      <w:r>
        <w:rPr>
          <w:sz w:val="28"/>
          <w:szCs w:val="28"/>
          <w:lang w:val="uk-UA"/>
        </w:rPr>
        <w:t>простору</w:t>
      </w:r>
      <w:r w:rsidRPr="00C237F1">
        <w:rPr>
          <w:sz w:val="28"/>
          <w:szCs w:val="28"/>
          <w:lang w:val="uk-UA"/>
        </w:rPr>
        <w:t xml:space="preserve"> тампонажним розчином </w:t>
      </w:r>
      <w:r>
        <w:rPr>
          <w:sz w:val="28"/>
          <w:szCs w:val="28"/>
          <w:lang w:val="uk-UA"/>
        </w:rPr>
        <w:t>і</w:t>
      </w:r>
      <w:r w:rsidRPr="00C237F1">
        <w:rPr>
          <w:sz w:val="28"/>
          <w:szCs w:val="28"/>
          <w:lang w:val="uk-UA"/>
        </w:rPr>
        <w:t xml:space="preserve"> формуванням надійного та герметичного кріплення свердловини.</w:t>
      </w:r>
    </w:p>
    <w:p w:rsidR="00220DE0" w:rsidRPr="00AF48BB" w:rsidRDefault="00220DE0" w:rsidP="00CF361D">
      <w:pPr>
        <w:pStyle w:val="a6"/>
        <w:spacing w:line="348" w:lineRule="auto"/>
        <w:ind w:left="0" w:firstLine="567"/>
        <w:contextualSpacing w:val="0"/>
        <w:jc w:val="both"/>
        <w:rPr>
          <w:sz w:val="28"/>
          <w:szCs w:val="28"/>
          <w:lang w:val="uk-UA"/>
        </w:rPr>
      </w:pPr>
      <w:r w:rsidRPr="00C237F1">
        <w:rPr>
          <w:b/>
          <w:sz w:val="28"/>
          <w:szCs w:val="28"/>
          <w:lang w:val="uk-UA"/>
        </w:rPr>
        <w:t>Особистий внесок здобувача.</w:t>
      </w:r>
      <w:r w:rsidRPr="00C237F1">
        <w:rPr>
          <w:sz w:val="28"/>
          <w:szCs w:val="28"/>
          <w:lang w:val="uk-UA"/>
        </w:rPr>
        <w:t xml:space="preserve"> </w:t>
      </w:r>
      <w:r w:rsidRPr="00AF48BB">
        <w:rPr>
          <w:sz w:val="28"/>
          <w:szCs w:val="28"/>
          <w:lang w:val="uk-UA"/>
        </w:rPr>
        <w:t>Автором проведено огляд літературних джерел з питань сучасного стану вивчен</w:t>
      </w:r>
      <w:r>
        <w:rPr>
          <w:sz w:val="28"/>
          <w:szCs w:val="28"/>
          <w:lang w:val="uk-UA"/>
        </w:rPr>
        <w:t>ня</w:t>
      </w:r>
      <w:r w:rsidRPr="00AF48BB">
        <w:rPr>
          <w:sz w:val="28"/>
          <w:szCs w:val="28"/>
          <w:lang w:val="uk-UA"/>
        </w:rPr>
        <w:t xml:space="preserve"> проблеми ефективного застосування центруючих пристроїв </w:t>
      </w:r>
      <w:r>
        <w:rPr>
          <w:sz w:val="28"/>
          <w:szCs w:val="28"/>
          <w:lang w:val="uk-UA"/>
        </w:rPr>
        <w:t>у процесі</w:t>
      </w:r>
      <w:r w:rsidRPr="00AF48BB">
        <w:rPr>
          <w:sz w:val="28"/>
          <w:szCs w:val="28"/>
          <w:lang w:val="uk-UA"/>
        </w:rPr>
        <w:t xml:space="preserve"> кріпленн</w:t>
      </w:r>
      <w:r>
        <w:rPr>
          <w:sz w:val="28"/>
          <w:szCs w:val="28"/>
          <w:lang w:val="uk-UA"/>
        </w:rPr>
        <w:t>я</w:t>
      </w:r>
      <w:r w:rsidRPr="00AF48BB">
        <w:rPr>
          <w:sz w:val="28"/>
          <w:szCs w:val="28"/>
          <w:lang w:val="uk-UA"/>
        </w:rPr>
        <w:t xml:space="preserve"> похило скерованих свердловин та проаналіз</w:t>
      </w:r>
      <w:r>
        <w:rPr>
          <w:sz w:val="28"/>
          <w:szCs w:val="28"/>
          <w:lang w:val="uk-UA"/>
        </w:rPr>
        <w:t>овано</w:t>
      </w:r>
      <w:r w:rsidRPr="00AF48BB">
        <w:rPr>
          <w:sz w:val="28"/>
          <w:szCs w:val="28"/>
          <w:lang w:val="uk-UA"/>
        </w:rPr>
        <w:t xml:space="preserve"> промислов</w:t>
      </w:r>
      <w:r>
        <w:rPr>
          <w:sz w:val="28"/>
          <w:szCs w:val="28"/>
          <w:lang w:val="uk-UA"/>
        </w:rPr>
        <w:t xml:space="preserve">і </w:t>
      </w:r>
      <w:r w:rsidRPr="00AF48BB">
        <w:rPr>
          <w:sz w:val="28"/>
          <w:szCs w:val="28"/>
          <w:lang w:val="uk-UA"/>
        </w:rPr>
        <w:t>дан</w:t>
      </w:r>
      <w:r>
        <w:rPr>
          <w:sz w:val="28"/>
          <w:szCs w:val="28"/>
          <w:lang w:val="uk-UA"/>
        </w:rPr>
        <w:t>і</w:t>
      </w:r>
      <w:r w:rsidRPr="00AF48BB">
        <w:rPr>
          <w:sz w:val="28"/>
          <w:szCs w:val="28"/>
          <w:lang w:val="uk-UA"/>
        </w:rPr>
        <w:t xml:space="preserve"> з їх кріплення </w:t>
      </w:r>
      <w:r>
        <w:rPr>
          <w:sz w:val="28"/>
          <w:szCs w:val="28"/>
          <w:lang w:val="uk-UA"/>
        </w:rPr>
        <w:t xml:space="preserve">на </w:t>
      </w:r>
      <w:r w:rsidRPr="00AF48BB">
        <w:rPr>
          <w:sz w:val="28"/>
          <w:szCs w:val="28"/>
          <w:lang w:val="uk-UA"/>
        </w:rPr>
        <w:t>бурови</w:t>
      </w:r>
      <w:r>
        <w:rPr>
          <w:sz w:val="28"/>
          <w:szCs w:val="28"/>
          <w:lang w:val="uk-UA"/>
        </w:rPr>
        <w:t>х</w:t>
      </w:r>
      <w:r w:rsidRPr="00AF48BB">
        <w:rPr>
          <w:sz w:val="28"/>
          <w:szCs w:val="28"/>
          <w:lang w:val="uk-UA"/>
        </w:rPr>
        <w:t xml:space="preserve"> підприємства</w:t>
      </w:r>
      <w:r>
        <w:rPr>
          <w:sz w:val="28"/>
          <w:szCs w:val="28"/>
          <w:lang w:val="uk-UA"/>
        </w:rPr>
        <w:t>х</w:t>
      </w:r>
      <w:r w:rsidRPr="00AF48BB">
        <w:rPr>
          <w:sz w:val="28"/>
          <w:szCs w:val="28"/>
          <w:lang w:val="uk-UA"/>
        </w:rPr>
        <w:t xml:space="preserve"> БУ «Укрбургаз» [1, 2]. Розглянуто причини утворення жолобних виробок на стінках свердловини.</w:t>
      </w:r>
      <w:r w:rsidRPr="00AF48BB">
        <w:rPr>
          <w:szCs w:val="28"/>
          <w:lang w:val="uk-UA"/>
        </w:rPr>
        <w:t xml:space="preserve"> </w:t>
      </w:r>
      <w:r w:rsidRPr="00AF48BB">
        <w:rPr>
          <w:sz w:val="28"/>
          <w:szCs w:val="28"/>
          <w:lang w:val="uk-UA"/>
        </w:rPr>
        <w:t xml:space="preserve"> </w:t>
      </w:r>
      <w:r w:rsidRPr="00AF48BB">
        <w:rPr>
          <w:rFonts w:eastAsia="Calibri"/>
          <w:sz w:val="28"/>
          <w:szCs w:val="28"/>
          <w:lang w:val="uk-UA"/>
        </w:rPr>
        <w:t xml:space="preserve">Запропоновано модель для описання контактної взаємодії обсадної колони з жолобом різних форм. Встановлено залежності сил опору просуванню колони від співвідношення розмірів свердловини та колони </w:t>
      </w:r>
      <w:r>
        <w:rPr>
          <w:rFonts w:eastAsia="Calibri"/>
          <w:sz w:val="28"/>
          <w:szCs w:val="28"/>
          <w:lang w:val="uk-UA"/>
        </w:rPr>
        <w:t xml:space="preserve">і </w:t>
      </w:r>
      <w:r w:rsidRPr="00AF48BB">
        <w:rPr>
          <w:rFonts w:eastAsia="Calibri"/>
          <w:sz w:val="28"/>
          <w:szCs w:val="28"/>
          <w:lang w:val="uk-UA"/>
        </w:rPr>
        <w:t xml:space="preserve">від локальних параметрів форми жолоба (надто від конфігурації його гирла) </w:t>
      </w:r>
      <w:r w:rsidRPr="00AF48BB">
        <w:rPr>
          <w:sz w:val="28"/>
          <w:szCs w:val="28"/>
          <w:lang w:val="uk-UA"/>
        </w:rPr>
        <w:t>[7]</w:t>
      </w:r>
      <w:r w:rsidRPr="00AF48BB">
        <w:rPr>
          <w:rFonts w:eastAsia="Calibri"/>
          <w:sz w:val="28"/>
          <w:szCs w:val="28"/>
          <w:lang w:val="uk-UA"/>
        </w:rPr>
        <w:t>.</w:t>
      </w:r>
      <w:r w:rsidRPr="00AF48BB">
        <w:rPr>
          <w:sz w:val="28"/>
          <w:szCs w:val="28"/>
          <w:lang w:val="uk-UA"/>
        </w:rPr>
        <w:t xml:space="preserve"> Визначено вплив різних чинників на величину мінімально необхідного зазору між обсадною </w:t>
      </w:r>
      <w:r w:rsidRPr="00AF48BB">
        <w:rPr>
          <w:sz w:val="28"/>
          <w:szCs w:val="28"/>
          <w:lang w:val="uk-UA"/>
        </w:rPr>
        <w:lastRenderedPageBreak/>
        <w:t>колоною та стінкою свердловини [4]</w:t>
      </w:r>
      <w:r w:rsidRPr="00AF48BB">
        <w:rPr>
          <w:rFonts w:eastAsia="Calibri"/>
          <w:sz w:val="28"/>
          <w:szCs w:val="28"/>
          <w:lang w:val="uk-UA"/>
        </w:rPr>
        <w:t>.</w:t>
      </w:r>
      <w:r w:rsidRPr="00AF48BB">
        <w:rPr>
          <w:noProof/>
          <w:szCs w:val="28"/>
          <w:lang w:val="uk-UA"/>
        </w:rPr>
        <w:t xml:space="preserve"> </w:t>
      </w:r>
      <w:r w:rsidRPr="00AF48BB">
        <w:rPr>
          <w:noProof/>
          <w:sz w:val="28"/>
          <w:szCs w:val="28"/>
          <w:lang w:val="uk-UA"/>
        </w:rPr>
        <w:t xml:space="preserve">На підставі розв’язків контактних задач встановлено аналітичні залежності між притискною силою та взаємним зближенням колони і стінки свердловини, які характеризують радіальну жорсткість центратора, а також вирази для максимальних напружень, </w:t>
      </w:r>
      <w:r>
        <w:rPr>
          <w:noProof/>
          <w:sz w:val="28"/>
          <w:szCs w:val="28"/>
          <w:lang w:val="uk-UA"/>
        </w:rPr>
        <w:t>за якими</w:t>
      </w:r>
      <w:r w:rsidRPr="00AF48BB">
        <w:rPr>
          <w:noProof/>
          <w:sz w:val="28"/>
          <w:szCs w:val="28"/>
          <w:lang w:val="uk-UA"/>
        </w:rPr>
        <w:t xml:space="preserve"> оціню</w:t>
      </w:r>
      <w:r>
        <w:rPr>
          <w:noProof/>
          <w:sz w:val="28"/>
          <w:szCs w:val="28"/>
          <w:lang w:val="uk-UA"/>
        </w:rPr>
        <w:t>ють</w:t>
      </w:r>
      <w:r w:rsidRPr="00AF48BB">
        <w:rPr>
          <w:noProof/>
          <w:sz w:val="28"/>
          <w:szCs w:val="28"/>
          <w:lang w:val="uk-UA"/>
        </w:rPr>
        <w:t xml:space="preserve"> його міцн</w:t>
      </w:r>
      <w:r>
        <w:rPr>
          <w:noProof/>
          <w:sz w:val="28"/>
          <w:szCs w:val="28"/>
          <w:lang w:val="uk-UA"/>
        </w:rPr>
        <w:t>і</w:t>
      </w:r>
      <w:r w:rsidRPr="00AF48BB">
        <w:rPr>
          <w:noProof/>
          <w:sz w:val="28"/>
          <w:szCs w:val="28"/>
          <w:lang w:val="uk-UA"/>
        </w:rPr>
        <w:t>ст</w:t>
      </w:r>
      <w:r>
        <w:rPr>
          <w:noProof/>
          <w:sz w:val="28"/>
          <w:szCs w:val="28"/>
          <w:lang w:val="uk-UA"/>
        </w:rPr>
        <w:t>ь</w:t>
      </w:r>
      <w:r w:rsidRPr="00AF48BB">
        <w:rPr>
          <w:noProof/>
          <w:lang w:val="uk-UA"/>
        </w:rPr>
        <w:t xml:space="preserve"> </w:t>
      </w:r>
      <w:r w:rsidRPr="00AF48BB">
        <w:rPr>
          <w:noProof/>
          <w:sz w:val="28"/>
          <w:szCs w:val="28"/>
          <w:lang w:val="uk-UA"/>
        </w:rPr>
        <w:t>[3, 6, 8, 9].</w:t>
      </w:r>
      <w:r w:rsidRPr="00AF48BB">
        <w:rPr>
          <w:noProof/>
          <w:lang w:val="uk-UA"/>
        </w:rPr>
        <w:t xml:space="preserve"> </w:t>
      </w:r>
      <w:r w:rsidRPr="00AF48BB">
        <w:rPr>
          <w:noProof/>
          <w:sz w:val="28"/>
          <w:szCs w:val="28"/>
          <w:lang w:val="uk-UA"/>
        </w:rPr>
        <w:t>Сформульована задача раціонального центрування обсадної колони, суть якої зводиться до того</w:t>
      </w:r>
      <w:r>
        <w:rPr>
          <w:noProof/>
          <w:sz w:val="28"/>
          <w:szCs w:val="28"/>
          <w:lang w:val="uk-UA"/>
        </w:rPr>
        <w:t xml:space="preserve">, </w:t>
      </w:r>
      <w:r w:rsidRPr="00AF48BB">
        <w:rPr>
          <w:noProof/>
          <w:sz w:val="28"/>
          <w:szCs w:val="28"/>
          <w:lang w:val="uk-UA"/>
        </w:rPr>
        <w:t xml:space="preserve"> щоб підібрати від</w:t>
      </w:r>
      <w:r>
        <w:rPr>
          <w:noProof/>
          <w:sz w:val="28"/>
          <w:szCs w:val="28"/>
          <w:lang w:val="uk-UA"/>
        </w:rPr>
        <w:t>д</w:t>
      </w:r>
      <w:r w:rsidRPr="00AF48BB">
        <w:rPr>
          <w:noProof/>
          <w:sz w:val="28"/>
          <w:szCs w:val="28"/>
          <w:lang w:val="uk-UA"/>
        </w:rPr>
        <w:t xml:space="preserve">аль між </w:t>
      </w:r>
      <w:r>
        <w:rPr>
          <w:noProof/>
          <w:sz w:val="28"/>
          <w:szCs w:val="28"/>
          <w:lang w:val="uk-UA"/>
        </w:rPr>
        <w:t>пружно-жорст</w:t>
      </w:r>
      <w:r w:rsidRPr="00AF48BB">
        <w:rPr>
          <w:noProof/>
          <w:sz w:val="28"/>
          <w:szCs w:val="28"/>
          <w:lang w:val="uk-UA"/>
        </w:rPr>
        <w:t>кими центраторами з</w:t>
      </w:r>
      <w:r>
        <w:rPr>
          <w:noProof/>
          <w:sz w:val="28"/>
          <w:szCs w:val="28"/>
          <w:lang w:val="uk-UA"/>
        </w:rPr>
        <w:t>а</w:t>
      </w:r>
      <w:r w:rsidRPr="00AF48BB">
        <w:rPr>
          <w:noProof/>
          <w:sz w:val="28"/>
          <w:szCs w:val="28"/>
          <w:lang w:val="uk-UA"/>
        </w:rPr>
        <w:t xml:space="preserve"> умови забезпечення зазору між колоною та стінкою свердловини не менше допустимої величини, потрібної для якісного цементування [5].</w:t>
      </w:r>
      <w:r w:rsidRPr="00AF48BB">
        <w:rPr>
          <w:sz w:val="28"/>
          <w:szCs w:val="28"/>
          <w:lang w:val="uk-UA"/>
        </w:rPr>
        <w:t xml:space="preserve"> Розроблено конструкцію само</w:t>
      </w:r>
      <w:r w:rsidRPr="00AF48BB">
        <w:rPr>
          <w:sz w:val="28"/>
          <w:szCs w:val="28"/>
          <w:lang w:val="uk-UA"/>
        </w:rPr>
        <w:softHyphen/>
        <w:t>орієнтовного центратора обсадної колони, яка захищена патентом України [10]</w:t>
      </w:r>
      <w:r w:rsidRPr="00AF48BB">
        <w:rPr>
          <w:rFonts w:eastAsia="Calibri"/>
          <w:sz w:val="28"/>
          <w:szCs w:val="28"/>
          <w:lang w:val="uk-UA"/>
        </w:rPr>
        <w:t>.</w:t>
      </w:r>
    </w:p>
    <w:p w:rsidR="00220DE0" w:rsidRPr="00AF48BB" w:rsidRDefault="00220DE0" w:rsidP="00CF361D">
      <w:pPr>
        <w:pStyle w:val="a6"/>
        <w:spacing w:line="348" w:lineRule="auto"/>
        <w:ind w:left="0" w:firstLine="567"/>
        <w:contextualSpacing w:val="0"/>
        <w:jc w:val="both"/>
        <w:rPr>
          <w:sz w:val="28"/>
          <w:szCs w:val="28"/>
          <w:lang w:val="uk-UA"/>
        </w:rPr>
      </w:pPr>
      <w:r w:rsidRPr="00AF48BB">
        <w:rPr>
          <w:sz w:val="28"/>
          <w:szCs w:val="28"/>
          <w:lang w:val="uk-UA"/>
        </w:rPr>
        <w:t xml:space="preserve">Складено програму у середовищі </w:t>
      </w:r>
      <w:r w:rsidRPr="00AF48BB">
        <w:rPr>
          <w:b/>
          <w:i/>
          <w:sz w:val="28"/>
          <w:szCs w:val="28"/>
          <w:lang w:val="uk-UA"/>
        </w:rPr>
        <w:t>Delphi</w:t>
      </w:r>
      <w:r w:rsidRPr="00AF48BB">
        <w:rPr>
          <w:sz w:val="28"/>
          <w:szCs w:val="28"/>
          <w:lang w:val="uk-UA"/>
        </w:rPr>
        <w:t xml:space="preserve"> для визначення кількості центраторів та віддалі між ними  і розроблено керівний документ, затверджений для використання підприємствами  БУ «Укрбургаз».</w:t>
      </w:r>
    </w:p>
    <w:p w:rsidR="00220DE0" w:rsidRPr="00B22BB1" w:rsidRDefault="00220DE0" w:rsidP="00CF361D">
      <w:pPr>
        <w:pStyle w:val="a6"/>
        <w:autoSpaceDE w:val="0"/>
        <w:autoSpaceDN w:val="0"/>
        <w:adjustRightInd w:val="0"/>
        <w:spacing w:line="348" w:lineRule="auto"/>
        <w:ind w:left="0" w:firstLine="567"/>
        <w:contextualSpacing w:val="0"/>
        <w:jc w:val="both"/>
        <w:rPr>
          <w:color w:val="000000"/>
          <w:sz w:val="28"/>
          <w:szCs w:val="28"/>
          <w:lang w:val="uk-UA" w:eastAsia="uk-UA"/>
        </w:rPr>
      </w:pPr>
      <w:r w:rsidRPr="00C237F1">
        <w:rPr>
          <w:noProof/>
          <w:lang w:val="uk-UA"/>
        </w:rPr>
        <w:t xml:space="preserve"> </w:t>
      </w:r>
      <w:r w:rsidRPr="00C237F1">
        <w:rPr>
          <w:b/>
          <w:sz w:val="28"/>
          <w:szCs w:val="28"/>
          <w:lang w:val="uk-UA"/>
        </w:rPr>
        <w:t>Апробація результатів дисертаці</w:t>
      </w:r>
      <w:r w:rsidRPr="00C237F1">
        <w:rPr>
          <w:sz w:val="28"/>
          <w:szCs w:val="28"/>
          <w:lang w:val="uk-UA"/>
        </w:rPr>
        <w:t xml:space="preserve">ї. Основні положення дисертаційної роботи доповідались на:  </w:t>
      </w:r>
      <w:r>
        <w:rPr>
          <w:sz w:val="28"/>
          <w:szCs w:val="28"/>
          <w:lang w:val="uk-UA"/>
        </w:rPr>
        <w:t>М</w:t>
      </w:r>
      <w:r w:rsidRPr="00C237F1">
        <w:rPr>
          <w:sz w:val="28"/>
          <w:szCs w:val="28"/>
          <w:lang w:val="uk-UA"/>
        </w:rPr>
        <w:t xml:space="preserve">іжнародній науково-технічній конференції «Інноваційні технології буріння свердловин, видобування нафти і газу та підготовки фахівців нафтогазової галузі», </w:t>
      </w:r>
      <w:r w:rsidRPr="00AF48BB">
        <w:rPr>
          <w:sz w:val="28"/>
          <w:szCs w:val="28"/>
          <w:lang w:val="uk-UA"/>
        </w:rPr>
        <w:t>3–6 жовтня 2012</w:t>
      </w:r>
      <w:r w:rsidRPr="00C237F1">
        <w:rPr>
          <w:sz w:val="28"/>
          <w:szCs w:val="28"/>
          <w:lang w:val="uk-UA"/>
        </w:rPr>
        <w:t xml:space="preserve"> р. (м. Івано-Франківськ);</w:t>
      </w:r>
      <w:r>
        <w:rPr>
          <w:sz w:val="28"/>
          <w:szCs w:val="28"/>
          <w:lang w:val="uk-UA"/>
        </w:rPr>
        <w:t xml:space="preserve"> </w:t>
      </w:r>
      <w:r w:rsidRPr="00C237F1">
        <w:rPr>
          <w:sz w:val="28"/>
          <w:szCs w:val="28"/>
          <w:lang w:val="uk-UA"/>
        </w:rPr>
        <w:t xml:space="preserve"> </w:t>
      </w:r>
      <w:r>
        <w:rPr>
          <w:sz w:val="28"/>
          <w:szCs w:val="28"/>
          <w:lang w:val="uk-UA"/>
        </w:rPr>
        <w:t>М</w:t>
      </w:r>
      <w:r w:rsidRPr="00C237F1">
        <w:rPr>
          <w:sz w:val="28"/>
          <w:szCs w:val="28"/>
          <w:lang w:val="uk-UA"/>
        </w:rPr>
        <w:t>іжнародній науково-технічній конференці</w:t>
      </w:r>
      <w:r>
        <w:rPr>
          <w:sz w:val="28"/>
          <w:szCs w:val="28"/>
          <w:lang w:val="uk-UA"/>
        </w:rPr>
        <w:t>ї</w:t>
      </w:r>
      <w:r w:rsidRPr="00C237F1">
        <w:rPr>
          <w:sz w:val="28"/>
          <w:szCs w:val="28"/>
          <w:lang w:val="uk-UA"/>
        </w:rPr>
        <w:t xml:space="preserve"> «Нафтогазова енергетика 2013», 7–11 жовтня 2013 р. (м. Івано-Франківськ);</w:t>
      </w:r>
      <w:r w:rsidRPr="00644BBA">
        <w:rPr>
          <w:sz w:val="28"/>
          <w:szCs w:val="28"/>
          <w:lang w:val="uk-UA"/>
        </w:rPr>
        <w:t xml:space="preserve"> </w:t>
      </w:r>
      <w:r w:rsidRPr="00C237F1">
        <w:rPr>
          <w:sz w:val="28"/>
          <w:szCs w:val="28"/>
          <w:lang w:val="uk-UA"/>
        </w:rPr>
        <w:t xml:space="preserve"> </w:t>
      </w:r>
      <w:r>
        <w:rPr>
          <w:sz w:val="28"/>
          <w:szCs w:val="28"/>
          <w:lang w:val="uk-UA"/>
        </w:rPr>
        <w:t>М</w:t>
      </w:r>
      <w:r w:rsidRPr="00C237F1">
        <w:rPr>
          <w:sz w:val="28"/>
          <w:szCs w:val="28"/>
          <w:lang w:val="uk-UA"/>
        </w:rPr>
        <w:t>іжнародній науково-технічній конференці</w:t>
      </w:r>
      <w:r>
        <w:rPr>
          <w:sz w:val="28"/>
          <w:szCs w:val="28"/>
          <w:lang w:val="uk-UA"/>
        </w:rPr>
        <w:t>ї</w:t>
      </w:r>
      <w:r w:rsidRPr="00C237F1">
        <w:rPr>
          <w:sz w:val="28"/>
          <w:szCs w:val="28"/>
          <w:lang w:val="uk-UA"/>
        </w:rPr>
        <w:t xml:space="preserve"> «</w:t>
      </w:r>
      <w:r>
        <w:rPr>
          <w:sz w:val="28"/>
          <w:szCs w:val="28"/>
          <w:lang w:val="uk-UA"/>
        </w:rPr>
        <w:t>Актуальні проблеми інженерної механіки</w:t>
      </w:r>
      <w:r w:rsidRPr="00C237F1">
        <w:rPr>
          <w:sz w:val="28"/>
          <w:szCs w:val="28"/>
          <w:lang w:val="uk-UA"/>
        </w:rPr>
        <w:t xml:space="preserve">», </w:t>
      </w:r>
      <w:r>
        <w:rPr>
          <w:sz w:val="28"/>
          <w:szCs w:val="28"/>
          <w:lang w:val="uk-UA"/>
        </w:rPr>
        <w:t>10</w:t>
      </w:r>
      <w:r w:rsidRPr="00C237F1">
        <w:rPr>
          <w:sz w:val="28"/>
          <w:szCs w:val="28"/>
          <w:lang w:val="uk-UA"/>
        </w:rPr>
        <w:t>–1</w:t>
      </w:r>
      <w:r>
        <w:rPr>
          <w:sz w:val="28"/>
          <w:szCs w:val="28"/>
          <w:lang w:val="uk-UA"/>
        </w:rPr>
        <w:t>4</w:t>
      </w:r>
      <w:r w:rsidRPr="00C237F1">
        <w:rPr>
          <w:sz w:val="28"/>
          <w:szCs w:val="28"/>
          <w:lang w:val="uk-UA"/>
        </w:rPr>
        <w:t xml:space="preserve"> </w:t>
      </w:r>
      <w:r>
        <w:rPr>
          <w:sz w:val="28"/>
          <w:szCs w:val="28"/>
          <w:lang w:val="uk-UA"/>
        </w:rPr>
        <w:t>берез</w:t>
      </w:r>
      <w:r w:rsidRPr="00C237F1">
        <w:rPr>
          <w:sz w:val="28"/>
          <w:szCs w:val="28"/>
          <w:lang w:val="uk-UA"/>
        </w:rPr>
        <w:t>ня 201</w:t>
      </w:r>
      <w:r>
        <w:rPr>
          <w:sz w:val="28"/>
          <w:szCs w:val="28"/>
          <w:lang w:val="uk-UA"/>
        </w:rPr>
        <w:t>4</w:t>
      </w:r>
      <w:r w:rsidRPr="00C237F1">
        <w:rPr>
          <w:sz w:val="28"/>
          <w:szCs w:val="28"/>
          <w:lang w:val="uk-UA"/>
        </w:rPr>
        <w:t xml:space="preserve"> р. (м. </w:t>
      </w:r>
      <w:r>
        <w:rPr>
          <w:sz w:val="28"/>
          <w:szCs w:val="28"/>
          <w:lang w:val="uk-UA"/>
        </w:rPr>
        <w:t>Одеса</w:t>
      </w:r>
      <w:r w:rsidRPr="00C237F1">
        <w:rPr>
          <w:sz w:val="28"/>
          <w:szCs w:val="28"/>
          <w:lang w:val="uk-UA"/>
        </w:rPr>
        <w:t>);</w:t>
      </w:r>
      <w:r w:rsidRPr="00644BBA">
        <w:rPr>
          <w:sz w:val="28"/>
          <w:szCs w:val="28"/>
          <w:lang w:val="uk-UA"/>
        </w:rPr>
        <w:t xml:space="preserve"> </w:t>
      </w:r>
      <w:r w:rsidRPr="00C237F1">
        <w:rPr>
          <w:sz w:val="28"/>
          <w:szCs w:val="28"/>
          <w:lang w:val="uk-UA"/>
        </w:rPr>
        <w:t xml:space="preserve"> </w:t>
      </w:r>
      <w:r>
        <w:rPr>
          <w:bCs/>
          <w:sz w:val="28"/>
          <w:szCs w:val="28"/>
          <w:lang w:val="uk-UA" w:eastAsia="uk-UA"/>
        </w:rPr>
        <w:t>М</w:t>
      </w:r>
      <w:r w:rsidRPr="00B22BB1">
        <w:rPr>
          <w:bCs/>
          <w:sz w:val="28"/>
          <w:szCs w:val="28"/>
          <w:lang w:val="uk-UA" w:eastAsia="uk-UA"/>
        </w:rPr>
        <w:t>іжнародній науково-практичній конференції  «</w:t>
      </w:r>
      <w:r w:rsidRPr="00C1784B">
        <w:rPr>
          <w:bCs/>
          <w:sz w:val="28"/>
          <w:szCs w:val="28"/>
          <w:lang w:val="uk-UA" w:eastAsia="uk-UA"/>
        </w:rPr>
        <w:t xml:space="preserve">Фізико-хімічні геотехнології </w:t>
      </w:r>
      <w:r w:rsidRPr="00C1784B">
        <w:rPr>
          <w:sz w:val="28"/>
          <w:szCs w:val="28"/>
          <w:lang w:val="uk-UA" w:eastAsia="uk-UA"/>
        </w:rPr>
        <w:t>– 2018</w:t>
      </w:r>
      <w:r w:rsidRPr="00B22BB1">
        <w:rPr>
          <w:sz w:val="28"/>
          <w:szCs w:val="28"/>
          <w:lang w:val="uk-UA" w:eastAsia="uk-UA"/>
        </w:rPr>
        <w:t>»,</w:t>
      </w:r>
      <w:r>
        <w:rPr>
          <w:sz w:val="28"/>
          <w:szCs w:val="28"/>
          <w:lang w:val="uk-UA" w:eastAsia="uk-UA"/>
        </w:rPr>
        <w:t xml:space="preserve"> </w:t>
      </w:r>
      <w:r w:rsidRPr="00B22BB1">
        <w:rPr>
          <w:bCs/>
          <w:sz w:val="28"/>
          <w:szCs w:val="28"/>
          <w:lang w:val="uk-UA" w:eastAsia="uk-UA"/>
        </w:rPr>
        <w:t>10 – 11 жовтня 2018 р.</w:t>
      </w:r>
      <w:r>
        <w:rPr>
          <w:bCs/>
          <w:sz w:val="28"/>
          <w:szCs w:val="28"/>
          <w:lang w:val="uk-UA" w:eastAsia="uk-UA"/>
        </w:rPr>
        <w:t xml:space="preserve"> </w:t>
      </w:r>
      <w:r w:rsidRPr="00B22BB1">
        <w:rPr>
          <w:bCs/>
          <w:sz w:val="28"/>
          <w:szCs w:val="28"/>
          <w:lang w:val="uk-UA" w:eastAsia="uk-UA"/>
        </w:rPr>
        <w:t>(м. Дніпро</w:t>
      </w:r>
      <w:r w:rsidRPr="00B22BB1">
        <w:rPr>
          <w:sz w:val="28"/>
          <w:szCs w:val="28"/>
          <w:lang w:val="uk-UA" w:eastAsia="uk-UA"/>
        </w:rPr>
        <w:t>)</w:t>
      </w:r>
      <w:r>
        <w:rPr>
          <w:sz w:val="28"/>
          <w:szCs w:val="28"/>
          <w:lang w:val="uk-UA" w:eastAsia="uk-UA"/>
        </w:rPr>
        <w:t>.</w:t>
      </w:r>
    </w:p>
    <w:p w:rsidR="00220DE0" w:rsidRPr="00D13464" w:rsidRDefault="00220DE0" w:rsidP="00CF361D">
      <w:pPr>
        <w:spacing w:line="348" w:lineRule="auto"/>
        <w:ind w:left="-142" w:firstLine="567"/>
        <w:jc w:val="both"/>
        <w:rPr>
          <w:sz w:val="28"/>
          <w:szCs w:val="28"/>
          <w:lang w:val="uk-UA"/>
        </w:rPr>
      </w:pPr>
      <w:r w:rsidRPr="00D13464">
        <w:rPr>
          <w:b/>
          <w:sz w:val="28"/>
          <w:szCs w:val="28"/>
          <w:lang w:val="uk-UA"/>
        </w:rPr>
        <w:t>Публікації.</w:t>
      </w:r>
      <w:r w:rsidRPr="00D13464">
        <w:rPr>
          <w:sz w:val="28"/>
          <w:szCs w:val="28"/>
          <w:lang w:val="uk-UA"/>
        </w:rPr>
        <w:t xml:space="preserve"> За матеріалами дисертації опубліковано 10 наукових праць, з яких у співавторстві 5 статей у фахових наукових журналах (</w:t>
      </w:r>
      <w:r>
        <w:rPr>
          <w:sz w:val="28"/>
          <w:szCs w:val="28"/>
          <w:lang w:val="uk-UA"/>
        </w:rPr>
        <w:t>зокрема</w:t>
      </w:r>
      <w:r w:rsidRPr="00D13464">
        <w:rPr>
          <w:sz w:val="28"/>
          <w:szCs w:val="28"/>
          <w:lang w:val="uk-UA"/>
        </w:rPr>
        <w:t xml:space="preserve"> 2 статті у журналі, індекс</w:t>
      </w:r>
      <w:r>
        <w:rPr>
          <w:sz w:val="28"/>
          <w:szCs w:val="28"/>
          <w:lang w:val="uk-UA"/>
        </w:rPr>
        <w:t>ованому</w:t>
      </w:r>
      <w:r w:rsidRPr="00D13464">
        <w:rPr>
          <w:sz w:val="28"/>
          <w:szCs w:val="28"/>
          <w:lang w:val="uk-UA"/>
        </w:rPr>
        <w:t xml:space="preserve"> </w:t>
      </w:r>
      <w:r>
        <w:rPr>
          <w:sz w:val="28"/>
          <w:szCs w:val="28"/>
          <w:lang w:val="uk-UA"/>
        </w:rPr>
        <w:t>в</w:t>
      </w:r>
      <w:r w:rsidRPr="00D13464">
        <w:rPr>
          <w:sz w:val="28"/>
          <w:szCs w:val="28"/>
          <w:lang w:val="uk-UA"/>
        </w:rPr>
        <w:t xml:space="preserve"> базі даних Scopus), 4 тези доповідей на міжнародних наукових конференціях та отримано 1 патент України на корисну модель.</w:t>
      </w:r>
    </w:p>
    <w:p w:rsidR="005A2CD9" w:rsidRPr="00507E24" w:rsidRDefault="00220DE0" w:rsidP="005A2CD9">
      <w:pPr>
        <w:pStyle w:val="ad"/>
        <w:spacing w:line="360" w:lineRule="auto"/>
        <w:ind w:firstLine="426"/>
        <w:jc w:val="both"/>
        <w:rPr>
          <w:rFonts w:ascii="Times New Roman" w:hAnsi="Times New Roman"/>
          <w:color w:val="FF0000"/>
          <w:sz w:val="28"/>
          <w:szCs w:val="28"/>
        </w:rPr>
      </w:pPr>
      <w:r w:rsidRPr="005A2CD9">
        <w:rPr>
          <w:rFonts w:ascii="Times New Roman" w:hAnsi="Times New Roman"/>
          <w:b/>
          <w:sz w:val="28"/>
          <w:szCs w:val="28"/>
        </w:rPr>
        <w:t>Структура і обсяг роботи</w:t>
      </w:r>
      <w:r w:rsidRPr="005A2CD9">
        <w:rPr>
          <w:rFonts w:ascii="Times New Roman" w:hAnsi="Times New Roman"/>
          <w:color w:val="FF0000"/>
          <w:sz w:val="28"/>
          <w:szCs w:val="28"/>
        </w:rPr>
        <w:t xml:space="preserve">. </w:t>
      </w:r>
      <w:r w:rsidR="005A2CD9" w:rsidRPr="005A2CD9">
        <w:rPr>
          <w:rFonts w:ascii="Times New Roman" w:hAnsi="Times New Roman"/>
          <w:sz w:val="28"/>
          <w:szCs w:val="28"/>
        </w:rPr>
        <w:t>Дисертаційна</w:t>
      </w:r>
      <w:r w:rsidR="005A2CD9" w:rsidRPr="00507E24">
        <w:rPr>
          <w:rFonts w:ascii="Times New Roman" w:hAnsi="Times New Roman"/>
          <w:sz w:val="28"/>
          <w:szCs w:val="28"/>
        </w:rPr>
        <w:t xml:space="preserve"> робота складається зі вступу, 4 розділів, висновків, списку використаних джерел</w:t>
      </w:r>
      <w:r w:rsidR="005A2CD9" w:rsidRPr="00507E24">
        <w:rPr>
          <w:rFonts w:ascii="Times New Roman" w:hAnsi="Times New Roman"/>
          <w:color w:val="FF0000"/>
          <w:sz w:val="28"/>
          <w:szCs w:val="28"/>
        </w:rPr>
        <w:t xml:space="preserve"> </w:t>
      </w:r>
      <w:r w:rsidR="005A2CD9" w:rsidRPr="00507E24">
        <w:rPr>
          <w:rFonts w:ascii="Times New Roman" w:hAnsi="Times New Roman"/>
          <w:sz w:val="28"/>
          <w:szCs w:val="28"/>
        </w:rPr>
        <w:t>(9</w:t>
      </w:r>
      <w:r w:rsidR="005A2CD9">
        <w:rPr>
          <w:rFonts w:ascii="Times New Roman" w:hAnsi="Times New Roman"/>
          <w:sz w:val="28"/>
          <w:szCs w:val="28"/>
        </w:rPr>
        <w:t>0</w:t>
      </w:r>
      <w:r w:rsidR="005A2CD9" w:rsidRPr="00507E24">
        <w:rPr>
          <w:rFonts w:ascii="Times New Roman" w:hAnsi="Times New Roman"/>
          <w:sz w:val="28"/>
          <w:szCs w:val="28"/>
        </w:rPr>
        <w:t xml:space="preserve"> найменуван</w:t>
      </w:r>
      <w:r w:rsidR="005A2CD9">
        <w:rPr>
          <w:rFonts w:ascii="Times New Roman" w:hAnsi="Times New Roman"/>
          <w:sz w:val="28"/>
          <w:szCs w:val="28"/>
        </w:rPr>
        <w:t>ь</w:t>
      </w:r>
      <w:r w:rsidR="005A2CD9" w:rsidRPr="00507E24">
        <w:rPr>
          <w:rFonts w:ascii="Times New Roman" w:hAnsi="Times New Roman"/>
          <w:sz w:val="28"/>
          <w:szCs w:val="28"/>
        </w:rPr>
        <w:t>). Викладено на 17</w:t>
      </w:r>
      <w:r w:rsidR="005A2CD9">
        <w:rPr>
          <w:rFonts w:ascii="Times New Roman" w:hAnsi="Times New Roman"/>
          <w:sz w:val="28"/>
          <w:szCs w:val="28"/>
        </w:rPr>
        <w:t>2</w:t>
      </w:r>
      <w:r w:rsidR="005A2CD9" w:rsidRPr="00507E24">
        <w:rPr>
          <w:rFonts w:ascii="Times New Roman" w:hAnsi="Times New Roman"/>
          <w:sz w:val="28"/>
          <w:szCs w:val="28"/>
        </w:rPr>
        <w:t xml:space="preserve"> сторінках машинописного тексту, містить 4</w:t>
      </w:r>
      <w:r w:rsidR="005A2CD9">
        <w:rPr>
          <w:rFonts w:ascii="Times New Roman" w:hAnsi="Times New Roman"/>
          <w:sz w:val="28"/>
          <w:szCs w:val="28"/>
        </w:rPr>
        <w:t>4</w:t>
      </w:r>
      <w:r w:rsidR="005A2CD9" w:rsidRPr="00507E24">
        <w:rPr>
          <w:rFonts w:ascii="Times New Roman" w:hAnsi="Times New Roman"/>
          <w:sz w:val="28"/>
          <w:szCs w:val="28"/>
        </w:rPr>
        <w:t xml:space="preserve"> рисунк</w:t>
      </w:r>
      <w:r w:rsidR="005A2CD9">
        <w:rPr>
          <w:rFonts w:ascii="Times New Roman" w:hAnsi="Times New Roman"/>
          <w:sz w:val="28"/>
          <w:szCs w:val="28"/>
        </w:rPr>
        <w:t>и</w:t>
      </w:r>
      <w:r w:rsidR="005A2CD9" w:rsidRPr="00507E24">
        <w:rPr>
          <w:rFonts w:ascii="Times New Roman" w:hAnsi="Times New Roman"/>
          <w:sz w:val="28"/>
          <w:szCs w:val="28"/>
        </w:rPr>
        <w:t xml:space="preserve"> та 16 таблиць.</w:t>
      </w:r>
      <w:r w:rsidR="005A2CD9" w:rsidRPr="00507E24">
        <w:rPr>
          <w:rFonts w:ascii="Times New Roman" w:hAnsi="Times New Roman"/>
          <w:color w:val="FF0000"/>
          <w:sz w:val="28"/>
          <w:szCs w:val="28"/>
        </w:rPr>
        <w:t xml:space="preserve"> </w:t>
      </w:r>
    </w:p>
    <w:p w:rsidR="002D24DB" w:rsidRPr="00017422" w:rsidRDefault="005A2CD9" w:rsidP="005A2CD9">
      <w:pPr>
        <w:pStyle w:val="ad"/>
        <w:spacing w:line="360" w:lineRule="auto"/>
        <w:ind w:firstLine="426"/>
        <w:jc w:val="both"/>
        <w:rPr>
          <w:b/>
          <w:sz w:val="28"/>
          <w:szCs w:val="28"/>
        </w:rPr>
      </w:pPr>
      <w:r w:rsidRPr="00507E24">
        <w:rPr>
          <w:rFonts w:ascii="Times New Roman" w:hAnsi="Times New Roman"/>
          <w:sz w:val="28"/>
          <w:szCs w:val="28"/>
        </w:rPr>
        <w:t>Автор  висловлює  щиру подяку колективу кафедри буріння свердловин ІФНТУНГ за підтримку і сприяння у проведенні наукових досліджень.</w:t>
      </w:r>
      <w:r w:rsidR="002D24DB" w:rsidRPr="00017422">
        <w:rPr>
          <w:b/>
          <w:sz w:val="28"/>
          <w:szCs w:val="28"/>
        </w:rPr>
        <w:br w:type="page"/>
      </w:r>
    </w:p>
    <w:p w:rsidR="005E5D84" w:rsidRPr="00017422" w:rsidRDefault="005E5D84" w:rsidP="008039B4">
      <w:pPr>
        <w:spacing w:line="360" w:lineRule="auto"/>
        <w:jc w:val="center"/>
        <w:rPr>
          <w:b/>
          <w:sz w:val="28"/>
          <w:szCs w:val="28"/>
          <w:lang w:val="uk-UA"/>
        </w:rPr>
      </w:pPr>
      <w:r w:rsidRPr="00017422">
        <w:rPr>
          <w:b/>
          <w:sz w:val="28"/>
          <w:szCs w:val="28"/>
          <w:lang w:val="uk-UA"/>
        </w:rPr>
        <w:lastRenderedPageBreak/>
        <w:t>РОЗДІЛ 1</w:t>
      </w:r>
    </w:p>
    <w:p w:rsidR="00094184" w:rsidRPr="00017422" w:rsidRDefault="005E5D84" w:rsidP="008039B4">
      <w:pPr>
        <w:spacing w:line="360" w:lineRule="auto"/>
        <w:jc w:val="center"/>
        <w:rPr>
          <w:b/>
          <w:sz w:val="28"/>
          <w:szCs w:val="28"/>
          <w:lang w:val="uk-UA"/>
        </w:rPr>
      </w:pPr>
      <w:r w:rsidRPr="00017422">
        <w:rPr>
          <w:b/>
          <w:sz w:val="28"/>
          <w:szCs w:val="28"/>
          <w:lang w:val="uk-UA"/>
        </w:rPr>
        <w:t xml:space="preserve">СУЧАСНИЙ СТАН НАДІЙНОСТІ КРІПЛЕННЯ </w:t>
      </w:r>
    </w:p>
    <w:p w:rsidR="005E5D84" w:rsidRPr="00017422" w:rsidRDefault="00374AC2" w:rsidP="008039B4">
      <w:pPr>
        <w:spacing w:line="360" w:lineRule="auto"/>
        <w:jc w:val="center"/>
        <w:rPr>
          <w:b/>
          <w:sz w:val="28"/>
          <w:szCs w:val="28"/>
          <w:lang w:val="uk-UA"/>
        </w:rPr>
      </w:pPr>
      <w:r>
        <w:rPr>
          <w:b/>
          <w:sz w:val="28"/>
          <w:szCs w:val="28"/>
          <w:lang w:val="uk-UA"/>
        </w:rPr>
        <w:t xml:space="preserve">ПОХИЛО СКЕРОВАНИХ </w:t>
      </w:r>
      <w:r w:rsidR="005E5D84" w:rsidRPr="00017422">
        <w:rPr>
          <w:b/>
          <w:sz w:val="28"/>
          <w:szCs w:val="28"/>
          <w:lang w:val="uk-UA"/>
        </w:rPr>
        <w:t>СВЕРДЛОВИН</w:t>
      </w:r>
    </w:p>
    <w:p w:rsidR="005E5D84" w:rsidRPr="00017422" w:rsidRDefault="005E5D84" w:rsidP="007D24A1">
      <w:pPr>
        <w:jc w:val="center"/>
        <w:rPr>
          <w:b/>
          <w:sz w:val="28"/>
          <w:szCs w:val="28"/>
          <w:lang w:val="uk-UA"/>
        </w:rPr>
      </w:pPr>
    </w:p>
    <w:p w:rsidR="005E5D84" w:rsidRPr="00017422" w:rsidRDefault="005E5D84" w:rsidP="00CF361D">
      <w:pPr>
        <w:pStyle w:val="1"/>
        <w:spacing w:line="360" w:lineRule="auto"/>
        <w:ind w:firstLine="708"/>
        <w:rPr>
          <w:rFonts w:ascii="Times New Roman" w:hAnsi="Times New Roman"/>
          <w:sz w:val="28"/>
          <w:szCs w:val="28"/>
          <w:lang w:val="uk-UA"/>
        </w:rPr>
      </w:pPr>
      <w:r w:rsidRPr="00017422">
        <w:rPr>
          <w:rFonts w:ascii="Times New Roman" w:hAnsi="Times New Roman"/>
          <w:sz w:val="28"/>
          <w:szCs w:val="28"/>
          <w:lang w:val="uk-UA"/>
        </w:rPr>
        <w:t>1.1 Аналіз промислових даних з кріплення похило скерованих і горизонтальних свердловин буровими підприємствами БУ «Укрбургаз»</w:t>
      </w:r>
    </w:p>
    <w:p w:rsidR="00094184" w:rsidRPr="00017422" w:rsidRDefault="00094184" w:rsidP="00094184">
      <w:pPr>
        <w:rPr>
          <w:lang w:val="uk-UA"/>
        </w:rPr>
      </w:pP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 xml:space="preserve">На сучасному етапі розвитку вітчизняної нафтогазовидобувної галузі проблема нарощування обсягу видобутку власних вуглеводнів </w:t>
      </w:r>
      <w:r w:rsidR="00C71ACF" w:rsidRPr="00017422">
        <w:rPr>
          <w:rFonts w:ascii="Times New Roman" w:hAnsi="Times New Roman"/>
          <w:sz w:val="28"/>
          <w:szCs w:val="28"/>
        </w:rPr>
        <w:t xml:space="preserve">для нашої держави </w:t>
      </w:r>
      <w:r w:rsidRPr="00017422">
        <w:rPr>
          <w:rFonts w:ascii="Times New Roman" w:hAnsi="Times New Roman"/>
          <w:sz w:val="28"/>
          <w:szCs w:val="28"/>
        </w:rPr>
        <w:t xml:space="preserve">є надзвичайно актуальною. У попередні роки цю проблему вирішували </w:t>
      </w:r>
      <w:r w:rsidR="00C71ACF">
        <w:rPr>
          <w:rFonts w:ascii="Times New Roman" w:hAnsi="Times New Roman"/>
          <w:sz w:val="28"/>
          <w:szCs w:val="28"/>
        </w:rPr>
        <w:t>переважно</w:t>
      </w:r>
      <w:r w:rsidRPr="00017422">
        <w:rPr>
          <w:rFonts w:ascii="Times New Roman" w:hAnsi="Times New Roman"/>
          <w:sz w:val="28"/>
          <w:szCs w:val="28"/>
        </w:rPr>
        <w:t xml:space="preserve"> шляхом збільшення обсягів буріння та введенням в експлуатацію додаткової кількості видобувних свердловин. Такий підхід не зовсім раціональний, оскільки потенційні обсяги видобування флюїдів можна забезпечити і меншою кількістю свердловин при якісному в</w:t>
      </w:r>
      <w:r w:rsidR="00C71ACF">
        <w:rPr>
          <w:rFonts w:ascii="Times New Roman" w:hAnsi="Times New Roman"/>
          <w:sz w:val="28"/>
          <w:szCs w:val="28"/>
        </w:rPr>
        <w:t xml:space="preserve">иконанні робіт з їх спорудження, зокрема </w:t>
      </w:r>
      <w:r w:rsidRPr="00017422">
        <w:rPr>
          <w:rFonts w:ascii="Times New Roman" w:hAnsi="Times New Roman"/>
          <w:sz w:val="28"/>
          <w:szCs w:val="28"/>
        </w:rPr>
        <w:t xml:space="preserve">і бурінням похило скерованих свердловин. </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Аналіз промислового матеріалу свідчить, що за останні десятиліття в нашій державі у загальному обсязі бурових робіт стрімко зростає частка буріння похило скерованих свердловин. Світова практика видобування нафти та газу підтверджує доцільність буріння таких свердловин, незважаючи на те</w:t>
      </w:r>
      <w:r w:rsidR="00C71ACF">
        <w:rPr>
          <w:rFonts w:ascii="Times New Roman" w:hAnsi="Times New Roman"/>
          <w:sz w:val="28"/>
          <w:szCs w:val="28"/>
        </w:rPr>
        <w:t>,</w:t>
      </w:r>
      <w:r w:rsidRPr="00017422">
        <w:rPr>
          <w:rFonts w:ascii="Times New Roman" w:hAnsi="Times New Roman"/>
          <w:sz w:val="28"/>
          <w:szCs w:val="28"/>
        </w:rPr>
        <w:t xml:space="preserve"> що вартість їх спорудження в 1,5-1,8 раз</w:t>
      </w:r>
      <w:r w:rsidR="004E42C7">
        <w:rPr>
          <w:rFonts w:ascii="Times New Roman" w:hAnsi="Times New Roman"/>
          <w:sz w:val="28"/>
          <w:szCs w:val="28"/>
        </w:rPr>
        <w:t>и</w:t>
      </w:r>
      <w:r w:rsidRPr="00017422">
        <w:rPr>
          <w:rFonts w:ascii="Times New Roman" w:hAnsi="Times New Roman"/>
          <w:sz w:val="28"/>
          <w:szCs w:val="28"/>
        </w:rPr>
        <w:t xml:space="preserve"> вища</w:t>
      </w:r>
      <w:r w:rsidR="00C71ACF">
        <w:rPr>
          <w:rFonts w:ascii="Times New Roman" w:hAnsi="Times New Roman"/>
          <w:sz w:val="28"/>
          <w:szCs w:val="28"/>
        </w:rPr>
        <w:t>,</w:t>
      </w:r>
      <w:r w:rsidRPr="00017422">
        <w:rPr>
          <w:rFonts w:ascii="Times New Roman" w:hAnsi="Times New Roman"/>
          <w:sz w:val="28"/>
          <w:szCs w:val="28"/>
        </w:rPr>
        <w:t xml:space="preserve"> </w:t>
      </w:r>
      <w:r w:rsidR="00C71ACF">
        <w:rPr>
          <w:rFonts w:ascii="Times New Roman" w:hAnsi="Times New Roman"/>
          <w:sz w:val="28"/>
          <w:szCs w:val="28"/>
        </w:rPr>
        <w:t>ніж</w:t>
      </w:r>
      <w:r w:rsidRPr="00017422">
        <w:rPr>
          <w:rFonts w:ascii="Times New Roman" w:hAnsi="Times New Roman"/>
          <w:sz w:val="28"/>
          <w:szCs w:val="28"/>
        </w:rPr>
        <w:t xml:space="preserve"> вартіст</w:t>
      </w:r>
      <w:r w:rsidR="00C71ACF">
        <w:rPr>
          <w:rFonts w:ascii="Times New Roman" w:hAnsi="Times New Roman"/>
          <w:sz w:val="28"/>
          <w:szCs w:val="28"/>
        </w:rPr>
        <w:t>ь</w:t>
      </w:r>
      <w:r w:rsidRPr="00017422">
        <w:rPr>
          <w:rFonts w:ascii="Times New Roman" w:hAnsi="Times New Roman"/>
          <w:sz w:val="28"/>
          <w:szCs w:val="28"/>
        </w:rPr>
        <w:t xml:space="preserve"> вертикальних свердловин.</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Ці витрати є виправданими, оскільки площа фільтрації збільшується в десятки і сотні разів, а дебіт зростає в 3-5 , а то і 10 разів у порівнянні з вертикальними свердловинами. Крім цього, тільки такі свердловини дозволяють максимально в</w:t>
      </w:r>
      <w:r w:rsidR="00C71ACF">
        <w:rPr>
          <w:rFonts w:ascii="Times New Roman" w:hAnsi="Times New Roman"/>
          <w:sz w:val="28"/>
          <w:szCs w:val="28"/>
        </w:rPr>
        <w:t xml:space="preserve">илучати нафту </w:t>
      </w:r>
      <w:r w:rsidRPr="00017422">
        <w:rPr>
          <w:rFonts w:ascii="Times New Roman" w:hAnsi="Times New Roman"/>
          <w:sz w:val="28"/>
          <w:szCs w:val="28"/>
        </w:rPr>
        <w:t>з</w:t>
      </w:r>
      <w:r w:rsidR="00C71ACF">
        <w:rPr>
          <w:rFonts w:ascii="Times New Roman" w:hAnsi="Times New Roman"/>
          <w:sz w:val="28"/>
          <w:szCs w:val="28"/>
        </w:rPr>
        <w:t>і</w:t>
      </w:r>
      <w:r w:rsidRPr="00017422">
        <w:rPr>
          <w:rFonts w:ascii="Times New Roman" w:hAnsi="Times New Roman"/>
          <w:sz w:val="28"/>
          <w:szCs w:val="28"/>
        </w:rPr>
        <w:t xml:space="preserve"> складно побудованих горизонтів з низькими колекторськими властивостями, з продуктивних горизонтів малої товщини, покладів, складених тріщинуватими породами, а також горизонтів з підстилаючою пластовою водою або з газовою шапкою, з тупикових периферійних зон з лінзоподібними прошарками різної конфігурації.</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 xml:space="preserve">Однак при бурінні таких свердловин виникає низка труднощів, до яких належать ускладнення, пов’язані з кріпленням стовбурів обсадними колонами. </w:t>
      </w:r>
      <w:r w:rsidRPr="00017422">
        <w:rPr>
          <w:rFonts w:ascii="Times New Roman" w:hAnsi="Times New Roman"/>
          <w:sz w:val="28"/>
          <w:szCs w:val="28"/>
        </w:rPr>
        <w:lastRenderedPageBreak/>
        <w:t>Найбільш поширеними є такі ускладнення</w:t>
      </w:r>
      <w:r w:rsidR="00C71ACF">
        <w:rPr>
          <w:rFonts w:ascii="Times New Roman" w:hAnsi="Times New Roman"/>
          <w:sz w:val="28"/>
          <w:szCs w:val="28"/>
        </w:rPr>
        <w:t>,</w:t>
      </w:r>
      <w:r w:rsidRPr="00017422">
        <w:rPr>
          <w:rFonts w:ascii="Times New Roman" w:hAnsi="Times New Roman"/>
          <w:sz w:val="28"/>
          <w:szCs w:val="28"/>
        </w:rPr>
        <w:t xml:space="preserve"> як порушення герметичності з'єднань обсадних труб, міжколонні та міжпластові перетоки в процесі експлуатації, зминання обсадних колон. У похило скерованих та горизонтальних свердловинах частіше мають місце також такі ускладнення</w:t>
      </w:r>
      <w:r w:rsidR="00C71ACF">
        <w:rPr>
          <w:rFonts w:ascii="Times New Roman" w:hAnsi="Times New Roman"/>
          <w:sz w:val="28"/>
          <w:szCs w:val="28"/>
        </w:rPr>
        <w:t>,</w:t>
      </w:r>
      <w:r w:rsidRPr="00017422">
        <w:rPr>
          <w:rFonts w:ascii="Times New Roman" w:hAnsi="Times New Roman"/>
          <w:sz w:val="28"/>
          <w:szCs w:val="28"/>
        </w:rPr>
        <w:t xml:space="preserve"> як недопуск обсадних колон до проектної глибини та недопідйом цементного розчину у кільцевому просторі. Ці проблеми в основному пов’язані з ексцентричним розташуванням обсадних колон у свердловині, особливо за складної конфігурації її профілю та недостатньою ефективністю роботи центруючих пристроїв.</w:t>
      </w:r>
    </w:p>
    <w:p w:rsidR="00C71ACF" w:rsidRPr="0080519D" w:rsidRDefault="00690088" w:rsidP="00C71ACF">
      <w:pPr>
        <w:pStyle w:val="ad"/>
        <w:tabs>
          <w:tab w:val="left" w:pos="10065"/>
        </w:tabs>
        <w:spacing w:line="360" w:lineRule="auto"/>
        <w:ind w:firstLine="567"/>
        <w:jc w:val="both"/>
        <w:rPr>
          <w:rFonts w:ascii="Times New Roman" w:hAnsi="Times New Roman"/>
          <w:sz w:val="28"/>
          <w:szCs w:val="28"/>
        </w:rPr>
      </w:pPr>
      <w:r w:rsidRPr="00C237F1">
        <w:rPr>
          <w:rFonts w:ascii="Times New Roman" w:hAnsi="Times New Roman"/>
          <w:sz w:val="28"/>
          <w:szCs w:val="28"/>
        </w:rPr>
        <w:t>Дослідженню питань підвищення надійності кріплення похило скерованих свердловин п</w:t>
      </w:r>
      <w:r w:rsidR="00C71ACF">
        <w:rPr>
          <w:rFonts w:ascii="Times New Roman" w:hAnsi="Times New Roman"/>
          <w:sz w:val="28"/>
          <w:szCs w:val="28"/>
        </w:rPr>
        <w:t>ри</w:t>
      </w:r>
      <w:r w:rsidRPr="00C237F1">
        <w:rPr>
          <w:rFonts w:ascii="Times New Roman" w:hAnsi="Times New Roman"/>
          <w:sz w:val="28"/>
          <w:szCs w:val="28"/>
        </w:rPr>
        <w:t>свячен</w:t>
      </w:r>
      <w:r w:rsidR="00C71ACF">
        <w:rPr>
          <w:rFonts w:ascii="Times New Roman" w:hAnsi="Times New Roman"/>
          <w:sz w:val="28"/>
          <w:szCs w:val="28"/>
        </w:rPr>
        <w:t>і</w:t>
      </w:r>
      <w:r w:rsidRPr="00C237F1">
        <w:rPr>
          <w:rFonts w:ascii="Times New Roman" w:hAnsi="Times New Roman"/>
          <w:sz w:val="28"/>
          <w:szCs w:val="28"/>
        </w:rPr>
        <w:t xml:space="preserve"> роботи багатьох вітчизняних та зарубіжних вчених, зокрема: </w:t>
      </w:r>
      <w:r w:rsidR="00C71ACF">
        <w:rPr>
          <w:rFonts w:ascii="Times New Roman" w:hAnsi="Times New Roman"/>
          <w:sz w:val="28"/>
          <w:szCs w:val="28"/>
        </w:rPr>
        <w:t xml:space="preserve">  </w:t>
      </w:r>
      <w:r w:rsidR="00C71ACF" w:rsidRPr="003A3559">
        <w:rPr>
          <w:rFonts w:ascii="Times New Roman" w:hAnsi="Times New Roman"/>
          <w:spacing w:val="-2"/>
          <w:sz w:val="28"/>
          <w:szCs w:val="28"/>
        </w:rPr>
        <w:t xml:space="preserve">Я. С. Коцкулича,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 xml:space="preserve">Б. А. Тершака,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 xml:space="preserve">М. М. Александрова,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А. І.</w:t>
      </w:r>
      <w:r w:rsidR="00C71ACF" w:rsidRPr="003A3559">
        <w:rPr>
          <w:rFonts w:ascii="Times New Roman" w:hAnsi="Times New Roman"/>
          <w:color w:val="000000"/>
          <w:spacing w:val="-2"/>
          <w:sz w:val="28"/>
          <w:szCs w:val="28"/>
        </w:rPr>
        <w:t> </w:t>
      </w:r>
      <w:r w:rsidR="00C71ACF" w:rsidRPr="003A3559">
        <w:rPr>
          <w:rFonts w:ascii="Times New Roman" w:hAnsi="Times New Roman"/>
          <w:spacing w:val="-2"/>
          <w:sz w:val="28"/>
          <w:szCs w:val="28"/>
        </w:rPr>
        <w:t>Бу</w:t>
      </w:r>
      <w:r w:rsidR="00C71ACF" w:rsidRPr="003A3559">
        <w:rPr>
          <w:rFonts w:ascii="Times New Roman" w:hAnsi="Times New Roman"/>
          <w:spacing w:val="-2"/>
          <w:sz w:val="28"/>
          <w:szCs w:val="28"/>
        </w:rPr>
        <w:softHyphen/>
        <w:t>латова,</w:t>
      </w:r>
      <w:r w:rsidR="00C71ACF" w:rsidRPr="003A3559">
        <w:rPr>
          <w:rFonts w:ascii="Times New Roman" w:hAnsi="Times New Roman"/>
          <w:spacing w:val="-4"/>
          <w:sz w:val="28"/>
          <w:szCs w:val="28"/>
        </w:rPr>
        <w:t xml:space="preserve"> </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 xml:space="preserve">А. Г. Калініна, </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Б. А. Н</w:t>
      </w:r>
      <w:bookmarkStart w:id="2" w:name="_GoBack"/>
      <w:bookmarkEnd w:id="2"/>
      <w:r w:rsidR="00C71ACF" w:rsidRPr="003A3559">
        <w:rPr>
          <w:rFonts w:ascii="Times New Roman" w:hAnsi="Times New Roman"/>
          <w:spacing w:val="-4"/>
          <w:sz w:val="28"/>
          <w:szCs w:val="28"/>
        </w:rPr>
        <w:t>ікітіна,</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К. М. Солодкого,</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 xml:space="preserve"> </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 xml:space="preserve">Б. З. Султанова, </w:t>
      </w:r>
      <w:r w:rsidR="00C71ACF">
        <w:rPr>
          <w:rFonts w:ascii="Times New Roman" w:hAnsi="Times New Roman"/>
          <w:spacing w:val="-4"/>
          <w:sz w:val="28"/>
          <w:szCs w:val="28"/>
        </w:rPr>
        <w:t xml:space="preserve"> </w:t>
      </w:r>
      <w:r w:rsidR="00C71ACF" w:rsidRPr="003A3559">
        <w:rPr>
          <w:rFonts w:ascii="Times New Roman" w:hAnsi="Times New Roman"/>
          <w:spacing w:val="-4"/>
          <w:sz w:val="28"/>
          <w:szCs w:val="28"/>
        </w:rPr>
        <w:t>Е. П.</w:t>
      </w:r>
      <w:r w:rsidR="00C71ACF" w:rsidRPr="003A3559">
        <w:rPr>
          <w:rFonts w:ascii="Times New Roman" w:hAnsi="Times New Roman"/>
          <w:color w:val="000000"/>
          <w:spacing w:val="-4"/>
          <w:sz w:val="28"/>
          <w:szCs w:val="28"/>
        </w:rPr>
        <w:t> </w:t>
      </w:r>
      <w:r w:rsidR="00C71ACF" w:rsidRPr="003A3559">
        <w:rPr>
          <w:rFonts w:ascii="Times New Roman" w:hAnsi="Times New Roman"/>
          <w:spacing w:val="-4"/>
          <w:sz w:val="28"/>
          <w:szCs w:val="28"/>
        </w:rPr>
        <w:t>Фро</w:t>
      </w:r>
      <w:r w:rsidR="00C71ACF" w:rsidRPr="003A3559">
        <w:rPr>
          <w:rFonts w:ascii="Times New Roman" w:hAnsi="Times New Roman"/>
          <w:spacing w:val="-4"/>
          <w:sz w:val="28"/>
          <w:szCs w:val="28"/>
        </w:rPr>
        <w:softHyphen/>
        <w:t xml:space="preserve">лова, </w:t>
      </w:r>
      <w:r w:rsidR="00C71ACF">
        <w:rPr>
          <w:rFonts w:ascii="Times New Roman" w:hAnsi="Times New Roman"/>
          <w:spacing w:val="-4"/>
          <w:sz w:val="28"/>
          <w:szCs w:val="28"/>
        </w:rPr>
        <w:t xml:space="preserve">  </w:t>
      </w:r>
      <w:r w:rsidR="00C71ACF" w:rsidRPr="00C71ACF">
        <w:rPr>
          <w:rFonts w:ascii="Times New Roman" w:hAnsi="Times New Roman"/>
          <w:spacing w:val="-4"/>
          <w:sz w:val="28"/>
          <w:szCs w:val="28"/>
        </w:rPr>
        <w:t>Д. В. Барановського, В. І. Крилова, П. П Макаренка, В. Г. Григулецького, В. Ф. Буд</w:t>
      </w:r>
      <w:r w:rsidR="00C71ACF" w:rsidRPr="00C71ACF">
        <w:rPr>
          <w:rFonts w:ascii="Times New Roman" w:hAnsi="Times New Roman"/>
          <w:spacing w:val="-4"/>
          <w:sz w:val="28"/>
          <w:szCs w:val="28"/>
        </w:rPr>
        <w:softHyphen/>
        <w:t>нікова,</w:t>
      </w:r>
      <w:r w:rsidR="00C71ACF" w:rsidRPr="003A3559">
        <w:rPr>
          <w:rFonts w:ascii="Times New Roman" w:hAnsi="Times New Roman"/>
          <w:sz w:val="28"/>
          <w:szCs w:val="28"/>
        </w:rPr>
        <w:t xml:space="preserve"> </w:t>
      </w:r>
      <w:r w:rsidR="00C71ACF">
        <w:rPr>
          <w:rFonts w:ascii="Times New Roman" w:hAnsi="Times New Roman"/>
          <w:sz w:val="28"/>
          <w:szCs w:val="28"/>
        </w:rPr>
        <w:t xml:space="preserve"> </w:t>
      </w:r>
      <w:r w:rsidR="00C71ACF" w:rsidRPr="003A3559">
        <w:rPr>
          <w:rFonts w:ascii="Times New Roman" w:hAnsi="Times New Roman"/>
          <w:sz w:val="28"/>
          <w:szCs w:val="28"/>
        </w:rPr>
        <w:t xml:space="preserve">Ю. М. Басаригіна, </w:t>
      </w:r>
      <w:r w:rsidR="00C71ACF" w:rsidRPr="003A3559">
        <w:rPr>
          <w:rFonts w:ascii="Times New Roman" w:hAnsi="Times New Roman"/>
          <w:spacing w:val="-2"/>
          <w:sz w:val="28"/>
          <w:szCs w:val="28"/>
        </w:rPr>
        <w:t xml:space="preserve">С. А. Оганова, </w:t>
      </w:r>
      <w:r w:rsidR="00C71ACF">
        <w:rPr>
          <w:rFonts w:ascii="Times New Roman" w:hAnsi="Times New Roman"/>
          <w:spacing w:val="-2"/>
          <w:sz w:val="28"/>
          <w:szCs w:val="28"/>
        </w:rPr>
        <w:t xml:space="preserve"> </w:t>
      </w:r>
      <w:r w:rsidR="00C71ACF" w:rsidRPr="003A3559">
        <w:rPr>
          <w:rFonts w:ascii="Times New Roman" w:hAnsi="Times New Roman"/>
          <w:sz w:val="28"/>
        </w:rPr>
        <w:t>В. І. Тарасевича,</w:t>
      </w:r>
      <w:r w:rsidR="00C71ACF" w:rsidRPr="003A3559">
        <w:rPr>
          <w:rFonts w:ascii="Times New Roman" w:hAnsi="Times New Roman"/>
          <w:spacing w:val="-2"/>
          <w:sz w:val="28"/>
        </w:rPr>
        <w:t xml:space="preserve"> </w:t>
      </w:r>
      <w:r w:rsidR="00C71ACF" w:rsidRPr="003A3559">
        <w:rPr>
          <w:rFonts w:ascii="Times New Roman" w:hAnsi="Times New Roman"/>
          <w:spacing w:val="-2"/>
          <w:sz w:val="28"/>
          <w:szCs w:val="28"/>
        </w:rPr>
        <w:t xml:space="preserve">Ф. Ф. Ахмадішиніна, </w:t>
      </w:r>
      <w:r w:rsidR="00C71ACF">
        <w:rPr>
          <w:rFonts w:ascii="Times New Roman" w:hAnsi="Times New Roman"/>
          <w:spacing w:val="-2"/>
          <w:sz w:val="28"/>
          <w:szCs w:val="28"/>
        </w:rPr>
        <w:t xml:space="preserve"> </w:t>
      </w:r>
      <w:r w:rsidR="00C71ACF" w:rsidRPr="003A3559">
        <w:rPr>
          <w:rFonts w:ascii="Times New Roman" w:hAnsi="Times New Roman"/>
          <w:spacing w:val="-2"/>
          <w:sz w:val="28"/>
        </w:rPr>
        <w:t>В. А. Бо</w:t>
      </w:r>
      <w:r w:rsidR="00C71ACF" w:rsidRPr="003A3559">
        <w:rPr>
          <w:rFonts w:ascii="Times New Roman" w:hAnsi="Times New Roman"/>
          <w:spacing w:val="-2"/>
          <w:sz w:val="28"/>
          <w:szCs w:val="28"/>
        </w:rPr>
        <w:softHyphen/>
      </w:r>
      <w:r w:rsidR="00C71ACF" w:rsidRPr="003A3559">
        <w:rPr>
          <w:rFonts w:ascii="Times New Roman" w:hAnsi="Times New Roman"/>
          <w:spacing w:val="-2"/>
          <w:sz w:val="28"/>
        </w:rPr>
        <w:t xml:space="preserve">гатирьова, </w:t>
      </w:r>
      <w:r w:rsidR="00C71ACF">
        <w:rPr>
          <w:rFonts w:ascii="Times New Roman" w:hAnsi="Times New Roman"/>
          <w:spacing w:val="-2"/>
          <w:sz w:val="28"/>
        </w:rPr>
        <w:t xml:space="preserve"> </w:t>
      </w:r>
      <w:r w:rsidR="00C71ACF" w:rsidRPr="003A3559">
        <w:rPr>
          <w:rFonts w:ascii="Times New Roman" w:hAnsi="Times New Roman"/>
          <w:spacing w:val="-2"/>
          <w:sz w:val="28"/>
          <w:szCs w:val="28"/>
        </w:rPr>
        <w:t xml:space="preserve">А. В. Перова,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 xml:space="preserve">Г. С. Оганова,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В. Ю. Близ</w:t>
      </w:r>
      <w:r w:rsidR="00C71ACF" w:rsidRPr="003A3559">
        <w:rPr>
          <w:rFonts w:ascii="Times New Roman" w:hAnsi="Times New Roman"/>
          <w:spacing w:val="-2"/>
          <w:sz w:val="28"/>
          <w:szCs w:val="28"/>
        </w:rPr>
        <w:softHyphen/>
        <w:t>нюкова,</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Р. Г. Муфід-Заде, І. С. Катеєва, Т. Р. Катеєва, І. В. Гуськова, А. К. Дудаладова, В. І. Ваніфатьєва,</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 xml:space="preserve"> І. М. Фриза, Н. Р. Гаджі</w:t>
      </w:r>
      <w:r w:rsidR="0080519D">
        <w:rPr>
          <w:rFonts w:ascii="Times New Roman" w:hAnsi="Times New Roman"/>
          <w:spacing w:val="-2"/>
          <w:sz w:val="28"/>
          <w:szCs w:val="28"/>
        </w:rPr>
        <w:t>є</w:t>
      </w:r>
      <w:r w:rsidR="00C71ACF" w:rsidRPr="003A3559">
        <w:rPr>
          <w:rFonts w:ascii="Times New Roman" w:hAnsi="Times New Roman"/>
          <w:spacing w:val="-2"/>
          <w:sz w:val="28"/>
          <w:szCs w:val="28"/>
        </w:rPr>
        <w:t>ва, В. І. Гуляєва, В. В. Гайдайчука, Л. В.</w:t>
      </w:r>
      <w:r w:rsidR="00C71ACF" w:rsidRPr="003A3559">
        <w:rPr>
          <w:rFonts w:ascii="Times New Roman" w:hAnsi="Times New Roman"/>
          <w:color w:val="000000"/>
          <w:spacing w:val="-2"/>
          <w:sz w:val="28"/>
          <w:szCs w:val="28"/>
        </w:rPr>
        <w:t> </w:t>
      </w:r>
      <w:r w:rsidR="00C71ACF" w:rsidRPr="003A3559">
        <w:rPr>
          <w:rFonts w:ascii="Times New Roman" w:hAnsi="Times New Roman"/>
          <w:spacing w:val="-2"/>
          <w:sz w:val="28"/>
          <w:szCs w:val="28"/>
        </w:rPr>
        <w:t>Гловача, З. Г. Ке</w:t>
      </w:r>
      <w:r w:rsidR="0080519D">
        <w:rPr>
          <w:rFonts w:ascii="Times New Roman" w:hAnsi="Times New Roman"/>
          <w:spacing w:val="-2"/>
          <w:sz w:val="28"/>
          <w:szCs w:val="28"/>
        </w:rPr>
        <w:softHyphen/>
      </w:r>
      <w:r w:rsidR="00C71ACF" w:rsidRPr="003A3559">
        <w:rPr>
          <w:rFonts w:ascii="Times New Roman" w:hAnsi="Times New Roman"/>
          <w:spacing w:val="-2"/>
          <w:sz w:val="28"/>
          <w:szCs w:val="28"/>
        </w:rPr>
        <w:t xml:space="preserve">римова, Ф. А. Шіхалієва, Д. М. Махмудова,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 xml:space="preserve">А. Б. Гасанова, </w:t>
      </w:r>
      <w:r w:rsidR="00C71ACF">
        <w:rPr>
          <w:rFonts w:ascii="Times New Roman" w:hAnsi="Times New Roman"/>
          <w:spacing w:val="-2"/>
          <w:sz w:val="28"/>
          <w:szCs w:val="28"/>
        </w:rPr>
        <w:t xml:space="preserve">  </w:t>
      </w:r>
      <w:r w:rsidR="00C71ACF" w:rsidRPr="003A3559">
        <w:rPr>
          <w:rFonts w:ascii="Times New Roman" w:hAnsi="Times New Roman"/>
          <w:spacing w:val="-2"/>
          <w:sz w:val="28"/>
          <w:szCs w:val="28"/>
        </w:rPr>
        <w:t>Р. І.</w:t>
      </w:r>
      <w:r w:rsidR="00C71ACF" w:rsidRPr="003A3559">
        <w:rPr>
          <w:rFonts w:ascii="Times New Roman" w:hAnsi="Times New Roman"/>
          <w:color w:val="000000"/>
          <w:spacing w:val="-2"/>
          <w:sz w:val="28"/>
          <w:szCs w:val="28"/>
        </w:rPr>
        <w:t> </w:t>
      </w:r>
      <w:r w:rsidR="00C71ACF" w:rsidRPr="003A3559">
        <w:rPr>
          <w:rFonts w:ascii="Times New Roman" w:hAnsi="Times New Roman"/>
          <w:spacing w:val="-2"/>
          <w:sz w:val="28"/>
          <w:szCs w:val="28"/>
        </w:rPr>
        <w:t xml:space="preserve">Медведського, </w:t>
      </w:r>
      <w:r w:rsidR="00C71ACF">
        <w:rPr>
          <w:rFonts w:ascii="Times New Roman" w:hAnsi="Times New Roman"/>
          <w:spacing w:val="-2"/>
          <w:sz w:val="28"/>
          <w:szCs w:val="28"/>
        </w:rPr>
        <w:t xml:space="preserve"> </w:t>
      </w:r>
      <w:r w:rsidR="00C71ACF" w:rsidRPr="0080519D">
        <w:rPr>
          <w:rFonts w:ascii="Times New Roman" w:hAnsi="Times New Roman"/>
          <w:sz w:val="28"/>
          <w:szCs w:val="28"/>
        </w:rPr>
        <w:t xml:space="preserve">Ю. А. Воропаєва, </w:t>
      </w:r>
      <w:r w:rsidR="0080519D">
        <w:rPr>
          <w:rFonts w:ascii="Times New Roman" w:hAnsi="Times New Roman"/>
          <w:sz w:val="28"/>
          <w:szCs w:val="28"/>
        </w:rPr>
        <w:t xml:space="preserve"> </w:t>
      </w:r>
      <w:r w:rsidR="00C71ACF" w:rsidRPr="0080519D">
        <w:rPr>
          <w:rFonts w:ascii="Times New Roman" w:hAnsi="Times New Roman"/>
          <w:sz w:val="28"/>
          <w:szCs w:val="28"/>
        </w:rPr>
        <w:t>Г. Е. Касьянова,</w:t>
      </w:r>
      <w:r w:rsidR="00C71ACF" w:rsidRPr="0080519D">
        <w:rPr>
          <w:rFonts w:ascii="Times New Roman" w:eastAsia="Times New Roman" w:hAnsi="Times New Roman"/>
          <w:color w:val="000000"/>
          <w:sz w:val="28"/>
          <w:szCs w:val="28"/>
          <w:lang w:eastAsia="uk-UA"/>
        </w:rPr>
        <w:t xml:space="preserve"> А. П.</w:t>
      </w:r>
      <w:r w:rsidR="00C71ACF" w:rsidRPr="0080519D">
        <w:rPr>
          <w:rFonts w:ascii="Times New Roman" w:hAnsi="Times New Roman"/>
          <w:color w:val="000000"/>
          <w:sz w:val="28"/>
          <w:szCs w:val="28"/>
        </w:rPr>
        <w:t> </w:t>
      </w:r>
      <w:r w:rsidR="00C71ACF" w:rsidRPr="0080519D">
        <w:rPr>
          <w:rFonts w:ascii="Times New Roman" w:eastAsia="Times New Roman" w:hAnsi="Times New Roman"/>
          <w:color w:val="000000"/>
          <w:sz w:val="28"/>
          <w:szCs w:val="28"/>
          <w:lang w:eastAsia="uk-UA"/>
        </w:rPr>
        <w:t xml:space="preserve">Аветисова, </w:t>
      </w:r>
      <w:r w:rsidR="00C71ACF" w:rsidRPr="0080519D">
        <w:rPr>
          <w:rFonts w:ascii="Times New Roman" w:hAnsi="Times New Roman"/>
          <w:color w:val="000000"/>
          <w:sz w:val="28"/>
          <w:szCs w:val="28"/>
        </w:rPr>
        <w:t>Х. Рабіа, Ю. М. Кісельмана, В. П. Ба</w:t>
      </w:r>
      <w:r w:rsidR="0080519D" w:rsidRPr="0080519D">
        <w:rPr>
          <w:rFonts w:ascii="Times New Roman" w:hAnsi="Times New Roman"/>
          <w:sz w:val="28"/>
          <w:szCs w:val="28"/>
        </w:rPr>
        <w:softHyphen/>
      </w:r>
      <w:r w:rsidR="00C71ACF" w:rsidRPr="0080519D">
        <w:rPr>
          <w:rFonts w:ascii="Times New Roman" w:hAnsi="Times New Roman"/>
          <w:color w:val="000000"/>
          <w:sz w:val="28"/>
          <w:szCs w:val="28"/>
        </w:rPr>
        <w:t>натова та багатьох інших.</w:t>
      </w:r>
    </w:p>
    <w:p w:rsidR="005E5D84" w:rsidRPr="00017422" w:rsidRDefault="005E5D84" w:rsidP="00C71ACF">
      <w:pPr>
        <w:pStyle w:val="ad"/>
        <w:tabs>
          <w:tab w:val="left" w:pos="10065"/>
        </w:tabs>
        <w:spacing w:line="360" w:lineRule="auto"/>
        <w:ind w:firstLine="567"/>
        <w:jc w:val="both"/>
        <w:rPr>
          <w:rFonts w:ascii="Times New Roman" w:hAnsi="Times New Roman"/>
          <w:sz w:val="28"/>
          <w:szCs w:val="28"/>
        </w:rPr>
      </w:pPr>
      <w:r w:rsidRPr="00017422">
        <w:rPr>
          <w:rFonts w:ascii="Times New Roman" w:hAnsi="Times New Roman"/>
          <w:sz w:val="28"/>
          <w:szCs w:val="28"/>
        </w:rPr>
        <w:t xml:space="preserve">Однак на сьогодні </w:t>
      </w:r>
      <w:r w:rsidR="00C71ACF">
        <w:rPr>
          <w:rFonts w:ascii="Times New Roman" w:hAnsi="Times New Roman"/>
          <w:sz w:val="28"/>
          <w:szCs w:val="28"/>
        </w:rPr>
        <w:t>немає</w:t>
      </w:r>
      <w:r w:rsidRPr="00017422">
        <w:rPr>
          <w:rFonts w:ascii="Times New Roman" w:hAnsi="Times New Roman"/>
          <w:sz w:val="28"/>
          <w:szCs w:val="28"/>
        </w:rPr>
        <w:t xml:space="preserve"> обґрунтован</w:t>
      </w:r>
      <w:r w:rsidR="00C71ACF">
        <w:rPr>
          <w:rFonts w:ascii="Times New Roman" w:hAnsi="Times New Roman"/>
          <w:sz w:val="28"/>
          <w:szCs w:val="28"/>
        </w:rPr>
        <w:t>их</w:t>
      </w:r>
      <w:r w:rsidRPr="00017422">
        <w:rPr>
          <w:rFonts w:ascii="Times New Roman" w:hAnsi="Times New Roman"/>
          <w:sz w:val="28"/>
          <w:szCs w:val="28"/>
        </w:rPr>
        <w:t xml:space="preserve"> підход</w:t>
      </w:r>
      <w:r w:rsidR="00C71ACF">
        <w:rPr>
          <w:rFonts w:ascii="Times New Roman" w:hAnsi="Times New Roman"/>
          <w:sz w:val="28"/>
          <w:szCs w:val="28"/>
        </w:rPr>
        <w:t>ів</w:t>
      </w:r>
      <w:r w:rsidRPr="00017422">
        <w:rPr>
          <w:rFonts w:ascii="Times New Roman" w:hAnsi="Times New Roman"/>
          <w:sz w:val="28"/>
          <w:szCs w:val="28"/>
        </w:rPr>
        <w:t xml:space="preserve"> щодо визначення довжини півхвилі згину обсадної колони у похило скерованій свердловині  залежно  від сукупності чинників, які виникають під час її кріплення та тампонування, інтервалів розташування центруючих пристроїв, їх необхідної кількості для обсадної колони та відповідності їх пружних характеристик, що </w:t>
      </w:r>
      <w:r w:rsidR="00C71ACF">
        <w:rPr>
          <w:rFonts w:ascii="Times New Roman" w:hAnsi="Times New Roman"/>
          <w:sz w:val="28"/>
          <w:szCs w:val="28"/>
        </w:rPr>
        <w:t>спричинює</w:t>
      </w:r>
      <w:r w:rsidRPr="00017422">
        <w:rPr>
          <w:rFonts w:ascii="Times New Roman" w:hAnsi="Times New Roman"/>
          <w:sz w:val="28"/>
          <w:szCs w:val="28"/>
        </w:rPr>
        <w:t xml:space="preserve"> ускладнен</w:t>
      </w:r>
      <w:r w:rsidR="00C71ACF">
        <w:rPr>
          <w:rFonts w:ascii="Times New Roman" w:hAnsi="Times New Roman"/>
          <w:sz w:val="28"/>
          <w:szCs w:val="28"/>
        </w:rPr>
        <w:t>ня</w:t>
      </w:r>
      <w:r w:rsidRPr="00017422">
        <w:rPr>
          <w:rFonts w:ascii="Times New Roman" w:hAnsi="Times New Roman"/>
          <w:sz w:val="28"/>
          <w:szCs w:val="28"/>
        </w:rPr>
        <w:t xml:space="preserve"> процесу спуску обсадної колони у свердловину, особливо за наявності жолобних виробок різної форми та зменшення розмірів кільцевих зазорів</w:t>
      </w:r>
      <w:r w:rsidR="00F91678">
        <w:rPr>
          <w:rFonts w:ascii="Times New Roman" w:hAnsi="Times New Roman"/>
          <w:sz w:val="28"/>
          <w:szCs w:val="28"/>
        </w:rPr>
        <w:t>,</w:t>
      </w:r>
      <w:r w:rsidRPr="00017422">
        <w:rPr>
          <w:rFonts w:ascii="Times New Roman" w:hAnsi="Times New Roman"/>
          <w:sz w:val="28"/>
          <w:szCs w:val="28"/>
        </w:rPr>
        <w:t xml:space="preserve"> </w:t>
      </w:r>
      <w:r w:rsidR="00F91678">
        <w:rPr>
          <w:rFonts w:ascii="Times New Roman" w:hAnsi="Times New Roman"/>
          <w:sz w:val="28"/>
          <w:szCs w:val="28"/>
        </w:rPr>
        <w:t>а відтак і</w:t>
      </w:r>
      <w:r w:rsidRPr="00017422">
        <w:rPr>
          <w:rFonts w:ascii="Times New Roman" w:hAnsi="Times New Roman"/>
          <w:sz w:val="28"/>
          <w:szCs w:val="28"/>
        </w:rPr>
        <w:t xml:space="preserve"> до їх негативного впливу на якість та надійність кріплення свердловини. </w:t>
      </w:r>
      <w:r w:rsidR="00F91678" w:rsidRPr="00C237F1">
        <w:rPr>
          <w:rFonts w:ascii="Times New Roman" w:hAnsi="Times New Roman"/>
          <w:sz w:val="28"/>
          <w:szCs w:val="28"/>
        </w:rPr>
        <w:t>Крім того</w:t>
      </w:r>
      <w:r w:rsidR="00F91678">
        <w:rPr>
          <w:rFonts w:ascii="Times New Roman" w:hAnsi="Times New Roman"/>
          <w:sz w:val="28"/>
          <w:szCs w:val="28"/>
        </w:rPr>
        <w:t>,</w:t>
      </w:r>
      <w:r w:rsidR="00F91678" w:rsidRPr="00C237F1">
        <w:rPr>
          <w:rFonts w:ascii="Times New Roman" w:hAnsi="Times New Roman"/>
          <w:sz w:val="28"/>
          <w:szCs w:val="28"/>
        </w:rPr>
        <w:t xml:space="preserve"> відсутність обґрунтованих методик оснащення обсадних колон центруючими пристроями </w:t>
      </w:r>
      <w:r w:rsidR="00F91678">
        <w:rPr>
          <w:rFonts w:ascii="Times New Roman" w:hAnsi="Times New Roman"/>
          <w:sz w:val="28"/>
          <w:szCs w:val="28"/>
        </w:rPr>
        <w:t>зумовлює</w:t>
      </w:r>
      <w:r w:rsidR="00F91678" w:rsidRPr="00C237F1">
        <w:rPr>
          <w:rFonts w:ascii="Times New Roman" w:hAnsi="Times New Roman"/>
          <w:sz w:val="28"/>
          <w:szCs w:val="28"/>
        </w:rPr>
        <w:t xml:space="preserve"> </w:t>
      </w:r>
      <w:r w:rsidR="00F91678">
        <w:rPr>
          <w:rFonts w:ascii="Times New Roman" w:hAnsi="Times New Roman"/>
          <w:sz w:val="28"/>
          <w:szCs w:val="28"/>
        </w:rPr>
        <w:t xml:space="preserve">їх </w:t>
      </w:r>
      <w:r w:rsidR="00F91678" w:rsidRPr="00C237F1">
        <w:rPr>
          <w:rFonts w:ascii="Times New Roman" w:hAnsi="Times New Roman"/>
          <w:sz w:val="28"/>
          <w:szCs w:val="28"/>
        </w:rPr>
        <w:t xml:space="preserve">перевитрати в одних інтервалах та </w:t>
      </w:r>
      <w:r w:rsidR="00F91678" w:rsidRPr="00C237F1">
        <w:rPr>
          <w:rFonts w:ascii="Times New Roman" w:hAnsi="Times New Roman"/>
          <w:sz w:val="28"/>
          <w:szCs w:val="28"/>
        </w:rPr>
        <w:lastRenderedPageBreak/>
        <w:t>недостатн</w:t>
      </w:r>
      <w:r w:rsidR="00F91678">
        <w:rPr>
          <w:rFonts w:ascii="Times New Roman" w:hAnsi="Times New Roman"/>
          <w:sz w:val="28"/>
          <w:szCs w:val="28"/>
        </w:rPr>
        <w:t xml:space="preserve">ю </w:t>
      </w:r>
      <w:r w:rsidR="00F91678" w:rsidRPr="00C237F1">
        <w:rPr>
          <w:rFonts w:ascii="Times New Roman" w:hAnsi="Times New Roman"/>
          <w:sz w:val="28"/>
          <w:szCs w:val="28"/>
        </w:rPr>
        <w:t>кільк</w:t>
      </w:r>
      <w:r w:rsidR="00F91678">
        <w:rPr>
          <w:rFonts w:ascii="Times New Roman" w:hAnsi="Times New Roman"/>
          <w:sz w:val="28"/>
          <w:szCs w:val="28"/>
        </w:rPr>
        <w:t>і</w:t>
      </w:r>
      <w:r w:rsidR="00F91678" w:rsidRPr="00C237F1">
        <w:rPr>
          <w:rFonts w:ascii="Times New Roman" w:hAnsi="Times New Roman"/>
          <w:sz w:val="28"/>
          <w:szCs w:val="28"/>
        </w:rPr>
        <w:t>ст</w:t>
      </w:r>
      <w:r w:rsidR="00F91678">
        <w:rPr>
          <w:rFonts w:ascii="Times New Roman" w:hAnsi="Times New Roman"/>
          <w:sz w:val="28"/>
          <w:szCs w:val="28"/>
        </w:rPr>
        <w:t>ь</w:t>
      </w:r>
      <w:r w:rsidR="00F91678" w:rsidRPr="00C237F1">
        <w:rPr>
          <w:rFonts w:ascii="Times New Roman" w:hAnsi="Times New Roman"/>
          <w:sz w:val="28"/>
          <w:szCs w:val="28"/>
        </w:rPr>
        <w:t xml:space="preserve">  в інших. </w:t>
      </w:r>
      <w:r w:rsidRPr="00017422">
        <w:rPr>
          <w:rFonts w:ascii="Times New Roman" w:hAnsi="Times New Roman"/>
          <w:sz w:val="28"/>
          <w:szCs w:val="28"/>
        </w:rPr>
        <w:t xml:space="preserve">Неточність оцінки величин навантажень, що діють на центратори у свердловинах та їх ефективність, довільність вибору інтервалів їх встановлення, нерідко </w:t>
      </w:r>
      <w:r w:rsidR="00F91678">
        <w:rPr>
          <w:rFonts w:ascii="Times New Roman" w:hAnsi="Times New Roman"/>
          <w:sz w:val="28"/>
          <w:szCs w:val="28"/>
        </w:rPr>
        <w:t>зумовлює</w:t>
      </w:r>
      <w:r w:rsidRPr="00017422">
        <w:rPr>
          <w:rFonts w:ascii="Times New Roman" w:hAnsi="Times New Roman"/>
          <w:sz w:val="28"/>
          <w:szCs w:val="28"/>
        </w:rPr>
        <w:t xml:space="preserve"> використання непрацездатних для конкретних умов  пристроїв, що не забезпечує центрування обсадних колон і  якісного кріплення свердловин </w:t>
      </w:r>
      <w:r w:rsidR="00F91678">
        <w:rPr>
          <w:rFonts w:ascii="Times New Roman" w:hAnsi="Times New Roman"/>
          <w:sz w:val="28"/>
          <w:szCs w:val="28"/>
        </w:rPr>
        <w:t>загалом</w:t>
      </w:r>
      <w:r w:rsidRPr="00017422">
        <w:rPr>
          <w:rFonts w:ascii="Times New Roman" w:hAnsi="Times New Roman"/>
          <w:sz w:val="28"/>
          <w:szCs w:val="28"/>
        </w:rPr>
        <w:t>.</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 xml:space="preserve">Незважаючи на широкий спектр інженерних рішень, скерованих на підвищення надійності кріплення свердловин, </w:t>
      </w:r>
      <w:r w:rsidRPr="00017422">
        <w:rPr>
          <w:rFonts w:ascii="Times New Roman" w:hAnsi="Times New Roman"/>
          <w:color w:val="000000"/>
          <w:sz w:val="28"/>
          <w:szCs w:val="28"/>
        </w:rPr>
        <w:t xml:space="preserve">розв’язок </w:t>
      </w:r>
      <w:r w:rsidRPr="00017422">
        <w:rPr>
          <w:rFonts w:ascii="Times New Roman" w:hAnsi="Times New Roman"/>
          <w:sz w:val="28"/>
          <w:szCs w:val="28"/>
        </w:rPr>
        <w:t>задачі ефективного центрування обсадної колони за складної конфігурації осі свердловини, на сьогодні залишається актуальною для нафтогазової галузі і потребує подальшого всестороннього вивчення, особливо у зв’язку з</w:t>
      </w:r>
      <w:r w:rsidR="00F91678" w:rsidRPr="00017422">
        <w:rPr>
          <w:rFonts w:ascii="Times New Roman" w:hAnsi="Times New Roman"/>
          <w:sz w:val="28"/>
          <w:szCs w:val="28"/>
        </w:rPr>
        <w:t>і</w:t>
      </w:r>
      <w:r w:rsidRPr="00017422">
        <w:rPr>
          <w:rFonts w:ascii="Times New Roman" w:hAnsi="Times New Roman"/>
          <w:sz w:val="28"/>
          <w:szCs w:val="28"/>
        </w:rPr>
        <w:t xml:space="preserve"> зростаючими обсягами похило скерованого буріння.</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Актуальність зазначеної проблеми підтверджена показниками з кріплення обсадними колонами свердловин у БУ «Укрбургаз» з 2000 р</w:t>
      </w:r>
      <w:r w:rsidR="007D24A1" w:rsidRPr="00017422">
        <w:rPr>
          <w:rFonts w:ascii="Times New Roman" w:hAnsi="Times New Roman"/>
          <w:sz w:val="28"/>
          <w:szCs w:val="28"/>
        </w:rPr>
        <w:t>.</w:t>
      </w:r>
      <w:r w:rsidRPr="00017422">
        <w:rPr>
          <w:rFonts w:ascii="Times New Roman" w:hAnsi="Times New Roman"/>
          <w:sz w:val="28"/>
          <w:szCs w:val="28"/>
        </w:rPr>
        <w:t xml:space="preserve"> до 05.</w:t>
      </w:r>
      <w:r w:rsidR="00F91678">
        <w:rPr>
          <w:rFonts w:ascii="Times New Roman" w:hAnsi="Times New Roman"/>
          <w:sz w:val="28"/>
          <w:szCs w:val="28"/>
        </w:rPr>
        <w:t xml:space="preserve"> </w:t>
      </w:r>
      <w:r w:rsidRPr="00017422">
        <w:rPr>
          <w:rFonts w:ascii="Times New Roman" w:hAnsi="Times New Roman"/>
          <w:sz w:val="28"/>
          <w:szCs w:val="28"/>
        </w:rPr>
        <w:t>2018 р</w:t>
      </w:r>
      <w:r w:rsidR="007D24A1" w:rsidRPr="00017422">
        <w:rPr>
          <w:rFonts w:ascii="Times New Roman" w:hAnsi="Times New Roman"/>
          <w:sz w:val="28"/>
          <w:szCs w:val="28"/>
        </w:rPr>
        <w:t>.</w:t>
      </w:r>
      <w:r w:rsidRPr="00017422">
        <w:rPr>
          <w:rFonts w:ascii="Times New Roman" w:hAnsi="Times New Roman"/>
          <w:sz w:val="28"/>
          <w:szCs w:val="28"/>
        </w:rPr>
        <w:t>, що   подано  в таблиці 1.1.</w:t>
      </w:r>
    </w:p>
    <w:p w:rsidR="005E5D84" w:rsidRPr="00017422" w:rsidRDefault="005E5D84" w:rsidP="006810F2">
      <w:pPr>
        <w:pStyle w:val="ad"/>
        <w:ind w:firstLine="709"/>
        <w:jc w:val="both"/>
        <w:rPr>
          <w:rFonts w:ascii="Times New Roman" w:hAnsi="Times New Roman"/>
          <w:sz w:val="28"/>
          <w:szCs w:val="28"/>
        </w:rPr>
      </w:pPr>
    </w:p>
    <w:p w:rsidR="00094184" w:rsidRPr="00017422" w:rsidRDefault="005E5D84" w:rsidP="007D24A1">
      <w:pPr>
        <w:spacing w:line="360" w:lineRule="auto"/>
        <w:ind w:firstLine="708"/>
        <w:jc w:val="both"/>
        <w:rPr>
          <w:rFonts w:eastAsia="Calibri"/>
          <w:sz w:val="28"/>
          <w:szCs w:val="28"/>
          <w:lang w:val="uk-UA"/>
        </w:rPr>
      </w:pPr>
      <w:r w:rsidRPr="00017422">
        <w:rPr>
          <w:sz w:val="28"/>
          <w:szCs w:val="28"/>
          <w:lang w:val="uk-UA"/>
        </w:rPr>
        <w:t xml:space="preserve">Таблиця 1.1 – </w:t>
      </w:r>
      <w:r w:rsidRPr="00017422">
        <w:rPr>
          <w:rFonts w:eastAsia="Calibri"/>
          <w:sz w:val="28"/>
          <w:szCs w:val="28"/>
          <w:lang w:val="uk-UA"/>
        </w:rPr>
        <w:t xml:space="preserve">Показники з кріплення обсадними колонами свердловин </w:t>
      </w:r>
    </w:p>
    <w:p w:rsidR="005E5D84" w:rsidRPr="00017422" w:rsidRDefault="005E5D84" w:rsidP="00094184">
      <w:pPr>
        <w:spacing w:line="360" w:lineRule="auto"/>
        <w:jc w:val="both"/>
        <w:rPr>
          <w:rFonts w:eastAsia="Calibri"/>
          <w:sz w:val="28"/>
          <w:szCs w:val="28"/>
          <w:lang w:val="uk-UA"/>
        </w:rPr>
      </w:pPr>
      <w:r w:rsidRPr="00017422">
        <w:rPr>
          <w:rFonts w:eastAsia="Calibri"/>
          <w:sz w:val="28"/>
          <w:szCs w:val="28"/>
          <w:lang w:val="uk-UA"/>
        </w:rPr>
        <w:t xml:space="preserve">у БУ «Укрбургаз» з </w:t>
      </w:r>
      <w:r w:rsidRPr="00017422">
        <w:rPr>
          <w:sz w:val="28"/>
          <w:szCs w:val="28"/>
          <w:lang w:val="uk-UA"/>
        </w:rPr>
        <w:t xml:space="preserve">2000 року </w:t>
      </w:r>
      <w:r w:rsidRPr="00017422">
        <w:rPr>
          <w:rFonts w:eastAsia="Calibri"/>
          <w:sz w:val="28"/>
          <w:szCs w:val="28"/>
          <w:lang w:val="uk-UA"/>
        </w:rPr>
        <w:t>до 05.20</w:t>
      </w:r>
      <w:r w:rsidRPr="00017422">
        <w:rPr>
          <w:sz w:val="28"/>
          <w:szCs w:val="28"/>
          <w:lang w:val="uk-UA"/>
        </w:rPr>
        <w:t>18</w:t>
      </w:r>
      <w:r w:rsidRPr="00017422">
        <w:rPr>
          <w:rFonts w:eastAsia="Calibri"/>
          <w:sz w:val="28"/>
          <w:szCs w:val="28"/>
          <w:lang w:val="uk-UA"/>
        </w:rPr>
        <w:t xml:space="preserve"> року</w:t>
      </w:r>
    </w:p>
    <w:tbl>
      <w:tblPr>
        <w:tblStyle w:val="a5"/>
        <w:tblW w:w="10031" w:type="dxa"/>
        <w:tblLayout w:type="fixed"/>
        <w:tblLook w:val="01E0"/>
      </w:tblPr>
      <w:tblGrid>
        <w:gridCol w:w="802"/>
        <w:gridCol w:w="938"/>
        <w:gridCol w:w="1345"/>
        <w:gridCol w:w="992"/>
        <w:gridCol w:w="1418"/>
        <w:gridCol w:w="1417"/>
        <w:gridCol w:w="851"/>
        <w:gridCol w:w="1417"/>
        <w:gridCol w:w="851"/>
      </w:tblGrid>
      <w:tr w:rsidR="005E5D84" w:rsidRPr="00017422" w:rsidTr="007D24A1">
        <w:trPr>
          <w:trHeight w:val="866"/>
        </w:trPr>
        <w:tc>
          <w:tcPr>
            <w:tcW w:w="802" w:type="dxa"/>
            <w:vMerge w:val="restart"/>
            <w:shd w:val="clear" w:color="auto" w:fill="C6D9F1" w:themeFill="text2" w:themeFillTint="33"/>
          </w:tcPr>
          <w:p w:rsidR="005E5D84" w:rsidRPr="00017422" w:rsidRDefault="005E5D84" w:rsidP="007D24A1">
            <w:pPr>
              <w:jc w:val="center"/>
              <w:rPr>
                <w:sz w:val="28"/>
                <w:szCs w:val="28"/>
                <w:lang w:val="uk-UA"/>
              </w:rPr>
            </w:pPr>
          </w:p>
          <w:p w:rsidR="005E5D84" w:rsidRPr="00017422" w:rsidRDefault="005E5D84" w:rsidP="007D24A1">
            <w:pPr>
              <w:jc w:val="center"/>
              <w:rPr>
                <w:sz w:val="28"/>
                <w:szCs w:val="28"/>
                <w:lang w:val="uk-UA"/>
              </w:rPr>
            </w:pPr>
          </w:p>
          <w:p w:rsidR="005E5D84" w:rsidRPr="00017422" w:rsidRDefault="005E5D84" w:rsidP="007D24A1">
            <w:pPr>
              <w:jc w:val="center"/>
              <w:rPr>
                <w:sz w:val="28"/>
                <w:szCs w:val="28"/>
                <w:lang w:val="uk-UA"/>
              </w:rPr>
            </w:pPr>
            <w:r w:rsidRPr="00017422">
              <w:rPr>
                <w:sz w:val="28"/>
                <w:szCs w:val="28"/>
                <w:lang w:val="uk-UA"/>
              </w:rPr>
              <w:t xml:space="preserve">Роки </w:t>
            </w:r>
          </w:p>
        </w:tc>
        <w:tc>
          <w:tcPr>
            <w:tcW w:w="3275" w:type="dxa"/>
            <w:gridSpan w:val="3"/>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Кількість</w:t>
            </w:r>
          </w:p>
          <w:p w:rsidR="005E5D84" w:rsidRPr="00017422" w:rsidRDefault="005E5D84" w:rsidP="007D24A1">
            <w:pPr>
              <w:jc w:val="center"/>
              <w:rPr>
                <w:sz w:val="28"/>
                <w:szCs w:val="28"/>
                <w:lang w:val="uk-UA"/>
              </w:rPr>
            </w:pPr>
            <w:r w:rsidRPr="00017422">
              <w:rPr>
                <w:sz w:val="28"/>
                <w:szCs w:val="28"/>
                <w:lang w:val="uk-UA"/>
              </w:rPr>
              <w:t>свердловин</w:t>
            </w:r>
          </w:p>
        </w:tc>
        <w:tc>
          <w:tcPr>
            <w:tcW w:w="2835" w:type="dxa"/>
            <w:gridSpan w:val="2"/>
            <w:shd w:val="clear" w:color="auto" w:fill="C6D9F1" w:themeFill="text2" w:themeFillTint="33"/>
          </w:tcPr>
          <w:p w:rsidR="005E5D84" w:rsidRPr="00017422" w:rsidRDefault="005E5D84" w:rsidP="007D24A1">
            <w:pPr>
              <w:jc w:val="center"/>
              <w:rPr>
                <w:sz w:val="28"/>
                <w:szCs w:val="28"/>
                <w:lang w:val="uk-UA"/>
              </w:rPr>
            </w:pPr>
          </w:p>
          <w:p w:rsidR="005E5D84" w:rsidRPr="00017422" w:rsidRDefault="005E5D84" w:rsidP="007D24A1">
            <w:pPr>
              <w:jc w:val="center"/>
              <w:rPr>
                <w:sz w:val="28"/>
                <w:szCs w:val="28"/>
                <w:lang w:val="uk-UA"/>
              </w:rPr>
            </w:pPr>
            <w:r w:rsidRPr="00017422">
              <w:rPr>
                <w:sz w:val="28"/>
                <w:szCs w:val="28"/>
                <w:lang w:val="uk-UA"/>
              </w:rPr>
              <w:t>Показники</w:t>
            </w:r>
          </w:p>
        </w:tc>
        <w:tc>
          <w:tcPr>
            <w:tcW w:w="3119" w:type="dxa"/>
            <w:gridSpan w:val="3"/>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Кількість випадків неякісного кріплення</w:t>
            </w:r>
          </w:p>
        </w:tc>
      </w:tr>
      <w:tr w:rsidR="005E5D84" w:rsidRPr="00017422" w:rsidTr="008039B4">
        <w:trPr>
          <w:trHeight w:val="287"/>
        </w:trPr>
        <w:tc>
          <w:tcPr>
            <w:tcW w:w="802" w:type="dxa"/>
            <w:vMerge/>
            <w:shd w:val="clear" w:color="auto" w:fill="C6D9F1" w:themeFill="text2" w:themeFillTint="33"/>
          </w:tcPr>
          <w:p w:rsidR="005E5D84" w:rsidRPr="00017422" w:rsidRDefault="005E5D84" w:rsidP="007D24A1">
            <w:pPr>
              <w:jc w:val="center"/>
              <w:rPr>
                <w:sz w:val="28"/>
                <w:szCs w:val="28"/>
                <w:lang w:val="uk-UA"/>
              </w:rPr>
            </w:pPr>
          </w:p>
        </w:tc>
        <w:tc>
          <w:tcPr>
            <w:tcW w:w="938" w:type="dxa"/>
            <w:vMerge w:val="restart"/>
            <w:shd w:val="clear" w:color="auto" w:fill="C6D9F1" w:themeFill="text2" w:themeFillTint="33"/>
          </w:tcPr>
          <w:p w:rsidR="005E5D84" w:rsidRPr="00017422" w:rsidRDefault="005E5D84" w:rsidP="007D24A1">
            <w:pPr>
              <w:jc w:val="center"/>
              <w:rPr>
                <w:sz w:val="28"/>
                <w:szCs w:val="28"/>
                <w:lang w:val="uk-UA"/>
              </w:rPr>
            </w:pPr>
          </w:p>
          <w:p w:rsidR="005E5D84" w:rsidRPr="00017422" w:rsidRDefault="005E5D84" w:rsidP="007D24A1">
            <w:pPr>
              <w:ind w:left="-49" w:right="-117"/>
              <w:jc w:val="center"/>
              <w:rPr>
                <w:sz w:val="28"/>
                <w:szCs w:val="28"/>
                <w:lang w:val="uk-UA"/>
              </w:rPr>
            </w:pPr>
            <w:r w:rsidRPr="00017422">
              <w:rPr>
                <w:sz w:val="28"/>
                <w:szCs w:val="28"/>
                <w:lang w:val="uk-UA"/>
              </w:rPr>
              <w:t>всього</w:t>
            </w:r>
          </w:p>
        </w:tc>
        <w:tc>
          <w:tcPr>
            <w:tcW w:w="2337" w:type="dxa"/>
            <w:gridSpan w:val="2"/>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з них</w:t>
            </w:r>
          </w:p>
        </w:tc>
        <w:tc>
          <w:tcPr>
            <w:tcW w:w="1418" w:type="dxa"/>
            <w:vMerge w:val="restart"/>
            <w:shd w:val="clear" w:color="auto" w:fill="C6D9F1" w:themeFill="text2" w:themeFillTint="33"/>
          </w:tcPr>
          <w:p w:rsidR="005E5D84" w:rsidRPr="00017422" w:rsidRDefault="005E5D84" w:rsidP="007D24A1">
            <w:pPr>
              <w:jc w:val="center"/>
              <w:rPr>
                <w:sz w:val="28"/>
                <w:szCs w:val="28"/>
                <w:lang w:val="uk-UA"/>
              </w:rPr>
            </w:pPr>
          </w:p>
          <w:p w:rsidR="005E5D84" w:rsidRPr="00017422" w:rsidRDefault="005E5D84" w:rsidP="007D24A1">
            <w:pPr>
              <w:jc w:val="center"/>
              <w:rPr>
                <w:sz w:val="28"/>
                <w:szCs w:val="28"/>
                <w:lang w:val="uk-UA"/>
              </w:rPr>
            </w:pPr>
            <w:r w:rsidRPr="00017422">
              <w:rPr>
                <w:sz w:val="28"/>
                <w:szCs w:val="28"/>
                <w:lang w:val="uk-UA"/>
              </w:rPr>
              <w:t>проходка, м</w:t>
            </w:r>
          </w:p>
        </w:tc>
        <w:tc>
          <w:tcPr>
            <w:tcW w:w="1417" w:type="dxa"/>
            <w:vMerge w:val="restart"/>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Кількість</w:t>
            </w:r>
          </w:p>
          <w:p w:rsidR="005E5D84" w:rsidRPr="00017422" w:rsidRDefault="005E5D84" w:rsidP="007D24A1">
            <w:pPr>
              <w:jc w:val="center"/>
              <w:rPr>
                <w:sz w:val="28"/>
                <w:szCs w:val="28"/>
                <w:lang w:val="uk-UA"/>
              </w:rPr>
            </w:pPr>
            <w:r w:rsidRPr="00017422">
              <w:rPr>
                <w:sz w:val="28"/>
                <w:szCs w:val="28"/>
                <w:lang w:val="uk-UA"/>
              </w:rPr>
              <w:t>спущних колон, шт</w:t>
            </w:r>
          </w:p>
        </w:tc>
        <w:tc>
          <w:tcPr>
            <w:tcW w:w="851" w:type="dxa"/>
            <w:vMerge w:val="restart"/>
            <w:shd w:val="clear" w:color="auto" w:fill="C6D9F1" w:themeFill="text2" w:themeFillTint="33"/>
          </w:tcPr>
          <w:p w:rsidR="005E5D84" w:rsidRPr="00017422" w:rsidRDefault="005E5D84" w:rsidP="007D24A1">
            <w:pPr>
              <w:jc w:val="center"/>
              <w:rPr>
                <w:sz w:val="28"/>
                <w:szCs w:val="28"/>
                <w:lang w:val="uk-UA"/>
              </w:rPr>
            </w:pPr>
          </w:p>
          <w:p w:rsidR="005E5D84" w:rsidRPr="00017422" w:rsidRDefault="005E5D84" w:rsidP="007D24A1">
            <w:pPr>
              <w:jc w:val="center"/>
              <w:rPr>
                <w:sz w:val="28"/>
                <w:szCs w:val="28"/>
                <w:lang w:val="uk-UA"/>
              </w:rPr>
            </w:pPr>
            <w:r w:rsidRPr="00017422">
              <w:rPr>
                <w:sz w:val="28"/>
                <w:szCs w:val="28"/>
                <w:lang w:val="uk-UA"/>
              </w:rPr>
              <w:t>Всього</w:t>
            </w:r>
          </w:p>
        </w:tc>
        <w:tc>
          <w:tcPr>
            <w:tcW w:w="2268" w:type="dxa"/>
            <w:gridSpan w:val="2"/>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з них</w:t>
            </w:r>
          </w:p>
        </w:tc>
      </w:tr>
      <w:tr w:rsidR="005E5D84" w:rsidRPr="00017422" w:rsidTr="00A7032E">
        <w:trPr>
          <w:trHeight w:val="888"/>
        </w:trPr>
        <w:tc>
          <w:tcPr>
            <w:tcW w:w="802" w:type="dxa"/>
            <w:vMerge/>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p>
        </w:tc>
        <w:tc>
          <w:tcPr>
            <w:tcW w:w="938" w:type="dxa"/>
            <w:vMerge/>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p>
        </w:tc>
        <w:tc>
          <w:tcPr>
            <w:tcW w:w="1345" w:type="dxa"/>
            <w:tcBorders>
              <w:bottom w:val="single" w:sz="4" w:space="0" w:color="auto"/>
            </w:tcBorders>
            <w:shd w:val="clear" w:color="auto" w:fill="C6D9F1" w:themeFill="text2" w:themeFillTint="33"/>
          </w:tcPr>
          <w:p w:rsidR="005E5D84" w:rsidRPr="00017422" w:rsidRDefault="00A7032E" w:rsidP="00374AC2">
            <w:pPr>
              <w:jc w:val="center"/>
              <w:rPr>
                <w:sz w:val="28"/>
                <w:szCs w:val="28"/>
                <w:lang w:val="uk-UA"/>
              </w:rPr>
            </w:pPr>
            <w:r>
              <w:rPr>
                <w:sz w:val="28"/>
                <w:szCs w:val="28"/>
                <w:lang w:val="uk-UA"/>
              </w:rPr>
              <w:t>п</w:t>
            </w:r>
            <w:r w:rsidR="005E5D84" w:rsidRPr="00017422">
              <w:rPr>
                <w:sz w:val="28"/>
                <w:szCs w:val="28"/>
                <w:lang w:val="uk-UA"/>
              </w:rPr>
              <w:t>охило</w:t>
            </w:r>
            <w:r>
              <w:rPr>
                <w:sz w:val="28"/>
                <w:szCs w:val="28"/>
                <w:lang w:val="en-US"/>
              </w:rPr>
              <w:t xml:space="preserve"> </w:t>
            </w:r>
            <w:r w:rsidR="005E5D84" w:rsidRPr="00017422">
              <w:rPr>
                <w:sz w:val="28"/>
                <w:szCs w:val="28"/>
                <w:lang w:val="uk-UA"/>
              </w:rPr>
              <w:t>скерова-них</w:t>
            </w:r>
          </w:p>
        </w:tc>
        <w:tc>
          <w:tcPr>
            <w:tcW w:w="992" w:type="dxa"/>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 xml:space="preserve">% </w:t>
            </w:r>
          </w:p>
        </w:tc>
        <w:tc>
          <w:tcPr>
            <w:tcW w:w="1418" w:type="dxa"/>
            <w:vMerge/>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p>
        </w:tc>
        <w:tc>
          <w:tcPr>
            <w:tcW w:w="1417" w:type="dxa"/>
            <w:vMerge/>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p>
        </w:tc>
        <w:tc>
          <w:tcPr>
            <w:tcW w:w="851" w:type="dxa"/>
            <w:vMerge/>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p>
        </w:tc>
        <w:tc>
          <w:tcPr>
            <w:tcW w:w="1417" w:type="dxa"/>
            <w:tcBorders>
              <w:bottom w:val="single" w:sz="4" w:space="0" w:color="auto"/>
            </w:tcBorders>
            <w:shd w:val="clear" w:color="auto" w:fill="C6D9F1" w:themeFill="text2" w:themeFillTint="33"/>
          </w:tcPr>
          <w:p w:rsidR="005E5D84" w:rsidRPr="00017422" w:rsidRDefault="005E5D84" w:rsidP="00A7032E">
            <w:pPr>
              <w:jc w:val="center"/>
              <w:rPr>
                <w:sz w:val="28"/>
                <w:szCs w:val="28"/>
                <w:lang w:val="uk-UA"/>
              </w:rPr>
            </w:pPr>
            <w:r w:rsidRPr="00017422">
              <w:rPr>
                <w:sz w:val="28"/>
                <w:szCs w:val="28"/>
                <w:lang w:val="uk-UA"/>
              </w:rPr>
              <w:t>в похило</w:t>
            </w:r>
            <w:r w:rsidR="00A7032E">
              <w:rPr>
                <w:sz w:val="28"/>
                <w:szCs w:val="28"/>
                <w:lang w:val="en-US"/>
              </w:rPr>
              <w:t xml:space="preserve"> </w:t>
            </w:r>
            <w:r w:rsidRPr="00017422">
              <w:rPr>
                <w:sz w:val="28"/>
                <w:szCs w:val="28"/>
                <w:lang w:val="uk-UA"/>
              </w:rPr>
              <w:t>скерова</w:t>
            </w:r>
            <w:r w:rsidR="00A7032E" w:rsidRPr="00017422">
              <w:rPr>
                <w:sz w:val="28"/>
                <w:szCs w:val="28"/>
                <w:lang w:val="uk-UA"/>
              </w:rPr>
              <w:t>-</w:t>
            </w:r>
            <w:r w:rsidRPr="00017422">
              <w:rPr>
                <w:sz w:val="28"/>
                <w:szCs w:val="28"/>
                <w:lang w:val="uk-UA"/>
              </w:rPr>
              <w:t>них</w:t>
            </w:r>
          </w:p>
        </w:tc>
        <w:tc>
          <w:tcPr>
            <w:tcW w:w="851" w:type="dxa"/>
            <w:tcBorders>
              <w:bottom w:val="single" w:sz="4" w:space="0" w:color="auto"/>
            </w:tcBorders>
            <w:shd w:val="clear" w:color="auto" w:fill="C6D9F1" w:themeFill="text2" w:themeFillTint="33"/>
          </w:tcPr>
          <w:p w:rsidR="005E5D84" w:rsidRPr="00017422" w:rsidRDefault="005E5D84" w:rsidP="007D24A1">
            <w:pPr>
              <w:jc w:val="center"/>
              <w:rPr>
                <w:sz w:val="28"/>
                <w:szCs w:val="28"/>
                <w:lang w:val="uk-UA"/>
              </w:rPr>
            </w:pPr>
            <w:r w:rsidRPr="00017422">
              <w:rPr>
                <w:sz w:val="28"/>
                <w:szCs w:val="28"/>
                <w:lang w:val="uk-UA"/>
              </w:rPr>
              <w:t xml:space="preserve">% </w:t>
            </w:r>
          </w:p>
          <w:p w:rsidR="005E5D84" w:rsidRPr="00017422" w:rsidRDefault="005E5D84" w:rsidP="007D24A1">
            <w:pPr>
              <w:jc w:val="center"/>
              <w:rPr>
                <w:sz w:val="28"/>
                <w:szCs w:val="28"/>
                <w:lang w:val="uk-UA"/>
              </w:rPr>
            </w:pPr>
          </w:p>
        </w:tc>
      </w:tr>
      <w:tr w:rsidR="005E5D84" w:rsidRPr="00017422" w:rsidTr="008039B4">
        <w:trPr>
          <w:trHeight w:val="280"/>
        </w:trPr>
        <w:tc>
          <w:tcPr>
            <w:tcW w:w="802"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1</w:t>
            </w:r>
          </w:p>
        </w:tc>
        <w:tc>
          <w:tcPr>
            <w:tcW w:w="938"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2</w:t>
            </w:r>
          </w:p>
        </w:tc>
        <w:tc>
          <w:tcPr>
            <w:tcW w:w="1345"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3</w:t>
            </w:r>
          </w:p>
        </w:tc>
        <w:tc>
          <w:tcPr>
            <w:tcW w:w="992"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4</w:t>
            </w:r>
          </w:p>
        </w:tc>
        <w:tc>
          <w:tcPr>
            <w:tcW w:w="1418"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5</w:t>
            </w:r>
          </w:p>
        </w:tc>
        <w:tc>
          <w:tcPr>
            <w:tcW w:w="1417"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6</w:t>
            </w:r>
          </w:p>
        </w:tc>
        <w:tc>
          <w:tcPr>
            <w:tcW w:w="851"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7</w:t>
            </w:r>
          </w:p>
        </w:tc>
        <w:tc>
          <w:tcPr>
            <w:tcW w:w="1417"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8</w:t>
            </w:r>
          </w:p>
        </w:tc>
        <w:tc>
          <w:tcPr>
            <w:tcW w:w="851" w:type="dxa"/>
            <w:shd w:val="clear" w:color="auto" w:fill="C6D9F1" w:themeFill="text2" w:themeFillTint="33"/>
          </w:tcPr>
          <w:p w:rsidR="005E5D84" w:rsidRPr="00A7032E" w:rsidRDefault="00A7032E" w:rsidP="007D24A1">
            <w:pPr>
              <w:jc w:val="center"/>
              <w:rPr>
                <w:b/>
                <w:sz w:val="28"/>
                <w:szCs w:val="28"/>
                <w:lang w:val="en-US"/>
              </w:rPr>
            </w:pPr>
            <w:r>
              <w:rPr>
                <w:b/>
                <w:sz w:val="28"/>
                <w:szCs w:val="28"/>
                <w:lang w:val="en-US"/>
              </w:rPr>
              <w:t>9</w:t>
            </w:r>
          </w:p>
        </w:tc>
      </w:tr>
      <w:tr w:rsidR="00A7032E" w:rsidRPr="00017422" w:rsidTr="008039B4">
        <w:trPr>
          <w:trHeight w:val="272"/>
        </w:trPr>
        <w:tc>
          <w:tcPr>
            <w:tcW w:w="80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2000</w:t>
            </w:r>
          </w:p>
        </w:tc>
        <w:tc>
          <w:tcPr>
            <w:tcW w:w="93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88</w:t>
            </w:r>
          </w:p>
        </w:tc>
        <w:tc>
          <w:tcPr>
            <w:tcW w:w="1345"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26</w:t>
            </w:r>
          </w:p>
        </w:tc>
        <w:tc>
          <w:tcPr>
            <w:tcW w:w="99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29,5</w:t>
            </w:r>
          </w:p>
        </w:tc>
        <w:tc>
          <w:tcPr>
            <w:tcW w:w="141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255703</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289</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34</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11</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32,3</w:t>
            </w:r>
          </w:p>
        </w:tc>
      </w:tr>
      <w:tr w:rsidR="00A7032E" w:rsidRPr="00017422" w:rsidTr="008039B4">
        <w:trPr>
          <w:trHeight w:val="2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2001</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87</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23,0</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270796</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292</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32</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25,0</w:t>
            </w:r>
          </w:p>
        </w:tc>
      </w:tr>
      <w:tr w:rsidR="00A7032E" w:rsidRPr="00017422" w:rsidTr="008039B4">
        <w:trPr>
          <w:trHeight w:val="324"/>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2002</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80</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28,8</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255634</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300</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32</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25,0</w:t>
            </w:r>
          </w:p>
        </w:tc>
      </w:tr>
      <w:tr w:rsidR="00A7032E" w:rsidRPr="00017422" w:rsidTr="008039B4">
        <w:trPr>
          <w:trHeight w:val="271"/>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2003</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83</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22</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26,5</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270343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297</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17,4</w:t>
            </w:r>
          </w:p>
        </w:tc>
      </w:tr>
      <w:tr w:rsidR="00A7032E" w:rsidRPr="00017422" w:rsidTr="008039B4">
        <w:trPr>
          <w:trHeight w:val="220"/>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2004</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81</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19</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23,5</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275487</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305</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18</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27,8</w:t>
            </w:r>
          </w:p>
        </w:tc>
      </w:tr>
      <w:tr w:rsidR="00A7032E" w:rsidRPr="00017422" w:rsidTr="008039B4">
        <w:trPr>
          <w:trHeight w:val="323"/>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2005</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83</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24,1</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275750</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314</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38,5</w:t>
            </w:r>
          </w:p>
        </w:tc>
      </w:tr>
      <w:tr w:rsidR="00A7032E" w:rsidRPr="00017422" w:rsidTr="007D24A1">
        <w:trPr>
          <w:trHeight w:val="125"/>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2006</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90</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30,0</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275900</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285</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6</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50,0</w:t>
            </w:r>
          </w:p>
        </w:tc>
      </w:tr>
      <w:tr w:rsidR="00A7032E" w:rsidRPr="00017422" w:rsidTr="008039B4">
        <w:trPr>
          <w:trHeight w:val="273"/>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2007</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81</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40</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49,4</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265646</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284</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9</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6</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75,0</w:t>
            </w:r>
          </w:p>
        </w:tc>
      </w:tr>
    </w:tbl>
    <w:p w:rsidR="00094184" w:rsidRDefault="00094184" w:rsidP="008039B4">
      <w:pPr>
        <w:rPr>
          <w:sz w:val="28"/>
          <w:szCs w:val="28"/>
          <w:lang w:val="en-US"/>
        </w:rPr>
      </w:pPr>
      <w:r w:rsidRPr="00017422">
        <w:rPr>
          <w:lang w:val="uk-UA"/>
        </w:rPr>
        <w:br w:type="page"/>
      </w:r>
      <w:r w:rsidR="004D5421">
        <w:rPr>
          <w:sz w:val="28"/>
          <w:szCs w:val="28"/>
          <w:lang w:val="uk-UA"/>
        </w:rPr>
        <w:lastRenderedPageBreak/>
        <w:t>Закінчення</w:t>
      </w:r>
      <w:r w:rsidRPr="00017422">
        <w:rPr>
          <w:sz w:val="28"/>
          <w:szCs w:val="28"/>
          <w:lang w:val="uk-UA"/>
        </w:rPr>
        <w:t xml:space="preserve"> таблиці 1.1 </w:t>
      </w:r>
    </w:p>
    <w:tbl>
      <w:tblPr>
        <w:tblStyle w:val="a5"/>
        <w:tblW w:w="10031" w:type="dxa"/>
        <w:tblLayout w:type="fixed"/>
        <w:tblLook w:val="01E0"/>
      </w:tblPr>
      <w:tblGrid>
        <w:gridCol w:w="802"/>
        <w:gridCol w:w="938"/>
        <w:gridCol w:w="1345"/>
        <w:gridCol w:w="992"/>
        <w:gridCol w:w="1418"/>
        <w:gridCol w:w="1417"/>
        <w:gridCol w:w="851"/>
        <w:gridCol w:w="1417"/>
        <w:gridCol w:w="851"/>
      </w:tblGrid>
      <w:tr w:rsidR="00A7032E" w:rsidRPr="00017422" w:rsidTr="00A7032E">
        <w:trPr>
          <w:trHeight w:val="448"/>
        </w:trPr>
        <w:tc>
          <w:tcPr>
            <w:tcW w:w="802"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1</w:t>
            </w:r>
          </w:p>
        </w:tc>
        <w:tc>
          <w:tcPr>
            <w:tcW w:w="938"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2</w:t>
            </w:r>
          </w:p>
        </w:tc>
        <w:tc>
          <w:tcPr>
            <w:tcW w:w="1345"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3</w:t>
            </w:r>
          </w:p>
        </w:tc>
        <w:tc>
          <w:tcPr>
            <w:tcW w:w="992"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4</w:t>
            </w:r>
          </w:p>
        </w:tc>
        <w:tc>
          <w:tcPr>
            <w:tcW w:w="1418"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5</w:t>
            </w:r>
          </w:p>
        </w:tc>
        <w:tc>
          <w:tcPr>
            <w:tcW w:w="1417"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6</w:t>
            </w:r>
          </w:p>
        </w:tc>
        <w:tc>
          <w:tcPr>
            <w:tcW w:w="851"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7</w:t>
            </w:r>
          </w:p>
        </w:tc>
        <w:tc>
          <w:tcPr>
            <w:tcW w:w="1417"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8</w:t>
            </w:r>
          </w:p>
        </w:tc>
        <w:tc>
          <w:tcPr>
            <w:tcW w:w="851" w:type="dxa"/>
            <w:shd w:val="clear" w:color="auto" w:fill="C6D9F1" w:themeFill="text2" w:themeFillTint="33"/>
          </w:tcPr>
          <w:p w:rsidR="00A7032E" w:rsidRPr="00A7032E" w:rsidRDefault="00A7032E" w:rsidP="00C02EC8">
            <w:pPr>
              <w:jc w:val="center"/>
              <w:rPr>
                <w:b/>
                <w:sz w:val="28"/>
                <w:szCs w:val="28"/>
                <w:lang w:val="en-US"/>
              </w:rPr>
            </w:pPr>
            <w:r>
              <w:rPr>
                <w:b/>
                <w:sz w:val="28"/>
                <w:szCs w:val="28"/>
                <w:lang w:val="en-US"/>
              </w:rPr>
              <w:t>9</w:t>
            </w:r>
          </w:p>
        </w:tc>
      </w:tr>
      <w:tr w:rsidR="00A7032E" w:rsidRPr="00017422" w:rsidTr="007D24A1">
        <w:trPr>
          <w:trHeight w:val="448"/>
        </w:trPr>
        <w:tc>
          <w:tcPr>
            <w:tcW w:w="80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2008</w:t>
            </w:r>
          </w:p>
        </w:tc>
        <w:tc>
          <w:tcPr>
            <w:tcW w:w="93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86</w:t>
            </w:r>
          </w:p>
        </w:tc>
        <w:tc>
          <w:tcPr>
            <w:tcW w:w="1345"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26</w:t>
            </w:r>
          </w:p>
        </w:tc>
        <w:tc>
          <w:tcPr>
            <w:tcW w:w="99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30,2</w:t>
            </w:r>
          </w:p>
        </w:tc>
        <w:tc>
          <w:tcPr>
            <w:tcW w:w="141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265780</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292</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4</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50,0</w:t>
            </w:r>
          </w:p>
        </w:tc>
      </w:tr>
      <w:tr w:rsidR="00A7032E" w:rsidRPr="00017422" w:rsidTr="007D24A1">
        <w:trPr>
          <w:trHeight w:val="448"/>
        </w:trPr>
        <w:tc>
          <w:tcPr>
            <w:tcW w:w="80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2009</w:t>
            </w:r>
          </w:p>
        </w:tc>
        <w:tc>
          <w:tcPr>
            <w:tcW w:w="93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86</w:t>
            </w:r>
          </w:p>
        </w:tc>
        <w:tc>
          <w:tcPr>
            <w:tcW w:w="1345"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27</w:t>
            </w:r>
          </w:p>
        </w:tc>
        <w:tc>
          <w:tcPr>
            <w:tcW w:w="992"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31,3</w:t>
            </w:r>
          </w:p>
        </w:tc>
        <w:tc>
          <w:tcPr>
            <w:tcW w:w="1418"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265819</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282</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6</w:t>
            </w:r>
          </w:p>
        </w:tc>
        <w:tc>
          <w:tcPr>
            <w:tcW w:w="1417"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1</w:t>
            </w:r>
          </w:p>
        </w:tc>
        <w:tc>
          <w:tcPr>
            <w:tcW w:w="851" w:type="dxa"/>
            <w:shd w:val="clear" w:color="auto" w:fill="EAF1DD" w:themeFill="accent3" w:themeFillTint="33"/>
          </w:tcPr>
          <w:p w:rsidR="00A7032E" w:rsidRPr="00017422" w:rsidRDefault="00A7032E" w:rsidP="00C02EC8">
            <w:pPr>
              <w:jc w:val="center"/>
              <w:rPr>
                <w:sz w:val="28"/>
                <w:szCs w:val="28"/>
                <w:lang w:val="uk-UA"/>
              </w:rPr>
            </w:pPr>
            <w:r w:rsidRPr="00017422">
              <w:rPr>
                <w:sz w:val="28"/>
                <w:szCs w:val="28"/>
                <w:lang w:val="uk-UA"/>
              </w:rPr>
              <w:t>17,0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2010</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78</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26</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33,3</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240248</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276</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2011</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86</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26,7</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261721</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206</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0,00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2012</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82</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24</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29,2</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251063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323</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100,0</w:t>
            </w:r>
          </w:p>
        </w:tc>
      </w:tr>
      <w:tr w:rsidR="00A7032E" w:rsidRPr="00017422" w:rsidTr="007D24A1">
        <w:trPr>
          <w:trHeight w:val="448"/>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2013</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63</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16</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25,3</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201223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236</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100,0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2014</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45</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13</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28,8</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167017</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186</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50,0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2015</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63</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39,6</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173068</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213</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100,0</w:t>
            </w:r>
          </w:p>
        </w:tc>
      </w:tr>
      <w:tr w:rsidR="00A7032E" w:rsidRPr="00017422" w:rsidTr="007D24A1">
        <w:trPr>
          <w:trHeight w:val="419"/>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2016</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70</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35</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50,0</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198424</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250</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50,0</w:t>
            </w:r>
          </w:p>
        </w:tc>
      </w:tr>
      <w:tr w:rsidR="00A7032E" w:rsidRPr="00017422" w:rsidTr="007D24A1">
        <w:trPr>
          <w:trHeight w:val="448"/>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2017</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58</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17</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29,3</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240415</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274</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4</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25,0</w:t>
            </w:r>
          </w:p>
        </w:tc>
      </w:tr>
      <w:tr w:rsidR="00A7032E" w:rsidRPr="00017422" w:rsidTr="007D24A1">
        <w:trPr>
          <w:trHeight w:val="582"/>
        </w:trPr>
        <w:tc>
          <w:tcPr>
            <w:tcW w:w="80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05.  2018</w:t>
            </w:r>
          </w:p>
        </w:tc>
        <w:tc>
          <w:tcPr>
            <w:tcW w:w="93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13</w:t>
            </w:r>
          </w:p>
        </w:tc>
        <w:tc>
          <w:tcPr>
            <w:tcW w:w="1345"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8</w:t>
            </w:r>
          </w:p>
        </w:tc>
        <w:tc>
          <w:tcPr>
            <w:tcW w:w="992"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61,0</w:t>
            </w:r>
          </w:p>
        </w:tc>
        <w:tc>
          <w:tcPr>
            <w:tcW w:w="1418"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95000</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118</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1</w:t>
            </w:r>
          </w:p>
        </w:tc>
        <w:tc>
          <w:tcPr>
            <w:tcW w:w="1417"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w:t>
            </w:r>
          </w:p>
        </w:tc>
        <w:tc>
          <w:tcPr>
            <w:tcW w:w="851" w:type="dxa"/>
            <w:shd w:val="clear" w:color="auto" w:fill="EAF1DD" w:themeFill="accent3" w:themeFillTint="33"/>
          </w:tcPr>
          <w:p w:rsidR="00A7032E" w:rsidRPr="00017422" w:rsidRDefault="00A7032E" w:rsidP="007D24A1">
            <w:pPr>
              <w:jc w:val="center"/>
              <w:rPr>
                <w:sz w:val="28"/>
                <w:szCs w:val="28"/>
                <w:lang w:val="uk-UA"/>
              </w:rPr>
            </w:pPr>
            <w:r w:rsidRPr="00017422">
              <w:rPr>
                <w:sz w:val="28"/>
                <w:szCs w:val="28"/>
                <w:lang w:val="uk-UA"/>
              </w:rPr>
              <w:t>0,0</w:t>
            </w:r>
          </w:p>
        </w:tc>
      </w:tr>
    </w:tbl>
    <w:p w:rsidR="005E5D84" w:rsidRPr="00017422" w:rsidRDefault="005E5D84" w:rsidP="007D24A1">
      <w:pPr>
        <w:pStyle w:val="ad"/>
        <w:spacing w:line="360" w:lineRule="auto"/>
        <w:ind w:firstLine="708"/>
        <w:jc w:val="both"/>
        <w:rPr>
          <w:rFonts w:ascii="Times New Roman" w:hAnsi="Times New Roman"/>
          <w:sz w:val="28"/>
          <w:szCs w:val="28"/>
        </w:rPr>
      </w:pP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Дані таблиці 1.1 свідчать, що за аналізований період обсяги похило скерованого буріння зросли і складають у середньому 33% від загальної кількості пробурених свердловин.</w:t>
      </w:r>
    </w:p>
    <w:p w:rsidR="005E5D84" w:rsidRDefault="005E5D84" w:rsidP="007D24A1">
      <w:pPr>
        <w:tabs>
          <w:tab w:val="left" w:pos="-284"/>
        </w:tabs>
        <w:spacing w:line="360" w:lineRule="auto"/>
        <w:ind w:firstLine="708"/>
        <w:jc w:val="both"/>
        <w:rPr>
          <w:sz w:val="28"/>
          <w:szCs w:val="28"/>
          <w:lang w:val="uk-UA"/>
        </w:rPr>
      </w:pPr>
      <w:r w:rsidRPr="00017422">
        <w:rPr>
          <w:sz w:val="28"/>
          <w:szCs w:val="28"/>
          <w:lang w:val="uk-UA"/>
        </w:rPr>
        <w:t>З тієї ж таблиці видно, що процес спорудження свердловин часто супроводжується неякісним кріпленням, з як</w:t>
      </w:r>
      <w:r w:rsidR="00F91678">
        <w:rPr>
          <w:sz w:val="28"/>
          <w:szCs w:val="28"/>
          <w:lang w:val="uk-UA"/>
        </w:rPr>
        <w:t>ого</w:t>
      </w:r>
      <w:r w:rsidRPr="00017422">
        <w:rPr>
          <w:sz w:val="28"/>
          <w:szCs w:val="28"/>
          <w:lang w:val="uk-UA"/>
        </w:rPr>
        <w:t xml:space="preserve"> на похило</w:t>
      </w:r>
      <w:r w:rsidR="00CF361D">
        <w:rPr>
          <w:sz w:val="28"/>
          <w:szCs w:val="28"/>
          <w:lang w:val="uk-UA"/>
        </w:rPr>
        <w:t xml:space="preserve"> </w:t>
      </w:r>
      <w:r w:rsidRPr="00017422">
        <w:rPr>
          <w:sz w:val="28"/>
          <w:szCs w:val="28"/>
          <w:lang w:val="uk-UA"/>
        </w:rPr>
        <w:t>скеровані свердловини припадає близько 43%. Характеристик</w:t>
      </w:r>
      <w:r w:rsidR="00CF361D">
        <w:rPr>
          <w:sz w:val="28"/>
          <w:szCs w:val="28"/>
          <w:lang w:val="uk-UA"/>
        </w:rPr>
        <w:t>у</w:t>
      </w:r>
      <w:r w:rsidRPr="00017422">
        <w:rPr>
          <w:sz w:val="28"/>
          <w:szCs w:val="28"/>
          <w:lang w:val="uk-UA"/>
        </w:rPr>
        <w:t xml:space="preserve"> неякісного кріплення свердловин </w:t>
      </w:r>
      <w:r w:rsidR="00F91678">
        <w:rPr>
          <w:sz w:val="28"/>
          <w:szCs w:val="28"/>
          <w:lang w:val="uk-UA"/>
        </w:rPr>
        <w:t>у</w:t>
      </w:r>
      <w:r w:rsidRPr="00017422">
        <w:rPr>
          <w:sz w:val="28"/>
          <w:szCs w:val="28"/>
          <w:lang w:val="uk-UA"/>
        </w:rPr>
        <w:t xml:space="preserve"> </w:t>
      </w:r>
      <w:r w:rsidRPr="00017422">
        <w:rPr>
          <w:rFonts w:eastAsia="Calibri"/>
          <w:sz w:val="28"/>
          <w:szCs w:val="28"/>
          <w:lang w:val="uk-UA"/>
        </w:rPr>
        <w:t xml:space="preserve">БУ «Укрбургаз» </w:t>
      </w:r>
      <w:r w:rsidRPr="00017422">
        <w:rPr>
          <w:sz w:val="28"/>
          <w:szCs w:val="28"/>
          <w:lang w:val="uk-UA"/>
        </w:rPr>
        <w:t>подан</w:t>
      </w:r>
      <w:r w:rsidR="00F91678">
        <w:rPr>
          <w:sz w:val="28"/>
          <w:szCs w:val="28"/>
          <w:lang w:val="uk-UA"/>
        </w:rPr>
        <w:t>о</w:t>
      </w:r>
      <w:r w:rsidRPr="00017422">
        <w:rPr>
          <w:sz w:val="28"/>
          <w:szCs w:val="28"/>
          <w:lang w:val="uk-UA"/>
        </w:rPr>
        <w:t xml:space="preserve"> у таблиці 1.2. </w:t>
      </w:r>
    </w:p>
    <w:p w:rsidR="00A7032E" w:rsidRPr="00017422" w:rsidRDefault="00F91678" w:rsidP="00A7032E">
      <w:pPr>
        <w:pStyle w:val="ad"/>
        <w:spacing w:line="360" w:lineRule="auto"/>
        <w:ind w:firstLine="708"/>
        <w:jc w:val="both"/>
        <w:rPr>
          <w:rFonts w:ascii="Times New Roman" w:hAnsi="Times New Roman"/>
          <w:sz w:val="28"/>
          <w:szCs w:val="28"/>
        </w:rPr>
      </w:pPr>
      <w:r>
        <w:rPr>
          <w:rFonts w:ascii="Times New Roman" w:hAnsi="Times New Roman"/>
          <w:sz w:val="28"/>
          <w:szCs w:val="28"/>
        </w:rPr>
        <w:t>На підставі а</w:t>
      </w:r>
      <w:r w:rsidR="00A7032E" w:rsidRPr="00017422">
        <w:rPr>
          <w:rFonts w:ascii="Times New Roman" w:hAnsi="Times New Roman"/>
          <w:sz w:val="28"/>
          <w:szCs w:val="28"/>
        </w:rPr>
        <w:t>налізу ц</w:t>
      </w:r>
      <w:r>
        <w:rPr>
          <w:rFonts w:ascii="Times New Roman" w:hAnsi="Times New Roman"/>
          <w:sz w:val="28"/>
          <w:szCs w:val="28"/>
        </w:rPr>
        <w:t>их</w:t>
      </w:r>
      <w:r w:rsidR="00A7032E" w:rsidRPr="00017422">
        <w:rPr>
          <w:rFonts w:ascii="Times New Roman" w:hAnsi="Times New Roman"/>
          <w:sz w:val="28"/>
          <w:szCs w:val="28"/>
        </w:rPr>
        <w:t xml:space="preserve"> дан</w:t>
      </w:r>
      <w:r>
        <w:rPr>
          <w:rFonts w:ascii="Times New Roman" w:hAnsi="Times New Roman"/>
          <w:sz w:val="28"/>
          <w:szCs w:val="28"/>
        </w:rPr>
        <w:t>их</w:t>
      </w:r>
      <w:r w:rsidR="00A7032E" w:rsidRPr="00017422">
        <w:rPr>
          <w:rFonts w:ascii="Times New Roman" w:hAnsi="Times New Roman"/>
          <w:sz w:val="28"/>
          <w:szCs w:val="28"/>
        </w:rPr>
        <w:t xml:space="preserve"> нами виділено такі основні види неякісного кріплення свердловин:</w:t>
      </w:r>
    </w:p>
    <w:p w:rsidR="00A7032E" w:rsidRPr="00017422" w:rsidRDefault="00F04904" w:rsidP="00A7032E">
      <w:pPr>
        <w:pStyle w:val="ad"/>
        <w:spacing w:line="360" w:lineRule="auto"/>
        <w:ind w:firstLine="708"/>
        <w:jc w:val="both"/>
        <w:rPr>
          <w:rFonts w:ascii="Times New Roman" w:hAnsi="Times New Roman"/>
          <w:sz w:val="28"/>
          <w:szCs w:val="28"/>
        </w:rPr>
      </w:pPr>
      <w:r>
        <w:rPr>
          <w:rFonts w:ascii="Times New Roman" w:hAnsi="Times New Roman"/>
          <w:sz w:val="28"/>
          <w:szCs w:val="28"/>
        </w:rPr>
        <w:sym w:font="Symbol" w:char="F02D"/>
      </w:r>
      <w:r w:rsidR="00A7032E" w:rsidRPr="00017422">
        <w:rPr>
          <w:rFonts w:ascii="Times New Roman" w:hAnsi="Times New Roman"/>
          <w:sz w:val="28"/>
          <w:szCs w:val="28"/>
        </w:rPr>
        <w:t xml:space="preserve"> недопуск колон до проектної глибини;</w:t>
      </w:r>
    </w:p>
    <w:p w:rsidR="00A7032E" w:rsidRPr="00017422" w:rsidRDefault="00F04904" w:rsidP="00A7032E">
      <w:pPr>
        <w:pStyle w:val="ad"/>
        <w:spacing w:line="360" w:lineRule="auto"/>
        <w:ind w:firstLine="708"/>
        <w:jc w:val="both"/>
        <w:rPr>
          <w:rFonts w:ascii="Times New Roman" w:hAnsi="Times New Roman"/>
          <w:sz w:val="28"/>
          <w:szCs w:val="28"/>
        </w:rPr>
      </w:pPr>
      <w:r>
        <w:rPr>
          <w:rFonts w:ascii="Times New Roman" w:hAnsi="Times New Roman"/>
          <w:sz w:val="28"/>
          <w:szCs w:val="28"/>
        </w:rPr>
        <w:sym w:font="Symbol" w:char="F02D"/>
      </w:r>
      <w:r w:rsidR="00A7032E" w:rsidRPr="00017422">
        <w:rPr>
          <w:rFonts w:ascii="Times New Roman" w:hAnsi="Times New Roman"/>
          <w:sz w:val="28"/>
          <w:szCs w:val="28"/>
        </w:rPr>
        <w:t xml:space="preserve"> недопідйом цементного розчину за колоною;</w:t>
      </w:r>
    </w:p>
    <w:p w:rsidR="00A7032E" w:rsidRPr="00017422" w:rsidRDefault="00F04904" w:rsidP="00A7032E">
      <w:pPr>
        <w:pStyle w:val="ad"/>
        <w:spacing w:line="360" w:lineRule="auto"/>
        <w:ind w:firstLine="708"/>
        <w:jc w:val="both"/>
        <w:rPr>
          <w:rFonts w:ascii="Times New Roman" w:hAnsi="Times New Roman"/>
          <w:sz w:val="28"/>
          <w:szCs w:val="28"/>
        </w:rPr>
      </w:pPr>
      <w:r>
        <w:rPr>
          <w:rFonts w:ascii="Times New Roman" w:hAnsi="Times New Roman"/>
          <w:sz w:val="28"/>
          <w:szCs w:val="28"/>
        </w:rPr>
        <w:sym w:font="Symbol" w:char="F02D"/>
      </w:r>
      <w:r w:rsidR="00A7032E" w:rsidRPr="00017422">
        <w:rPr>
          <w:rFonts w:ascii="Times New Roman" w:hAnsi="Times New Roman"/>
          <w:sz w:val="28"/>
          <w:szCs w:val="28"/>
        </w:rPr>
        <w:t xml:space="preserve"> оголення башмака обсадної колони;</w:t>
      </w:r>
    </w:p>
    <w:p w:rsidR="00A7032E" w:rsidRPr="00017422" w:rsidRDefault="00F04904" w:rsidP="00A7032E">
      <w:pPr>
        <w:pStyle w:val="ad"/>
        <w:spacing w:line="360" w:lineRule="auto"/>
        <w:ind w:firstLine="708"/>
        <w:jc w:val="both"/>
        <w:rPr>
          <w:rFonts w:ascii="Times New Roman" w:hAnsi="Times New Roman"/>
          <w:sz w:val="28"/>
          <w:szCs w:val="28"/>
        </w:rPr>
      </w:pPr>
      <w:r>
        <w:rPr>
          <w:rFonts w:ascii="Times New Roman" w:hAnsi="Times New Roman"/>
          <w:sz w:val="28"/>
          <w:szCs w:val="28"/>
        </w:rPr>
        <w:sym w:font="Symbol" w:char="F02D"/>
      </w:r>
      <w:r w:rsidR="00A7032E" w:rsidRPr="00017422">
        <w:rPr>
          <w:rFonts w:ascii="Times New Roman" w:hAnsi="Times New Roman"/>
          <w:sz w:val="28"/>
          <w:szCs w:val="28"/>
        </w:rPr>
        <w:t xml:space="preserve"> залишення великих цементних стаканів. </w:t>
      </w:r>
    </w:p>
    <w:p w:rsidR="00A7032E" w:rsidRPr="00017422" w:rsidRDefault="00A7032E" w:rsidP="007D24A1">
      <w:pPr>
        <w:tabs>
          <w:tab w:val="left" w:pos="-284"/>
        </w:tabs>
        <w:spacing w:line="360" w:lineRule="auto"/>
        <w:ind w:firstLine="708"/>
        <w:jc w:val="both"/>
        <w:rPr>
          <w:color w:val="FF0000"/>
          <w:sz w:val="28"/>
          <w:szCs w:val="28"/>
          <w:lang w:val="uk-UA"/>
        </w:rPr>
      </w:pPr>
    </w:p>
    <w:p w:rsidR="005E5D84" w:rsidRPr="00017422" w:rsidRDefault="005E5D84" w:rsidP="007D24A1">
      <w:pPr>
        <w:pStyle w:val="ad"/>
        <w:rPr>
          <w:rFonts w:ascii="Times New Roman" w:hAnsi="Times New Roman"/>
          <w:sz w:val="28"/>
          <w:szCs w:val="28"/>
        </w:rPr>
      </w:pPr>
    </w:p>
    <w:p w:rsidR="00A7032E" w:rsidRDefault="00A7032E">
      <w:pPr>
        <w:rPr>
          <w:rFonts w:eastAsia="Calibri"/>
          <w:sz w:val="28"/>
          <w:szCs w:val="28"/>
          <w:lang w:val="uk-UA" w:eastAsia="en-US"/>
        </w:rPr>
      </w:pPr>
      <w:r>
        <w:rPr>
          <w:sz w:val="28"/>
          <w:szCs w:val="28"/>
        </w:rPr>
        <w:br w:type="page"/>
      </w:r>
    </w:p>
    <w:p w:rsidR="005E5D84" w:rsidRPr="00017422" w:rsidRDefault="005E5D84" w:rsidP="007D24A1">
      <w:pPr>
        <w:pStyle w:val="ad"/>
        <w:ind w:firstLine="708"/>
        <w:rPr>
          <w:rFonts w:ascii="Times New Roman" w:hAnsi="Times New Roman"/>
          <w:sz w:val="28"/>
          <w:szCs w:val="28"/>
        </w:rPr>
      </w:pPr>
      <w:r w:rsidRPr="00017422">
        <w:rPr>
          <w:rFonts w:ascii="Times New Roman" w:hAnsi="Times New Roman"/>
          <w:sz w:val="28"/>
          <w:szCs w:val="28"/>
        </w:rPr>
        <w:lastRenderedPageBreak/>
        <w:t xml:space="preserve">Таблиця 1.2 – Дані про неякісне кріплення свердловин </w:t>
      </w:r>
      <w:r w:rsidR="00F91678">
        <w:rPr>
          <w:rFonts w:ascii="Times New Roman" w:hAnsi="Times New Roman"/>
          <w:sz w:val="28"/>
          <w:szCs w:val="28"/>
        </w:rPr>
        <w:t>у</w:t>
      </w:r>
      <w:r w:rsidRPr="00017422">
        <w:rPr>
          <w:rFonts w:ascii="Times New Roman" w:hAnsi="Times New Roman"/>
          <w:sz w:val="28"/>
          <w:szCs w:val="28"/>
        </w:rPr>
        <w:t xml:space="preserve"> БУ «Укрбургаз»</w:t>
      </w:r>
    </w:p>
    <w:p w:rsidR="005E5D84" w:rsidRPr="00017422" w:rsidRDefault="005E5D84" w:rsidP="007D24A1">
      <w:pPr>
        <w:pStyle w:val="ad"/>
        <w:rPr>
          <w:rFonts w:ascii="Times New Roman" w:hAnsi="Times New Roman"/>
          <w:b/>
          <w:sz w:val="28"/>
          <w:szCs w:val="28"/>
        </w:rPr>
      </w:pPr>
    </w:p>
    <w:tbl>
      <w:tblPr>
        <w:tblStyle w:val="a5"/>
        <w:tblW w:w="10207" w:type="dxa"/>
        <w:tblInd w:w="-34" w:type="dxa"/>
        <w:tblLayout w:type="fixed"/>
        <w:tblLook w:val="04A0"/>
      </w:tblPr>
      <w:tblGrid>
        <w:gridCol w:w="819"/>
        <w:gridCol w:w="1136"/>
        <w:gridCol w:w="853"/>
        <w:gridCol w:w="852"/>
        <w:gridCol w:w="853"/>
        <w:gridCol w:w="709"/>
        <w:gridCol w:w="853"/>
        <w:gridCol w:w="710"/>
        <w:gridCol w:w="852"/>
        <w:gridCol w:w="710"/>
        <w:gridCol w:w="852"/>
        <w:gridCol w:w="1008"/>
      </w:tblGrid>
      <w:tr w:rsidR="005E5D84" w:rsidRPr="003F240A" w:rsidTr="00094184">
        <w:trPr>
          <w:trHeight w:val="1554"/>
        </w:trPr>
        <w:tc>
          <w:tcPr>
            <w:tcW w:w="819" w:type="dxa"/>
            <w:vMerge w:val="restart"/>
            <w:shd w:val="clear" w:color="auto" w:fill="C6D9F1" w:themeFill="text2" w:themeFillTint="33"/>
          </w:tcPr>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Рік</w:t>
            </w:r>
          </w:p>
          <w:p w:rsidR="005E5D84" w:rsidRPr="00017422" w:rsidRDefault="005E5D84" w:rsidP="007D24A1">
            <w:pPr>
              <w:pStyle w:val="ad"/>
              <w:jc w:val="center"/>
              <w:rPr>
                <w:rFonts w:ascii="Times New Roman" w:hAnsi="Times New Roman"/>
                <w:sz w:val="28"/>
                <w:szCs w:val="28"/>
              </w:rPr>
            </w:pPr>
          </w:p>
        </w:tc>
        <w:tc>
          <w:tcPr>
            <w:tcW w:w="1136" w:type="dxa"/>
            <w:shd w:val="clear" w:color="auto" w:fill="C6D9F1" w:themeFill="text2" w:themeFillTint="33"/>
            <w:tcMar>
              <w:left w:w="28" w:type="dxa"/>
              <w:right w:w="28" w:type="dxa"/>
            </w:tcMar>
            <w:vAlign w:val="center"/>
          </w:tcPr>
          <w:p w:rsidR="005E5D84" w:rsidRPr="00017422" w:rsidRDefault="005E5D84" w:rsidP="007D24A1">
            <w:pPr>
              <w:pStyle w:val="ad"/>
              <w:jc w:val="center"/>
              <w:rPr>
                <w:rFonts w:ascii="Times New Roman" w:hAnsi="Times New Roman"/>
                <w:spacing w:val="-2"/>
                <w:sz w:val="28"/>
                <w:szCs w:val="28"/>
              </w:rPr>
            </w:pPr>
            <w:r w:rsidRPr="00017422">
              <w:rPr>
                <w:rFonts w:ascii="Times New Roman" w:hAnsi="Times New Roman"/>
                <w:spacing w:val="-2"/>
                <w:sz w:val="28"/>
                <w:szCs w:val="28"/>
              </w:rPr>
              <w:t>Кіль</w:t>
            </w:r>
            <w:r w:rsidR="00094184" w:rsidRPr="00017422">
              <w:rPr>
                <w:rFonts w:ascii="Times New Roman" w:hAnsi="Times New Roman"/>
                <w:spacing w:val="-2"/>
                <w:sz w:val="28"/>
                <w:szCs w:val="28"/>
              </w:rPr>
              <w:softHyphen/>
            </w:r>
            <w:r w:rsidRPr="00017422">
              <w:rPr>
                <w:rFonts w:ascii="Times New Roman" w:hAnsi="Times New Roman"/>
                <w:spacing w:val="-2"/>
                <w:sz w:val="28"/>
                <w:szCs w:val="28"/>
              </w:rPr>
              <w:t>кість випадків</w:t>
            </w:r>
            <w:r w:rsidR="00094184" w:rsidRPr="00017422">
              <w:rPr>
                <w:rFonts w:ascii="Times New Roman" w:hAnsi="Times New Roman"/>
                <w:spacing w:val="-2"/>
                <w:sz w:val="28"/>
                <w:szCs w:val="28"/>
              </w:rPr>
              <w:t xml:space="preserve"> </w:t>
            </w:r>
            <w:r w:rsidRPr="00017422">
              <w:rPr>
                <w:rFonts w:ascii="Times New Roman" w:hAnsi="Times New Roman"/>
                <w:spacing w:val="-2"/>
                <w:sz w:val="28"/>
                <w:szCs w:val="28"/>
              </w:rPr>
              <w:t>неякіс</w:t>
            </w:r>
            <w:r w:rsidR="00094184" w:rsidRPr="00017422">
              <w:rPr>
                <w:rFonts w:ascii="Times New Roman" w:hAnsi="Times New Roman"/>
                <w:spacing w:val="-2"/>
                <w:sz w:val="28"/>
                <w:szCs w:val="28"/>
              </w:rPr>
              <w:softHyphen/>
            </w:r>
            <w:r w:rsidRPr="00017422">
              <w:rPr>
                <w:rFonts w:ascii="Times New Roman" w:hAnsi="Times New Roman"/>
                <w:spacing w:val="-2"/>
                <w:sz w:val="28"/>
                <w:szCs w:val="28"/>
              </w:rPr>
              <w:t>ного</w:t>
            </w:r>
            <w:r w:rsidR="00094184" w:rsidRPr="00017422">
              <w:rPr>
                <w:rFonts w:ascii="Times New Roman" w:hAnsi="Times New Roman"/>
                <w:spacing w:val="-2"/>
                <w:sz w:val="28"/>
                <w:szCs w:val="28"/>
              </w:rPr>
              <w:t xml:space="preserve"> </w:t>
            </w:r>
            <w:r w:rsidRPr="00017422">
              <w:rPr>
                <w:rFonts w:ascii="Times New Roman" w:hAnsi="Times New Roman"/>
                <w:spacing w:val="-2"/>
                <w:sz w:val="28"/>
                <w:szCs w:val="28"/>
              </w:rPr>
              <w:t>кріплен</w:t>
            </w:r>
            <w:r w:rsidR="00094184" w:rsidRPr="00017422">
              <w:rPr>
                <w:rFonts w:ascii="Times New Roman" w:hAnsi="Times New Roman"/>
                <w:spacing w:val="-2"/>
                <w:sz w:val="28"/>
                <w:szCs w:val="28"/>
              </w:rPr>
              <w:softHyphen/>
            </w:r>
            <w:r w:rsidRPr="00017422">
              <w:rPr>
                <w:rFonts w:ascii="Times New Roman" w:hAnsi="Times New Roman"/>
                <w:spacing w:val="-2"/>
                <w:sz w:val="28"/>
                <w:szCs w:val="28"/>
              </w:rPr>
              <w:t>ня</w:t>
            </w:r>
          </w:p>
        </w:tc>
        <w:tc>
          <w:tcPr>
            <w:tcW w:w="1705" w:type="dxa"/>
            <w:gridSpan w:val="2"/>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Недопуск колони</w:t>
            </w:r>
          </w:p>
        </w:tc>
        <w:tc>
          <w:tcPr>
            <w:tcW w:w="1562" w:type="dxa"/>
            <w:gridSpan w:val="2"/>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p>
          <w:p w:rsidR="005E5D84" w:rsidRPr="00017422" w:rsidRDefault="005E5D84" w:rsidP="00094184">
            <w:pPr>
              <w:pStyle w:val="ad"/>
              <w:ind w:right="-54" w:hanging="56"/>
              <w:jc w:val="center"/>
              <w:rPr>
                <w:rFonts w:ascii="Times New Roman" w:hAnsi="Times New Roman"/>
                <w:sz w:val="28"/>
                <w:szCs w:val="28"/>
              </w:rPr>
            </w:pPr>
            <w:r w:rsidRPr="00017422">
              <w:rPr>
                <w:rFonts w:ascii="Times New Roman" w:hAnsi="Times New Roman"/>
                <w:sz w:val="28"/>
                <w:szCs w:val="28"/>
              </w:rPr>
              <w:t>Недопід</w:t>
            </w:r>
            <w:r w:rsidR="00094184" w:rsidRPr="00017422">
              <w:rPr>
                <w:rFonts w:ascii="Times New Roman" w:hAnsi="Times New Roman"/>
                <w:spacing w:val="-2"/>
                <w:sz w:val="28"/>
                <w:szCs w:val="28"/>
              </w:rPr>
              <w:softHyphen/>
            </w:r>
            <w:r w:rsidRPr="00017422">
              <w:rPr>
                <w:rFonts w:ascii="Times New Roman" w:hAnsi="Times New Roman"/>
                <w:sz w:val="28"/>
                <w:szCs w:val="28"/>
              </w:rPr>
              <w:t>йом цементного розчину за колоною</w:t>
            </w:r>
          </w:p>
          <w:p w:rsidR="005E5D84" w:rsidRPr="00017422" w:rsidRDefault="005E5D84" w:rsidP="007D24A1">
            <w:pPr>
              <w:jc w:val="center"/>
              <w:rPr>
                <w:sz w:val="28"/>
                <w:szCs w:val="28"/>
                <w:lang w:val="uk-UA"/>
              </w:rPr>
            </w:pPr>
          </w:p>
        </w:tc>
        <w:tc>
          <w:tcPr>
            <w:tcW w:w="1563" w:type="dxa"/>
            <w:gridSpan w:val="2"/>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Оголення башмака</w:t>
            </w:r>
          </w:p>
        </w:tc>
        <w:tc>
          <w:tcPr>
            <w:tcW w:w="1562" w:type="dxa"/>
            <w:gridSpan w:val="2"/>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Залишено цементний розчин в колоні</w:t>
            </w:r>
          </w:p>
        </w:tc>
        <w:tc>
          <w:tcPr>
            <w:tcW w:w="1860" w:type="dxa"/>
            <w:gridSpan w:val="2"/>
            <w:shd w:val="clear" w:color="auto" w:fill="C6D9F1" w:themeFill="text2" w:themeFillTint="33"/>
            <w:tcMar>
              <w:left w:w="28" w:type="dxa"/>
              <w:right w:w="28" w:type="dxa"/>
            </w:tcMar>
            <w:vAlign w:val="center"/>
          </w:tcPr>
          <w:p w:rsidR="005E5D84" w:rsidRPr="00017422" w:rsidRDefault="00094184" w:rsidP="007D24A1">
            <w:pPr>
              <w:pStyle w:val="ad"/>
              <w:jc w:val="center"/>
              <w:rPr>
                <w:rFonts w:ascii="Times New Roman" w:hAnsi="Times New Roman"/>
                <w:sz w:val="28"/>
                <w:szCs w:val="28"/>
              </w:rPr>
            </w:pPr>
            <w:r w:rsidRPr="00017422">
              <w:rPr>
                <w:rFonts w:ascii="Times New Roman" w:hAnsi="Times New Roman"/>
                <w:sz w:val="28"/>
                <w:szCs w:val="28"/>
              </w:rPr>
              <w:t xml:space="preserve">Інші </w:t>
            </w:r>
            <w:r w:rsidR="005E5D84" w:rsidRPr="00017422">
              <w:rPr>
                <w:rFonts w:ascii="Times New Roman" w:hAnsi="Times New Roman"/>
                <w:sz w:val="28"/>
                <w:szCs w:val="28"/>
              </w:rPr>
              <w:t>(неотримання СТОП, відсутність зчеплення цементу з ОК</w:t>
            </w:r>
            <w:r w:rsidR="000242B8" w:rsidRPr="00017422">
              <w:rPr>
                <w:rFonts w:ascii="Times New Roman" w:hAnsi="Times New Roman"/>
                <w:sz w:val="28"/>
                <w:szCs w:val="28"/>
              </w:rPr>
              <w:t xml:space="preserve"> </w:t>
            </w:r>
            <w:r w:rsidR="005E5D84" w:rsidRPr="00017422">
              <w:rPr>
                <w:rFonts w:ascii="Times New Roman" w:hAnsi="Times New Roman"/>
                <w:sz w:val="28"/>
                <w:szCs w:val="28"/>
              </w:rPr>
              <w:t>більше 50%, тощо)</w:t>
            </w:r>
          </w:p>
        </w:tc>
      </w:tr>
      <w:tr w:rsidR="005E5D84" w:rsidRPr="00017422" w:rsidTr="007D24A1">
        <w:trPr>
          <w:trHeight w:val="19"/>
        </w:trPr>
        <w:tc>
          <w:tcPr>
            <w:tcW w:w="819" w:type="dxa"/>
            <w:vMerge/>
            <w:shd w:val="clear" w:color="auto" w:fill="C6D9F1" w:themeFill="text2" w:themeFillTint="33"/>
          </w:tcPr>
          <w:p w:rsidR="005E5D84" w:rsidRPr="00017422" w:rsidRDefault="005E5D84" w:rsidP="007D24A1">
            <w:pPr>
              <w:pStyle w:val="ad"/>
              <w:rPr>
                <w:rFonts w:ascii="Times New Roman" w:hAnsi="Times New Roman"/>
                <w:sz w:val="28"/>
                <w:szCs w:val="28"/>
              </w:rPr>
            </w:pPr>
          </w:p>
        </w:tc>
        <w:tc>
          <w:tcPr>
            <w:tcW w:w="1136"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Всього</w:t>
            </w:r>
          </w:p>
        </w:tc>
        <w:tc>
          <w:tcPr>
            <w:tcW w:w="853"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Кількість</w:t>
            </w:r>
          </w:p>
        </w:tc>
        <w:tc>
          <w:tcPr>
            <w:tcW w:w="852"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53"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Кількість</w:t>
            </w:r>
          </w:p>
        </w:tc>
        <w:tc>
          <w:tcPr>
            <w:tcW w:w="709"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53"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Кількість</w:t>
            </w:r>
          </w:p>
        </w:tc>
        <w:tc>
          <w:tcPr>
            <w:tcW w:w="710"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52"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Кількість</w:t>
            </w:r>
          </w:p>
        </w:tc>
        <w:tc>
          <w:tcPr>
            <w:tcW w:w="710"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52"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Кількість</w:t>
            </w:r>
          </w:p>
        </w:tc>
        <w:tc>
          <w:tcPr>
            <w:tcW w:w="1008" w:type="dxa"/>
            <w:shd w:val="clear" w:color="auto" w:fill="C6D9F1" w:themeFill="text2"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2000</w:t>
            </w:r>
          </w:p>
        </w:tc>
        <w:tc>
          <w:tcPr>
            <w:tcW w:w="1136"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34</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single" w:sz="8"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0242B8">
            <w:pPr>
              <w:pStyle w:val="ad"/>
              <w:spacing w:line="276" w:lineRule="auto"/>
              <w:jc w:val="center"/>
              <w:rPr>
                <w:rFonts w:ascii="Times New Roman" w:hAnsi="Times New Roman"/>
                <w:color w:val="000000"/>
                <w:sz w:val="28"/>
                <w:szCs w:val="28"/>
              </w:rPr>
            </w:pPr>
            <w:r w:rsidRPr="00017422">
              <w:rPr>
                <w:rFonts w:ascii="Times New Roman" w:hAnsi="Times New Roman"/>
                <w:color w:val="000000"/>
                <w:sz w:val="28"/>
                <w:szCs w:val="28"/>
              </w:rPr>
              <w:t>2,9</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09" w:type="dxa"/>
            <w:tcBorders>
              <w:top w:val="single" w:sz="8"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2,9</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single" w:sz="8"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5</w:t>
            </w:r>
          </w:p>
        </w:tc>
        <w:tc>
          <w:tcPr>
            <w:tcW w:w="710" w:type="dxa"/>
            <w:tcBorders>
              <w:top w:val="single" w:sz="8"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14,7</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27</w:t>
            </w:r>
          </w:p>
        </w:tc>
        <w:tc>
          <w:tcPr>
            <w:tcW w:w="1008" w:type="dxa"/>
            <w:tcBorders>
              <w:top w:val="single" w:sz="8"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79,4</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2001</w:t>
            </w:r>
          </w:p>
        </w:tc>
        <w:tc>
          <w:tcPr>
            <w:tcW w:w="1136"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32</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0242B8">
            <w:pPr>
              <w:pStyle w:val="ad"/>
              <w:spacing w:line="276" w:lineRule="auto"/>
              <w:jc w:val="center"/>
              <w:rPr>
                <w:rFonts w:ascii="Times New Roman" w:hAnsi="Times New Roman"/>
                <w:color w:val="000000"/>
                <w:sz w:val="28"/>
                <w:szCs w:val="28"/>
              </w:rPr>
            </w:pPr>
            <w:r w:rsidRPr="00017422">
              <w:rPr>
                <w:rFonts w:ascii="Times New Roman" w:hAnsi="Times New Roman"/>
                <w:color w:val="000000"/>
                <w:sz w:val="28"/>
                <w:szCs w:val="28"/>
              </w:rPr>
              <w:t>6,3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9,4</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27</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84,4</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2002</w:t>
            </w:r>
          </w:p>
        </w:tc>
        <w:tc>
          <w:tcPr>
            <w:tcW w:w="1136"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32</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0242B8">
            <w:pPr>
              <w:pStyle w:val="ad"/>
              <w:spacing w:line="276" w:lineRule="auto"/>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18,8</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26</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81,3</w:t>
            </w:r>
          </w:p>
        </w:tc>
      </w:tr>
      <w:tr w:rsidR="005E5D84" w:rsidRPr="00017422" w:rsidTr="000242B8">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2003</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23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852" w:type="dxa"/>
            <w:tcBorders>
              <w:top w:val="single" w:sz="4" w:space="0" w:color="auto"/>
              <w:left w:val="nil"/>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4,3</w:t>
            </w:r>
          </w:p>
        </w:tc>
        <w:tc>
          <w:tcPr>
            <w:tcW w:w="852" w:type="dxa"/>
            <w:tcBorders>
              <w:lef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13,0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19</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82,6</w:t>
            </w:r>
          </w:p>
        </w:tc>
      </w:tr>
      <w:tr w:rsidR="005E5D84" w:rsidRPr="00017422" w:rsidTr="000242B8">
        <w:trPr>
          <w:trHeight w:val="19"/>
        </w:trPr>
        <w:tc>
          <w:tcPr>
            <w:tcW w:w="819" w:type="dxa"/>
            <w:shd w:val="clear" w:color="auto" w:fill="EAF1DD" w:themeFill="accent3" w:themeFillTint="33"/>
            <w:vAlign w:val="center"/>
          </w:tcPr>
          <w:p w:rsidR="005E5D84" w:rsidRPr="00017422" w:rsidRDefault="000242B8" w:rsidP="007D24A1">
            <w:pPr>
              <w:pStyle w:val="ad"/>
              <w:jc w:val="center"/>
              <w:rPr>
                <w:rFonts w:ascii="Times New Roman" w:hAnsi="Times New Roman"/>
                <w:sz w:val="28"/>
                <w:szCs w:val="28"/>
              </w:rPr>
            </w:pPr>
            <w:r w:rsidRPr="00017422">
              <w:rPr>
                <w:rFonts w:ascii="Times New Roman" w:eastAsia="Times New Roman" w:hAnsi="Times New Roman"/>
                <w:sz w:val="24"/>
                <w:szCs w:val="24"/>
                <w:lang w:eastAsia="ru-RU"/>
              </w:rPr>
              <w:br w:type="page"/>
            </w:r>
            <w:r w:rsidR="005E5D84" w:rsidRPr="00017422">
              <w:rPr>
                <w:rFonts w:ascii="Times New Roman" w:hAnsi="Times New Roman"/>
                <w:sz w:val="28"/>
                <w:szCs w:val="28"/>
              </w:rPr>
              <w:t>2004</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18</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852" w:type="dxa"/>
            <w:tcBorders>
              <w:top w:val="single" w:sz="4" w:space="0" w:color="auto"/>
              <w:left w:val="nil"/>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09"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5,6</w:t>
            </w:r>
          </w:p>
        </w:tc>
        <w:tc>
          <w:tcPr>
            <w:tcW w:w="853"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single" w:sz="4" w:space="0" w:color="auto"/>
              <w:left w:val="single" w:sz="4" w:space="0" w:color="auto"/>
              <w:bottom w:val="single" w:sz="4" w:space="0" w:color="auto"/>
              <w:righ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tcBorders>
              <w:left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16,7</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77,8</w:t>
            </w:r>
          </w:p>
        </w:tc>
      </w:tr>
      <w:tr w:rsidR="005E5D84" w:rsidRPr="00017422" w:rsidTr="000242B8">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2005</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13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852" w:type="dxa"/>
            <w:tcBorders>
              <w:top w:val="single" w:sz="4"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23,1</w:t>
            </w:r>
          </w:p>
        </w:tc>
        <w:tc>
          <w:tcPr>
            <w:tcW w:w="853" w:type="dxa"/>
            <w:tcBorders>
              <w:top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09" w:type="dxa"/>
            <w:tcBorders>
              <w:top w:val="single" w:sz="4"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15,4</w:t>
            </w:r>
          </w:p>
        </w:tc>
        <w:tc>
          <w:tcPr>
            <w:tcW w:w="853" w:type="dxa"/>
            <w:tcBorders>
              <w:top w:val="single" w:sz="4"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single" w:sz="4" w:space="0" w:color="auto"/>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7,7</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7</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53,8</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2006</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6</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16,7</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2007</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9</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11,1</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11,1</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44,4</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2008</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4</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75,0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25,0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2009</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6</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16,7</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16,7</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2010</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1</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2011</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1</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2012</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2</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2013</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33,3</w:t>
            </w:r>
          </w:p>
        </w:tc>
      </w:tr>
      <w:tr w:rsidR="005E5D84" w:rsidRPr="00017422" w:rsidTr="007D24A1">
        <w:trPr>
          <w:trHeight w:val="19"/>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2014</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2</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267"/>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2015</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2</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343"/>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2016</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4</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25,0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25,0</w:t>
            </w:r>
          </w:p>
        </w:tc>
      </w:tr>
      <w:tr w:rsidR="005E5D84" w:rsidRPr="00017422" w:rsidTr="007D24A1">
        <w:trPr>
          <w:trHeight w:val="135"/>
        </w:trPr>
        <w:tc>
          <w:tcPr>
            <w:tcW w:w="819"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2017</w:t>
            </w:r>
          </w:p>
        </w:tc>
        <w:tc>
          <w:tcPr>
            <w:tcW w:w="1136" w:type="dxa"/>
            <w:shd w:val="clear" w:color="auto" w:fill="EAF1DD" w:themeFill="accent3" w:themeFillTint="33"/>
          </w:tcPr>
          <w:p w:rsidR="005E5D84" w:rsidRPr="00017422" w:rsidRDefault="005E5D84" w:rsidP="000242B8">
            <w:pPr>
              <w:pStyle w:val="ad"/>
              <w:spacing w:line="276" w:lineRule="auto"/>
              <w:jc w:val="center"/>
              <w:rPr>
                <w:rFonts w:ascii="Times New Roman" w:hAnsi="Times New Roman"/>
                <w:sz w:val="28"/>
                <w:szCs w:val="28"/>
              </w:rPr>
            </w:pPr>
            <w:r w:rsidRPr="00017422">
              <w:rPr>
                <w:rFonts w:ascii="Times New Roman" w:hAnsi="Times New Roman"/>
                <w:sz w:val="28"/>
                <w:szCs w:val="28"/>
              </w:rPr>
              <w:t>4</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50,0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r w:rsidR="005E5D84" w:rsidRPr="00017422" w:rsidTr="007D24A1">
        <w:trPr>
          <w:trHeight w:val="549"/>
        </w:trPr>
        <w:tc>
          <w:tcPr>
            <w:tcW w:w="819" w:type="dxa"/>
            <w:shd w:val="clear" w:color="auto" w:fill="EAF1DD" w:themeFill="accent3" w:themeFillTint="33"/>
            <w:vAlign w:val="center"/>
          </w:tcPr>
          <w:p w:rsidR="00094184" w:rsidRPr="00017422" w:rsidRDefault="005E5D84" w:rsidP="007D24A1">
            <w:pPr>
              <w:pStyle w:val="ad"/>
              <w:ind w:left="-142" w:right="-90"/>
              <w:jc w:val="center"/>
              <w:rPr>
                <w:rFonts w:ascii="Times New Roman" w:hAnsi="Times New Roman"/>
                <w:sz w:val="28"/>
                <w:szCs w:val="28"/>
              </w:rPr>
            </w:pPr>
            <w:r w:rsidRPr="00017422">
              <w:rPr>
                <w:rFonts w:ascii="Times New Roman" w:hAnsi="Times New Roman"/>
                <w:sz w:val="28"/>
                <w:szCs w:val="28"/>
              </w:rPr>
              <w:t>05.</w:t>
            </w:r>
          </w:p>
          <w:p w:rsidR="005E5D84" w:rsidRPr="00017422" w:rsidRDefault="005E5D84" w:rsidP="007D24A1">
            <w:pPr>
              <w:pStyle w:val="ad"/>
              <w:ind w:left="-142" w:right="-90"/>
              <w:jc w:val="center"/>
              <w:rPr>
                <w:rFonts w:ascii="Times New Roman" w:hAnsi="Times New Roman"/>
                <w:sz w:val="28"/>
                <w:szCs w:val="28"/>
              </w:rPr>
            </w:pPr>
            <w:r w:rsidRPr="00017422">
              <w:rPr>
                <w:rFonts w:ascii="Times New Roman" w:hAnsi="Times New Roman"/>
                <w:sz w:val="28"/>
                <w:szCs w:val="28"/>
              </w:rPr>
              <w:t>2018</w:t>
            </w:r>
          </w:p>
        </w:tc>
        <w:tc>
          <w:tcPr>
            <w:tcW w:w="1136"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w:t>
            </w:r>
          </w:p>
        </w:tc>
        <w:tc>
          <w:tcPr>
            <w:tcW w:w="852"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100,0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09"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3"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vAlign w:val="center"/>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710"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c>
          <w:tcPr>
            <w:tcW w:w="85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0</w:t>
            </w:r>
          </w:p>
        </w:tc>
        <w:tc>
          <w:tcPr>
            <w:tcW w:w="1008" w:type="dxa"/>
            <w:tcBorders>
              <w:top w:val="nil"/>
              <w:left w:val="nil"/>
              <w:bottom w:val="single" w:sz="8" w:space="0" w:color="auto"/>
              <w:right w:val="single" w:sz="8" w:space="0" w:color="auto"/>
            </w:tcBorders>
            <w:shd w:val="clear" w:color="auto" w:fill="EAF1DD" w:themeFill="accent3" w:themeFillTint="33"/>
            <w:vAlign w:val="center"/>
          </w:tcPr>
          <w:p w:rsidR="005E5D84" w:rsidRPr="00017422" w:rsidRDefault="005E5D84" w:rsidP="007D24A1">
            <w:pPr>
              <w:pStyle w:val="ad"/>
              <w:jc w:val="center"/>
              <w:rPr>
                <w:rFonts w:ascii="Times New Roman" w:hAnsi="Times New Roman"/>
                <w:color w:val="000000"/>
                <w:sz w:val="28"/>
                <w:szCs w:val="28"/>
              </w:rPr>
            </w:pPr>
            <w:r w:rsidRPr="00017422">
              <w:rPr>
                <w:rFonts w:ascii="Times New Roman" w:hAnsi="Times New Roman"/>
                <w:color w:val="000000"/>
                <w:sz w:val="28"/>
                <w:szCs w:val="28"/>
              </w:rPr>
              <w:t>0,0</w:t>
            </w:r>
          </w:p>
        </w:tc>
      </w:tr>
    </w:tbl>
    <w:p w:rsidR="005E5D84" w:rsidRPr="00017422" w:rsidRDefault="005E5D84" w:rsidP="007D24A1">
      <w:pPr>
        <w:pStyle w:val="ad"/>
        <w:rPr>
          <w:rFonts w:ascii="Times New Roman" w:hAnsi="Times New Roman"/>
          <w:sz w:val="28"/>
          <w:szCs w:val="28"/>
        </w:rPr>
      </w:pPr>
    </w:p>
    <w:p w:rsidR="005E5D84" w:rsidRPr="00017422" w:rsidRDefault="005E5D84" w:rsidP="007D24A1">
      <w:pPr>
        <w:pStyle w:val="ad"/>
        <w:spacing w:line="360" w:lineRule="auto"/>
        <w:ind w:firstLine="708"/>
        <w:jc w:val="both"/>
        <w:rPr>
          <w:rFonts w:ascii="Times New Roman" w:hAnsi="Times New Roman"/>
          <w:color w:val="00B0F0"/>
          <w:sz w:val="28"/>
          <w:szCs w:val="28"/>
        </w:rPr>
      </w:pPr>
      <w:r w:rsidRPr="00017422">
        <w:rPr>
          <w:rFonts w:ascii="Times New Roman" w:hAnsi="Times New Roman"/>
          <w:sz w:val="28"/>
          <w:szCs w:val="28"/>
        </w:rPr>
        <w:t>Як видно з таблиці 1.2</w:t>
      </w:r>
      <w:r w:rsidR="00F91678">
        <w:rPr>
          <w:rFonts w:ascii="Times New Roman" w:hAnsi="Times New Roman"/>
          <w:sz w:val="28"/>
          <w:szCs w:val="28"/>
        </w:rPr>
        <w:t>,</w:t>
      </w:r>
      <w:r w:rsidRPr="00017422">
        <w:rPr>
          <w:rFonts w:ascii="Times New Roman" w:hAnsi="Times New Roman"/>
          <w:sz w:val="28"/>
          <w:szCs w:val="28"/>
        </w:rPr>
        <w:t xml:space="preserve"> значну част</w:t>
      </w:r>
      <w:r w:rsidR="00F91678">
        <w:rPr>
          <w:rFonts w:ascii="Times New Roman" w:hAnsi="Times New Roman"/>
          <w:sz w:val="28"/>
          <w:szCs w:val="28"/>
        </w:rPr>
        <w:t>ин</w:t>
      </w:r>
      <w:r w:rsidRPr="00017422">
        <w:rPr>
          <w:rFonts w:ascii="Times New Roman" w:hAnsi="Times New Roman"/>
          <w:sz w:val="28"/>
          <w:szCs w:val="28"/>
        </w:rPr>
        <w:t xml:space="preserve">у ускладнень, </w:t>
      </w:r>
      <w:r w:rsidR="00F91678">
        <w:rPr>
          <w:rFonts w:ascii="Times New Roman" w:hAnsi="Times New Roman"/>
          <w:sz w:val="28"/>
          <w:szCs w:val="28"/>
        </w:rPr>
        <w:t>спричинених</w:t>
      </w:r>
      <w:r w:rsidRPr="00017422">
        <w:rPr>
          <w:rFonts w:ascii="Times New Roman" w:hAnsi="Times New Roman"/>
          <w:sz w:val="28"/>
          <w:szCs w:val="28"/>
        </w:rPr>
        <w:t xml:space="preserve"> неякісн</w:t>
      </w:r>
      <w:r w:rsidR="00F91678">
        <w:rPr>
          <w:rFonts w:ascii="Times New Roman" w:hAnsi="Times New Roman"/>
          <w:sz w:val="28"/>
          <w:szCs w:val="28"/>
        </w:rPr>
        <w:t>им</w:t>
      </w:r>
      <w:r w:rsidRPr="00017422">
        <w:rPr>
          <w:rFonts w:ascii="Times New Roman" w:hAnsi="Times New Roman"/>
          <w:sz w:val="28"/>
          <w:szCs w:val="28"/>
        </w:rPr>
        <w:t xml:space="preserve"> кріплення</w:t>
      </w:r>
      <w:r w:rsidR="00F91678">
        <w:rPr>
          <w:rFonts w:ascii="Times New Roman" w:hAnsi="Times New Roman"/>
          <w:sz w:val="28"/>
          <w:szCs w:val="28"/>
        </w:rPr>
        <w:t>м</w:t>
      </w:r>
      <w:r w:rsidRPr="00017422">
        <w:rPr>
          <w:rFonts w:ascii="Times New Roman" w:hAnsi="Times New Roman"/>
          <w:sz w:val="28"/>
          <w:szCs w:val="28"/>
        </w:rPr>
        <w:t xml:space="preserve"> свердловин</w:t>
      </w:r>
      <w:r w:rsidR="00F91678">
        <w:rPr>
          <w:rFonts w:ascii="Times New Roman" w:hAnsi="Times New Roman"/>
          <w:sz w:val="28"/>
          <w:szCs w:val="28"/>
        </w:rPr>
        <w:t>,</w:t>
      </w:r>
      <w:r w:rsidRPr="00017422">
        <w:rPr>
          <w:rFonts w:ascii="Times New Roman" w:hAnsi="Times New Roman"/>
          <w:sz w:val="28"/>
          <w:szCs w:val="28"/>
        </w:rPr>
        <w:t xml:space="preserve"> займає недопуск обсадних колон.</w:t>
      </w:r>
    </w:p>
    <w:p w:rsidR="005E5D84" w:rsidRPr="00017422" w:rsidRDefault="005E5D84" w:rsidP="007D24A1">
      <w:pPr>
        <w:pStyle w:val="ae"/>
        <w:spacing w:line="360" w:lineRule="auto"/>
        <w:ind w:firstLine="851"/>
        <w:jc w:val="both"/>
        <w:rPr>
          <w:szCs w:val="28"/>
        </w:rPr>
      </w:pPr>
      <w:r w:rsidRPr="00017422">
        <w:rPr>
          <w:szCs w:val="28"/>
        </w:rPr>
        <w:t>Для з’ясування причин недопуску обсадних колон до проектної  глибини на родовищах БУ «Укрбургаз» нами проведен</w:t>
      </w:r>
      <w:r w:rsidR="00B76E51">
        <w:rPr>
          <w:szCs w:val="28"/>
        </w:rPr>
        <w:t>о</w:t>
      </w:r>
      <w:r w:rsidRPr="00017422">
        <w:rPr>
          <w:szCs w:val="28"/>
        </w:rPr>
        <w:t xml:space="preserve"> аналіз окремих свердловин, що подано у таблиці 1.3</w:t>
      </w:r>
    </w:p>
    <w:p w:rsidR="005E5D84" w:rsidRPr="00017422" w:rsidRDefault="005E5D84" w:rsidP="000242B8">
      <w:pPr>
        <w:spacing w:line="360" w:lineRule="auto"/>
        <w:ind w:firstLine="708"/>
        <w:jc w:val="both"/>
        <w:rPr>
          <w:sz w:val="28"/>
          <w:szCs w:val="28"/>
          <w:lang w:val="uk-UA"/>
        </w:rPr>
      </w:pPr>
      <w:r w:rsidRPr="00017422">
        <w:rPr>
          <w:sz w:val="28"/>
          <w:szCs w:val="28"/>
          <w:lang w:val="uk-UA"/>
        </w:rPr>
        <w:lastRenderedPageBreak/>
        <w:t>Таблиця 1.3</w:t>
      </w:r>
      <w:r w:rsidR="00EB5212">
        <w:rPr>
          <w:sz w:val="28"/>
          <w:szCs w:val="28"/>
          <w:lang w:val="uk-UA"/>
        </w:rPr>
        <w:t xml:space="preserve"> </w:t>
      </w:r>
      <w:r w:rsidRPr="00017422">
        <w:rPr>
          <w:sz w:val="28"/>
          <w:szCs w:val="28"/>
          <w:lang w:val="uk-UA"/>
        </w:rPr>
        <w:t>– Дані про недопуски обсадних колон до проектної глибини</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2410"/>
        <w:gridCol w:w="2551"/>
        <w:gridCol w:w="1134"/>
        <w:gridCol w:w="1134"/>
        <w:gridCol w:w="1843"/>
      </w:tblGrid>
      <w:tr w:rsidR="005E5D84" w:rsidRPr="00017422" w:rsidTr="007D24A1">
        <w:trPr>
          <w:cantSplit/>
        </w:trPr>
        <w:tc>
          <w:tcPr>
            <w:tcW w:w="817" w:type="dxa"/>
            <w:vMerge w:val="restart"/>
            <w:shd w:val="clear" w:color="auto" w:fill="C6D9F1" w:themeFill="text2" w:themeFillTint="33"/>
          </w:tcPr>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Рік</w:t>
            </w:r>
          </w:p>
        </w:tc>
        <w:tc>
          <w:tcPr>
            <w:tcW w:w="2410" w:type="dxa"/>
            <w:vMerge w:val="restart"/>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 свердловини,</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родовище</w:t>
            </w:r>
          </w:p>
        </w:tc>
        <w:tc>
          <w:tcPr>
            <w:tcW w:w="2551" w:type="dxa"/>
            <w:vMerge w:val="restart"/>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Діаметр і</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вид</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колони</w:t>
            </w:r>
          </w:p>
        </w:tc>
        <w:tc>
          <w:tcPr>
            <w:tcW w:w="2268" w:type="dxa"/>
            <w:gridSpan w:val="2"/>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Глибина спуску</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колони, м</w:t>
            </w:r>
          </w:p>
        </w:tc>
        <w:tc>
          <w:tcPr>
            <w:tcW w:w="1843" w:type="dxa"/>
            <w:vMerge w:val="restart"/>
            <w:shd w:val="clear" w:color="auto" w:fill="C6D9F1" w:themeFill="text2" w:themeFillTint="33"/>
          </w:tcPr>
          <w:p w:rsidR="000242B8"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Величина недопуску,</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м</w:t>
            </w:r>
          </w:p>
        </w:tc>
      </w:tr>
      <w:tr w:rsidR="005E5D84" w:rsidRPr="00017422" w:rsidTr="007D24A1">
        <w:trPr>
          <w:cantSplit/>
          <w:trHeight w:val="341"/>
        </w:trPr>
        <w:tc>
          <w:tcPr>
            <w:tcW w:w="817" w:type="dxa"/>
            <w:vMerge/>
          </w:tcPr>
          <w:p w:rsidR="005E5D84" w:rsidRPr="00017422" w:rsidRDefault="005E5D84" w:rsidP="007D24A1">
            <w:pPr>
              <w:rPr>
                <w:sz w:val="28"/>
                <w:szCs w:val="28"/>
                <w:lang w:val="uk-UA"/>
              </w:rPr>
            </w:pPr>
          </w:p>
        </w:tc>
        <w:tc>
          <w:tcPr>
            <w:tcW w:w="2410" w:type="dxa"/>
            <w:vMerge/>
          </w:tcPr>
          <w:p w:rsidR="005E5D84" w:rsidRPr="00017422" w:rsidRDefault="005E5D84" w:rsidP="007D24A1">
            <w:pPr>
              <w:rPr>
                <w:sz w:val="28"/>
                <w:szCs w:val="28"/>
                <w:lang w:val="uk-UA"/>
              </w:rPr>
            </w:pPr>
          </w:p>
        </w:tc>
        <w:tc>
          <w:tcPr>
            <w:tcW w:w="2551" w:type="dxa"/>
            <w:vMerge/>
          </w:tcPr>
          <w:p w:rsidR="005E5D84" w:rsidRPr="00017422" w:rsidRDefault="005E5D84" w:rsidP="007D24A1">
            <w:pPr>
              <w:rPr>
                <w:sz w:val="28"/>
                <w:szCs w:val="28"/>
                <w:lang w:val="uk-UA"/>
              </w:rPr>
            </w:pPr>
          </w:p>
        </w:tc>
        <w:tc>
          <w:tcPr>
            <w:tcW w:w="1134" w:type="dxa"/>
            <w:shd w:val="clear" w:color="auto" w:fill="C6D9F1" w:themeFill="text2" w:themeFillTint="33"/>
          </w:tcPr>
          <w:p w:rsidR="005E5D84" w:rsidRPr="00017422" w:rsidRDefault="005E5D84" w:rsidP="007D24A1">
            <w:pPr>
              <w:rPr>
                <w:sz w:val="28"/>
                <w:szCs w:val="28"/>
                <w:lang w:val="uk-UA"/>
              </w:rPr>
            </w:pPr>
            <w:r w:rsidRPr="00017422">
              <w:rPr>
                <w:sz w:val="28"/>
                <w:szCs w:val="28"/>
                <w:lang w:val="uk-UA"/>
              </w:rPr>
              <w:t>Проект</w:t>
            </w:r>
          </w:p>
        </w:tc>
        <w:tc>
          <w:tcPr>
            <w:tcW w:w="1134" w:type="dxa"/>
            <w:shd w:val="clear" w:color="auto" w:fill="C6D9F1" w:themeFill="text2" w:themeFillTint="33"/>
          </w:tcPr>
          <w:p w:rsidR="005E5D84" w:rsidRPr="00017422" w:rsidRDefault="005E5D84" w:rsidP="007D24A1">
            <w:pPr>
              <w:rPr>
                <w:sz w:val="28"/>
                <w:szCs w:val="28"/>
                <w:lang w:val="uk-UA"/>
              </w:rPr>
            </w:pPr>
            <w:r w:rsidRPr="00017422">
              <w:rPr>
                <w:sz w:val="28"/>
                <w:szCs w:val="28"/>
                <w:lang w:val="uk-UA"/>
              </w:rPr>
              <w:t>Факт.</w:t>
            </w:r>
          </w:p>
        </w:tc>
        <w:tc>
          <w:tcPr>
            <w:tcW w:w="1843" w:type="dxa"/>
            <w:vMerge/>
          </w:tcPr>
          <w:p w:rsidR="005E5D84" w:rsidRPr="00017422" w:rsidRDefault="005E5D84" w:rsidP="007D24A1">
            <w:pPr>
              <w:rPr>
                <w:sz w:val="28"/>
                <w:szCs w:val="28"/>
                <w:lang w:val="uk-UA"/>
              </w:rPr>
            </w:pPr>
          </w:p>
        </w:tc>
      </w:tr>
      <w:tr w:rsidR="005E5D84" w:rsidRPr="00017422" w:rsidTr="007D24A1">
        <w:trPr>
          <w:cantSplit/>
          <w:trHeight w:val="1395"/>
        </w:trPr>
        <w:tc>
          <w:tcPr>
            <w:tcW w:w="817" w:type="dxa"/>
            <w:shd w:val="clear" w:color="auto" w:fill="EAF1DD" w:themeFill="accent3" w:themeFillTint="33"/>
          </w:tcPr>
          <w:p w:rsidR="005E5D84" w:rsidRPr="00017422" w:rsidRDefault="005E5D84" w:rsidP="007D24A1">
            <w:pPr>
              <w:rPr>
                <w:sz w:val="28"/>
                <w:szCs w:val="28"/>
                <w:lang w:val="uk-UA"/>
              </w:rPr>
            </w:pPr>
          </w:p>
          <w:p w:rsidR="005E5D84" w:rsidRPr="00017422" w:rsidRDefault="005E5D84" w:rsidP="007D24A1">
            <w:pPr>
              <w:rPr>
                <w:sz w:val="28"/>
                <w:szCs w:val="28"/>
                <w:lang w:val="uk-UA"/>
              </w:rPr>
            </w:pPr>
            <w:r w:rsidRPr="00017422">
              <w:rPr>
                <w:sz w:val="28"/>
                <w:szCs w:val="28"/>
                <w:lang w:val="uk-UA"/>
              </w:rPr>
              <w:t>1997</w:t>
            </w:r>
          </w:p>
          <w:p w:rsidR="005E5D84" w:rsidRPr="00017422" w:rsidRDefault="005E5D84" w:rsidP="007D24A1">
            <w:pPr>
              <w:rPr>
                <w:sz w:val="28"/>
                <w:szCs w:val="28"/>
                <w:lang w:val="uk-UA"/>
              </w:rPr>
            </w:pPr>
          </w:p>
        </w:tc>
        <w:tc>
          <w:tcPr>
            <w:tcW w:w="2410" w:type="dxa"/>
            <w:shd w:val="clear" w:color="auto" w:fill="EAF1DD" w:themeFill="accent3" w:themeFillTint="33"/>
          </w:tcPr>
          <w:p w:rsidR="005E5D84" w:rsidRPr="00017422" w:rsidRDefault="005E5D84" w:rsidP="007D24A1">
            <w:pPr>
              <w:rPr>
                <w:sz w:val="28"/>
                <w:szCs w:val="28"/>
                <w:lang w:val="uk-UA"/>
              </w:rPr>
            </w:pPr>
            <w:r w:rsidRPr="00017422">
              <w:rPr>
                <w:sz w:val="28"/>
                <w:szCs w:val="28"/>
                <w:lang w:val="uk-UA"/>
              </w:rPr>
              <w:t>52-Чутове</w:t>
            </w:r>
          </w:p>
          <w:p w:rsidR="005E5D84" w:rsidRPr="00017422" w:rsidRDefault="005E5D84" w:rsidP="007D24A1">
            <w:pPr>
              <w:ind w:left="-108" w:right="-108"/>
              <w:rPr>
                <w:sz w:val="28"/>
                <w:szCs w:val="28"/>
                <w:lang w:val="uk-UA"/>
              </w:rPr>
            </w:pPr>
          </w:p>
          <w:p w:rsidR="005E5D84" w:rsidRPr="00017422" w:rsidRDefault="005E5D84" w:rsidP="007D24A1">
            <w:pPr>
              <w:ind w:left="-108" w:right="-108"/>
              <w:rPr>
                <w:sz w:val="28"/>
                <w:szCs w:val="28"/>
                <w:lang w:val="uk-UA"/>
              </w:rPr>
            </w:pPr>
            <w:r w:rsidRPr="00017422">
              <w:rPr>
                <w:sz w:val="28"/>
                <w:szCs w:val="28"/>
                <w:lang w:val="uk-UA"/>
              </w:rPr>
              <w:t>108-Ново-Українка</w:t>
            </w:r>
          </w:p>
        </w:tc>
        <w:tc>
          <w:tcPr>
            <w:tcW w:w="2551" w:type="dxa"/>
            <w:shd w:val="clear" w:color="auto" w:fill="EAF1DD" w:themeFill="accent3" w:themeFillTint="33"/>
          </w:tcPr>
          <w:p w:rsidR="005E5D84" w:rsidRPr="00017422" w:rsidRDefault="005E5D84" w:rsidP="007D24A1">
            <w:pPr>
              <w:rPr>
                <w:sz w:val="28"/>
                <w:szCs w:val="28"/>
                <w:lang w:val="uk-UA"/>
              </w:rPr>
            </w:pPr>
            <w:r w:rsidRPr="00017422">
              <w:rPr>
                <w:sz w:val="28"/>
                <w:szCs w:val="28"/>
                <w:lang w:val="uk-UA"/>
              </w:rPr>
              <w:t>140</w:t>
            </w:r>
            <w:r w:rsidR="000242B8" w:rsidRPr="00017422">
              <w:rPr>
                <w:sz w:val="28"/>
                <w:szCs w:val="28"/>
                <w:lang w:val="uk-UA"/>
              </w:rPr>
              <w:t>×</w:t>
            </w:r>
            <w:r w:rsidRPr="00017422">
              <w:rPr>
                <w:sz w:val="28"/>
                <w:szCs w:val="28"/>
                <w:lang w:val="uk-UA"/>
              </w:rPr>
              <w:t>168мм, експлуатаційна</w:t>
            </w:r>
          </w:p>
          <w:p w:rsidR="005E5D84" w:rsidRPr="00017422" w:rsidRDefault="005E5D84" w:rsidP="007D24A1">
            <w:pPr>
              <w:rPr>
                <w:sz w:val="28"/>
                <w:szCs w:val="28"/>
                <w:lang w:val="uk-UA"/>
              </w:rPr>
            </w:pPr>
            <w:r w:rsidRPr="00017422">
              <w:rPr>
                <w:sz w:val="28"/>
                <w:szCs w:val="28"/>
                <w:lang w:val="uk-UA"/>
              </w:rPr>
              <w:t>140</w:t>
            </w:r>
            <w:r w:rsidR="000242B8" w:rsidRPr="00017422">
              <w:rPr>
                <w:sz w:val="28"/>
                <w:szCs w:val="28"/>
                <w:lang w:val="uk-UA"/>
              </w:rPr>
              <w:t>×</w:t>
            </w:r>
            <w:r w:rsidRPr="00017422">
              <w:rPr>
                <w:sz w:val="28"/>
                <w:szCs w:val="28"/>
                <w:lang w:val="uk-UA"/>
              </w:rPr>
              <w:t>168мм, експлуатаційна</w:t>
            </w:r>
          </w:p>
        </w:tc>
        <w:tc>
          <w:tcPr>
            <w:tcW w:w="1134" w:type="dxa"/>
            <w:shd w:val="clear" w:color="auto" w:fill="EAF1DD" w:themeFill="accent3" w:themeFillTint="33"/>
          </w:tcPr>
          <w:p w:rsidR="005E5D84" w:rsidRPr="00017422" w:rsidRDefault="005E5D84" w:rsidP="007D24A1">
            <w:pPr>
              <w:rPr>
                <w:sz w:val="28"/>
                <w:szCs w:val="28"/>
                <w:lang w:val="uk-UA"/>
              </w:rPr>
            </w:pPr>
            <w:r w:rsidRPr="00017422">
              <w:rPr>
                <w:sz w:val="28"/>
                <w:szCs w:val="28"/>
                <w:lang w:val="uk-UA"/>
              </w:rPr>
              <w:t>3500</w:t>
            </w:r>
          </w:p>
          <w:p w:rsidR="005E5D84" w:rsidRPr="00017422" w:rsidRDefault="005E5D84" w:rsidP="007D24A1">
            <w:pPr>
              <w:rPr>
                <w:sz w:val="28"/>
                <w:szCs w:val="28"/>
                <w:lang w:val="uk-UA"/>
              </w:rPr>
            </w:pPr>
          </w:p>
          <w:p w:rsidR="005E5D84" w:rsidRPr="00017422" w:rsidRDefault="005E5D84" w:rsidP="007D24A1">
            <w:pPr>
              <w:rPr>
                <w:sz w:val="28"/>
                <w:szCs w:val="28"/>
                <w:lang w:val="uk-UA"/>
              </w:rPr>
            </w:pPr>
            <w:r w:rsidRPr="00017422">
              <w:rPr>
                <w:sz w:val="28"/>
                <w:szCs w:val="28"/>
                <w:lang w:val="uk-UA"/>
              </w:rPr>
              <w:t>5020</w:t>
            </w:r>
          </w:p>
        </w:tc>
        <w:tc>
          <w:tcPr>
            <w:tcW w:w="1134" w:type="dxa"/>
            <w:shd w:val="clear" w:color="auto" w:fill="EAF1DD" w:themeFill="accent3" w:themeFillTint="33"/>
          </w:tcPr>
          <w:p w:rsidR="005E5D84" w:rsidRPr="00017422" w:rsidRDefault="005E5D84" w:rsidP="007D24A1">
            <w:pPr>
              <w:rPr>
                <w:sz w:val="28"/>
                <w:szCs w:val="28"/>
                <w:lang w:val="uk-UA"/>
              </w:rPr>
            </w:pPr>
            <w:r w:rsidRPr="00017422">
              <w:rPr>
                <w:sz w:val="28"/>
                <w:szCs w:val="28"/>
                <w:lang w:val="uk-UA"/>
              </w:rPr>
              <w:t>3195</w:t>
            </w:r>
          </w:p>
          <w:p w:rsidR="005E5D84" w:rsidRPr="00017422" w:rsidRDefault="005E5D84" w:rsidP="007D24A1">
            <w:pPr>
              <w:rPr>
                <w:sz w:val="28"/>
                <w:szCs w:val="28"/>
                <w:lang w:val="uk-UA"/>
              </w:rPr>
            </w:pPr>
          </w:p>
          <w:p w:rsidR="005E5D84" w:rsidRPr="00017422" w:rsidRDefault="005E5D84" w:rsidP="007D24A1">
            <w:pPr>
              <w:rPr>
                <w:sz w:val="28"/>
                <w:szCs w:val="28"/>
                <w:lang w:val="uk-UA"/>
              </w:rPr>
            </w:pPr>
            <w:r w:rsidRPr="00017422">
              <w:rPr>
                <w:sz w:val="28"/>
                <w:szCs w:val="28"/>
                <w:lang w:val="uk-UA"/>
              </w:rPr>
              <w:t>4279</w:t>
            </w:r>
          </w:p>
        </w:tc>
        <w:tc>
          <w:tcPr>
            <w:tcW w:w="1843" w:type="dxa"/>
            <w:shd w:val="clear" w:color="auto" w:fill="EAF1DD" w:themeFill="accent3" w:themeFillTint="33"/>
          </w:tcPr>
          <w:p w:rsidR="005E5D84" w:rsidRPr="00017422" w:rsidRDefault="005E5D84" w:rsidP="007D24A1">
            <w:pPr>
              <w:rPr>
                <w:sz w:val="28"/>
                <w:szCs w:val="28"/>
                <w:lang w:val="uk-UA"/>
              </w:rPr>
            </w:pPr>
            <w:r w:rsidRPr="00017422">
              <w:rPr>
                <w:sz w:val="28"/>
                <w:szCs w:val="28"/>
                <w:lang w:val="uk-UA"/>
              </w:rPr>
              <w:t>305</w:t>
            </w:r>
          </w:p>
          <w:p w:rsidR="005E5D84" w:rsidRPr="00017422" w:rsidRDefault="005E5D84" w:rsidP="007D24A1">
            <w:pPr>
              <w:rPr>
                <w:sz w:val="28"/>
                <w:szCs w:val="28"/>
                <w:lang w:val="uk-UA"/>
              </w:rPr>
            </w:pPr>
          </w:p>
          <w:p w:rsidR="005E5D84" w:rsidRPr="00017422" w:rsidRDefault="005E5D84" w:rsidP="007D24A1">
            <w:pPr>
              <w:rPr>
                <w:sz w:val="28"/>
                <w:szCs w:val="28"/>
                <w:lang w:val="uk-UA"/>
              </w:rPr>
            </w:pPr>
            <w:r w:rsidRPr="00017422">
              <w:rPr>
                <w:sz w:val="28"/>
                <w:szCs w:val="28"/>
                <w:lang w:val="uk-UA"/>
              </w:rPr>
              <w:t>741</w:t>
            </w:r>
          </w:p>
        </w:tc>
      </w:tr>
      <w:tr w:rsidR="005E5D84" w:rsidRPr="00017422" w:rsidTr="007D24A1">
        <w:trPr>
          <w:cantSplit/>
          <w:trHeight w:val="1896"/>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p>
          <w:p w:rsidR="005E5D84" w:rsidRPr="00017422" w:rsidRDefault="005E5D84" w:rsidP="007D24A1">
            <w:pPr>
              <w:pStyle w:val="ad"/>
              <w:rPr>
                <w:rFonts w:ascii="Times New Roman" w:hAnsi="Times New Roman"/>
                <w:sz w:val="28"/>
                <w:szCs w:val="28"/>
              </w:rPr>
            </w:pPr>
          </w:p>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1998</w:t>
            </w:r>
          </w:p>
          <w:p w:rsidR="005E5D84" w:rsidRPr="00017422" w:rsidRDefault="005E5D84" w:rsidP="007D24A1">
            <w:pPr>
              <w:pStyle w:val="ad"/>
              <w:rPr>
                <w:rFonts w:ascii="Times New Roman" w:hAnsi="Times New Roman"/>
                <w:sz w:val="28"/>
                <w:szCs w:val="28"/>
              </w:rPr>
            </w:pPr>
          </w:p>
          <w:p w:rsidR="005E5D84" w:rsidRPr="00017422" w:rsidRDefault="005E5D84" w:rsidP="007D24A1">
            <w:pPr>
              <w:pStyle w:val="ad"/>
              <w:rPr>
                <w:rFonts w:ascii="Times New Roman" w:hAnsi="Times New Roman"/>
                <w:sz w:val="28"/>
                <w:szCs w:val="28"/>
              </w:rPr>
            </w:pPr>
          </w:p>
        </w:tc>
        <w:tc>
          <w:tcPr>
            <w:tcW w:w="2410"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60-Чутове</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93-Розпашна</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ind w:left="-114" w:right="-108"/>
              <w:jc w:val="center"/>
              <w:rPr>
                <w:rFonts w:ascii="Times New Roman" w:hAnsi="Times New Roman"/>
                <w:sz w:val="28"/>
                <w:szCs w:val="28"/>
              </w:rPr>
            </w:pPr>
            <w:r w:rsidRPr="00017422">
              <w:rPr>
                <w:rFonts w:ascii="Times New Roman" w:hAnsi="Times New Roman"/>
                <w:sz w:val="28"/>
                <w:szCs w:val="28"/>
              </w:rPr>
              <w:t>108-Ново-Українка</w:t>
            </w:r>
          </w:p>
        </w:tc>
        <w:tc>
          <w:tcPr>
            <w:tcW w:w="255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146</w:t>
            </w:r>
            <w:r w:rsidR="000242B8" w:rsidRPr="00017422">
              <w:rPr>
                <w:sz w:val="28"/>
                <w:szCs w:val="28"/>
              </w:rPr>
              <w:t>×</w:t>
            </w:r>
            <w:r w:rsidRPr="00017422">
              <w:rPr>
                <w:rFonts w:ascii="Times New Roman" w:hAnsi="Times New Roman"/>
                <w:sz w:val="28"/>
                <w:szCs w:val="28"/>
              </w:rPr>
              <w:t>168мм, експлуатаційна</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140</w:t>
            </w:r>
            <w:r w:rsidR="000242B8" w:rsidRPr="00017422">
              <w:rPr>
                <w:sz w:val="28"/>
                <w:szCs w:val="28"/>
              </w:rPr>
              <w:t>×</w:t>
            </w:r>
            <w:r w:rsidRPr="00017422">
              <w:rPr>
                <w:rFonts w:ascii="Times New Roman" w:hAnsi="Times New Roman"/>
                <w:sz w:val="28"/>
                <w:szCs w:val="28"/>
              </w:rPr>
              <w:t>168мм, експлуатаційна</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140</w:t>
            </w:r>
            <w:r w:rsidR="000242B8" w:rsidRPr="00017422">
              <w:rPr>
                <w:sz w:val="28"/>
                <w:szCs w:val="28"/>
              </w:rPr>
              <w:t>×</w:t>
            </w:r>
            <w:r w:rsidRPr="00017422">
              <w:rPr>
                <w:rFonts w:ascii="Times New Roman" w:hAnsi="Times New Roman"/>
                <w:sz w:val="28"/>
                <w:szCs w:val="28"/>
              </w:rPr>
              <w:t>168мм, експлуатаційна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4500</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4350</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5400</w:t>
            </w:r>
          </w:p>
        </w:tc>
        <w:tc>
          <w:tcPr>
            <w:tcW w:w="1134" w:type="dxa"/>
            <w:shd w:val="clear" w:color="auto" w:fill="EAF1DD" w:themeFill="accent3" w:themeFillTint="33"/>
          </w:tcPr>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4046</w:t>
            </w:r>
          </w:p>
          <w:p w:rsidR="005E5D84" w:rsidRPr="00017422" w:rsidRDefault="005E5D84" w:rsidP="007D24A1">
            <w:pPr>
              <w:pStyle w:val="ad"/>
              <w:ind w:left="-108" w:right="-108"/>
              <w:jc w:val="center"/>
              <w:rPr>
                <w:rFonts w:ascii="Times New Roman" w:hAnsi="Times New Roman"/>
                <w:sz w:val="28"/>
                <w:szCs w:val="28"/>
              </w:rPr>
            </w:pPr>
          </w:p>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4251</w:t>
            </w:r>
          </w:p>
          <w:p w:rsidR="005E5D84" w:rsidRPr="00017422" w:rsidRDefault="005E5D84" w:rsidP="007D24A1">
            <w:pPr>
              <w:pStyle w:val="ad"/>
              <w:ind w:left="-108" w:right="-108"/>
              <w:jc w:val="center"/>
              <w:rPr>
                <w:rFonts w:ascii="Times New Roman" w:hAnsi="Times New Roman"/>
                <w:sz w:val="28"/>
                <w:szCs w:val="28"/>
              </w:rPr>
            </w:pPr>
          </w:p>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4747</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454</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99</w:t>
            </w:r>
          </w:p>
          <w:p w:rsidR="005E5D84" w:rsidRPr="00017422" w:rsidRDefault="005E5D84" w:rsidP="007D24A1">
            <w:pPr>
              <w:pStyle w:val="ad"/>
              <w:jc w:val="center"/>
              <w:rPr>
                <w:rFonts w:ascii="Times New Roman" w:hAnsi="Times New Roman"/>
                <w:sz w:val="28"/>
                <w:szCs w:val="28"/>
              </w:rPr>
            </w:pP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653</w:t>
            </w:r>
          </w:p>
        </w:tc>
      </w:tr>
      <w:tr w:rsidR="005E5D84" w:rsidRPr="00017422" w:rsidTr="007D24A1">
        <w:trPr>
          <w:cantSplit/>
          <w:trHeight w:val="305"/>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2000</w:t>
            </w:r>
          </w:p>
        </w:tc>
        <w:tc>
          <w:tcPr>
            <w:tcW w:w="2410"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158-Меліхівка</w:t>
            </w:r>
          </w:p>
        </w:tc>
        <w:tc>
          <w:tcPr>
            <w:tcW w:w="2551" w:type="dxa"/>
            <w:shd w:val="clear" w:color="auto" w:fill="EAF1DD" w:themeFill="accent3" w:themeFillTint="33"/>
          </w:tcPr>
          <w:p w:rsidR="005E5D84" w:rsidRPr="00017422" w:rsidRDefault="005E5D84" w:rsidP="007D24A1">
            <w:pPr>
              <w:pStyle w:val="ad"/>
              <w:ind w:left="-249" w:right="-108" w:firstLine="249"/>
              <w:jc w:val="center"/>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2060</w:t>
            </w:r>
          </w:p>
        </w:tc>
        <w:tc>
          <w:tcPr>
            <w:tcW w:w="1134" w:type="dxa"/>
            <w:shd w:val="clear" w:color="auto" w:fill="EAF1DD" w:themeFill="accent3" w:themeFillTint="33"/>
          </w:tcPr>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1373</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687</w:t>
            </w:r>
          </w:p>
        </w:tc>
      </w:tr>
      <w:tr w:rsidR="005E5D84" w:rsidRPr="00017422" w:rsidTr="007D24A1">
        <w:trPr>
          <w:cantSplit/>
          <w:trHeight w:val="638"/>
        </w:trPr>
        <w:tc>
          <w:tcPr>
            <w:tcW w:w="817" w:type="dxa"/>
            <w:shd w:val="clear" w:color="auto" w:fill="EAF1DD" w:themeFill="accent3" w:themeFillTint="33"/>
            <w:vAlign w:val="center"/>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2001</w:t>
            </w:r>
          </w:p>
        </w:tc>
        <w:tc>
          <w:tcPr>
            <w:tcW w:w="2410"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61-Чутове</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64-Чутове</w:t>
            </w:r>
          </w:p>
        </w:tc>
        <w:tc>
          <w:tcPr>
            <w:tcW w:w="2551" w:type="dxa"/>
            <w:shd w:val="clear" w:color="auto" w:fill="EAF1DD" w:themeFill="accent3" w:themeFillTint="33"/>
          </w:tcPr>
          <w:p w:rsidR="005E5D84" w:rsidRPr="00017422" w:rsidRDefault="005E5D84" w:rsidP="007D24A1">
            <w:pPr>
              <w:pStyle w:val="ad"/>
              <w:ind w:left="-108" w:right="-108" w:firstLine="108"/>
              <w:jc w:val="center"/>
              <w:rPr>
                <w:rFonts w:ascii="Times New Roman" w:hAnsi="Times New Roman"/>
                <w:sz w:val="28"/>
                <w:szCs w:val="28"/>
              </w:rPr>
            </w:pPr>
            <w:r w:rsidRPr="00017422">
              <w:rPr>
                <w:rFonts w:ascii="Times New Roman" w:hAnsi="Times New Roman"/>
                <w:sz w:val="28"/>
                <w:szCs w:val="28"/>
              </w:rPr>
              <w:t>324мм, проміжна</w:t>
            </w:r>
          </w:p>
          <w:p w:rsidR="005E5D84" w:rsidRPr="00017422" w:rsidRDefault="005E5D84" w:rsidP="007D24A1">
            <w:pPr>
              <w:pStyle w:val="ad"/>
              <w:tabs>
                <w:tab w:val="left" w:pos="440"/>
              </w:tabs>
              <w:ind w:left="-108" w:right="-108" w:firstLine="108"/>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1600</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1700</w:t>
            </w:r>
          </w:p>
        </w:tc>
        <w:tc>
          <w:tcPr>
            <w:tcW w:w="1134" w:type="dxa"/>
            <w:shd w:val="clear" w:color="auto" w:fill="EAF1DD" w:themeFill="accent3" w:themeFillTint="33"/>
          </w:tcPr>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1367</w:t>
            </w:r>
          </w:p>
          <w:p w:rsidR="005E5D84" w:rsidRPr="00017422" w:rsidRDefault="005E5D84" w:rsidP="007D24A1">
            <w:pPr>
              <w:pStyle w:val="ad"/>
              <w:ind w:left="-108" w:right="-108"/>
              <w:jc w:val="center"/>
              <w:rPr>
                <w:rFonts w:ascii="Times New Roman" w:hAnsi="Times New Roman"/>
                <w:sz w:val="28"/>
                <w:szCs w:val="28"/>
              </w:rPr>
            </w:pPr>
            <w:r w:rsidRPr="00017422">
              <w:rPr>
                <w:rFonts w:ascii="Times New Roman" w:hAnsi="Times New Roman"/>
                <w:sz w:val="28"/>
                <w:szCs w:val="28"/>
              </w:rPr>
              <w:t>1365</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233</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335</w:t>
            </w:r>
          </w:p>
        </w:tc>
      </w:tr>
      <w:tr w:rsidR="005E5D84" w:rsidRPr="00017422" w:rsidTr="007D24A1">
        <w:trPr>
          <w:cantSplit/>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2009</w:t>
            </w:r>
          </w:p>
        </w:tc>
        <w:tc>
          <w:tcPr>
            <w:tcW w:w="2410" w:type="dxa"/>
            <w:shd w:val="clear" w:color="auto" w:fill="EAF1DD" w:themeFill="accent3" w:themeFillTint="33"/>
          </w:tcPr>
          <w:p w:rsidR="005E5D84" w:rsidRPr="00017422" w:rsidRDefault="005E5D84" w:rsidP="00A532DA">
            <w:pPr>
              <w:pStyle w:val="ad"/>
              <w:jc w:val="center"/>
              <w:rPr>
                <w:rFonts w:ascii="Times New Roman" w:hAnsi="Times New Roman"/>
                <w:sz w:val="28"/>
                <w:szCs w:val="28"/>
              </w:rPr>
            </w:pPr>
            <w:r w:rsidRPr="00017422">
              <w:rPr>
                <w:rFonts w:ascii="Times New Roman" w:hAnsi="Times New Roman"/>
                <w:sz w:val="28"/>
                <w:szCs w:val="28"/>
              </w:rPr>
              <w:t>30</w:t>
            </w:r>
            <w:r w:rsidR="00A532DA" w:rsidRPr="00017422">
              <w:rPr>
                <w:rFonts w:ascii="Times New Roman" w:hAnsi="Times New Roman"/>
                <w:sz w:val="28"/>
                <w:szCs w:val="28"/>
              </w:rPr>
              <w:t>-</w:t>
            </w:r>
            <w:r w:rsidRPr="00017422">
              <w:rPr>
                <w:rFonts w:ascii="Times New Roman" w:hAnsi="Times New Roman"/>
                <w:sz w:val="28"/>
                <w:szCs w:val="28"/>
              </w:rPr>
              <w:t>Кобзівська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245мм,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3660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3635</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25</w:t>
            </w:r>
          </w:p>
        </w:tc>
      </w:tr>
      <w:tr w:rsidR="005E5D84" w:rsidRPr="00017422" w:rsidTr="007D24A1">
        <w:trPr>
          <w:cantSplit/>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2010</w:t>
            </w:r>
          </w:p>
        </w:tc>
        <w:tc>
          <w:tcPr>
            <w:tcW w:w="2410" w:type="dxa"/>
            <w:shd w:val="clear" w:color="auto" w:fill="EAF1DD" w:themeFill="accent3" w:themeFillTint="33"/>
          </w:tcPr>
          <w:p w:rsidR="005E5D84" w:rsidRPr="00017422" w:rsidRDefault="005E5D84" w:rsidP="00A532DA">
            <w:pPr>
              <w:pStyle w:val="ad"/>
              <w:jc w:val="center"/>
              <w:rPr>
                <w:rFonts w:ascii="Times New Roman" w:hAnsi="Times New Roman"/>
                <w:sz w:val="28"/>
                <w:szCs w:val="28"/>
              </w:rPr>
            </w:pPr>
            <w:r w:rsidRPr="00017422">
              <w:rPr>
                <w:rFonts w:ascii="Times New Roman" w:hAnsi="Times New Roman"/>
                <w:sz w:val="28"/>
                <w:szCs w:val="28"/>
              </w:rPr>
              <w:t>138</w:t>
            </w:r>
            <w:r w:rsidR="00A532DA" w:rsidRPr="00017422">
              <w:rPr>
                <w:rFonts w:ascii="Times New Roman" w:hAnsi="Times New Roman"/>
                <w:sz w:val="28"/>
                <w:szCs w:val="28"/>
              </w:rPr>
              <w:t>-</w:t>
            </w:r>
            <w:r w:rsidRPr="00017422">
              <w:rPr>
                <w:rFonts w:ascii="Times New Roman" w:hAnsi="Times New Roman"/>
                <w:sz w:val="28"/>
                <w:szCs w:val="28"/>
              </w:rPr>
              <w:t>Березівська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245мм,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4920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4911</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r>
      <w:tr w:rsidR="005E5D84" w:rsidRPr="00017422" w:rsidTr="007D24A1">
        <w:trPr>
          <w:cantSplit/>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2013</w:t>
            </w:r>
          </w:p>
        </w:tc>
        <w:tc>
          <w:tcPr>
            <w:tcW w:w="2410" w:type="dxa"/>
            <w:shd w:val="clear" w:color="auto" w:fill="EAF1DD" w:themeFill="accent3" w:themeFillTint="33"/>
          </w:tcPr>
          <w:p w:rsidR="005E5D84" w:rsidRPr="00017422" w:rsidRDefault="005E5D84" w:rsidP="00A532DA">
            <w:pPr>
              <w:pStyle w:val="ad"/>
              <w:jc w:val="center"/>
              <w:rPr>
                <w:rFonts w:ascii="Times New Roman" w:hAnsi="Times New Roman"/>
                <w:sz w:val="28"/>
                <w:szCs w:val="28"/>
              </w:rPr>
            </w:pPr>
            <w:r w:rsidRPr="00017422">
              <w:rPr>
                <w:rFonts w:ascii="Times New Roman" w:hAnsi="Times New Roman"/>
                <w:sz w:val="28"/>
                <w:szCs w:val="28"/>
              </w:rPr>
              <w:t>150</w:t>
            </w:r>
            <w:r w:rsidR="00A532DA" w:rsidRPr="00017422">
              <w:rPr>
                <w:rFonts w:ascii="Times New Roman" w:hAnsi="Times New Roman"/>
                <w:sz w:val="28"/>
                <w:szCs w:val="28"/>
              </w:rPr>
              <w:t>-</w:t>
            </w:r>
            <w:r w:rsidRPr="00017422">
              <w:rPr>
                <w:rFonts w:ascii="Times New Roman" w:hAnsi="Times New Roman"/>
                <w:sz w:val="28"/>
                <w:szCs w:val="28"/>
              </w:rPr>
              <w:t>Березівська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426мм, кондуктор</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380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265</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115</w:t>
            </w:r>
          </w:p>
        </w:tc>
      </w:tr>
      <w:tr w:rsidR="005E5D84" w:rsidRPr="00017422" w:rsidTr="007D24A1">
        <w:trPr>
          <w:cantSplit/>
          <w:trHeight w:val="343"/>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2014</w:t>
            </w:r>
          </w:p>
        </w:tc>
        <w:tc>
          <w:tcPr>
            <w:tcW w:w="2410" w:type="dxa"/>
            <w:shd w:val="clear" w:color="auto" w:fill="EAF1DD" w:themeFill="accent3" w:themeFillTint="33"/>
          </w:tcPr>
          <w:p w:rsidR="005E5D84" w:rsidRPr="00017422" w:rsidRDefault="005E5D84" w:rsidP="00A532DA">
            <w:pPr>
              <w:pStyle w:val="ad"/>
              <w:ind w:right="-249"/>
              <w:jc w:val="center"/>
              <w:rPr>
                <w:rFonts w:ascii="Times New Roman" w:hAnsi="Times New Roman"/>
                <w:sz w:val="28"/>
                <w:szCs w:val="28"/>
              </w:rPr>
            </w:pPr>
            <w:r w:rsidRPr="00017422">
              <w:rPr>
                <w:rFonts w:ascii="Times New Roman" w:hAnsi="Times New Roman"/>
                <w:sz w:val="28"/>
                <w:szCs w:val="28"/>
              </w:rPr>
              <w:t>22</w:t>
            </w:r>
            <w:r w:rsidR="00A532DA" w:rsidRPr="00017422">
              <w:rPr>
                <w:rFonts w:ascii="Times New Roman" w:hAnsi="Times New Roman"/>
                <w:sz w:val="28"/>
                <w:szCs w:val="28"/>
              </w:rPr>
              <w:t>-</w:t>
            </w:r>
            <w:r w:rsidRPr="00017422">
              <w:rPr>
                <w:rFonts w:ascii="Times New Roman" w:hAnsi="Times New Roman"/>
                <w:sz w:val="28"/>
                <w:szCs w:val="28"/>
              </w:rPr>
              <w:t>Краснокутська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3100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3070</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30</w:t>
            </w:r>
          </w:p>
        </w:tc>
      </w:tr>
      <w:tr w:rsidR="005E5D84" w:rsidRPr="00017422" w:rsidTr="007D24A1">
        <w:trPr>
          <w:cantSplit/>
          <w:trHeight w:val="267"/>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2015</w:t>
            </w:r>
          </w:p>
        </w:tc>
        <w:tc>
          <w:tcPr>
            <w:tcW w:w="2410" w:type="dxa"/>
            <w:shd w:val="clear" w:color="auto" w:fill="EAF1DD" w:themeFill="accent3" w:themeFillTint="33"/>
          </w:tcPr>
          <w:p w:rsidR="005E5D84" w:rsidRPr="00017422" w:rsidRDefault="005E5D84" w:rsidP="00A532DA">
            <w:pPr>
              <w:pStyle w:val="ad"/>
              <w:ind w:right="-108"/>
              <w:jc w:val="center"/>
              <w:rPr>
                <w:rFonts w:ascii="Times New Roman" w:hAnsi="Times New Roman"/>
                <w:sz w:val="28"/>
                <w:szCs w:val="28"/>
              </w:rPr>
            </w:pPr>
            <w:r w:rsidRPr="00017422">
              <w:rPr>
                <w:rFonts w:ascii="Times New Roman" w:hAnsi="Times New Roman"/>
                <w:sz w:val="28"/>
                <w:szCs w:val="28"/>
              </w:rPr>
              <w:t>114</w:t>
            </w:r>
            <w:r w:rsidR="00A532DA" w:rsidRPr="00017422">
              <w:rPr>
                <w:rFonts w:ascii="Times New Roman" w:hAnsi="Times New Roman"/>
                <w:sz w:val="28"/>
                <w:szCs w:val="28"/>
              </w:rPr>
              <w:t>-</w:t>
            </w:r>
            <w:r w:rsidRPr="00017422">
              <w:rPr>
                <w:rFonts w:ascii="Times New Roman" w:hAnsi="Times New Roman"/>
                <w:sz w:val="28"/>
                <w:szCs w:val="28"/>
              </w:rPr>
              <w:t>Медведівська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1960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1856</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104</w:t>
            </w:r>
          </w:p>
        </w:tc>
      </w:tr>
      <w:tr w:rsidR="005E5D84" w:rsidRPr="00017422" w:rsidTr="007D24A1">
        <w:trPr>
          <w:cantSplit/>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2017</w:t>
            </w:r>
          </w:p>
        </w:tc>
        <w:tc>
          <w:tcPr>
            <w:tcW w:w="2410"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122</w:t>
            </w:r>
            <w:r w:rsidR="00A532DA" w:rsidRPr="00017422">
              <w:rPr>
                <w:rFonts w:ascii="Times New Roman" w:hAnsi="Times New Roman"/>
                <w:sz w:val="28"/>
                <w:szCs w:val="28"/>
              </w:rPr>
              <w:t>-</w:t>
            </w:r>
            <w:r w:rsidRPr="00017422">
              <w:rPr>
                <w:rFonts w:ascii="Times New Roman" w:hAnsi="Times New Roman"/>
                <w:sz w:val="28"/>
                <w:szCs w:val="28"/>
              </w:rPr>
              <w:t>Котельва</w:t>
            </w:r>
          </w:p>
          <w:p w:rsidR="005E5D84" w:rsidRPr="00017422" w:rsidRDefault="005E5D84" w:rsidP="00A532DA">
            <w:pPr>
              <w:pStyle w:val="ad"/>
              <w:ind w:right="-108"/>
              <w:jc w:val="center"/>
              <w:rPr>
                <w:rFonts w:ascii="Times New Roman" w:hAnsi="Times New Roman"/>
                <w:sz w:val="28"/>
                <w:szCs w:val="28"/>
              </w:rPr>
            </w:pPr>
            <w:r w:rsidRPr="00017422">
              <w:rPr>
                <w:rFonts w:ascii="Times New Roman" w:hAnsi="Times New Roman"/>
                <w:sz w:val="28"/>
                <w:szCs w:val="28"/>
              </w:rPr>
              <w:t>214</w:t>
            </w:r>
            <w:r w:rsidR="00A532DA" w:rsidRPr="00017422">
              <w:rPr>
                <w:rFonts w:ascii="Times New Roman" w:hAnsi="Times New Roman"/>
                <w:sz w:val="28"/>
                <w:szCs w:val="28"/>
              </w:rPr>
              <w:t>-</w:t>
            </w:r>
            <w:r w:rsidRPr="00017422">
              <w:rPr>
                <w:rFonts w:ascii="Times New Roman" w:hAnsi="Times New Roman"/>
                <w:sz w:val="28"/>
                <w:szCs w:val="28"/>
              </w:rPr>
              <w:t>Опішнянська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324мм. проміжна</w:t>
            </w:r>
          </w:p>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2630</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2420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2395</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2266</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235</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154</w:t>
            </w:r>
          </w:p>
        </w:tc>
      </w:tr>
      <w:tr w:rsidR="005E5D84" w:rsidRPr="00017422" w:rsidTr="007D24A1">
        <w:trPr>
          <w:cantSplit/>
        </w:trPr>
        <w:tc>
          <w:tcPr>
            <w:tcW w:w="817" w:type="dxa"/>
            <w:shd w:val="clear" w:color="auto" w:fill="EAF1DD" w:themeFill="accent3" w:themeFillTint="33"/>
          </w:tcPr>
          <w:p w:rsidR="005E5D84" w:rsidRPr="00017422" w:rsidRDefault="005E5D84" w:rsidP="007D24A1">
            <w:pPr>
              <w:pStyle w:val="ad"/>
              <w:rPr>
                <w:rFonts w:ascii="Times New Roman" w:hAnsi="Times New Roman"/>
                <w:sz w:val="28"/>
                <w:szCs w:val="28"/>
              </w:rPr>
            </w:pPr>
            <w:r w:rsidRPr="00017422">
              <w:rPr>
                <w:rFonts w:ascii="Times New Roman" w:hAnsi="Times New Roman"/>
                <w:sz w:val="28"/>
                <w:szCs w:val="28"/>
              </w:rPr>
              <w:t>2018</w:t>
            </w:r>
          </w:p>
        </w:tc>
        <w:tc>
          <w:tcPr>
            <w:tcW w:w="2410"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20 Сх.-Полтава</w:t>
            </w:r>
          </w:p>
        </w:tc>
        <w:tc>
          <w:tcPr>
            <w:tcW w:w="2551" w:type="dxa"/>
            <w:shd w:val="clear" w:color="auto" w:fill="EAF1DD" w:themeFill="accent3" w:themeFillTint="33"/>
          </w:tcPr>
          <w:p w:rsidR="005E5D84" w:rsidRPr="00017422" w:rsidRDefault="005E5D84" w:rsidP="007D24A1">
            <w:pPr>
              <w:pStyle w:val="ad"/>
              <w:ind w:right="-108"/>
              <w:jc w:val="center"/>
              <w:rPr>
                <w:rFonts w:ascii="Times New Roman" w:hAnsi="Times New Roman"/>
                <w:sz w:val="28"/>
                <w:szCs w:val="28"/>
              </w:rPr>
            </w:pPr>
            <w:r w:rsidRPr="00017422">
              <w:rPr>
                <w:rFonts w:ascii="Times New Roman" w:hAnsi="Times New Roman"/>
                <w:sz w:val="28"/>
                <w:szCs w:val="28"/>
              </w:rPr>
              <w:t>324мм, проміжна</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2250</w:t>
            </w:r>
          </w:p>
        </w:tc>
        <w:tc>
          <w:tcPr>
            <w:tcW w:w="1134"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2208</w:t>
            </w:r>
          </w:p>
        </w:tc>
        <w:tc>
          <w:tcPr>
            <w:tcW w:w="184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42</w:t>
            </w:r>
          </w:p>
        </w:tc>
      </w:tr>
    </w:tbl>
    <w:p w:rsidR="005E5D84" w:rsidRPr="00017422" w:rsidRDefault="005E5D84" w:rsidP="007D24A1">
      <w:pPr>
        <w:jc w:val="center"/>
        <w:rPr>
          <w:sz w:val="28"/>
          <w:szCs w:val="28"/>
          <w:lang w:val="uk-UA"/>
        </w:rPr>
      </w:pPr>
    </w:p>
    <w:p w:rsidR="005E5D84" w:rsidRPr="00017422" w:rsidRDefault="00B76E51" w:rsidP="00F305B3">
      <w:pPr>
        <w:pStyle w:val="ad"/>
        <w:spacing w:line="348" w:lineRule="auto"/>
        <w:ind w:firstLine="708"/>
        <w:jc w:val="both"/>
        <w:rPr>
          <w:rFonts w:ascii="Times New Roman" w:hAnsi="Times New Roman"/>
          <w:sz w:val="28"/>
          <w:szCs w:val="28"/>
        </w:rPr>
      </w:pPr>
      <w:r>
        <w:rPr>
          <w:rFonts w:ascii="Times New Roman" w:hAnsi="Times New Roman"/>
          <w:sz w:val="28"/>
          <w:szCs w:val="28"/>
        </w:rPr>
        <w:t>Аналогічні випадки з не</w:t>
      </w:r>
      <w:r w:rsidR="005E5D84" w:rsidRPr="00017422">
        <w:rPr>
          <w:rFonts w:ascii="Times New Roman" w:hAnsi="Times New Roman"/>
          <w:sz w:val="28"/>
          <w:szCs w:val="28"/>
        </w:rPr>
        <w:t>допусками обсадних колон до проектної глибини були</w:t>
      </w:r>
      <w:r>
        <w:rPr>
          <w:rFonts w:ascii="Times New Roman" w:hAnsi="Times New Roman"/>
          <w:sz w:val="28"/>
          <w:szCs w:val="28"/>
        </w:rPr>
        <w:t>:</w:t>
      </w:r>
      <w:r w:rsidR="005E5D84" w:rsidRPr="00017422">
        <w:rPr>
          <w:rFonts w:ascii="Times New Roman" w:hAnsi="Times New Roman"/>
          <w:sz w:val="28"/>
          <w:szCs w:val="28"/>
        </w:rPr>
        <w:t xml:space="preserve"> на 52-Яблунівка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653</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w:t>
      </w:r>
      <w:r w:rsidR="000242B8" w:rsidRPr="00017422">
        <w:rPr>
          <w:rFonts w:ascii="Times New Roman" w:hAnsi="Times New Roman"/>
          <w:sz w:val="28"/>
          <w:szCs w:val="28"/>
        </w:rPr>
        <w:t xml:space="preserve"> </w:t>
      </w:r>
      <w:r w:rsidR="005E5D84" w:rsidRPr="00017422">
        <w:rPr>
          <w:rFonts w:ascii="Times New Roman" w:hAnsi="Times New Roman"/>
          <w:sz w:val="28"/>
          <w:szCs w:val="28"/>
        </w:rPr>
        <w:t xml:space="preserve">92-Розпашна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282</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76-Матвіївка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398</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52-Яблунівка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430</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91-Розпашна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88</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0242B8" w:rsidRPr="00017422">
        <w:rPr>
          <w:rFonts w:ascii="Times New Roman" w:hAnsi="Times New Roman"/>
          <w:sz w:val="28"/>
          <w:szCs w:val="28"/>
        </w:rPr>
        <w:t xml:space="preserve"> </w:t>
      </w:r>
      <w:r w:rsidR="005E5D84" w:rsidRPr="00017422">
        <w:rPr>
          <w:rFonts w:ascii="Times New Roman" w:hAnsi="Times New Roman"/>
          <w:sz w:val="28"/>
          <w:szCs w:val="28"/>
        </w:rPr>
        <w:t xml:space="preserve">78-Яблунівка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88</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56-Чутове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30</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63-Чутове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49</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94-Розпашна</w:t>
      </w:r>
      <w:r w:rsidR="000242B8" w:rsidRPr="00017422">
        <w:rPr>
          <w:rFonts w:ascii="Times New Roman" w:hAnsi="Times New Roman"/>
          <w:sz w:val="28"/>
          <w:szCs w:val="28"/>
        </w:rPr>
        <w:t xml:space="preserve">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248</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300-</w:t>
      </w:r>
      <w:r w:rsidR="005E5D84" w:rsidRPr="001325DB">
        <w:rPr>
          <w:rFonts w:ascii="Times New Roman" w:hAnsi="Times New Roman"/>
          <w:sz w:val="28"/>
          <w:szCs w:val="28"/>
        </w:rPr>
        <w:t xml:space="preserve">Веселівська </w:t>
      </w:r>
      <w:r w:rsidR="000242B8" w:rsidRPr="001325DB">
        <w:rPr>
          <w:rFonts w:ascii="Times New Roman" w:hAnsi="Times New Roman"/>
          <w:sz w:val="28"/>
          <w:szCs w:val="28"/>
        </w:rPr>
        <w:sym w:font="Symbol" w:char="F02D"/>
      </w:r>
      <w:r w:rsidR="000242B8" w:rsidRPr="001325DB">
        <w:rPr>
          <w:rFonts w:ascii="Times New Roman" w:hAnsi="Times New Roman"/>
          <w:sz w:val="28"/>
          <w:szCs w:val="28"/>
        </w:rPr>
        <w:t xml:space="preserve"> </w:t>
      </w:r>
      <w:r w:rsidR="001325DB" w:rsidRPr="001325DB">
        <w:rPr>
          <w:rFonts w:ascii="Times New Roman" w:hAnsi="Times New Roman"/>
          <w:sz w:val="28"/>
          <w:szCs w:val="28"/>
        </w:rPr>
        <w:t>не</w:t>
      </w:r>
      <w:r w:rsidR="005E5D84" w:rsidRPr="001325DB">
        <w:rPr>
          <w:rFonts w:ascii="Times New Roman" w:hAnsi="Times New Roman"/>
          <w:sz w:val="28"/>
          <w:szCs w:val="28"/>
        </w:rPr>
        <w:t>допуск</w:t>
      </w:r>
      <w:r w:rsidR="005E5D84" w:rsidRPr="00017422">
        <w:rPr>
          <w:rFonts w:ascii="Times New Roman" w:hAnsi="Times New Roman"/>
          <w:sz w:val="28"/>
          <w:szCs w:val="28"/>
        </w:rPr>
        <w:t xml:space="preserve"> 30</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0242B8" w:rsidRPr="00017422">
        <w:rPr>
          <w:rFonts w:ascii="Times New Roman" w:hAnsi="Times New Roman"/>
          <w:sz w:val="28"/>
          <w:szCs w:val="28"/>
        </w:rPr>
        <w:t xml:space="preserve"> </w:t>
      </w:r>
      <w:r w:rsidR="005E5D84" w:rsidRPr="00017422">
        <w:rPr>
          <w:rFonts w:ascii="Times New Roman" w:hAnsi="Times New Roman"/>
          <w:sz w:val="28"/>
          <w:szCs w:val="28"/>
        </w:rPr>
        <w:t xml:space="preserve">152-Мелихівська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70</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200-Котельва </w:t>
      </w:r>
      <w:r w:rsidR="000242B8" w:rsidRPr="00017422">
        <w:rPr>
          <w:rFonts w:ascii="Times New Roman" w:hAnsi="Times New Roman"/>
          <w:sz w:val="28"/>
          <w:szCs w:val="28"/>
        </w:rPr>
        <w:sym w:font="Symbol" w:char="F02D"/>
      </w:r>
      <w:r w:rsidR="000242B8" w:rsidRPr="00017422">
        <w:rPr>
          <w:rFonts w:ascii="Times New Roman" w:hAnsi="Times New Roman"/>
          <w:sz w:val="28"/>
          <w:szCs w:val="28"/>
        </w:rPr>
        <w:t xml:space="preserve"> </w:t>
      </w:r>
      <w:r w:rsidR="005E5D84" w:rsidRPr="00017422">
        <w:rPr>
          <w:rFonts w:ascii="Times New Roman" w:hAnsi="Times New Roman"/>
          <w:sz w:val="28"/>
          <w:szCs w:val="28"/>
        </w:rPr>
        <w:t>недопуск 22</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1</w:t>
      </w:r>
      <w:r w:rsidR="00A532DA" w:rsidRPr="00017422">
        <w:rPr>
          <w:rFonts w:ascii="Times New Roman" w:hAnsi="Times New Roman"/>
          <w:sz w:val="28"/>
          <w:szCs w:val="28"/>
        </w:rPr>
        <w:t>-</w:t>
      </w:r>
      <w:r w:rsidR="005E5D84" w:rsidRPr="00017422">
        <w:rPr>
          <w:rFonts w:ascii="Times New Roman" w:hAnsi="Times New Roman"/>
          <w:sz w:val="28"/>
          <w:szCs w:val="28"/>
        </w:rPr>
        <w:t xml:space="preserve">Данилівська </w:t>
      </w:r>
      <w:r w:rsidR="00A532DA" w:rsidRPr="00017422">
        <w:rPr>
          <w:rFonts w:ascii="Times New Roman" w:hAnsi="Times New Roman"/>
          <w:sz w:val="28"/>
          <w:szCs w:val="28"/>
        </w:rPr>
        <w:sym w:font="Symbol" w:char="F02D"/>
      </w:r>
      <w:r w:rsidR="00A532DA" w:rsidRPr="00017422">
        <w:rPr>
          <w:rFonts w:ascii="Times New Roman" w:hAnsi="Times New Roman"/>
          <w:sz w:val="28"/>
          <w:szCs w:val="28"/>
        </w:rPr>
        <w:t xml:space="preserve"> </w:t>
      </w:r>
      <w:r w:rsidR="005E5D84" w:rsidRPr="00017422">
        <w:rPr>
          <w:rFonts w:ascii="Times New Roman" w:hAnsi="Times New Roman"/>
          <w:sz w:val="28"/>
          <w:szCs w:val="28"/>
        </w:rPr>
        <w:t>недопуск 11</w:t>
      </w:r>
      <w:r>
        <w:rPr>
          <w:rFonts w:ascii="Times New Roman" w:hAnsi="Times New Roman"/>
          <w:sz w:val="28"/>
          <w:szCs w:val="28"/>
        </w:rPr>
        <w:t xml:space="preserve"> </w:t>
      </w:r>
      <w:r w:rsidR="005E5D84" w:rsidRPr="00017422">
        <w:rPr>
          <w:rFonts w:ascii="Times New Roman" w:hAnsi="Times New Roman"/>
          <w:sz w:val="28"/>
          <w:szCs w:val="28"/>
        </w:rPr>
        <w:t>м</w:t>
      </w:r>
      <w:r>
        <w:rPr>
          <w:rFonts w:ascii="Times New Roman" w:hAnsi="Times New Roman"/>
          <w:sz w:val="28"/>
          <w:szCs w:val="28"/>
        </w:rPr>
        <w:t>;</w:t>
      </w:r>
      <w:r w:rsidR="005E5D84" w:rsidRPr="00017422">
        <w:rPr>
          <w:rFonts w:ascii="Times New Roman" w:hAnsi="Times New Roman"/>
          <w:sz w:val="28"/>
          <w:szCs w:val="28"/>
        </w:rPr>
        <w:t xml:space="preserve"> 508</w:t>
      </w:r>
      <w:r w:rsidR="00A532DA" w:rsidRPr="00017422">
        <w:rPr>
          <w:rFonts w:ascii="Times New Roman" w:hAnsi="Times New Roman"/>
          <w:sz w:val="28"/>
          <w:szCs w:val="28"/>
        </w:rPr>
        <w:t>-</w:t>
      </w:r>
      <w:r w:rsidR="005E5D84" w:rsidRPr="00017422">
        <w:rPr>
          <w:rFonts w:ascii="Times New Roman" w:hAnsi="Times New Roman"/>
          <w:sz w:val="28"/>
          <w:szCs w:val="28"/>
        </w:rPr>
        <w:t xml:space="preserve">Медведівська </w:t>
      </w:r>
      <w:r w:rsidR="00A532DA" w:rsidRPr="00017422">
        <w:rPr>
          <w:rFonts w:ascii="Times New Roman" w:hAnsi="Times New Roman"/>
          <w:sz w:val="28"/>
          <w:szCs w:val="28"/>
        </w:rPr>
        <w:sym w:font="Symbol" w:char="F02D"/>
      </w:r>
      <w:r w:rsidR="00A532DA" w:rsidRPr="00017422">
        <w:rPr>
          <w:rFonts w:ascii="Times New Roman" w:hAnsi="Times New Roman"/>
          <w:sz w:val="28"/>
          <w:szCs w:val="28"/>
        </w:rPr>
        <w:t xml:space="preserve"> </w:t>
      </w:r>
      <w:r w:rsidR="005E5D84" w:rsidRPr="00017422">
        <w:rPr>
          <w:rFonts w:ascii="Times New Roman" w:hAnsi="Times New Roman"/>
          <w:sz w:val="28"/>
          <w:szCs w:val="28"/>
        </w:rPr>
        <w:t>недопуск 8</w:t>
      </w:r>
      <w:r>
        <w:rPr>
          <w:rFonts w:ascii="Times New Roman" w:hAnsi="Times New Roman"/>
          <w:sz w:val="28"/>
          <w:szCs w:val="28"/>
        </w:rPr>
        <w:t xml:space="preserve"> </w:t>
      </w:r>
      <w:r w:rsidR="005E5D84" w:rsidRPr="00017422">
        <w:rPr>
          <w:rFonts w:ascii="Times New Roman" w:hAnsi="Times New Roman"/>
          <w:sz w:val="28"/>
          <w:szCs w:val="28"/>
        </w:rPr>
        <w:t>м.</w:t>
      </w:r>
    </w:p>
    <w:p w:rsidR="005E5D84" w:rsidRPr="00017422" w:rsidRDefault="005E5D84" w:rsidP="00F305B3">
      <w:pPr>
        <w:pStyle w:val="21"/>
        <w:spacing w:line="348" w:lineRule="auto"/>
        <w:rPr>
          <w:szCs w:val="28"/>
          <w:lang w:val="uk-UA"/>
        </w:rPr>
      </w:pPr>
      <w:r w:rsidRPr="00017422">
        <w:rPr>
          <w:szCs w:val="28"/>
          <w:lang w:val="uk-UA"/>
        </w:rPr>
        <w:t xml:space="preserve">Аналіз статистичних даних з кріплення свердловин буровими підприємствами БУ «Укрбургаз» свідчить, що ускладнення у процесі кріплення свердловин виникають не тільки </w:t>
      </w:r>
      <w:r w:rsidR="00B76E51">
        <w:rPr>
          <w:szCs w:val="28"/>
          <w:lang w:val="uk-UA"/>
        </w:rPr>
        <w:t>під час</w:t>
      </w:r>
      <w:r w:rsidRPr="00017422">
        <w:rPr>
          <w:szCs w:val="28"/>
          <w:lang w:val="uk-UA"/>
        </w:rPr>
        <w:t xml:space="preserve"> спуску експлуатаційних та проміжних колон, але й кондукторів, </w:t>
      </w:r>
      <w:r w:rsidR="00B76E51">
        <w:rPr>
          <w:szCs w:val="28"/>
          <w:lang w:val="uk-UA"/>
        </w:rPr>
        <w:t>які</w:t>
      </w:r>
      <w:r w:rsidRPr="00017422">
        <w:rPr>
          <w:szCs w:val="28"/>
          <w:lang w:val="uk-UA"/>
        </w:rPr>
        <w:t xml:space="preserve"> спу</w:t>
      </w:r>
      <w:r w:rsidR="00B76E51">
        <w:rPr>
          <w:szCs w:val="28"/>
          <w:lang w:val="uk-UA"/>
        </w:rPr>
        <w:t>щені</w:t>
      </w:r>
      <w:r w:rsidRPr="00017422">
        <w:rPr>
          <w:szCs w:val="28"/>
          <w:lang w:val="uk-UA"/>
        </w:rPr>
        <w:t xml:space="preserve"> на відносно невелику глибину. Такі </w:t>
      </w:r>
      <w:r w:rsidRPr="00017422">
        <w:rPr>
          <w:szCs w:val="28"/>
          <w:lang w:val="uk-UA"/>
        </w:rPr>
        <w:lastRenderedPageBreak/>
        <w:t>ускладнення виникали</w:t>
      </w:r>
      <w:r w:rsidR="00B76E51">
        <w:rPr>
          <w:szCs w:val="28"/>
          <w:lang w:val="uk-UA"/>
        </w:rPr>
        <w:t>,</w:t>
      </w:r>
      <w:r w:rsidRPr="00017422">
        <w:rPr>
          <w:szCs w:val="28"/>
          <w:lang w:val="uk-UA"/>
        </w:rPr>
        <w:t xml:space="preserve"> незважаючи на дотримання всіх заходів з підготовки ствола свердловини до спуску обсадних колон, оснащення колон технічними засобами, </w:t>
      </w:r>
      <w:r w:rsidR="00B76E51">
        <w:rPr>
          <w:szCs w:val="28"/>
          <w:lang w:val="uk-UA"/>
        </w:rPr>
        <w:t>зокрема</w:t>
      </w:r>
      <w:r w:rsidRPr="00017422">
        <w:rPr>
          <w:szCs w:val="28"/>
          <w:lang w:val="uk-UA"/>
        </w:rPr>
        <w:t xml:space="preserve"> і центраторами та забезпечення встановленого режиму спуску колон. Тому можна зробити висновок, що відомі на сьогодні заходи не забезпечують якісного кріплення похило скерованих</w:t>
      </w:r>
      <w:r w:rsidR="00B76E51">
        <w:rPr>
          <w:szCs w:val="28"/>
          <w:lang w:val="uk-UA"/>
        </w:rPr>
        <w:t xml:space="preserve"> свердловин,</w:t>
      </w:r>
      <w:r w:rsidRPr="00017422">
        <w:rPr>
          <w:szCs w:val="28"/>
          <w:lang w:val="uk-UA"/>
        </w:rPr>
        <w:t xml:space="preserve"> і </w:t>
      </w:r>
      <w:r w:rsidR="00B76E51">
        <w:rPr>
          <w:szCs w:val="28"/>
          <w:lang w:val="uk-UA"/>
        </w:rPr>
        <w:t xml:space="preserve">відповідно </w:t>
      </w:r>
      <w:r w:rsidRPr="00017422">
        <w:rPr>
          <w:szCs w:val="28"/>
          <w:lang w:val="uk-UA"/>
        </w:rPr>
        <w:t>проблема залишається актуальною.</w:t>
      </w:r>
    </w:p>
    <w:p w:rsidR="005E5D84" w:rsidRPr="00017422" w:rsidRDefault="005E5D84" w:rsidP="00F305B3">
      <w:pPr>
        <w:pStyle w:val="ad"/>
        <w:spacing w:line="348" w:lineRule="auto"/>
        <w:ind w:firstLine="709"/>
        <w:jc w:val="both"/>
        <w:rPr>
          <w:rFonts w:ascii="Times New Roman" w:hAnsi="Times New Roman"/>
          <w:sz w:val="28"/>
          <w:szCs w:val="28"/>
        </w:rPr>
      </w:pPr>
    </w:p>
    <w:p w:rsidR="005E5D84" w:rsidRPr="00017422" w:rsidRDefault="005E5D84" w:rsidP="00F305B3">
      <w:pPr>
        <w:pStyle w:val="11"/>
        <w:shd w:val="clear" w:color="auto" w:fill="auto"/>
        <w:spacing w:line="348" w:lineRule="auto"/>
        <w:ind w:left="23" w:right="23" w:firstLine="680"/>
        <w:rPr>
          <w:b/>
          <w:sz w:val="28"/>
          <w:szCs w:val="28"/>
          <w:lang w:val="uk-UA"/>
        </w:rPr>
      </w:pPr>
      <w:r w:rsidRPr="00017422">
        <w:rPr>
          <w:b/>
          <w:sz w:val="28"/>
          <w:szCs w:val="28"/>
          <w:lang w:val="uk-UA"/>
        </w:rPr>
        <w:t>1.2 Характеристика ускладнень,  що виникають у процесі кріплення похило</w:t>
      </w:r>
      <w:r w:rsidR="00A7032E">
        <w:rPr>
          <w:b/>
          <w:sz w:val="28"/>
          <w:szCs w:val="28"/>
          <w:lang w:val="uk-UA"/>
        </w:rPr>
        <w:t xml:space="preserve"> </w:t>
      </w:r>
      <w:r w:rsidRPr="00017422">
        <w:rPr>
          <w:b/>
          <w:sz w:val="28"/>
          <w:szCs w:val="28"/>
          <w:lang w:val="uk-UA"/>
        </w:rPr>
        <w:t>скерованих свердловин</w:t>
      </w:r>
    </w:p>
    <w:p w:rsidR="005E5D84" w:rsidRPr="00F305B3" w:rsidRDefault="005E5D84" w:rsidP="00F305B3">
      <w:pPr>
        <w:pStyle w:val="11"/>
        <w:shd w:val="clear" w:color="auto" w:fill="auto"/>
        <w:spacing w:line="348" w:lineRule="auto"/>
        <w:ind w:left="23" w:right="23" w:firstLine="680"/>
        <w:jc w:val="both"/>
        <w:rPr>
          <w:sz w:val="28"/>
          <w:szCs w:val="28"/>
          <w:lang w:val="uk-UA"/>
        </w:rPr>
      </w:pPr>
    </w:p>
    <w:p w:rsidR="005E5D84" w:rsidRPr="00017422" w:rsidRDefault="005E5D84" w:rsidP="00F305B3">
      <w:pPr>
        <w:pStyle w:val="11"/>
        <w:shd w:val="clear" w:color="auto" w:fill="auto"/>
        <w:spacing w:line="348" w:lineRule="auto"/>
        <w:ind w:left="23" w:right="23" w:firstLine="680"/>
        <w:jc w:val="both"/>
        <w:rPr>
          <w:sz w:val="28"/>
          <w:szCs w:val="28"/>
          <w:lang w:val="uk-UA"/>
        </w:rPr>
      </w:pPr>
      <w:r w:rsidRPr="00017422">
        <w:rPr>
          <w:sz w:val="28"/>
          <w:szCs w:val="28"/>
          <w:lang w:val="uk-UA"/>
        </w:rPr>
        <w:t>Ускладнення, що супроводжують процес спорудження похило скерованих свердловин мають визначальний вплив на ефективність бурових робіт внаслідок зниження рівня надійності їх кріплення. На відновлення працездатності кріплення витрачають значні кошти, а в окремих випадках виникає потреба зміни конструкції свердловини або навіть її ліквідації.</w:t>
      </w:r>
    </w:p>
    <w:p w:rsidR="005E5D84" w:rsidRPr="00017422" w:rsidRDefault="005E5D84" w:rsidP="00F305B3">
      <w:pPr>
        <w:widowControl w:val="0"/>
        <w:spacing w:line="348" w:lineRule="auto"/>
        <w:ind w:firstLine="720"/>
        <w:jc w:val="both"/>
        <w:rPr>
          <w:sz w:val="28"/>
          <w:szCs w:val="28"/>
          <w:lang w:val="uk-UA"/>
        </w:rPr>
      </w:pPr>
      <w:r w:rsidRPr="00017422">
        <w:rPr>
          <w:sz w:val="28"/>
          <w:szCs w:val="28"/>
          <w:lang w:val="uk-UA"/>
        </w:rPr>
        <w:t xml:space="preserve">Для вирішення зазначених проблем </w:t>
      </w:r>
      <w:r w:rsidR="00362179">
        <w:rPr>
          <w:sz w:val="28"/>
          <w:szCs w:val="28"/>
          <w:lang w:val="uk-UA"/>
        </w:rPr>
        <w:t>велика кількість науковців</w:t>
      </w:r>
      <w:r w:rsidRPr="00017422">
        <w:rPr>
          <w:sz w:val="28"/>
          <w:szCs w:val="28"/>
          <w:lang w:val="uk-UA"/>
        </w:rPr>
        <w:t xml:space="preserve"> </w:t>
      </w:r>
      <w:r w:rsidR="00362179">
        <w:rPr>
          <w:sz w:val="28"/>
          <w:szCs w:val="28"/>
          <w:lang w:val="uk-UA"/>
        </w:rPr>
        <w:t>проводять дослідження щодо</w:t>
      </w:r>
      <w:r w:rsidRPr="00017422">
        <w:rPr>
          <w:sz w:val="28"/>
          <w:szCs w:val="28"/>
          <w:lang w:val="uk-UA"/>
        </w:rPr>
        <w:t xml:space="preserve"> підвищення надійності кріплення похило скерованих</w:t>
      </w:r>
      <w:r w:rsidR="00362179">
        <w:rPr>
          <w:sz w:val="28"/>
          <w:szCs w:val="28"/>
          <w:lang w:val="uk-UA"/>
        </w:rPr>
        <w:t xml:space="preserve"> свердловин</w:t>
      </w:r>
      <w:r w:rsidRPr="00017422">
        <w:rPr>
          <w:sz w:val="28"/>
          <w:szCs w:val="28"/>
          <w:lang w:val="uk-UA"/>
        </w:rPr>
        <w:t xml:space="preserve">, однак проблема потребує подальшого </w:t>
      </w:r>
      <w:r w:rsidR="00362179">
        <w:rPr>
          <w:sz w:val="28"/>
          <w:szCs w:val="28"/>
          <w:lang w:val="uk-UA"/>
        </w:rPr>
        <w:t>різноаспектного</w:t>
      </w:r>
      <w:r w:rsidRPr="00017422">
        <w:rPr>
          <w:sz w:val="28"/>
          <w:szCs w:val="28"/>
          <w:lang w:val="uk-UA"/>
        </w:rPr>
        <w:t xml:space="preserve"> вивчення з </w:t>
      </w:r>
      <w:r w:rsidR="00362179">
        <w:rPr>
          <w:sz w:val="28"/>
          <w:szCs w:val="28"/>
          <w:lang w:val="uk-UA"/>
        </w:rPr>
        <w:t>у</w:t>
      </w:r>
      <w:r w:rsidRPr="00017422">
        <w:rPr>
          <w:sz w:val="28"/>
          <w:szCs w:val="28"/>
          <w:lang w:val="uk-UA"/>
        </w:rPr>
        <w:t>рахуванням аналізу ефективності центрування обсадних колон у свердловинах.</w:t>
      </w:r>
    </w:p>
    <w:p w:rsidR="005E5D84" w:rsidRPr="00017422" w:rsidRDefault="005E5D84" w:rsidP="00F305B3">
      <w:pPr>
        <w:pStyle w:val="ad"/>
        <w:spacing w:line="348" w:lineRule="auto"/>
        <w:ind w:firstLine="709"/>
        <w:jc w:val="both"/>
        <w:rPr>
          <w:rFonts w:ascii="Times New Roman" w:hAnsi="Times New Roman"/>
          <w:sz w:val="28"/>
          <w:szCs w:val="28"/>
        </w:rPr>
      </w:pPr>
      <w:r w:rsidRPr="00017422">
        <w:rPr>
          <w:rFonts w:ascii="Times New Roman" w:hAnsi="Times New Roman"/>
          <w:sz w:val="28"/>
          <w:szCs w:val="28"/>
        </w:rPr>
        <w:t>Найскладнішою вважа</w:t>
      </w:r>
      <w:r w:rsidR="00362179">
        <w:rPr>
          <w:rFonts w:ascii="Times New Roman" w:hAnsi="Times New Roman"/>
          <w:sz w:val="28"/>
          <w:szCs w:val="28"/>
        </w:rPr>
        <w:t>ють</w:t>
      </w:r>
      <w:r w:rsidRPr="00017422">
        <w:rPr>
          <w:rFonts w:ascii="Times New Roman" w:hAnsi="Times New Roman"/>
          <w:sz w:val="28"/>
          <w:szCs w:val="28"/>
        </w:rPr>
        <w:t xml:space="preserve"> ситуаці</w:t>
      </w:r>
      <w:r w:rsidR="00362179">
        <w:rPr>
          <w:rFonts w:ascii="Times New Roman" w:hAnsi="Times New Roman"/>
          <w:sz w:val="28"/>
          <w:szCs w:val="28"/>
        </w:rPr>
        <w:t>ю,</w:t>
      </w:r>
      <w:r w:rsidRPr="00017422">
        <w:rPr>
          <w:rFonts w:ascii="Times New Roman" w:hAnsi="Times New Roman"/>
          <w:sz w:val="28"/>
          <w:szCs w:val="28"/>
        </w:rPr>
        <w:t xml:space="preserve"> коли обсадна колона не спущена до проектної глибини, оскільки у такому випадку можуть бути неізольовані зони певних ускладнень у стволі свердловини чи водонасичені горизонти, нерозмежовані проникні пласти, неперекриті продуктивні інтервали. </w:t>
      </w:r>
      <w:r w:rsidR="00362179">
        <w:rPr>
          <w:rFonts w:ascii="Times New Roman" w:hAnsi="Times New Roman"/>
          <w:sz w:val="28"/>
          <w:szCs w:val="28"/>
        </w:rPr>
        <w:t>На підставі п</w:t>
      </w:r>
      <w:r w:rsidRPr="00017422">
        <w:rPr>
          <w:rFonts w:ascii="Times New Roman" w:hAnsi="Times New Roman"/>
          <w:sz w:val="28"/>
          <w:szCs w:val="28"/>
        </w:rPr>
        <w:t>роведен</w:t>
      </w:r>
      <w:r w:rsidR="00362179">
        <w:rPr>
          <w:rFonts w:ascii="Times New Roman" w:hAnsi="Times New Roman"/>
          <w:sz w:val="28"/>
          <w:szCs w:val="28"/>
        </w:rPr>
        <w:t>ого</w:t>
      </w:r>
      <w:r w:rsidRPr="00017422">
        <w:rPr>
          <w:rFonts w:ascii="Times New Roman" w:hAnsi="Times New Roman"/>
          <w:sz w:val="28"/>
          <w:szCs w:val="28"/>
        </w:rPr>
        <w:t xml:space="preserve"> аналіз</w:t>
      </w:r>
      <w:r w:rsidR="00362179">
        <w:rPr>
          <w:rFonts w:ascii="Times New Roman" w:hAnsi="Times New Roman"/>
          <w:sz w:val="28"/>
          <w:szCs w:val="28"/>
        </w:rPr>
        <w:t>у нами</w:t>
      </w:r>
      <w:r w:rsidRPr="00017422">
        <w:rPr>
          <w:rFonts w:ascii="Times New Roman" w:hAnsi="Times New Roman"/>
          <w:sz w:val="28"/>
          <w:szCs w:val="28"/>
        </w:rPr>
        <w:t xml:space="preserve"> встановлено, що основними причинами недопуску обсадних колон до проектної глибини можуть бути:</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неточність виміру довжини обсадної колони і свердловини; </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прилипання обсадної колони до стінки свердловини;</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невідповідність параметрів бурового розчину перед спуском обсадних колон;</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відсутність або недостатня кількість мастильних матеріалів у промивальній рідині;</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lastRenderedPageBreak/>
        <w:sym w:font="Symbol" w:char="F02D"/>
      </w:r>
      <w:r w:rsidR="005E5D84" w:rsidRPr="00017422">
        <w:rPr>
          <w:rFonts w:ascii="Times New Roman" w:hAnsi="Times New Roman"/>
          <w:sz w:val="28"/>
          <w:szCs w:val="28"/>
        </w:rPr>
        <w:t xml:space="preserve"> залишення обсадної колони без руху в процесі спуску;</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тривале згвинчування обсадних труб і зупинки під час спуску обсадних колон;</w:t>
      </w:r>
    </w:p>
    <w:p w:rsidR="005E5D84" w:rsidRPr="00017422" w:rsidRDefault="00F04904" w:rsidP="00F305B3">
      <w:pPr>
        <w:pStyle w:val="ad"/>
        <w:spacing w:line="348" w:lineRule="auto"/>
        <w:jc w:val="both"/>
        <w:rPr>
          <w:rFonts w:ascii="Times New Roman" w:hAnsi="Times New Roman"/>
          <w:sz w:val="28"/>
          <w:szCs w:val="28"/>
        </w:rPr>
      </w:pPr>
      <w:r>
        <w:rPr>
          <w:rFonts w:ascii="Times New Roman" w:hAnsi="Times New Roman"/>
          <w:sz w:val="28"/>
          <w:szCs w:val="28"/>
        </w:rPr>
        <w:sym w:font="Symbol" w:char="F02D"/>
      </w:r>
      <w:r w:rsidR="005E5D84" w:rsidRPr="00017422">
        <w:rPr>
          <w:rFonts w:ascii="Times New Roman" w:hAnsi="Times New Roman"/>
          <w:sz w:val="28"/>
          <w:szCs w:val="28"/>
        </w:rPr>
        <w:t xml:space="preserve"> потрапляння обсадної колони в жолобну виробку.</w:t>
      </w:r>
    </w:p>
    <w:p w:rsidR="005E5D84" w:rsidRPr="001325DB"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Нижче наведен</w:t>
      </w:r>
      <w:r w:rsidR="00362179">
        <w:rPr>
          <w:rFonts w:ascii="Times New Roman" w:hAnsi="Times New Roman"/>
          <w:sz w:val="28"/>
          <w:szCs w:val="28"/>
        </w:rPr>
        <w:t>о</w:t>
      </w:r>
      <w:r w:rsidRPr="00017422">
        <w:rPr>
          <w:rFonts w:ascii="Times New Roman" w:hAnsi="Times New Roman"/>
          <w:sz w:val="28"/>
          <w:szCs w:val="28"/>
        </w:rPr>
        <w:t xml:space="preserve"> інформаці</w:t>
      </w:r>
      <w:r w:rsidR="00362179">
        <w:rPr>
          <w:rFonts w:ascii="Times New Roman" w:hAnsi="Times New Roman"/>
          <w:sz w:val="28"/>
          <w:szCs w:val="28"/>
        </w:rPr>
        <w:t>ю</w:t>
      </w:r>
      <w:r w:rsidRPr="00017422">
        <w:rPr>
          <w:rFonts w:ascii="Times New Roman" w:hAnsi="Times New Roman"/>
          <w:sz w:val="28"/>
          <w:szCs w:val="28"/>
        </w:rPr>
        <w:t xml:space="preserve"> про характерні ускладнення у процесі </w:t>
      </w:r>
      <w:r w:rsidRPr="001325DB">
        <w:rPr>
          <w:rFonts w:ascii="Times New Roman" w:hAnsi="Times New Roman"/>
          <w:sz w:val="28"/>
          <w:szCs w:val="28"/>
        </w:rPr>
        <w:t xml:space="preserve">кріплення похило скерованих свердловин на окремих родовищах </w:t>
      </w:r>
      <w:r w:rsidR="001325DB" w:rsidRPr="001325DB">
        <w:rPr>
          <w:rFonts w:ascii="Times New Roman" w:hAnsi="Times New Roman"/>
          <w:sz w:val="28"/>
          <w:szCs w:val="28"/>
        </w:rPr>
        <w:t>Дніпрово Донецької западини (ДДз)</w:t>
      </w:r>
      <w:r w:rsidRPr="001325DB">
        <w:rPr>
          <w:rFonts w:ascii="Times New Roman" w:hAnsi="Times New Roman"/>
          <w:sz w:val="28"/>
          <w:szCs w:val="28"/>
        </w:rPr>
        <w:t>.</w:t>
      </w:r>
    </w:p>
    <w:p w:rsidR="005E5D84" w:rsidRPr="00017422" w:rsidRDefault="005E5D84" w:rsidP="00F305B3">
      <w:pPr>
        <w:spacing w:line="348" w:lineRule="auto"/>
        <w:ind w:firstLine="748"/>
        <w:jc w:val="both"/>
        <w:rPr>
          <w:sz w:val="28"/>
          <w:szCs w:val="28"/>
          <w:lang w:val="uk-UA"/>
        </w:rPr>
      </w:pPr>
      <w:r w:rsidRPr="00017422">
        <w:rPr>
          <w:sz w:val="28"/>
          <w:szCs w:val="28"/>
          <w:lang w:val="uk-UA"/>
        </w:rPr>
        <w:t xml:space="preserve">Свердловина № 37 Наріжнянської площі </w:t>
      </w:r>
      <w:r w:rsidR="00EE73D8">
        <w:rPr>
          <w:sz w:val="28"/>
          <w:szCs w:val="28"/>
          <w:lang w:val="uk-UA"/>
        </w:rPr>
        <w:t>закладена</w:t>
      </w:r>
      <w:r w:rsidRPr="00017422">
        <w:rPr>
          <w:sz w:val="28"/>
          <w:szCs w:val="28"/>
          <w:lang w:val="uk-UA"/>
        </w:rPr>
        <w:t xml:space="preserve"> з метою розвідки прогнозно-продуктивного горизонту В-20а візейського ярусу нижнього карбону (С</w:t>
      </w:r>
      <w:r w:rsidRPr="00017422">
        <w:rPr>
          <w:sz w:val="28"/>
          <w:szCs w:val="28"/>
          <w:vertAlign w:val="subscript"/>
          <w:lang w:val="uk-UA"/>
        </w:rPr>
        <w:t>1</w:t>
      </w:r>
      <w:r w:rsidRPr="00017422">
        <w:rPr>
          <w:sz w:val="28"/>
          <w:szCs w:val="28"/>
          <w:lang w:val="uk-UA"/>
        </w:rPr>
        <w:t>v</w:t>
      </w:r>
      <w:r w:rsidRPr="00017422">
        <w:rPr>
          <w:sz w:val="28"/>
          <w:szCs w:val="28"/>
          <w:vertAlign w:val="subscript"/>
          <w:lang w:val="uk-UA"/>
        </w:rPr>
        <w:t>2</w:t>
      </w:r>
      <w:r w:rsidRPr="00017422">
        <w:rPr>
          <w:sz w:val="28"/>
          <w:szCs w:val="28"/>
          <w:lang w:val="uk-UA"/>
        </w:rPr>
        <w:t xml:space="preserve">). Відхід свердловини від проектного вибою на </w:t>
      </w:r>
      <w:smartTag w:uri="urn:schemas-microsoft-com:office:smarttags" w:element="metricconverter">
        <w:smartTagPr>
          <w:attr w:name="ProductID" w:val="200 м"/>
        </w:smartTagPr>
        <w:r w:rsidRPr="00017422">
          <w:rPr>
            <w:sz w:val="28"/>
            <w:szCs w:val="28"/>
            <w:lang w:val="uk-UA"/>
          </w:rPr>
          <w:t>200 м</w:t>
        </w:r>
      </w:smartTag>
      <w:r w:rsidRPr="00017422">
        <w:rPr>
          <w:sz w:val="28"/>
          <w:szCs w:val="28"/>
          <w:lang w:val="uk-UA"/>
        </w:rPr>
        <w:t xml:space="preserve"> від устя в географічному азимуті 162</w:t>
      </w:r>
      <w:r w:rsidR="00A532DA" w:rsidRPr="00017422">
        <w:rPr>
          <w:sz w:val="28"/>
          <w:szCs w:val="28"/>
          <w:lang w:val="uk-UA"/>
        </w:rPr>
        <w:t>°</w:t>
      </w:r>
      <w:r w:rsidRPr="00017422">
        <w:rPr>
          <w:sz w:val="28"/>
          <w:szCs w:val="28"/>
          <w:lang w:val="uk-UA"/>
        </w:rPr>
        <w:t xml:space="preserve">. Проектна глибина – </w:t>
      </w:r>
      <w:smartTag w:uri="urn:schemas-microsoft-com:office:smarttags" w:element="metricconverter">
        <w:smartTagPr>
          <w:attr w:name="ProductID" w:val="4250 м"/>
        </w:smartTagPr>
        <w:r w:rsidRPr="00017422">
          <w:rPr>
            <w:sz w:val="28"/>
            <w:szCs w:val="28"/>
            <w:lang w:val="uk-UA"/>
          </w:rPr>
          <w:t>4250 м</w:t>
        </w:r>
      </w:smartTag>
      <w:r w:rsidRPr="00017422">
        <w:rPr>
          <w:sz w:val="28"/>
          <w:szCs w:val="28"/>
          <w:lang w:val="uk-UA"/>
        </w:rPr>
        <w:t>. Свердловина забурена 29.01.2011 року.</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Ствол пробур</w:t>
      </w:r>
      <w:r w:rsidR="00EE73D8">
        <w:rPr>
          <w:rFonts w:ascii="Times New Roman" w:hAnsi="Times New Roman"/>
          <w:sz w:val="28"/>
          <w:szCs w:val="28"/>
        </w:rPr>
        <w:t>ено</w:t>
      </w:r>
      <w:r w:rsidRPr="00017422">
        <w:rPr>
          <w:rFonts w:ascii="Times New Roman" w:hAnsi="Times New Roman"/>
          <w:sz w:val="28"/>
          <w:szCs w:val="28"/>
        </w:rPr>
        <w:t xml:space="preserve"> до проектної глибини 4250 м з ускладненнями</w:t>
      </w:r>
      <w:r w:rsidR="00EE73D8">
        <w:rPr>
          <w:rFonts w:ascii="Times New Roman" w:hAnsi="Times New Roman"/>
          <w:sz w:val="28"/>
          <w:szCs w:val="28"/>
        </w:rPr>
        <w:t>,</w:t>
      </w:r>
      <w:r w:rsidRPr="00017422">
        <w:rPr>
          <w:rFonts w:ascii="Times New Roman" w:hAnsi="Times New Roman"/>
          <w:sz w:val="28"/>
          <w:szCs w:val="28"/>
        </w:rPr>
        <w:t xml:space="preserve"> пов’язаними </w:t>
      </w:r>
      <w:r w:rsidR="00EE73D8">
        <w:rPr>
          <w:rFonts w:ascii="Times New Roman" w:hAnsi="Times New Roman"/>
          <w:sz w:val="28"/>
          <w:szCs w:val="28"/>
        </w:rPr>
        <w:t>і</w:t>
      </w:r>
      <w:r w:rsidRPr="00017422">
        <w:rPr>
          <w:rFonts w:ascii="Times New Roman" w:hAnsi="Times New Roman"/>
          <w:sz w:val="28"/>
          <w:szCs w:val="28"/>
        </w:rPr>
        <w:t>з затягуванням бурильної колони у жолобні виробки, прове</w:t>
      </w:r>
      <w:r w:rsidR="00EE73D8">
        <w:rPr>
          <w:rFonts w:ascii="Times New Roman" w:hAnsi="Times New Roman"/>
          <w:sz w:val="28"/>
          <w:szCs w:val="28"/>
        </w:rPr>
        <w:t>дено</w:t>
      </w:r>
      <w:r w:rsidRPr="00017422">
        <w:rPr>
          <w:rFonts w:ascii="Times New Roman" w:hAnsi="Times New Roman"/>
          <w:sz w:val="28"/>
          <w:szCs w:val="28"/>
        </w:rPr>
        <w:t xml:space="preserve"> повний комплекс </w:t>
      </w:r>
      <w:r w:rsidR="001325DB">
        <w:rPr>
          <w:rFonts w:ascii="Times New Roman" w:hAnsi="Times New Roman"/>
          <w:sz w:val="28"/>
          <w:szCs w:val="28"/>
        </w:rPr>
        <w:t xml:space="preserve">геофізичних досліджень </w:t>
      </w:r>
      <w:r w:rsidR="001325DB" w:rsidRPr="001325DB">
        <w:rPr>
          <w:rFonts w:ascii="Times New Roman" w:hAnsi="Times New Roman"/>
          <w:sz w:val="28"/>
          <w:szCs w:val="28"/>
        </w:rPr>
        <w:t>(</w:t>
      </w:r>
      <w:r w:rsidRPr="001325DB">
        <w:rPr>
          <w:rFonts w:ascii="Times New Roman" w:hAnsi="Times New Roman"/>
          <w:sz w:val="28"/>
          <w:szCs w:val="28"/>
        </w:rPr>
        <w:t>ГДС</w:t>
      </w:r>
      <w:r w:rsidR="001325DB" w:rsidRPr="001325DB">
        <w:rPr>
          <w:rFonts w:ascii="Times New Roman" w:hAnsi="Times New Roman"/>
          <w:sz w:val="28"/>
          <w:szCs w:val="28"/>
        </w:rPr>
        <w:t>)</w:t>
      </w:r>
      <w:r w:rsidRPr="00017422">
        <w:rPr>
          <w:rFonts w:ascii="Times New Roman" w:hAnsi="Times New Roman"/>
          <w:sz w:val="28"/>
          <w:szCs w:val="28"/>
        </w:rPr>
        <w:t xml:space="preserve"> та розпоча</w:t>
      </w:r>
      <w:r w:rsidR="00EE73D8">
        <w:rPr>
          <w:rFonts w:ascii="Times New Roman" w:hAnsi="Times New Roman"/>
          <w:sz w:val="28"/>
          <w:szCs w:val="28"/>
        </w:rPr>
        <w:t>то</w:t>
      </w:r>
      <w:r w:rsidRPr="00017422">
        <w:rPr>
          <w:rFonts w:ascii="Times New Roman" w:hAnsi="Times New Roman"/>
          <w:sz w:val="28"/>
          <w:szCs w:val="28"/>
        </w:rPr>
        <w:t xml:space="preserve"> спуск експлуатаційної колони діаметром 140/168 мм.</w:t>
      </w:r>
    </w:p>
    <w:p w:rsidR="005E5D84"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26 жовтня 2011 року на буровій проводили роботи </w:t>
      </w:r>
      <w:r w:rsidR="00EE73D8">
        <w:rPr>
          <w:rFonts w:ascii="Times New Roman" w:hAnsi="Times New Roman"/>
          <w:sz w:val="28"/>
          <w:szCs w:val="28"/>
        </w:rPr>
        <w:t>зі</w:t>
      </w:r>
      <w:r w:rsidRPr="00017422">
        <w:rPr>
          <w:rFonts w:ascii="Times New Roman" w:hAnsi="Times New Roman"/>
          <w:sz w:val="28"/>
          <w:szCs w:val="28"/>
        </w:rPr>
        <w:t xml:space="preserve"> спуску І-ї секції 140</w:t>
      </w:r>
      <w:r w:rsidR="00A532DA" w:rsidRPr="00017422">
        <w:rPr>
          <w:rFonts w:ascii="Times New Roman" w:hAnsi="Times New Roman"/>
          <w:sz w:val="28"/>
          <w:szCs w:val="28"/>
        </w:rPr>
        <w:t>×</w:t>
      </w:r>
      <w:r w:rsidRPr="00017422">
        <w:rPr>
          <w:rFonts w:ascii="Times New Roman" w:hAnsi="Times New Roman"/>
          <w:sz w:val="28"/>
          <w:szCs w:val="28"/>
        </w:rPr>
        <w:t xml:space="preserve">168 мм експлуатаційної колони. Допуск </w:t>
      </w:r>
      <w:r w:rsidR="00EE73D8">
        <w:rPr>
          <w:rFonts w:ascii="Times New Roman" w:hAnsi="Times New Roman"/>
          <w:sz w:val="28"/>
          <w:szCs w:val="28"/>
        </w:rPr>
        <w:t>відбувався</w:t>
      </w:r>
      <w:r w:rsidRPr="00017422">
        <w:rPr>
          <w:rFonts w:ascii="Times New Roman" w:hAnsi="Times New Roman"/>
          <w:sz w:val="28"/>
          <w:szCs w:val="28"/>
        </w:rPr>
        <w:t xml:space="preserve"> на бурильних трубах </w:t>
      </w:r>
      <w:r w:rsidRPr="001325DB">
        <w:rPr>
          <w:rFonts w:ascii="Times New Roman" w:hAnsi="Times New Roman"/>
          <w:sz w:val="28"/>
          <w:szCs w:val="28"/>
        </w:rPr>
        <w:t>ТБПК</w:t>
      </w:r>
      <w:r w:rsidRPr="00017422">
        <w:rPr>
          <w:rFonts w:ascii="Times New Roman" w:hAnsi="Times New Roman"/>
          <w:sz w:val="28"/>
          <w:szCs w:val="28"/>
        </w:rPr>
        <w:t xml:space="preserve"> діаметром </w:t>
      </w:r>
      <w:smartTag w:uri="urn:schemas-microsoft-com:office:smarttags" w:element="metricconverter">
        <w:smartTagPr>
          <w:attr w:name="ProductID" w:val="127 мм"/>
        </w:smartTagPr>
        <w:r w:rsidRPr="00017422">
          <w:rPr>
            <w:rFonts w:ascii="Times New Roman" w:hAnsi="Times New Roman"/>
            <w:sz w:val="28"/>
            <w:szCs w:val="28"/>
          </w:rPr>
          <w:t>127 мм</w:t>
        </w:r>
      </w:smartTag>
      <w:r w:rsidRPr="00017422">
        <w:rPr>
          <w:rFonts w:ascii="Times New Roman" w:hAnsi="Times New Roman"/>
          <w:sz w:val="28"/>
          <w:szCs w:val="28"/>
        </w:rPr>
        <w:t xml:space="preserve">. </w:t>
      </w:r>
      <w:r w:rsidR="00E54279">
        <w:rPr>
          <w:rFonts w:ascii="Times New Roman" w:hAnsi="Times New Roman"/>
          <w:sz w:val="28"/>
          <w:szCs w:val="28"/>
        </w:rPr>
        <w:t>Досягнувши</w:t>
      </w:r>
      <w:r w:rsidRPr="00017422">
        <w:rPr>
          <w:rFonts w:ascii="Times New Roman" w:hAnsi="Times New Roman"/>
          <w:sz w:val="28"/>
          <w:szCs w:val="28"/>
        </w:rPr>
        <w:t xml:space="preserve"> глибини </w:t>
      </w:r>
      <w:smartTag w:uri="urn:schemas-microsoft-com:office:smarttags" w:element="metricconverter">
        <w:smartTagPr>
          <w:attr w:name="ProductID" w:val="3810 м"/>
        </w:smartTagPr>
        <w:r w:rsidRPr="00017422">
          <w:rPr>
            <w:rFonts w:ascii="Times New Roman" w:hAnsi="Times New Roman"/>
            <w:sz w:val="28"/>
            <w:szCs w:val="28"/>
          </w:rPr>
          <w:t>3810 м</w:t>
        </w:r>
        <w:r w:rsidR="00E54279">
          <w:rPr>
            <w:rFonts w:ascii="Times New Roman" w:hAnsi="Times New Roman"/>
            <w:sz w:val="28"/>
            <w:szCs w:val="28"/>
          </w:rPr>
          <w:t>,</w:t>
        </w:r>
      </w:smartTag>
      <w:r w:rsidRPr="00017422">
        <w:rPr>
          <w:rFonts w:ascii="Times New Roman" w:hAnsi="Times New Roman"/>
          <w:sz w:val="28"/>
          <w:szCs w:val="28"/>
        </w:rPr>
        <w:t xml:space="preserve"> було отримано посадку обсадної колони </w:t>
      </w:r>
      <w:r w:rsidR="00E54279">
        <w:rPr>
          <w:rFonts w:ascii="Times New Roman" w:hAnsi="Times New Roman"/>
          <w:sz w:val="28"/>
          <w:szCs w:val="28"/>
        </w:rPr>
        <w:t xml:space="preserve">до </w:t>
      </w:r>
      <w:r w:rsidRPr="00017422">
        <w:rPr>
          <w:rFonts w:ascii="Times New Roman" w:hAnsi="Times New Roman"/>
          <w:sz w:val="28"/>
          <w:szCs w:val="28"/>
        </w:rPr>
        <w:t xml:space="preserve">5 тонн. При подальшому розходжуванні колони пройти нижче вказаної глибини не вдалося. Після відновлення циркуляції була спроба пройти нижче місця посадки </w:t>
      </w:r>
      <w:r w:rsidR="00E54279">
        <w:rPr>
          <w:rFonts w:ascii="Times New Roman" w:hAnsi="Times New Roman"/>
          <w:sz w:val="28"/>
          <w:szCs w:val="28"/>
        </w:rPr>
        <w:t xml:space="preserve">шляхом </w:t>
      </w:r>
      <w:r w:rsidRPr="00017422">
        <w:rPr>
          <w:rFonts w:ascii="Times New Roman" w:hAnsi="Times New Roman"/>
          <w:sz w:val="28"/>
          <w:szCs w:val="28"/>
        </w:rPr>
        <w:t>розвантаження колони до 10 тонн</w:t>
      </w:r>
      <w:r w:rsidR="00E54279">
        <w:rPr>
          <w:rFonts w:ascii="Times New Roman" w:hAnsi="Times New Roman"/>
          <w:sz w:val="28"/>
          <w:szCs w:val="28"/>
        </w:rPr>
        <w:t>, однак</w:t>
      </w:r>
      <w:r w:rsidRPr="00017422">
        <w:rPr>
          <w:rFonts w:ascii="Times New Roman" w:hAnsi="Times New Roman"/>
          <w:sz w:val="28"/>
          <w:szCs w:val="28"/>
        </w:rPr>
        <w:t xml:space="preserve"> зростання тиску не </w:t>
      </w:r>
      <w:r w:rsidR="00E54279">
        <w:rPr>
          <w:rFonts w:ascii="Times New Roman" w:hAnsi="Times New Roman"/>
          <w:sz w:val="28"/>
          <w:szCs w:val="28"/>
        </w:rPr>
        <w:t>відбулося</w:t>
      </w:r>
      <w:r w:rsidRPr="00017422">
        <w:rPr>
          <w:rFonts w:ascii="Times New Roman" w:hAnsi="Times New Roman"/>
          <w:sz w:val="28"/>
          <w:szCs w:val="28"/>
        </w:rPr>
        <w:t xml:space="preserve">. </w:t>
      </w:r>
      <w:r w:rsidR="00E54279">
        <w:rPr>
          <w:rFonts w:ascii="Times New Roman" w:hAnsi="Times New Roman"/>
          <w:sz w:val="28"/>
          <w:szCs w:val="28"/>
        </w:rPr>
        <w:t xml:space="preserve">Під час </w:t>
      </w:r>
      <w:r w:rsidRPr="00017422">
        <w:rPr>
          <w:rFonts w:ascii="Times New Roman" w:hAnsi="Times New Roman"/>
          <w:sz w:val="28"/>
          <w:szCs w:val="28"/>
        </w:rPr>
        <w:t>спроб</w:t>
      </w:r>
      <w:r w:rsidR="00E54279">
        <w:rPr>
          <w:rFonts w:ascii="Times New Roman" w:hAnsi="Times New Roman"/>
          <w:sz w:val="28"/>
          <w:szCs w:val="28"/>
        </w:rPr>
        <w:t>и</w:t>
      </w:r>
      <w:r w:rsidRPr="00017422">
        <w:rPr>
          <w:rFonts w:ascii="Times New Roman" w:hAnsi="Times New Roman"/>
          <w:sz w:val="28"/>
          <w:szCs w:val="28"/>
        </w:rPr>
        <w:t xml:space="preserve"> підняти колону без промив</w:t>
      </w:r>
      <w:r w:rsidR="00E54279">
        <w:rPr>
          <w:rFonts w:ascii="Times New Roman" w:hAnsi="Times New Roman"/>
          <w:sz w:val="28"/>
          <w:szCs w:val="28"/>
        </w:rPr>
        <w:t>ання</w:t>
      </w:r>
      <w:r w:rsidRPr="00017422">
        <w:rPr>
          <w:rFonts w:ascii="Times New Roman" w:hAnsi="Times New Roman"/>
          <w:sz w:val="28"/>
          <w:szCs w:val="28"/>
        </w:rPr>
        <w:t xml:space="preserve"> на глибині  </w:t>
      </w:r>
      <w:smartTag w:uri="urn:schemas-microsoft-com:office:smarttags" w:element="metricconverter">
        <w:smartTagPr>
          <w:attr w:name="ProductID" w:val="3802 м"/>
        </w:smartTagPr>
        <w:r w:rsidRPr="00017422">
          <w:rPr>
            <w:rFonts w:ascii="Times New Roman" w:hAnsi="Times New Roman"/>
            <w:sz w:val="28"/>
            <w:szCs w:val="28"/>
          </w:rPr>
          <w:t>3802 м</w:t>
        </w:r>
      </w:smartTag>
      <w:r w:rsidRPr="00017422">
        <w:rPr>
          <w:rFonts w:ascii="Times New Roman" w:hAnsi="Times New Roman"/>
          <w:sz w:val="28"/>
          <w:szCs w:val="28"/>
        </w:rPr>
        <w:t xml:space="preserve"> отримали затягнення колони у виробку. Відновили циркуляцію і продовжили розходжування обсадної колони розвантажуванням її до 10 тонн та натягуванням її понад власну вагу до 30 тонн. Колона вільно ходила в інтервалі від </w:t>
      </w:r>
      <w:smartTag w:uri="urn:schemas-microsoft-com:office:smarttags" w:element="metricconverter">
        <w:smartTagPr>
          <w:attr w:name="ProductID" w:val="3810 м"/>
        </w:smartTagPr>
        <w:r w:rsidRPr="00017422">
          <w:rPr>
            <w:rFonts w:ascii="Times New Roman" w:hAnsi="Times New Roman"/>
            <w:sz w:val="28"/>
            <w:szCs w:val="28"/>
          </w:rPr>
          <w:t>3810 м</w:t>
        </w:r>
      </w:smartTag>
      <w:r w:rsidRPr="00017422">
        <w:rPr>
          <w:rFonts w:ascii="Times New Roman" w:hAnsi="Times New Roman"/>
          <w:sz w:val="28"/>
          <w:szCs w:val="28"/>
        </w:rPr>
        <w:t xml:space="preserve"> до </w:t>
      </w:r>
      <w:smartTag w:uri="urn:schemas-microsoft-com:office:smarttags" w:element="metricconverter">
        <w:smartTagPr>
          <w:attr w:name="ProductID" w:val="3802 м"/>
        </w:smartTagPr>
        <w:r w:rsidRPr="00017422">
          <w:rPr>
            <w:rFonts w:ascii="Times New Roman" w:hAnsi="Times New Roman"/>
            <w:sz w:val="28"/>
            <w:szCs w:val="28"/>
          </w:rPr>
          <w:t>3802 м</w:t>
        </w:r>
      </w:smartTag>
      <w:r w:rsidRPr="00017422">
        <w:rPr>
          <w:rFonts w:ascii="Times New Roman" w:hAnsi="Times New Roman"/>
          <w:sz w:val="28"/>
          <w:szCs w:val="28"/>
        </w:rPr>
        <w:t xml:space="preserve">. Після розходжування обсадної колони протягом 5 годин до 37 тонн понад власну вагу отримали роз’єднання різьового з’єднання ОК діаметром </w:t>
      </w:r>
      <w:smartTag w:uri="urn:schemas-microsoft-com:office:smarttags" w:element="metricconverter">
        <w:smartTagPr>
          <w:attr w:name="ProductID" w:val="168 мм"/>
        </w:smartTagPr>
        <w:r w:rsidRPr="00017422">
          <w:rPr>
            <w:rFonts w:ascii="Times New Roman" w:hAnsi="Times New Roman"/>
            <w:sz w:val="28"/>
            <w:szCs w:val="28"/>
          </w:rPr>
          <w:t>168 мм</w:t>
        </w:r>
      </w:smartTag>
      <w:r w:rsidRPr="00017422">
        <w:rPr>
          <w:rFonts w:ascii="Times New Roman" w:hAnsi="Times New Roman"/>
          <w:sz w:val="28"/>
          <w:szCs w:val="28"/>
        </w:rPr>
        <w:t xml:space="preserve">, з втратою ваги колони в 39 тонн. З’єднатись не вдалося, оскільки залишена частина ОК діаметром 140/168 мм змістилась на вибій. </w:t>
      </w:r>
      <w:r w:rsidR="00E54279">
        <w:rPr>
          <w:rFonts w:ascii="Times New Roman" w:hAnsi="Times New Roman"/>
          <w:sz w:val="28"/>
          <w:szCs w:val="28"/>
        </w:rPr>
        <w:t>У</w:t>
      </w:r>
      <w:r w:rsidRPr="00017422">
        <w:rPr>
          <w:rFonts w:ascii="Times New Roman" w:hAnsi="Times New Roman"/>
          <w:sz w:val="28"/>
          <w:szCs w:val="28"/>
        </w:rPr>
        <w:t xml:space="preserve"> </w:t>
      </w:r>
      <w:r w:rsidRPr="00017422">
        <w:rPr>
          <w:rFonts w:ascii="Times New Roman" w:hAnsi="Times New Roman"/>
          <w:sz w:val="28"/>
          <w:szCs w:val="28"/>
        </w:rPr>
        <w:lastRenderedPageBreak/>
        <w:t>свердловині залишились: обсадні труби діаметром 140</w:t>
      </w:r>
      <w:r w:rsidR="00A532DA" w:rsidRPr="00017422">
        <w:rPr>
          <w:rFonts w:ascii="Times New Roman" w:hAnsi="Times New Roman"/>
          <w:sz w:val="28"/>
          <w:szCs w:val="28"/>
        </w:rPr>
        <w:t>×</w:t>
      </w:r>
      <w:r w:rsidRPr="00017422">
        <w:rPr>
          <w:rFonts w:ascii="Times New Roman" w:hAnsi="Times New Roman"/>
          <w:sz w:val="28"/>
          <w:szCs w:val="28"/>
        </w:rPr>
        <w:t xml:space="preserve">10,5 “Е” – </w:t>
      </w:r>
      <w:smartTag w:uri="urn:schemas-microsoft-com:office:smarttags" w:element="metricconverter">
        <w:smartTagPr>
          <w:attr w:name="ProductID" w:val="929 м"/>
        </w:smartTagPr>
        <w:r w:rsidRPr="00017422">
          <w:rPr>
            <w:rFonts w:ascii="Times New Roman" w:hAnsi="Times New Roman"/>
            <w:sz w:val="28"/>
            <w:szCs w:val="28"/>
          </w:rPr>
          <w:t>929 м</w:t>
        </w:r>
      </w:smartTag>
      <w:r w:rsidRPr="00017422">
        <w:rPr>
          <w:rFonts w:ascii="Times New Roman" w:hAnsi="Times New Roman"/>
          <w:sz w:val="28"/>
          <w:szCs w:val="28"/>
        </w:rPr>
        <w:t xml:space="preserve"> + діаметром 140</w:t>
      </w:r>
      <w:r w:rsidR="00A532DA" w:rsidRPr="00017422">
        <w:rPr>
          <w:rFonts w:ascii="Times New Roman" w:hAnsi="Times New Roman"/>
          <w:sz w:val="28"/>
          <w:szCs w:val="28"/>
        </w:rPr>
        <w:t>×</w:t>
      </w:r>
      <w:r w:rsidRPr="00017422">
        <w:rPr>
          <w:rFonts w:ascii="Times New Roman" w:hAnsi="Times New Roman"/>
          <w:sz w:val="28"/>
          <w:szCs w:val="28"/>
        </w:rPr>
        <w:t xml:space="preserve">10,5 “Д” – </w:t>
      </w:r>
      <w:smartTag w:uri="urn:schemas-microsoft-com:office:smarttags" w:element="metricconverter">
        <w:smartTagPr>
          <w:attr w:name="ProductID" w:val="123 м"/>
        </w:smartTagPr>
        <w:r w:rsidRPr="00017422">
          <w:rPr>
            <w:rFonts w:ascii="Times New Roman" w:hAnsi="Times New Roman"/>
            <w:sz w:val="28"/>
            <w:szCs w:val="28"/>
          </w:rPr>
          <w:t>123 м</w:t>
        </w:r>
      </w:smartTag>
      <w:r w:rsidRPr="00017422">
        <w:rPr>
          <w:rFonts w:ascii="Times New Roman" w:hAnsi="Times New Roman"/>
          <w:sz w:val="28"/>
          <w:szCs w:val="28"/>
        </w:rPr>
        <w:t xml:space="preserve"> + діаметром 168х10,6 “Д” – </w:t>
      </w:r>
      <w:smartTag w:uri="urn:schemas-microsoft-com:office:smarttags" w:element="metricconverter">
        <w:smartTagPr>
          <w:attr w:name="ProductID" w:val="427 м"/>
        </w:smartTagPr>
        <w:r w:rsidRPr="00017422">
          <w:rPr>
            <w:rFonts w:ascii="Times New Roman" w:hAnsi="Times New Roman"/>
            <w:sz w:val="28"/>
            <w:szCs w:val="28"/>
          </w:rPr>
          <w:t>427 м</w:t>
        </w:r>
      </w:smartTag>
      <w:r w:rsidRPr="00017422">
        <w:rPr>
          <w:rFonts w:ascii="Times New Roman" w:hAnsi="Times New Roman"/>
          <w:sz w:val="28"/>
          <w:szCs w:val="28"/>
        </w:rPr>
        <w:t xml:space="preserve"> (рисунок 1.1).</w:t>
      </w:r>
    </w:p>
    <w:p w:rsidR="00F04904" w:rsidRDefault="00F04904" w:rsidP="00F04904">
      <w:pPr>
        <w:pStyle w:val="ad"/>
        <w:spacing w:line="360" w:lineRule="auto"/>
        <w:ind w:firstLine="708"/>
        <w:jc w:val="both"/>
        <w:rPr>
          <w:rFonts w:ascii="Times New Roman" w:hAnsi="Times New Roman"/>
          <w:sz w:val="28"/>
          <w:szCs w:val="28"/>
        </w:rPr>
      </w:pPr>
    </w:p>
    <w:p w:rsidR="005E5D84" w:rsidRPr="00017422" w:rsidRDefault="005E5D84" w:rsidP="007D24A1">
      <w:pPr>
        <w:jc w:val="both"/>
        <w:rPr>
          <w:color w:val="FF0000"/>
          <w:sz w:val="28"/>
          <w:szCs w:val="28"/>
          <w:lang w:val="uk-UA"/>
        </w:rPr>
      </w:pPr>
      <w:r w:rsidRPr="00017422">
        <w:rPr>
          <w:noProof/>
          <w:color w:val="FF0000"/>
          <w:sz w:val="28"/>
          <w:szCs w:val="28"/>
          <w:lang w:val="uk-UA" w:eastAsia="uk-UA"/>
        </w:rPr>
        <w:drawing>
          <wp:inline distT="0" distB="0" distL="0" distR="0">
            <wp:extent cx="6277582" cy="6388100"/>
            <wp:effectExtent l="19050" t="0" r="8918" b="0"/>
            <wp:docPr id="11" name="Рисунок 16" descr="37 Наріжнянка 07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37 Наріжнянка 07102011"/>
                    <pic:cNvPicPr>
                      <a:picLocks noChangeAspect="1" noChangeArrowheads="1"/>
                    </pic:cNvPicPr>
                  </pic:nvPicPr>
                  <pic:blipFill>
                    <a:blip r:embed="rId9" cstate="print"/>
                    <a:srcRect/>
                    <a:stretch>
                      <a:fillRect/>
                    </a:stretch>
                  </pic:blipFill>
                  <pic:spPr bwMode="auto">
                    <a:xfrm>
                      <a:off x="0" y="0"/>
                      <a:ext cx="6290948" cy="6401701"/>
                    </a:xfrm>
                    <a:prstGeom prst="rect">
                      <a:avLst/>
                    </a:prstGeom>
                    <a:noFill/>
                    <a:ln w="9525">
                      <a:noFill/>
                      <a:miter lim="800000"/>
                      <a:headEnd/>
                      <a:tailEnd/>
                    </a:ln>
                  </pic:spPr>
                </pic:pic>
              </a:graphicData>
            </a:graphic>
          </wp:inline>
        </w:drawing>
      </w:r>
    </w:p>
    <w:p w:rsidR="005E5D84" w:rsidRPr="00017422" w:rsidRDefault="005E5D84" w:rsidP="007D24A1">
      <w:pPr>
        <w:ind w:firstLine="748"/>
        <w:jc w:val="both"/>
        <w:rPr>
          <w:color w:val="FF0000"/>
          <w:sz w:val="28"/>
          <w:szCs w:val="28"/>
          <w:lang w:val="uk-UA"/>
        </w:rPr>
      </w:pPr>
    </w:p>
    <w:p w:rsidR="00A7032E" w:rsidRDefault="00A7032E" w:rsidP="00A7032E">
      <w:pPr>
        <w:ind w:right="-1"/>
        <w:jc w:val="center"/>
        <w:rPr>
          <w:sz w:val="28"/>
          <w:szCs w:val="28"/>
          <w:lang w:val="uk-UA"/>
        </w:rPr>
      </w:pPr>
    </w:p>
    <w:p w:rsidR="005E5D84" w:rsidRPr="00017422" w:rsidRDefault="005E5D84" w:rsidP="00A7032E">
      <w:pPr>
        <w:ind w:right="-1"/>
        <w:jc w:val="center"/>
        <w:rPr>
          <w:sz w:val="28"/>
          <w:szCs w:val="28"/>
          <w:lang w:val="uk-UA"/>
        </w:rPr>
      </w:pPr>
      <w:r w:rsidRPr="00017422">
        <w:rPr>
          <w:sz w:val="28"/>
          <w:szCs w:val="28"/>
          <w:lang w:val="uk-UA"/>
        </w:rPr>
        <w:t>Рисунок 1.1 – Свердловина 37 Наріжнянської площі (станом на 27.10.2011р.)</w:t>
      </w:r>
    </w:p>
    <w:p w:rsidR="00A7032E" w:rsidRDefault="00A7032E" w:rsidP="00A532DA">
      <w:pPr>
        <w:pStyle w:val="ad"/>
        <w:spacing w:line="360" w:lineRule="auto"/>
        <w:ind w:firstLine="708"/>
        <w:jc w:val="both"/>
        <w:rPr>
          <w:rFonts w:ascii="Times New Roman" w:hAnsi="Times New Roman"/>
          <w:sz w:val="28"/>
          <w:szCs w:val="28"/>
        </w:rPr>
      </w:pPr>
    </w:p>
    <w:p w:rsidR="00A532DA" w:rsidRPr="00017422" w:rsidRDefault="00A532DA" w:rsidP="00F305B3">
      <w:pPr>
        <w:pStyle w:val="ad"/>
        <w:spacing w:line="348" w:lineRule="auto"/>
        <w:ind w:firstLine="709"/>
        <w:jc w:val="both"/>
        <w:rPr>
          <w:rFonts w:ascii="Times New Roman" w:hAnsi="Times New Roman"/>
          <w:sz w:val="28"/>
          <w:szCs w:val="28"/>
        </w:rPr>
      </w:pPr>
      <w:r w:rsidRPr="00017422">
        <w:rPr>
          <w:rFonts w:ascii="Times New Roman" w:hAnsi="Times New Roman"/>
          <w:sz w:val="28"/>
          <w:szCs w:val="28"/>
        </w:rPr>
        <w:t xml:space="preserve">Аналіз показав, що втрата рухомості 1 секції обсадної експлуатаційної колони діаметром 140/168 мм спричинена її попаданням в жолобні виробки, </w:t>
      </w:r>
      <w:r w:rsidR="00A47E10">
        <w:rPr>
          <w:rFonts w:ascii="Times New Roman" w:hAnsi="Times New Roman"/>
          <w:sz w:val="28"/>
          <w:szCs w:val="28"/>
        </w:rPr>
        <w:t>розташовані</w:t>
      </w:r>
      <w:r w:rsidRPr="00017422">
        <w:rPr>
          <w:rFonts w:ascii="Times New Roman" w:hAnsi="Times New Roman"/>
          <w:sz w:val="28"/>
          <w:szCs w:val="28"/>
        </w:rPr>
        <w:t xml:space="preserve"> в інтервалі від </w:t>
      </w:r>
      <w:smartTag w:uri="urn:schemas-microsoft-com:office:smarttags" w:element="metricconverter">
        <w:smartTagPr>
          <w:attr w:name="ProductID" w:val="2780 м"/>
        </w:smartTagPr>
        <w:r w:rsidRPr="00017422">
          <w:rPr>
            <w:rFonts w:ascii="Times New Roman" w:hAnsi="Times New Roman"/>
            <w:sz w:val="28"/>
            <w:szCs w:val="28"/>
          </w:rPr>
          <w:t>2780 м</w:t>
        </w:r>
      </w:smartTag>
      <w:r w:rsidRPr="00017422">
        <w:rPr>
          <w:rFonts w:ascii="Times New Roman" w:hAnsi="Times New Roman"/>
          <w:sz w:val="28"/>
          <w:szCs w:val="28"/>
        </w:rPr>
        <w:t xml:space="preserve"> до </w:t>
      </w:r>
      <w:smartTag w:uri="urn:schemas-microsoft-com:office:smarttags" w:element="metricconverter">
        <w:smartTagPr>
          <w:attr w:name="ProductID" w:val="3810 м"/>
        </w:smartTagPr>
        <w:r w:rsidRPr="00017422">
          <w:rPr>
            <w:rFonts w:ascii="Times New Roman" w:hAnsi="Times New Roman"/>
            <w:sz w:val="28"/>
            <w:szCs w:val="28"/>
          </w:rPr>
          <w:t>3810 м</w:t>
        </w:r>
      </w:smartTag>
      <w:r w:rsidRPr="00017422">
        <w:rPr>
          <w:rFonts w:ascii="Times New Roman" w:hAnsi="Times New Roman"/>
          <w:sz w:val="28"/>
          <w:szCs w:val="28"/>
        </w:rPr>
        <w:t>.</w:t>
      </w:r>
    </w:p>
    <w:p w:rsidR="00A532DA" w:rsidRPr="00017422" w:rsidRDefault="00A532DA"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lastRenderedPageBreak/>
        <w:t xml:space="preserve">Почерговою роботою гладких мітчиків 143/151 мм та колоколів 191/186 мм і 163/174 мм на підігнутих трубах вдалося вилучити частину обсадних труб діаметром </w:t>
      </w:r>
      <w:smartTag w:uri="urn:schemas-microsoft-com:office:smarttags" w:element="metricconverter">
        <w:smartTagPr>
          <w:attr w:name="ProductID" w:val="168 мм"/>
        </w:smartTagPr>
        <w:r w:rsidRPr="00017422">
          <w:rPr>
            <w:rFonts w:ascii="Times New Roman" w:hAnsi="Times New Roman"/>
            <w:sz w:val="28"/>
            <w:szCs w:val="28"/>
          </w:rPr>
          <w:t>168 мм</w:t>
        </w:r>
      </w:smartTag>
      <w:r w:rsidRPr="00017422">
        <w:rPr>
          <w:rFonts w:ascii="Times New Roman" w:hAnsi="Times New Roman"/>
          <w:sz w:val="28"/>
          <w:szCs w:val="28"/>
        </w:rPr>
        <w:t xml:space="preserve"> до глибини </w:t>
      </w:r>
      <w:smartTag w:uri="urn:schemas-microsoft-com:office:smarttags" w:element="metricconverter">
        <w:smartTagPr>
          <w:attr w:name="ProductID" w:val="2836 м"/>
        </w:smartTagPr>
        <w:r w:rsidRPr="00017422">
          <w:rPr>
            <w:rFonts w:ascii="Times New Roman" w:hAnsi="Times New Roman"/>
            <w:sz w:val="28"/>
            <w:szCs w:val="28"/>
          </w:rPr>
          <w:t>2836 м</w:t>
        </w:r>
      </w:smartTag>
      <w:r w:rsidRPr="00017422">
        <w:rPr>
          <w:rFonts w:ascii="Times New Roman" w:hAnsi="Times New Roman"/>
          <w:sz w:val="28"/>
          <w:szCs w:val="28"/>
        </w:rPr>
        <w:t>. Неодноразові спроби подальшого вилучення обсадних труб були безрезультатними. Відновити циркуляцію через башмак залишеної в свердловині обсадної колони не вдалося. З метою відновлення циркуляції, за обсадною колоною, та можливості проведення її цементування, проводились неодноразові спроби спуску в свердловину кумулятивних зарядів для проведення перфораційних робіт. Проте допустити перфораційні заряди до верхнього зворотного клапана не вдалося.</w:t>
      </w:r>
    </w:p>
    <w:p w:rsidR="00A532DA" w:rsidRPr="00017422" w:rsidRDefault="00A532DA"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За результатами геофізичних досліджень в розвідувальній свердловині  №37 Наріжнянського родовища виділено 64 пласт</w:t>
      </w:r>
      <w:r w:rsidR="00A47E10">
        <w:rPr>
          <w:rFonts w:ascii="Times New Roman" w:hAnsi="Times New Roman"/>
          <w:sz w:val="28"/>
          <w:szCs w:val="28"/>
        </w:rPr>
        <w:t>и</w:t>
      </w:r>
      <w:r w:rsidRPr="00017422">
        <w:rPr>
          <w:rFonts w:ascii="Times New Roman" w:hAnsi="Times New Roman"/>
          <w:sz w:val="28"/>
          <w:szCs w:val="28"/>
        </w:rPr>
        <w:t xml:space="preserve">, серед яких 2 </w:t>
      </w:r>
      <w:r w:rsidR="00F04904">
        <w:rPr>
          <w:rFonts w:ascii="Times New Roman" w:hAnsi="Times New Roman"/>
          <w:sz w:val="28"/>
          <w:szCs w:val="28"/>
        </w:rPr>
        <w:sym w:font="Symbol" w:char="F02D"/>
      </w:r>
      <w:r w:rsidRPr="00017422">
        <w:rPr>
          <w:rFonts w:ascii="Times New Roman" w:hAnsi="Times New Roman"/>
          <w:sz w:val="28"/>
          <w:szCs w:val="28"/>
        </w:rPr>
        <w:t xml:space="preserve"> продуктивних, 18 </w:t>
      </w:r>
      <w:r w:rsidR="00F04904">
        <w:rPr>
          <w:rFonts w:ascii="Times New Roman" w:hAnsi="Times New Roman"/>
          <w:sz w:val="28"/>
          <w:szCs w:val="28"/>
        </w:rPr>
        <w:sym w:font="Symbol" w:char="F02D"/>
      </w:r>
      <w:r w:rsidRPr="00017422">
        <w:rPr>
          <w:rFonts w:ascii="Times New Roman" w:hAnsi="Times New Roman"/>
          <w:sz w:val="28"/>
          <w:szCs w:val="28"/>
        </w:rPr>
        <w:t xml:space="preserve"> водоносних і водонасичених, 1 </w:t>
      </w:r>
      <w:r w:rsidR="00F04904">
        <w:rPr>
          <w:rFonts w:ascii="Times New Roman" w:hAnsi="Times New Roman"/>
          <w:sz w:val="28"/>
          <w:szCs w:val="28"/>
        </w:rPr>
        <w:sym w:font="Symbol" w:char="F02D"/>
      </w:r>
      <w:r w:rsidRPr="00017422">
        <w:rPr>
          <w:rFonts w:ascii="Times New Roman" w:hAnsi="Times New Roman"/>
          <w:sz w:val="28"/>
          <w:szCs w:val="28"/>
        </w:rPr>
        <w:t xml:space="preserve"> перехідна зона та 43 </w:t>
      </w:r>
      <w:r w:rsidR="00F04904">
        <w:rPr>
          <w:rFonts w:ascii="Times New Roman" w:hAnsi="Times New Roman"/>
          <w:sz w:val="28"/>
          <w:szCs w:val="28"/>
        </w:rPr>
        <w:sym w:font="Symbol" w:char="F02D"/>
      </w:r>
      <w:r w:rsidRPr="00017422">
        <w:rPr>
          <w:rFonts w:ascii="Times New Roman" w:hAnsi="Times New Roman"/>
          <w:sz w:val="28"/>
          <w:szCs w:val="28"/>
        </w:rPr>
        <w:t xml:space="preserve"> ущільнених. Продуктивні пласти виділ</w:t>
      </w:r>
      <w:r w:rsidR="00A47E10">
        <w:rPr>
          <w:rFonts w:ascii="Times New Roman" w:hAnsi="Times New Roman"/>
          <w:sz w:val="28"/>
          <w:szCs w:val="28"/>
        </w:rPr>
        <w:t>ено</w:t>
      </w:r>
      <w:r w:rsidRPr="00017422">
        <w:rPr>
          <w:rFonts w:ascii="Times New Roman" w:hAnsi="Times New Roman"/>
          <w:sz w:val="28"/>
          <w:szCs w:val="28"/>
        </w:rPr>
        <w:t xml:space="preserve"> в інтервалах:</w:t>
      </w:r>
    </w:p>
    <w:p w:rsidR="00A532DA" w:rsidRPr="00017422" w:rsidRDefault="00F04904" w:rsidP="00F305B3">
      <w:pPr>
        <w:pStyle w:val="ad"/>
        <w:spacing w:line="348" w:lineRule="auto"/>
        <w:ind w:firstLine="708"/>
        <w:jc w:val="both"/>
        <w:rPr>
          <w:rFonts w:ascii="Times New Roman" w:hAnsi="Times New Roman"/>
          <w:sz w:val="28"/>
          <w:szCs w:val="28"/>
        </w:rPr>
      </w:pPr>
      <w:r>
        <w:rPr>
          <w:rFonts w:ascii="Times New Roman" w:hAnsi="Times New Roman"/>
          <w:sz w:val="28"/>
          <w:szCs w:val="28"/>
        </w:rPr>
        <w:sym w:font="Symbol" w:char="F02D"/>
      </w:r>
      <w:r w:rsidR="00A532DA" w:rsidRPr="00017422">
        <w:rPr>
          <w:rFonts w:ascii="Times New Roman" w:hAnsi="Times New Roman"/>
          <w:sz w:val="28"/>
          <w:szCs w:val="28"/>
        </w:rPr>
        <w:t xml:space="preserve"> пласт-колектор горизонту В-21 в інтервалі 4189,6</w:t>
      </w:r>
      <w:r w:rsidR="00A47E10">
        <w:rPr>
          <w:rFonts w:ascii="Times New Roman" w:hAnsi="Times New Roman"/>
          <w:sz w:val="28"/>
          <w:szCs w:val="28"/>
        </w:rPr>
        <w:t xml:space="preserve"> – </w:t>
      </w:r>
      <w:smartTag w:uri="urn:schemas-microsoft-com:office:smarttags" w:element="metricconverter">
        <w:smartTagPr>
          <w:attr w:name="ProductID" w:val="4194,6 м"/>
        </w:smartTagPr>
        <w:r w:rsidR="00A532DA" w:rsidRPr="00017422">
          <w:rPr>
            <w:rFonts w:ascii="Times New Roman" w:hAnsi="Times New Roman"/>
            <w:sz w:val="28"/>
            <w:szCs w:val="28"/>
          </w:rPr>
          <w:t>4194,6 м</w:t>
        </w:r>
      </w:smartTag>
      <w:r w:rsidR="00A532DA" w:rsidRPr="00017422">
        <w:rPr>
          <w:rFonts w:ascii="Times New Roman" w:hAnsi="Times New Roman"/>
          <w:sz w:val="28"/>
          <w:szCs w:val="28"/>
        </w:rPr>
        <w:t xml:space="preserve"> (№ 62</w:t>
      </w:r>
      <w:r w:rsidR="00A47E10">
        <w:rPr>
          <w:rFonts w:ascii="Times New Roman" w:hAnsi="Times New Roman"/>
          <w:sz w:val="28"/>
          <w:szCs w:val="28"/>
        </w:rPr>
        <w:t>)</w:t>
      </w:r>
      <w:r w:rsidR="00A532DA" w:rsidRPr="00017422">
        <w:rPr>
          <w:rFonts w:ascii="Times New Roman" w:hAnsi="Times New Roman"/>
          <w:sz w:val="28"/>
          <w:szCs w:val="28"/>
        </w:rPr>
        <w:t>;</w:t>
      </w:r>
    </w:p>
    <w:p w:rsidR="00A532DA" w:rsidRPr="00017422" w:rsidRDefault="00F04904" w:rsidP="00F305B3">
      <w:pPr>
        <w:pStyle w:val="ad"/>
        <w:spacing w:line="348" w:lineRule="auto"/>
        <w:ind w:firstLine="708"/>
        <w:jc w:val="both"/>
        <w:rPr>
          <w:rFonts w:ascii="Times New Roman" w:hAnsi="Times New Roman"/>
          <w:sz w:val="28"/>
          <w:szCs w:val="28"/>
        </w:rPr>
      </w:pPr>
      <w:r>
        <w:rPr>
          <w:rFonts w:ascii="Times New Roman" w:hAnsi="Times New Roman"/>
          <w:sz w:val="28"/>
          <w:szCs w:val="28"/>
        </w:rPr>
        <w:sym w:font="Symbol" w:char="F02D"/>
      </w:r>
      <w:r w:rsidR="00A532DA" w:rsidRPr="00017422">
        <w:rPr>
          <w:rFonts w:ascii="Times New Roman" w:hAnsi="Times New Roman"/>
          <w:sz w:val="28"/>
          <w:szCs w:val="28"/>
        </w:rPr>
        <w:t xml:space="preserve"> в інтервалі 3570,2</w:t>
      </w:r>
      <w:r w:rsidR="00A47E10">
        <w:rPr>
          <w:rFonts w:ascii="Times New Roman" w:hAnsi="Times New Roman"/>
          <w:sz w:val="28"/>
          <w:szCs w:val="28"/>
        </w:rPr>
        <w:t xml:space="preserve"> – </w:t>
      </w:r>
      <w:smartTag w:uri="urn:schemas-microsoft-com:office:smarttags" w:element="metricconverter">
        <w:smartTagPr>
          <w:attr w:name="ProductID" w:val="3586,2 м"/>
        </w:smartTagPr>
        <w:r w:rsidR="00A532DA" w:rsidRPr="00017422">
          <w:rPr>
            <w:rFonts w:ascii="Times New Roman" w:hAnsi="Times New Roman"/>
            <w:sz w:val="28"/>
            <w:szCs w:val="28"/>
          </w:rPr>
          <w:t>3586,2 м</w:t>
        </w:r>
      </w:smartTag>
      <w:r w:rsidR="00A532DA" w:rsidRPr="00017422">
        <w:rPr>
          <w:rFonts w:ascii="Times New Roman" w:hAnsi="Times New Roman"/>
          <w:sz w:val="28"/>
          <w:szCs w:val="28"/>
        </w:rPr>
        <w:t xml:space="preserve"> </w:t>
      </w:r>
      <w:r w:rsidR="00A47E10">
        <w:rPr>
          <w:rFonts w:ascii="Times New Roman" w:hAnsi="Times New Roman"/>
          <w:sz w:val="28"/>
          <w:szCs w:val="28"/>
        </w:rPr>
        <w:t>залягає</w:t>
      </w:r>
      <w:r w:rsidR="00A532DA" w:rsidRPr="00017422">
        <w:rPr>
          <w:rFonts w:ascii="Times New Roman" w:hAnsi="Times New Roman"/>
          <w:sz w:val="28"/>
          <w:szCs w:val="28"/>
        </w:rPr>
        <w:t xml:space="preserve"> контактний пласт-колектор, неоднорідний за своїми фільтраційно-ємнісними характеристиками. </w:t>
      </w:r>
    </w:p>
    <w:p w:rsidR="00A532DA" w:rsidRPr="00017422" w:rsidRDefault="00A47E10" w:rsidP="00F305B3">
      <w:pPr>
        <w:pStyle w:val="ad"/>
        <w:spacing w:line="348" w:lineRule="auto"/>
        <w:ind w:firstLine="708"/>
        <w:jc w:val="both"/>
        <w:rPr>
          <w:rFonts w:ascii="Times New Roman" w:hAnsi="Times New Roman"/>
          <w:sz w:val="28"/>
          <w:szCs w:val="28"/>
        </w:rPr>
      </w:pPr>
      <w:r>
        <w:rPr>
          <w:rFonts w:ascii="Times New Roman" w:hAnsi="Times New Roman"/>
          <w:sz w:val="28"/>
          <w:szCs w:val="28"/>
        </w:rPr>
        <w:t>Отже</w:t>
      </w:r>
      <w:r w:rsidR="00A532DA" w:rsidRPr="00017422">
        <w:rPr>
          <w:rFonts w:ascii="Times New Roman" w:hAnsi="Times New Roman"/>
          <w:sz w:val="28"/>
          <w:szCs w:val="28"/>
        </w:rPr>
        <w:t>, без надійної ізоляції заколонного простору шляхом цементування залишеної в свердловині в інтервалі 4249-</w:t>
      </w:r>
      <w:smartTag w:uri="urn:schemas-microsoft-com:office:smarttags" w:element="metricconverter">
        <w:smartTagPr>
          <w:attr w:name="ProductID" w:val="2836 м"/>
        </w:smartTagPr>
        <w:r w:rsidR="00A532DA" w:rsidRPr="00017422">
          <w:rPr>
            <w:rFonts w:ascii="Times New Roman" w:hAnsi="Times New Roman"/>
            <w:sz w:val="28"/>
            <w:szCs w:val="28"/>
          </w:rPr>
          <w:t>2836 м</w:t>
        </w:r>
      </w:smartTag>
      <w:r w:rsidR="00A532DA" w:rsidRPr="00017422">
        <w:rPr>
          <w:rFonts w:ascii="Times New Roman" w:hAnsi="Times New Roman"/>
          <w:sz w:val="28"/>
          <w:szCs w:val="28"/>
        </w:rPr>
        <w:t xml:space="preserve"> секції експлуатаційної колони подальші роботи з випробування та експлуатація свердловини були економічно недоцільні та могли спричинити значну затрату коштів на ліквідацію заколонних перетоків.</w:t>
      </w:r>
    </w:p>
    <w:p w:rsidR="00A532DA" w:rsidRPr="00017422" w:rsidRDefault="00A532DA"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З огляду на це та з метою отримання кінцевого результату спорудження свердловини – вуглеводневої продукції, проведення робіт </w:t>
      </w:r>
      <w:r w:rsidR="00A47E10">
        <w:rPr>
          <w:rFonts w:ascii="Times New Roman" w:hAnsi="Times New Roman"/>
          <w:sz w:val="28"/>
          <w:szCs w:val="28"/>
        </w:rPr>
        <w:t>з</w:t>
      </w:r>
      <w:r w:rsidRPr="00017422">
        <w:rPr>
          <w:rFonts w:ascii="Times New Roman" w:hAnsi="Times New Roman"/>
          <w:sz w:val="28"/>
          <w:szCs w:val="28"/>
        </w:rPr>
        <w:t xml:space="preserve"> вилученн</w:t>
      </w:r>
      <w:r w:rsidR="00A47E10">
        <w:rPr>
          <w:rFonts w:ascii="Times New Roman" w:hAnsi="Times New Roman"/>
          <w:sz w:val="28"/>
          <w:szCs w:val="28"/>
        </w:rPr>
        <w:t>я</w:t>
      </w:r>
      <w:r w:rsidRPr="00017422">
        <w:rPr>
          <w:rFonts w:ascii="Times New Roman" w:hAnsi="Times New Roman"/>
          <w:sz w:val="28"/>
          <w:szCs w:val="28"/>
        </w:rPr>
        <w:t xml:space="preserve"> зі свердловини залишених обсадних труб припинили. Згідно </w:t>
      </w:r>
      <w:r w:rsidR="00A47E10">
        <w:rPr>
          <w:rFonts w:ascii="Times New Roman" w:hAnsi="Times New Roman"/>
          <w:sz w:val="28"/>
          <w:szCs w:val="28"/>
        </w:rPr>
        <w:t xml:space="preserve">з </w:t>
      </w:r>
      <w:r w:rsidRPr="00017422">
        <w:rPr>
          <w:rFonts w:ascii="Times New Roman" w:hAnsi="Times New Roman"/>
          <w:sz w:val="28"/>
          <w:szCs w:val="28"/>
        </w:rPr>
        <w:t>рішення</w:t>
      </w:r>
      <w:r w:rsidR="00A47E10">
        <w:rPr>
          <w:rFonts w:ascii="Times New Roman" w:hAnsi="Times New Roman"/>
          <w:sz w:val="28"/>
          <w:szCs w:val="28"/>
        </w:rPr>
        <w:t>м</w:t>
      </w:r>
      <w:r w:rsidRPr="00017422">
        <w:rPr>
          <w:rFonts w:ascii="Times New Roman" w:hAnsi="Times New Roman"/>
          <w:sz w:val="28"/>
          <w:szCs w:val="28"/>
        </w:rPr>
        <w:t xml:space="preserve"> геолого-технічної наради від 27.12.2011 року в інтервалі 2834-</w:t>
      </w:r>
      <w:smartTag w:uri="urn:schemas-microsoft-com:office:smarttags" w:element="metricconverter">
        <w:smartTagPr>
          <w:attr w:name="ProductID" w:val="2540 м"/>
        </w:smartTagPr>
        <w:r w:rsidRPr="00017422">
          <w:rPr>
            <w:rFonts w:ascii="Times New Roman" w:hAnsi="Times New Roman"/>
            <w:sz w:val="28"/>
            <w:szCs w:val="28"/>
          </w:rPr>
          <w:t>2540 м</w:t>
        </w:r>
      </w:smartTag>
      <w:r w:rsidRPr="00017422">
        <w:rPr>
          <w:rFonts w:ascii="Times New Roman" w:hAnsi="Times New Roman"/>
          <w:sz w:val="28"/>
          <w:szCs w:val="28"/>
        </w:rPr>
        <w:t xml:space="preserve"> встановили цементний міст, з глибини </w:t>
      </w:r>
      <w:smartTag w:uri="urn:schemas-microsoft-com:office:smarttags" w:element="metricconverter">
        <w:smartTagPr>
          <w:attr w:name="ProductID" w:val="2540 м"/>
        </w:smartTagPr>
        <w:r w:rsidRPr="00017422">
          <w:rPr>
            <w:rFonts w:ascii="Times New Roman" w:hAnsi="Times New Roman"/>
            <w:sz w:val="28"/>
            <w:szCs w:val="28"/>
          </w:rPr>
          <w:t>2540 м</w:t>
        </w:r>
      </w:smartTag>
      <w:r w:rsidRPr="00017422">
        <w:rPr>
          <w:rFonts w:ascii="Times New Roman" w:hAnsi="Times New Roman"/>
          <w:sz w:val="28"/>
          <w:szCs w:val="28"/>
        </w:rPr>
        <w:t xml:space="preserve"> провели забурювання наступного ствола та продовжили буріння свердловини до проектної глибини </w:t>
      </w:r>
      <w:smartTag w:uri="urn:schemas-microsoft-com:office:smarttags" w:element="metricconverter">
        <w:smartTagPr>
          <w:attr w:name="ProductID" w:val="4250 м"/>
        </w:smartTagPr>
        <w:r w:rsidRPr="00017422">
          <w:rPr>
            <w:rFonts w:ascii="Times New Roman" w:hAnsi="Times New Roman"/>
            <w:sz w:val="28"/>
            <w:szCs w:val="28"/>
          </w:rPr>
          <w:t>4250 м</w:t>
        </w:r>
      </w:smartTag>
      <w:r w:rsidRPr="00017422">
        <w:rPr>
          <w:rFonts w:ascii="Times New Roman" w:hAnsi="Times New Roman"/>
          <w:sz w:val="28"/>
          <w:szCs w:val="28"/>
        </w:rPr>
        <w:t>. З метою запобігання утворення жолобних виробок використовували вибійні двигуни.</w:t>
      </w:r>
    </w:p>
    <w:p w:rsidR="00A532DA" w:rsidRPr="00017422" w:rsidRDefault="00A532DA"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Таким чином, свердловина № 37 Наріжнянського родовища добурена до проектної глибини </w:t>
      </w:r>
      <w:smartTag w:uri="urn:schemas-microsoft-com:office:smarttags" w:element="metricconverter">
        <w:smartTagPr>
          <w:attr w:name="ProductID" w:val="4250 м"/>
        </w:smartTagPr>
        <w:r w:rsidRPr="00017422">
          <w:rPr>
            <w:rFonts w:ascii="Times New Roman" w:hAnsi="Times New Roman"/>
            <w:sz w:val="28"/>
            <w:szCs w:val="28"/>
          </w:rPr>
          <w:t>4250 м</w:t>
        </w:r>
      </w:smartTag>
      <w:r w:rsidRPr="00017422">
        <w:rPr>
          <w:rFonts w:ascii="Times New Roman" w:hAnsi="Times New Roman"/>
          <w:sz w:val="28"/>
          <w:szCs w:val="28"/>
        </w:rPr>
        <w:t>.</w:t>
      </w:r>
    </w:p>
    <w:p w:rsidR="00A532DA" w:rsidRPr="00017422" w:rsidRDefault="00A47E10" w:rsidP="00F305B3">
      <w:pPr>
        <w:pStyle w:val="ad"/>
        <w:spacing w:line="348" w:lineRule="auto"/>
        <w:ind w:firstLine="708"/>
        <w:jc w:val="both"/>
        <w:rPr>
          <w:rFonts w:ascii="Times New Roman" w:hAnsi="Times New Roman"/>
          <w:sz w:val="28"/>
          <w:szCs w:val="28"/>
        </w:rPr>
      </w:pPr>
      <w:r>
        <w:rPr>
          <w:rFonts w:ascii="Times New Roman" w:hAnsi="Times New Roman"/>
          <w:sz w:val="28"/>
          <w:szCs w:val="28"/>
        </w:rPr>
        <w:lastRenderedPageBreak/>
        <w:t>Задля</w:t>
      </w:r>
      <w:r w:rsidR="00A532DA" w:rsidRPr="00017422">
        <w:rPr>
          <w:rFonts w:ascii="Times New Roman" w:hAnsi="Times New Roman"/>
          <w:sz w:val="28"/>
          <w:szCs w:val="28"/>
        </w:rPr>
        <w:t xml:space="preserve"> зменшення жорсткості експлуатаційної обсадної колони діаметром 140×168 мм, яка </w:t>
      </w:r>
      <w:r>
        <w:rPr>
          <w:rFonts w:ascii="Times New Roman" w:hAnsi="Times New Roman"/>
          <w:sz w:val="28"/>
          <w:szCs w:val="28"/>
        </w:rPr>
        <w:t>проходить</w:t>
      </w:r>
      <w:r w:rsidR="00A532DA" w:rsidRPr="00017422">
        <w:rPr>
          <w:rFonts w:ascii="Times New Roman" w:hAnsi="Times New Roman"/>
          <w:sz w:val="28"/>
          <w:szCs w:val="28"/>
        </w:rPr>
        <w:t xml:space="preserve"> через інтервали забурювань попередніх стволів, перехідна муфта 140×168 мм встановл</w:t>
      </w:r>
      <w:r w:rsidR="006344C4">
        <w:rPr>
          <w:rFonts w:ascii="Times New Roman" w:hAnsi="Times New Roman"/>
          <w:sz w:val="28"/>
          <w:szCs w:val="28"/>
        </w:rPr>
        <w:t>ена</w:t>
      </w:r>
      <w:r w:rsidR="00A532DA" w:rsidRPr="00017422">
        <w:rPr>
          <w:rFonts w:ascii="Times New Roman" w:hAnsi="Times New Roman"/>
          <w:sz w:val="28"/>
          <w:szCs w:val="28"/>
        </w:rPr>
        <w:t xml:space="preserve"> в обсадженій частині стволу на глибині </w:t>
      </w:r>
      <w:smartTag w:uri="urn:schemas-microsoft-com:office:smarttags" w:element="metricconverter">
        <w:smartTagPr>
          <w:attr w:name="ProductID" w:val="2450 м"/>
        </w:smartTagPr>
        <w:r w:rsidR="00A532DA" w:rsidRPr="00017422">
          <w:rPr>
            <w:rFonts w:ascii="Times New Roman" w:hAnsi="Times New Roman"/>
            <w:sz w:val="28"/>
            <w:szCs w:val="28"/>
          </w:rPr>
          <w:t>2450 м</w:t>
        </w:r>
      </w:smartTag>
      <w:r w:rsidR="00A532DA" w:rsidRPr="00017422">
        <w:rPr>
          <w:rFonts w:ascii="Times New Roman" w:hAnsi="Times New Roman"/>
          <w:sz w:val="28"/>
          <w:szCs w:val="28"/>
        </w:rPr>
        <w:t xml:space="preserve">. Це дозволяє уникнути тих ускладнень, </w:t>
      </w:r>
      <w:r w:rsidR="006344C4">
        <w:rPr>
          <w:rFonts w:ascii="Times New Roman" w:hAnsi="Times New Roman"/>
          <w:sz w:val="28"/>
          <w:szCs w:val="28"/>
        </w:rPr>
        <w:t>у</w:t>
      </w:r>
      <w:r w:rsidR="00A532DA" w:rsidRPr="00017422">
        <w:rPr>
          <w:rFonts w:ascii="Times New Roman" w:hAnsi="Times New Roman"/>
          <w:sz w:val="28"/>
          <w:szCs w:val="28"/>
        </w:rPr>
        <w:t xml:space="preserve"> ході яких в попередньо пробуреному стволі була втрачена частина обсадної колони діаметром 140×168 мм. Крім того, збільшення кільцевого простору дає змогу якісн</w:t>
      </w:r>
      <w:r w:rsidR="006344C4">
        <w:rPr>
          <w:rFonts w:ascii="Times New Roman" w:hAnsi="Times New Roman"/>
          <w:sz w:val="28"/>
          <w:szCs w:val="28"/>
        </w:rPr>
        <w:t>іше</w:t>
      </w:r>
      <w:r w:rsidR="00A532DA" w:rsidRPr="00017422">
        <w:rPr>
          <w:rFonts w:ascii="Times New Roman" w:hAnsi="Times New Roman"/>
          <w:sz w:val="28"/>
          <w:szCs w:val="28"/>
        </w:rPr>
        <w:t xml:space="preserve"> заповнити його тампонажним розчином в </w:t>
      </w:r>
      <w:r w:rsidR="006344C4">
        <w:rPr>
          <w:rFonts w:ascii="Times New Roman" w:hAnsi="Times New Roman"/>
          <w:sz w:val="28"/>
          <w:szCs w:val="28"/>
        </w:rPr>
        <w:t>процесі</w:t>
      </w:r>
      <w:r w:rsidR="00A532DA" w:rsidRPr="00017422">
        <w:rPr>
          <w:rFonts w:ascii="Times New Roman" w:hAnsi="Times New Roman"/>
          <w:sz w:val="28"/>
          <w:szCs w:val="28"/>
        </w:rPr>
        <w:t xml:space="preserve"> подальшого цементування.</w:t>
      </w:r>
    </w:p>
    <w:p w:rsidR="00A532DA" w:rsidRPr="00017422" w:rsidRDefault="00A532DA" w:rsidP="00F305B3">
      <w:pPr>
        <w:spacing w:line="348" w:lineRule="auto"/>
        <w:ind w:firstLine="748"/>
        <w:jc w:val="both"/>
        <w:rPr>
          <w:sz w:val="28"/>
          <w:szCs w:val="28"/>
          <w:lang w:val="uk-UA"/>
        </w:rPr>
      </w:pPr>
      <w:r w:rsidRPr="00017422">
        <w:rPr>
          <w:sz w:val="28"/>
          <w:szCs w:val="28"/>
          <w:lang w:val="uk-UA"/>
        </w:rPr>
        <w:t xml:space="preserve">На ліквідацію ускладнення витрачено 3636 години календарного часу, що відповідає втраті </w:t>
      </w:r>
      <w:smartTag w:uri="urn:schemas-microsoft-com:office:smarttags" w:element="metricconverter">
        <w:smartTagPr>
          <w:attr w:name="ProductID" w:val="1450,8 м"/>
        </w:smartTagPr>
        <w:r w:rsidRPr="00017422">
          <w:rPr>
            <w:sz w:val="28"/>
            <w:szCs w:val="28"/>
            <w:lang w:val="uk-UA"/>
          </w:rPr>
          <w:t>1450,8 м</w:t>
        </w:r>
      </w:smartTag>
      <w:r w:rsidRPr="00017422">
        <w:rPr>
          <w:sz w:val="28"/>
          <w:szCs w:val="28"/>
          <w:lang w:val="uk-UA"/>
        </w:rPr>
        <w:t xml:space="preserve"> проходки.</w:t>
      </w:r>
    </w:p>
    <w:p w:rsidR="00A532DA" w:rsidRPr="00017422" w:rsidRDefault="00A532DA" w:rsidP="00F305B3">
      <w:pPr>
        <w:spacing w:line="348" w:lineRule="auto"/>
        <w:ind w:firstLine="748"/>
        <w:jc w:val="both"/>
        <w:rPr>
          <w:color w:val="000000"/>
          <w:sz w:val="28"/>
          <w:szCs w:val="28"/>
          <w:lang w:val="uk-UA"/>
        </w:rPr>
      </w:pPr>
      <w:r w:rsidRPr="00017422">
        <w:rPr>
          <w:color w:val="000000"/>
          <w:sz w:val="28"/>
          <w:szCs w:val="28"/>
          <w:lang w:val="uk-UA"/>
        </w:rPr>
        <w:t xml:space="preserve">Свердловина </w:t>
      </w:r>
      <w:r w:rsidR="006344C4">
        <w:rPr>
          <w:color w:val="000000"/>
          <w:sz w:val="28"/>
          <w:szCs w:val="28"/>
          <w:lang w:val="uk-UA"/>
        </w:rPr>
        <w:t>№</w:t>
      </w:r>
      <w:r w:rsidRPr="00017422">
        <w:rPr>
          <w:color w:val="000000"/>
          <w:sz w:val="28"/>
          <w:szCs w:val="28"/>
          <w:lang w:val="uk-UA"/>
        </w:rPr>
        <w:t>35 Копилівської площі</w:t>
      </w:r>
      <w:r w:rsidR="007F5385" w:rsidRPr="00017422">
        <w:rPr>
          <w:color w:val="000000"/>
          <w:sz w:val="28"/>
          <w:szCs w:val="28"/>
          <w:lang w:val="uk-UA"/>
        </w:rPr>
        <w:t>.</w:t>
      </w:r>
    </w:p>
    <w:p w:rsidR="005E5D84" w:rsidRPr="00017422" w:rsidRDefault="005E5D84" w:rsidP="00F305B3">
      <w:pPr>
        <w:spacing w:line="348" w:lineRule="auto"/>
        <w:ind w:firstLine="748"/>
        <w:jc w:val="both"/>
        <w:rPr>
          <w:color w:val="000000"/>
          <w:sz w:val="28"/>
          <w:szCs w:val="28"/>
          <w:lang w:val="uk-UA"/>
        </w:rPr>
      </w:pPr>
      <w:r w:rsidRPr="00017422">
        <w:rPr>
          <w:color w:val="000000"/>
          <w:sz w:val="28"/>
          <w:szCs w:val="28"/>
          <w:lang w:val="uk-UA"/>
        </w:rPr>
        <w:t xml:space="preserve">Розвідувальна свердловина № 35 Копилівської площі </w:t>
      </w:r>
      <w:r w:rsidR="006344C4">
        <w:rPr>
          <w:color w:val="000000"/>
          <w:sz w:val="28"/>
          <w:szCs w:val="28"/>
          <w:lang w:val="uk-UA"/>
        </w:rPr>
        <w:t>закладена</w:t>
      </w:r>
      <w:r w:rsidRPr="00017422">
        <w:rPr>
          <w:color w:val="000000"/>
          <w:sz w:val="28"/>
          <w:szCs w:val="28"/>
          <w:lang w:val="uk-UA"/>
        </w:rPr>
        <w:t xml:space="preserve"> в східній частині Копилівського родовища з метою розвідки газових покладів у відкладах московського ярусу середнього карбону (горизонт М-1-6). Проектна глибина свердловини </w:t>
      </w:r>
      <w:smartTag w:uri="urn:schemas-microsoft-com:office:smarttags" w:element="metricconverter">
        <w:smartTagPr>
          <w:attr w:name="ProductID" w:val="4915 м"/>
        </w:smartTagPr>
        <w:r w:rsidRPr="00017422">
          <w:rPr>
            <w:color w:val="000000"/>
            <w:sz w:val="28"/>
            <w:szCs w:val="28"/>
            <w:lang w:val="uk-UA"/>
          </w:rPr>
          <w:t>4915 м</w:t>
        </w:r>
      </w:smartTag>
      <w:r w:rsidRPr="00017422">
        <w:rPr>
          <w:color w:val="000000"/>
          <w:sz w:val="28"/>
          <w:szCs w:val="28"/>
          <w:lang w:val="uk-UA"/>
        </w:rPr>
        <w:t xml:space="preserve">, проектний відхід від вертикалі на вибої </w:t>
      </w:r>
      <w:smartTag w:uri="urn:schemas-microsoft-com:office:smarttags" w:element="metricconverter">
        <w:smartTagPr>
          <w:attr w:name="ProductID" w:val="500 м"/>
        </w:smartTagPr>
        <w:r w:rsidRPr="00017422">
          <w:rPr>
            <w:color w:val="000000"/>
            <w:sz w:val="28"/>
            <w:szCs w:val="28"/>
            <w:lang w:val="uk-UA"/>
          </w:rPr>
          <w:t>500 м</w:t>
        </w:r>
      </w:smartTag>
      <w:r w:rsidRPr="00017422">
        <w:rPr>
          <w:color w:val="000000"/>
          <w:sz w:val="28"/>
          <w:szCs w:val="28"/>
          <w:lang w:val="uk-UA"/>
        </w:rPr>
        <w:t xml:space="preserve"> при азимуті 140</w:t>
      </w:r>
      <w:r w:rsidR="00A532DA" w:rsidRPr="00017422">
        <w:rPr>
          <w:color w:val="000000"/>
          <w:sz w:val="28"/>
          <w:szCs w:val="28"/>
          <w:lang w:val="uk-UA"/>
        </w:rPr>
        <w:t>°</w:t>
      </w:r>
      <w:r w:rsidRPr="00017422">
        <w:rPr>
          <w:color w:val="000000"/>
          <w:sz w:val="28"/>
          <w:szCs w:val="28"/>
          <w:lang w:val="uk-UA"/>
        </w:rPr>
        <w:t>. Свердловина забурена 26.01.2011 року.</w:t>
      </w:r>
    </w:p>
    <w:p w:rsidR="005E5D84" w:rsidRPr="00017422" w:rsidRDefault="005E5D84" w:rsidP="00F305B3">
      <w:pPr>
        <w:spacing w:line="348" w:lineRule="auto"/>
        <w:ind w:firstLine="748"/>
        <w:jc w:val="both"/>
        <w:rPr>
          <w:color w:val="000000"/>
          <w:sz w:val="28"/>
          <w:szCs w:val="28"/>
          <w:lang w:val="uk-UA"/>
        </w:rPr>
      </w:pPr>
      <w:r w:rsidRPr="00017422">
        <w:rPr>
          <w:color w:val="000000"/>
          <w:sz w:val="28"/>
          <w:szCs w:val="28"/>
          <w:lang w:val="uk-UA"/>
        </w:rPr>
        <w:t>Фактично похило</w:t>
      </w:r>
      <w:r w:rsidR="006344C4">
        <w:rPr>
          <w:color w:val="000000"/>
          <w:sz w:val="28"/>
          <w:szCs w:val="28"/>
          <w:lang w:val="uk-UA"/>
        </w:rPr>
        <w:t xml:space="preserve"> </w:t>
      </w:r>
      <w:r w:rsidRPr="00017422">
        <w:rPr>
          <w:color w:val="000000"/>
          <w:sz w:val="28"/>
          <w:szCs w:val="28"/>
          <w:lang w:val="uk-UA"/>
        </w:rPr>
        <w:t xml:space="preserve">скерована ділянка ствола свердловини забурена з глибини </w:t>
      </w:r>
      <w:smartTag w:uri="urn:schemas-microsoft-com:office:smarttags" w:element="metricconverter">
        <w:smartTagPr>
          <w:attr w:name="ProductID" w:val="1800 м"/>
        </w:smartTagPr>
        <w:r w:rsidRPr="00017422">
          <w:rPr>
            <w:color w:val="000000"/>
            <w:sz w:val="28"/>
            <w:szCs w:val="28"/>
            <w:lang w:val="uk-UA"/>
          </w:rPr>
          <w:t>1800 м</w:t>
        </w:r>
      </w:smartTag>
      <w:r w:rsidRPr="00017422">
        <w:rPr>
          <w:color w:val="000000"/>
          <w:sz w:val="28"/>
          <w:szCs w:val="28"/>
          <w:lang w:val="uk-UA"/>
        </w:rPr>
        <w:t>. Максимальне значення зенітного кута становить - 29</w:t>
      </w:r>
      <w:r w:rsidR="00A532DA" w:rsidRPr="00017422">
        <w:rPr>
          <w:color w:val="000000"/>
          <w:sz w:val="28"/>
          <w:szCs w:val="28"/>
          <w:lang w:val="uk-UA"/>
        </w:rPr>
        <w:t>°</w:t>
      </w:r>
      <w:r w:rsidRPr="00017422">
        <w:rPr>
          <w:color w:val="000000"/>
          <w:sz w:val="28"/>
          <w:szCs w:val="28"/>
          <w:lang w:val="uk-UA"/>
        </w:rPr>
        <w:t xml:space="preserve"> при азимуті 130</w:t>
      </w:r>
      <w:r w:rsidR="00A532DA" w:rsidRPr="00017422">
        <w:rPr>
          <w:color w:val="000000"/>
          <w:sz w:val="28"/>
          <w:szCs w:val="28"/>
          <w:lang w:val="uk-UA"/>
        </w:rPr>
        <w:t>°</w:t>
      </w:r>
      <w:r w:rsidRPr="00017422">
        <w:rPr>
          <w:color w:val="000000"/>
          <w:sz w:val="28"/>
          <w:szCs w:val="28"/>
          <w:lang w:val="uk-UA"/>
        </w:rPr>
        <w:t xml:space="preserve"> на глибині </w:t>
      </w:r>
      <w:smartTag w:uri="urn:schemas-microsoft-com:office:smarttags" w:element="metricconverter">
        <w:smartTagPr>
          <w:attr w:name="ProductID" w:val="2810 м"/>
        </w:smartTagPr>
        <w:r w:rsidRPr="00017422">
          <w:rPr>
            <w:color w:val="000000"/>
            <w:sz w:val="28"/>
            <w:szCs w:val="28"/>
            <w:lang w:val="uk-UA"/>
          </w:rPr>
          <w:t>2810 м</w:t>
        </w:r>
      </w:smartTag>
      <w:r w:rsidRPr="00017422">
        <w:rPr>
          <w:color w:val="000000"/>
          <w:sz w:val="28"/>
          <w:szCs w:val="28"/>
          <w:lang w:val="uk-UA"/>
        </w:rPr>
        <w:t xml:space="preserve">, відхід свердловини від вертикалі на глибині 4060м – </w:t>
      </w:r>
      <w:smartTag w:uri="urn:schemas-microsoft-com:office:smarttags" w:element="metricconverter">
        <w:smartTagPr>
          <w:attr w:name="ProductID" w:val="337 м"/>
        </w:smartTagPr>
        <w:r w:rsidRPr="00017422">
          <w:rPr>
            <w:color w:val="000000"/>
            <w:sz w:val="28"/>
            <w:szCs w:val="28"/>
            <w:lang w:val="uk-UA"/>
          </w:rPr>
          <w:t>337 м</w:t>
        </w:r>
      </w:smartTag>
      <w:r w:rsidRPr="00017422">
        <w:rPr>
          <w:color w:val="000000"/>
          <w:sz w:val="28"/>
          <w:szCs w:val="28"/>
          <w:lang w:val="uk-UA"/>
        </w:rPr>
        <w:t>.</w:t>
      </w:r>
    </w:p>
    <w:p w:rsidR="005E5D84" w:rsidRPr="00017422" w:rsidRDefault="005E5D84" w:rsidP="00F305B3">
      <w:pPr>
        <w:spacing w:line="348" w:lineRule="auto"/>
        <w:ind w:firstLine="748"/>
        <w:jc w:val="both"/>
        <w:rPr>
          <w:color w:val="000000"/>
          <w:sz w:val="28"/>
          <w:szCs w:val="28"/>
          <w:lang w:val="uk-UA"/>
        </w:rPr>
      </w:pPr>
      <w:r w:rsidRPr="00017422">
        <w:rPr>
          <w:color w:val="000000"/>
          <w:sz w:val="28"/>
          <w:szCs w:val="28"/>
          <w:lang w:val="uk-UA"/>
        </w:rPr>
        <w:t>Технологічн</w:t>
      </w:r>
      <w:r w:rsidR="006344C4">
        <w:rPr>
          <w:color w:val="000000"/>
          <w:sz w:val="28"/>
          <w:szCs w:val="28"/>
          <w:lang w:val="uk-UA"/>
        </w:rPr>
        <w:t>а</w:t>
      </w:r>
      <w:r w:rsidRPr="00017422">
        <w:rPr>
          <w:color w:val="000000"/>
          <w:sz w:val="28"/>
          <w:szCs w:val="28"/>
          <w:lang w:val="uk-UA"/>
        </w:rPr>
        <w:t xml:space="preserve"> служб</w:t>
      </w:r>
      <w:r w:rsidR="006344C4">
        <w:rPr>
          <w:color w:val="000000"/>
          <w:sz w:val="28"/>
          <w:szCs w:val="28"/>
          <w:lang w:val="uk-UA"/>
        </w:rPr>
        <w:t>а</w:t>
      </w:r>
      <w:r w:rsidRPr="00017422">
        <w:rPr>
          <w:color w:val="000000"/>
          <w:sz w:val="28"/>
          <w:szCs w:val="28"/>
          <w:lang w:val="uk-UA"/>
        </w:rPr>
        <w:t xml:space="preserve"> Полтавського ВБР </w:t>
      </w:r>
      <w:r w:rsidR="006344C4">
        <w:rPr>
          <w:color w:val="000000"/>
          <w:sz w:val="28"/>
          <w:szCs w:val="28"/>
          <w:lang w:val="uk-UA"/>
        </w:rPr>
        <w:t>вживала</w:t>
      </w:r>
      <w:r w:rsidRPr="00017422">
        <w:rPr>
          <w:color w:val="000000"/>
          <w:sz w:val="28"/>
          <w:szCs w:val="28"/>
          <w:lang w:val="uk-UA"/>
        </w:rPr>
        <w:t xml:space="preserve"> заход</w:t>
      </w:r>
      <w:r w:rsidR="006344C4">
        <w:rPr>
          <w:color w:val="000000"/>
          <w:sz w:val="28"/>
          <w:szCs w:val="28"/>
          <w:lang w:val="uk-UA"/>
        </w:rPr>
        <w:t>ів</w:t>
      </w:r>
      <w:r w:rsidRPr="00017422">
        <w:rPr>
          <w:color w:val="000000"/>
          <w:sz w:val="28"/>
          <w:szCs w:val="28"/>
          <w:lang w:val="uk-UA"/>
        </w:rPr>
        <w:t xml:space="preserve"> </w:t>
      </w:r>
      <w:r w:rsidR="006344C4">
        <w:rPr>
          <w:color w:val="000000"/>
          <w:sz w:val="28"/>
          <w:szCs w:val="28"/>
          <w:lang w:val="uk-UA"/>
        </w:rPr>
        <w:t>для</w:t>
      </w:r>
      <w:r w:rsidRPr="00017422">
        <w:rPr>
          <w:color w:val="000000"/>
          <w:sz w:val="28"/>
          <w:szCs w:val="28"/>
          <w:lang w:val="uk-UA"/>
        </w:rPr>
        <w:t xml:space="preserve"> </w:t>
      </w:r>
      <w:r w:rsidR="006344C4">
        <w:rPr>
          <w:color w:val="000000"/>
          <w:sz w:val="28"/>
          <w:szCs w:val="28"/>
          <w:lang w:val="uk-UA"/>
        </w:rPr>
        <w:t>запобіга</w:t>
      </w:r>
      <w:r w:rsidRPr="00017422">
        <w:rPr>
          <w:color w:val="000000"/>
          <w:sz w:val="28"/>
          <w:szCs w:val="28"/>
          <w:lang w:val="uk-UA"/>
        </w:rPr>
        <w:t>ння утворення жолобних виробок, а саме:</w:t>
      </w:r>
    </w:p>
    <w:p w:rsidR="005E5D84" w:rsidRPr="00017422" w:rsidRDefault="00F04904" w:rsidP="00F305B3">
      <w:pPr>
        <w:spacing w:line="348" w:lineRule="auto"/>
        <w:ind w:firstLine="748"/>
        <w:jc w:val="both"/>
        <w:rPr>
          <w:color w:val="000000"/>
          <w:sz w:val="28"/>
          <w:szCs w:val="28"/>
          <w:lang w:val="uk-UA"/>
        </w:rPr>
      </w:pPr>
      <w:r>
        <w:rPr>
          <w:color w:val="000000"/>
          <w:sz w:val="28"/>
          <w:szCs w:val="28"/>
          <w:lang w:val="uk-UA"/>
        </w:rPr>
        <w:sym w:font="Symbol" w:char="F02D"/>
      </w:r>
      <w:r w:rsidR="005E5D84" w:rsidRPr="00017422">
        <w:rPr>
          <w:color w:val="000000"/>
          <w:sz w:val="28"/>
          <w:szCs w:val="28"/>
          <w:lang w:val="uk-UA"/>
        </w:rPr>
        <w:t xml:space="preserve"> </w:t>
      </w:r>
      <w:r w:rsidR="006344C4">
        <w:rPr>
          <w:color w:val="000000"/>
          <w:sz w:val="28"/>
          <w:szCs w:val="28"/>
          <w:lang w:val="uk-UA"/>
        </w:rPr>
        <w:t>під час</w:t>
      </w:r>
      <w:r w:rsidR="005E5D84" w:rsidRPr="00017422">
        <w:rPr>
          <w:color w:val="000000"/>
          <w:sz w:val="28"/>
          <w:szCs w:val="28"/>
          <w:lang w:val="uk-UA"/>
        </w:rPr>
        <w:t xml:space="preserve"> </w:t>
      </w:r>
      <w:r w:rsidR="006344C4">
        <w:rPr>
          <w:color w:val="000000"/>
          <w:sz w:val="28"/>
          <w:szCs w:val="28"/>
          <w:lang w:val="uk-UA"/>
        </w:rPr>
        <w:t>поглиблення</w:t>
      </w:r>
      <w:r w:rsidR="005E5D84" w:rsidRPr="00017422">
        <w:rPr>
          <w:color w:val="000000"/>
          <w:sz w:val="28"/>
          <w:szCs w:val="28"/>
          <w:lang w:val="uk-UA"/>
        </w:rPr>
        <w:t xml:space="preserve"> свердловини </w:t>
      </w:r>
      <w:r w:rsidR="006344C4">
        <w:rPr>
          <w:color w:val="000000"/>
          <w:sz w:val="28"/>
          <w:szCs w:val="28"/>
          <w:lang w:val="uk-UA"/>
        </w:rPr>
        <w:t>дотримано</w:t>
      </w:r>
      <w:r w:rsidR="005E5D84" w:rsidRPr="00017422">
        <w:rPr>
          <w:color w:val="000000"/>
          <w:sz w:val="28"/>
          <w:szCs w:val="28"/>
          <w:lang w:val="uk-UA"/>
        </w:rPr>
        <w:t xml:space="preserve"> параметр</w:t>
      </w:r>
      <w:r w:rsidR="006344C4">
        <w:rPr>
          <w:color w:val="000000"/>
          <w:sz w:val="28"/>
          <w:szCs w:val="28"/>
          <w:lang w:val="uk-UA"/>
        </w:rPr>
        <w:t>ів</w:t>
      </w:r>
      <w:r w:rsidR="005E5D84" w:rsidRPr="00017422">
        <w:rPr>
          <w:color w:val="000000"/>
          <w:sz w:val="28"/>
          <w:szCs w:val="28"/>
          <w:lang w:val="uk-UA"/>
        </w:rPr>
        <w:t xml:space="preserve"> режим</w:t>
      </w:r>
      <w:r w:rsidR="006344C4">
        <w:rPr>
          <w:color w:val="000000"/>
          <w:sz w:val="28"/>
          <w:szCs w:val="28"/>
          <w:lang w:val="uk-UA"/>
        </w:rPr>
        <w:t>ів</w:t>
      </w:r>
      <w:r w:rsidR="005E5D84" w:rsidRPr="00017422">
        <w:rPr>
          <w:color w:val="000000"/>
          <w:sz w:val="28"/>
          <w:szCs w:val="28"/>
          <w:lang w:val="uk-UA"/>
        </w:rPr>
        <w:t xml:space="preserve"> буріння і КНБК </w:t>
      </w:r>
      <w:r w:rsidR="006344C4">
        <w:rPr>
          <w:color w:val="000000"/>
          <w:sz w:val="28"/>
          <w:szCs w:val="28"/>
          <w:lang w:val="uk-UA"/>
        </w:rPr>
        <w:t>відповідно</w:t>
      </w:r>
      <w:r w:rsidR="005E5D84" w:rsidRPr="00017422">
        <w:rPr>
          <w:color w:val="000000"/>
          <w:sz w:val="28"/>
          <w:szCs w:val="28"/>
          <w:lang w:val="uk-UA"/>
        </w:rPr>
        <w:t xml:space="preserve"> </w:t>
      </w:r>
      <w:r w:rsidR="006344C4">
        <w:rPr>
          <w:color w:val="000000"/>
          <w:sz w:val="28"/>
          <w:szCs w:val="28"/>
          <w:lang w:val="uk-UA"/>
        </w:rPr>
        <w:t xml:space="preserve">до </w:t>
      </w:r>
      <w:r w:rsidR="005E5D84" w:rsidRPr="00017422">
        <w:rPr>
          <w:color w:val="000000"/>
          <w:sz w:val="28"/>
          <w:szCs w:val="28"/>
          <w:lang w:val="uk-UA"/>
        </w:rPr>
        <w:t xml:space="preserve">робочого проекту та робочої програми "УкрНДІГазу", </w:t>
      </w:r>
      <w:r w:rsidR="006344C4">
        <w:rPr>
          <w:color w:val="000000"/>
          <w:sz w:val="28"/>
          <w:szCs w:val="28"/>
          <w:lang w:val="uk-UA"/>
        </w:rPr>
        <w:t>від</w:t>
      </w:r>
      <w:r w:rsidR="005E5D84" w:rsidRPr="00017422">
        <w:rPr>
          <w:color w:val="000000"/>
          <w:sz w:val="28"/>
          <w:szCs w:val="28"/>
          <w:lang w:val="uk-UA"/>
        </w:rPr>
        <w:t>кориг</w:t>
      </w:r>
      <w:r w:rsidR="006344C4">
        <w:rPr>
          <w:color w:val="000000"/>
          <w:sz w:val="28"/>
          <w:szCs w:val="28"/>
          <w:lang w:val="uk-UA"/>
        </w:rPr>
        <w:t>ованих</w:t>
      </w:r>
      <w:r w:rsidR="005E5D84" w:rsidRPr="00017422">
        <w:rPr>
          <w:color w:val="000000"/>
          <w:sz w:val="28"/>
          <w:szCs w:val="28"/>
          <w:lang w:val="uk-UA"/>
        </w:rPr>
        <w:t xml:space="preserve"> з урахуванням стану стволу свердловини;</w:t>
      </w:r>
    </w:p>
    <w:p w:rsidR="005E5D84" w:rsidRPr="00A7032E" w:rsidRDefault="00F04904" w:rsidP="00F305B3">
      <w:pPr>
        <w:spacing w:line="348" w:lineRule="auto"/>
        <w:ind w:firstLine="748"/>
        <w:jc w:val="both"/>
        <w:rPr>
          <w:sz w:val="28"/>
          <w:szCs w:val="28"/>
          <w:lang w:val="uk-UA"/>
        </w:rPr>
      </w:pPr>
      <w:r>
        <w:rPr>
          <w:color w:val="000000"/>
          <w:sz w:val="28"/>
          <w:szCs w:val="28"/>
          <w:lang w:val="uk-UA"/>
        </w:rPr>
        <w:sym w:font="Symbol" w:char="F02D"/>
      </w:r>
      <w:r w:rsidR="005E5D84" w:rsidRPr="00017422">
        <w:rPr>
          <w:color w:val="000000"/>
          <w:sz w:val="28"/>
          <w:szCs w:val="28"/>
          <w:lang w:val="uk-UA"/>
        </w:rPr>
        <w:t xml:space="preserve"> </w:t>
      </w:r>
      <w:r w:rsidR="005E5D84" w:rsidRPr="00A7032E">
        <w:rPr>
          <w:sz w:val="28"/>
          <w:szCs w:val="28"/>
          <w:lang w:val="uk-UA"/>
        </w:rPr>
        <w:t xml:space="preserve">параметри і тип бурового розчину відповідали вимогам </w:t>
      </w:r>
      <w:r w:rsidR="00A7032E" w:rsidRPr="00A7032E">
        <w:rPr>
          <w:sz w:val="28"/>
          <w:szCs w:val="28"/>
          <w:lang w:val="uk-UA"/>
        </w:rPr>
        <w:t>геолого-технічного наряду (ГТН)</w:t>
      </w:r>
      <w:r w:rsidR="005E5D84" w:rsidRPr="00A7032E">
        <w:rPr>
          <w:sz w:val="28"/>
          <w:szCs w:val="28"/>
          <w:lang w:val="uk-UA"/>
        </w:rPr>
        <w:t>;</w:t>
      </w:r>
    </w:p>
    <w:p w:rsidR="005E5D84" w:rsidRPr="00017422" w:rsidRDefault="00F04904" w:rsidP="00F305B3">
      <w:pPr>
        <w:spacing w:line="348" w:lineRule="auto"/>
        <w:ind w:firstLine="748"/>
        <w:jc w:val="both"/>
        <w:rPr>
          <w:color w:val="000000"/>
          <w:sz w:val="28"/>
          <w:szCs w:val="28"/>
          <w:lang w:val="uk-UA"/>
        </w:rPr>
      </w:pPr>
      <w:r>
        <w:rPr>
          <w:color w:val="000000"/>
          <w:sz w:val="28"/>
          <w:szCs w:val="28"/>
          <w:lang w:val="uk-UA"/>
        </w:rPr>
        <w:sym w:font="Symbol" w:char="F02D"/>
      </w:r>
      <w:r w:rsidR="005E5D84" w:rsidRPr="00017422">
        <w:rPr>
          <w:color w:val="000000"/>
          <w:sz w:val="28"/>
          <w:szCs w:val="28"/>
          <w:lang w:val="uk-UA"/>
        </w:rPr>
        <w:t xml:space="preserve"> для зменшення кількості спуско-підйомних операцій і меншої імовірності утворення  жолобних виробок використовували долота зі значним проектним ресурсом роботи.</w:t>
      </w:r>
    </w:p>
    <w:p w:rsidR="005E5D84" w:rsidRPr="00017422" w:rsidRDefault="005E5D84" w:rsidP="00F305B3">
      <w:pPr>
        <w:spacing w:line="348" w:lineRule="auto"/>
        <w:ind w:firstLine="748"/>
        <w:jc w:val="both"/>
        <w:rPr>
          <w:sz w:val="28"/>
          <w:szCs w:val="28"/>
          <w:lang w:val="uk-UA"/>
        </w:rPr>
      </w:pPr>
      <w:r w:rsidRPr="00017422">
        <w:rPr>
          <w:sz w:val="28"/>
          <w:szCs w:val="28"/>
          <w:lang w:val="uk-UA"/>
        </w:rPr>
        <w:t xml:space="preserve">Незважаючи на відповідність режимів буріння та параметрів бурового розчину вимогам  проектно-кошторисної документації, за даними профілеметрії </w:t>
      </w:r>
      <w:r w:rsidRPr="00017422">
        <w:rPr>
          <w:sz w:val="28"/>
          <w:szCs w:val="28"/>
          <w:lang w:val="uk-UA"/>
        </w:rPr>
        <w:lastRenderedPageBreak/>
        <w:t>від 18.01.2012 року було виявлено, що ствол свердловини в інтервалі 3210-</w:t>
      </w:r>
      <w:smartTag w:uri="urn:schemas-microsoft-com:office:smarttags" w:element="metricconverter">
        <w:smartTagPr>
          <w:attr w:name="ProductID" w:val="3430 м"/>
        </w:smartTagPr>
        <w:r w:rsidRPr="00017422">
          <w:rPr>
            <w:sz w:val="28"/>
            <w:szCs w:val="28"/>
            <w:lang w:val="uk-UA"/>
          </w:rPr>
          <w:t>3430 м</w:t>
        </w:r>
      </w:smartTag>
      <w:r w:rsidRPr="00017422">
        <w:rPr>
          <w:sz w:val="28"/>
          <w:szCs w:val="28"/>
          <w:lang w:val="uk-UA"/>
        </w:rPr>
        <w:t xml:space="preserve"> ускладнений жолобними виробками.</w:t>
      </w:r>
    </w:p>
    <w:p w:rsidR="005E5D84" w:rsidRPr="00017422" w:rsidRDefault="005E5D84" w:rsidP="00F305B3">
      <w:pPr>
        <w:spacing w:line="348" w:lineRule="auto"/>
        <w:ind w:firstLine="748"/>
        <w:jc w:val="both"/>
        <w:rPr>
          <w:sz w:val="28"/>
          <w:szCs w:val="28"/>
          <w:lang w:val="uk-UA"/>
        </w:rPr>
      </w:pPr>
      <w:r w:rsidRPr="00017422">
        <w:rPr>
          <w:sz w:val="28"/>
          <w:szCs w:val="28"/>
          <w:lang w:val="uk-UA"/>
        </w:rPr>
        <w:t xml:space="preserve">31 березня 2012 року після поглиблення свердловини до глибини </w:t>
      </w:r>
      <w:smartTag w:uri="urn:schemas-microsoft-com:office:smarttags" w:element="metricconverter">
        <w:smartTagPr>
          <w:attr w:name="ProductID" w:val="4241 м"/>
        </w:smartTagPr>
        <w:r w:rsidRPr="00017422">
          <w:rPr>
            <w:sz w:val="28"/>
            <w:szCs w:val="28"/>
            <w:lang w:val="uk-UA"/>
          </w:rPr>
          <w:t>4241 м</w:t>
        </w:r>
      </w:smartTag>
      <w:r w:rsidRPr="00017422">
        <w:rPr>
          <w:sz w:val="28"/>
          <w:szCs w:val="28"/>
          <w:lang w:val="uk-UA"/>
        </w:rPr>
        <w:t>, підйом бурильного інструмента супроводжувався затяжками в інтервалі         4231-</w:t>
      </w:r>
      <w:smartTag w:uri="urn:schemas-microsoft-com:office:smarttags" w:element="metricconverter">
        <w:smartTagPr>
          <w:attr w:name="ProductID" w:val="3210 м"/>
        </w:smartTagPr>
        <w:r w:rsidRPr="00017422">
          <w:rPr>
            <w:sz w:val="28"/>
            <w:szCs w:val="28"/>
            <w:lang w:val="uk-UA"/>
          </w:rPr>
          <w:t>3210 м</w:t>
        </w:r>
      </w:smartTag>
      <w:r w:rsidRPr="00017422">
        <w:rPr>
          <w:sz w:val="28"/>
          <w:szCs w:val="28"/>
          <w:lang w:val="uk-UA"/>
        </w:rPr>
        <w:t xml:space="preserve"> і проходив з постійним викручуванням бурильного інструмента.</w:t>
      </w:r>
    </w:p>
    <w:p w:rsidR="005E5D84" w:rsidRPr="00017422" w:rsidRDefault="005E5D84" w:rsidP="00F305B3">
      <w:pPr>
        <w:spacing w:line="348" w:lineRule="auto"/>
        <w:ind w:firstLine="748"/>
        <w:jc w:val="both"/>
        <w:rPr>
          <w:sz w:val="28"/>
          <w:szCs w:val="28"/>
          <w:lang w:val="uk-UA"/>
        </w:rPr>
      </w:pPr>
      <w:r w:rsidRPr="00017422">
        <w:rPr>
          <w:sz w:val="28"/>
          <w:szCs w:val="28"/>
          <w:lang w:val="uk-UA"/>
        </w:rPr>
        <w:t>01 квітня 2012 року для руйнування жолобних виробок бул</w:t>
      </w:r>
      <w:r w:rsidR="006344C4">
        <w:rPr>
          <w:sz w:val="28"/>
          <w:szCs w:val="28"/>
          <w:lang w:val="uk-UA"/>
        </w:rPr>
        <w:t>о</w:t>
      </w:r>
      <w:r w:rsidRPr="00017422">
        <w:rPr>
          <w:sz w:val="28"/>
          <w:szCs w:val="28"/>
          <w:lang w:val="uk-UA"/>
        </w:rPr>
        <w:t xml:space="preserve"> спущен</w:t>
      </w:r>
      <w:r w:rsidR="006344C4">
        <w:rPr>
          <w:sz w:val="28"/>
          <w:szCs w:val="28"/>
          <w:lang w:val="uk-UA"/>
        </w:rPr>
        <w:t>о</w:t>
      </w:r>
      <w:r w:rsidRPr="00017422">
        <w:rPr>
          <w:sz w:val="28"/>
          <w:szCs w:val="28"/>
          <w:lang w:val="uk-UA"/>
        </w:rPr>
        <w:t xml:space="preserve"> компоновк</w:t>
      </w:r>
      <w:r w:rsidR="006344C4">
        <w:rPr>
          <w:sz w:val="28"/>
          <w:szCs w:val="28"/>
          <w:lang w:val="uk-UA"/>
        </w:rPr>
        <w:t>у</w:t>
      </w:r>
      <w:r w:rsidRPr="00017422">
        <w:rPr>
          <w:sz w:val="28"/>
          <w:szCs w:val="28"/>
          <w:lang w:val="uk-UA"/>
        </w:rPr>
        <w:t xml:space="preserve">: долото діаметром </w:t>
      </w:r>
      <w:smartTag w:uri="urn:schemas-microsoft-com:office:smarttags" w:element="metricconverter">
        <w:smartTagPr>
          <w:attr w:name="ProductID" w:val="215,9 мм"/>
        </w:smartTagPr>
        <w:r w:rsidRPr="00017422">
          <w:rPr>
            <w:sz w:val="28"/>
            <w:szCs w:val="28"/>
            <w:lang w:val="uk-UA"/>
          </w:rPr>
          <w:t>215,9 мм</w:t>
        </w:r>
      </w:smartTag>
      <w:r w:rsidRPr="00017422">
        <w:rPr>
          <w:sz w:val="28"/>
          <w:szCs w:val="28"/>
          <w:lang w:val="uk-UA"/>
        </w:rPr>
        <w:t xml:space="preserve">, ОБТ діаметром 146 – </w:t>
      </w:r>
      <w:smartTag w:uri="urn:schemas-microsoft-com:office:smarttags" w:element="metricconverter">
        <w:smartTagPr>
          <w:attr w:name="ProductID" w:val="36 м"/>
        </w:smartTagPr>
        <w:r w:rsidRPr="00017422">
          <w:rPr>
            <w:sz w:val="28"/>
            <w:szCs w:val="28"/>
            <w:lang w:val="uk-UA"/>
          </w:rPr>
          <w:t>36 м</w:t>
        </w:r>
      </w:smartTag>
      <w:r w:rsidRPr="00017422">
        <w:rPr>
          <w:sz w:val="28"/>
          <w:szCs w:val="28"/>
          <w:lang w:val="uk-UA"/>
        </w:rPr>
        <w:t>, бурильні труби 127</w:t>
      </w:r>
      <w:r w:rsidR="00A532DA" w:rsidRPr="00017422">
        <w:rPr>
          <w:sz w:val="28"/>
          <w:szCs w:val="28"/>
          <w:lang w:val="uk-UA"/>
        </w:rPr>
        <w:t>×</w:t>
      </w:r>
      <w:r w:rsidRPr="00017422">
        <w:rPr>
          <w:sz w:val="28"/>
          <w:szCs w:val="28"/>
          <w:lang w:val="uk-UA"/>
        </w:rPr>
        <w:t xml:space="preserve">9,19 мм – </w:t>
      </w:r>
      <w:smartTag w:uri="urn:schemas-microsoft-com:office:smarttags" w:element="metricconverter">
        <w:smartTagPr>
          <w:attr w:name="ProductID" w:val="445 м"/>
        </w:smartTagPr>
        <w:r w:rsidRPr="00017422">
          <w:rPr>
            <w:sz w:val="28"/>
            <w:szCs w:val="28"/>
            <w:lang w:val="uk-UA"/>
          </w:rPr>
          <w:t>445 м</w:t>
        </w:r>
      </w:smartTag>
      <w:r w:rsidRPr="00017422">
        <w:rPr>
          <w:sz w:val="28"/>
          <w:szCs w:val="28"/>
          <w:lang w:val="uk-UA"/>
        </w:rPr>
        <w:t xml:space="preserve">, КЛС діаметром </w:t>
      </w:r>
      <w:smartTag w:uri="urn:schemas-microsoft-com:office:smarttags" w:element="metricconverter">
        <w:smartTagPr>
          <w:attr w:name="ProductID" w:val="187 мм"/>
        </w:smartTagPr>
        <w:r w:rsidRPr="00017422">
          <w:rPr>
            <w:sz w:val="28"/>
            <w:szCs w:val="28"/>
            <w:lang w:val="uk-UA"/>
          </w:rPr>
          <w:t>187 мм</w:t>
        </w:r>
      </w:smartTag>
      <w:r w:rsidRPr="00017422">
        <w:rPr>
          <w:sz w:val="28"/>
          <w:szCs w:val="28"/>
          <w:lang w:val="uk-UA"/>
        </w:rPr>
        <w:t>, бурильні труби. Підйом цієї компоновки пройшов зі значно меншими затяжками.</w:t>
      </w:r>
    </w:p>
    <w:p w:rsidR="005E5D84" w:rsidRPr="00017422" w:rsidRDefault="005E5D84" w:rsidP="00F305B3">
      <w:pPr>
        <w:spacing w:line="348" w:lineRule="auto"/>
        <w:ind w:firstLine="748"/>
        <w:jc w:val="both"/>
        <w:rPr>
          <w:sz w:val="28"/>
          <w:szCs w:val="28"/>
          <w:lang w:val="uk-UA"/>
        </w:rPr>
      </w:pPr>
      <w:r w:rsidRPr="00017422">
        <w:rPr>
          <w:sz w:val="28"/>
          <w:szCs w:val="28"/>
          <w:lang w:val="uk-UA"/>
        </w:rPr>
        <w:t>04 квітня 2012 року для подальшого руйнування жолобів бул</w:t>
      </w:r>
      <w:r w:rsidR="006344C4">
        <w:rPr>
          <w:sz w:val="28"/>
          <w:szCs w:val="28"/>
          <w:lang w:val="uk-UA"/>
        </w:rPr>
        <w:t>о</w:t>
      </w:r>
      <w:r w:rsidRPr="00017422">
        <w:rPr>
          <w:sz w:val="28"/>
          <w:szCs w:val="28"/>
          <w:lang w:val="uk-UA"/>
        </w:rPr>
        <w:t xml:space="preserve"> проведен</w:t>
      </w:r>
      <w:r w:rsidR="006344C4">
        <w:rPr>
          <w:sz w:val="28"/>
          <w:szCs w:val="28"/>
          <w:lang w:val="uk-UA"/>
        </w:rPr>
        <w:t>о</w:t>
      </w:r>
      <w:r w:rsidRPr="00017422">
        <w:rPr>
          <w:sz w:val="28"/>
          <w:szCs w:val="28"/>
          <w:lang w:val="uk-UA"/>
        </w:rPr>
        <w:t xml:space="preserve"> проробк</w:t>
      </w:r>
      <w:r w:rsidR="006344C4">
        <w:rPr>
          <w:sz w:val="28"/>
          <w:szCs w:val="28"/>
          <w:lang w:val="uk-UA"/>
        </w:rPr>
        <w:t>у</w:t>
      </w:r>
      <w:r w:rsidRPr="00017422">
        <w:rPr>
          <w:sz w:val="28"/>
          <w:szCs w:val="28"/>
          <w:lang w:val="uk-UA"/>
        </w:rPr>
        <w:t xml:space="preserve"> ствола свердловини з глибини </w:t>
      </w:r>
      <w:smartTag w:uri="urn:schemas-microsoft-com:office:smarttags" w:element="metricconverter">
        <w:smartTagPr>
          <w:attr w:name="ProductID" w:val="3286 м"/>
        </w:smartTagPr>
        <w:r w:rsidRPr="00017422">
          <w:rPr>
            <w:sz w:val="28"/>
            <w:szCs w:val="28"/>
            <w:lang w:val="uk-UA"/>
          </w:rPr>
          <w:t>3286 м</w:t>
        </w:r>
      </w:smartTag>
      <w:r w:rsidRPr="00017422">
        <w:rPr>
          <w:sz w:val="28"/>
          <w:szCs w:val="28"/>
          <w:lang w:val="uk-UA"/>
        </w:rPr>
        <w:t xml:space="preserve"> компоновкою: долото діаметром </w:t>
      </w:r>
      <w:smartTag w:uri="urn:schemas-microsoft-com:office:smarttags" w:element="metricconverter">
        <w:smartTagPr>
          <w:attr w:name="ProductID" w:val="215,9 мм"/>
        </w:smartTagPr>
        <w:r w:rsidRPr="00017422">
          <w:rPr>
            <w:sz w:val="28"/>
            <w:szCs w:val="28"/>
            <w:lang w:val="uk-UA"/>
          </w:rPr>
          <w:t>215,9 мм</w:t>
        </w:r>
      </w:smartTag>
      <w:r w:rsidRPr="00017422">
        <w:rPr>
          <w:sz w:val="28"/>
          <w:szCs w:val="28"/>
          <w:lang w:val="uk-UA"/>
        </w:rPr>
        <w:t xml:space="preserve">, ОБТ діаметром </w:t>
      </w:r>
      <w:smartTag w:uri="urn:schemas-microsoft-com:office:smarttags" w:element="metricconverter">
        <w:smartTagPr>
          <w:attr w:name="ProductID" w:val="146 мм"/>
        </w:smartTagPr>
        <w:r w:rsidRPr="00017422">
          <w:rPr>
            <w:sz w:val="28"/>
            <w:szCs w:val="28"/>
            <w:lang w:val="uk-UA"/>
          </w:rPr>
          <w:t>146 мм</w:t>
        </w:r>
      </w:smartTag>
      <w:r w:rsidRPr="00017422">
        <w:rPr>
          <w:sz w:val="28"/>
          <w:szCs w:val="28"/>
          <w:lang w:val="uk-UA"/>
        </w:rPr>
        <w:t xml:space="preserve"> – </w:t>
      </w:r>
      <w:smartTag w:uri="urn:schemas-microsoft-com:office:smarttags" w:element="metricconverter">
        <w:smartTagPr>
          <w:attr w:name="ProductID" w:val="36 м"/>
        </w:smartTagPr>
        <w:r w:rsidRPr="00017422">
          <w:rPr>
            <w:sz w:val="28"/>
            <w:szCs w:val="28"/>
            <w:lang w:val="uk-UA"/>
          </w:rPr>
          <w:t>36 м</w:t>
        </w:r>
      </w:smartTag>
      <w:r w:rsidRPr="00017422">
        <w:rPr>
          <w:sz w:val="28"/>
          <w:szCs w:val="28"/>
          <w:lang w:val="uk-UA"/>
        </w:rPr>
        <w:t xml:space="preserve">, ТРС діаметром </w:t>
      </w:r>
      <w:smartTag w:uri="urn:schemas-microsoft-com:office:smarttags" w:element="metricconverter">
        <w:smartTagPr>
          <w:attr w:name="ProductID" w:val="200 мм"/>
        </w:smartTagPr>
        <w:r w:rsidRPr="00017422">
          <w:rPr>
            <w:sz w:val="28"/>
            <w:szCs w:val="28"/>
            <w:lang w:val="uk-UA"/>
          </w:rPr>
          <w:t>200 мм</w:t>
        </w:r>
      </w:smartTag>
      <w:r w:rsidRPr="00017422">
        <w:rPr>
          <w:sz w:val="28"/>
          <w:szCs w:val="28"/>
          <w:lang w:val="uk-UA"/>
        </w:rPr>
        <w:t>, бурильні труби 127</w:t>
      </w:r>
      <w:r w:rsidR="00A532DA" w:rsidRPr="00017422">
        <w:rPr>
          <w:sz w:val="28"/>
          <w:szCs w:val="28"/>
          <w:lang w:val="uk-UA"/>
        </w:rPr>
        <w:t>×</w:t>
      </w:r>
      <w:r w:rsidRPr="00017422">
        <w:rPr>
          <w:sz w:val="28"/>
          <w:szCs w:val="28"/>
          <w:lang w:val="uk-UA"/>
        </w:rPr>
        <w:t xml:space="preserve">9,19 мм – </w:t>
      </w:r>
      <w:smartTag w:uri="urn:schemas-microsoft-com:office:smarttags" w:element="metricconverter">
        <w:smartTagPr>
          <w:attr w:name="ProductID" w:val="185 м"/>
        </w:smartTagPr>
        <w:r w:rsidRPr="00017422">
          <w:rPr>
            <w:sz w:val="28"/>
            <w:szCs w:val="28"/>
            <w:lang w:val="uk-UA"/>
          </w:rPr>
          <w:t>185 м</w:t>
        </w:r>
      </w:smartTag>
      <w:r w:rsidRPr="00017422">
        <w:rPr>
          <w:sz w:val="28"/>
          <w:szCs w:val="28"/>
          <w:lang w:val="uk-UA"/>
        </w:rPr>
        <w:t xml:space="preserve">, ТРС діаметром </w:t>
      </w:r>
      <w:smartTag w:uri="urn:schemas-microsoft-com:office:smarttags" w:element="metricconverter">
        <w:smartTagPr>
          <w:attr w:name="ProductID" w:val="200 мм"/>
        </w:smartTagPr>
        <w:r w:rsidRPr="00017422">
          <w:rPr>
            <w:sz w:val="28"/>
            <w:szCs w:val="28"/>
            <w:lang w:val="uk-UA"/>
          </w:rPr>
          <w:t>200 мм</w:t>
        </w:r>
      </w:smartTag>
      <w:r w:rsidRPr="00017422">
        <w:rPr>
          <w:sz w:val="28"/>
          <w:szCs w:val="28"/>
          <w:lang w:val="uk-UA"/>
        </w:rPr>
        <w:t>, бурильні труби.</w:t>
      </w:r>
    </w:p>
    <w:p w:rsidR="005E5D84" w:rsidRPr="00F305B3" w:rsidRDefault="005E5D84" w:rsidP="00F305B3">
      <w:pPr>
        <w:spacing w:line="348" w:lineRule="auto"/>
        <w:ind w:firstLine="748"/>
        <w:jc w:val="both"/>
        <w:rPr>
          <w:spacing w:val="-2"/>
          <w:sz w:val="28"/>
          <w:szCs w:val="28"/>
          <w:lang w:val="uk-UA"/>
        </w:rPr>
      </w:pPr>
      <w:r w:rsidRPr="00F305B3">
        <w:rPr>
          <w:spacing w:val="-2"/>
          <w:sz w:val="28"/>
          <w:szCs w:val="28"/>
          <w:lang w:val="uk-UA"/>
        </w:rPr>
        <w:t xml:space="preserve">Геолого-технічною нарадою від 10.04.2012 року було прийняте рішення: утворення жолобних виробок в свердловині № 35 Копилівської площі вважати ускладненням гірничо-геологічного характеру, а роботи </w:t>
      </w:r>
      <w:r w:rsidR="00CF3C99" w:rsidRPr="00F305B3">
        <w:rPr>
          <w:spacing w:val="-2"/>
          <w:sz w:val="28"/>
          <w:szCs w:val="28"/>
          <w:lang w:val="uk-UA"/>
        </w:rPr>
        <w:t>з</w:t>
      </w:r>
      <w:r w:rsidRPr="00F305B3">
        <w:rPr>
          <w:spacing w:val="-2"/>
          <w:sz w:val="28"/>
          <w:szCs w:val="28"/>
          <w:lang w:val="uk-UA"/>
        </w:rPr>
        <w:t xml:space="preserve"> руйнуванн</w:t>
      </w:r>
      <w:r w:rsidR="00CF3C99" w:rsidRPr="00F305B3">
        <w:rPr>
          <w:spacing w:val="-2"/>
          <w:sz w:val="28"/>
          <w:szCs w:val="28"/>
          <w:lang w:val="uk-UA"/>
        </w:rPr>
        <w:t>я</w:t>
      </w:r>
      <w:r w:rsidRPr="00F305B3">
        <w:rPr>
          <w:spacing w:val="-2"/>
          <w:sz w:val="28"/>
          <w:szCs w:val="28"/>
          <w:lang w:val="uk-UA"/>
        </w:rPr>
        <w:t xml:space="preserve"> жолобних виробок вважати роботами з ліквідації ускладнення гірничо-геологічного характеру; час, затрачений на ліквідацію </w:t>
      </w:r>
      <w:r w:rsidR="00CF3C99" w:rsidRPr="00F305B3">
        <w:rPr>
          <w:spacing w:val="-2"/>
          <w:sz w:val="28"/>
          <w:szCs w:val="28"/>
          <w:lang w:val="uk-UA"/>
        </w:rPr>
        <w:t>цього</w:t>
      </w:r>
      <w:r w:rsidRPr="00F305B3">
        <w:rPr>
          <w:spacing w:val="-2"/>
          <w:sz w:val="28"/>
          <w:szCs w:val="28"/>
          <w:lang w:val="uk-UA"/>
        </w:rPr>
        <w:t xml:space="preserve"> ускладнення</w:t>
      </w:r>
      <w:r w:rsidR="00CF3C99" w:rsidRPr="00F305B3">
        <w:rPr>
          <w:spacing w:val="-2"/>
          <w:sz w:val="28"/>
          <w:szCs w:val="28"/>
          <w:lang w:val="uk-UA"/>
        </w:rPr>
        <w:t>,</w:t>
      </w:r>
      <w:r w:rsidRPr="00F305B3">
        <w:rPr>
          <w:spacing w:val="-2"/>
          <w:sz w:val="28"/>
          <w:szCs w:val="28"/>
          <w:lang w:val="uk-UA"/>
        </w:rPr>
        <w:t xml:space="preserve"> вважати продуктивним.</w:t>
      </w:r>
    </w:p>
    <w:p w:rsidR="005E5D84" w:rsidRPr="00017422" w:rsidRDefault="005E5D84" w:rsidP="00F305B3">
      <w:pPr>
        <w:spacing w:line="348" w:lineRule="auto"/>
        <w:ind w:firstLine="748"/>
        <w:jc w:val="both"/>
        <w:rPr>
          <w:color w:val="FF0000"/>
          <w:sz w:val="28"/>
          <w:szCs w:val="28"/>
          <w:lang w:val="uk-UA"/>
        </w:rPr>
      </w:pPr>
      <w:r w:rsidRPr="00017422">
        <w:rPr>
          <w:sz w:val="28"/>
          <w:szCs w:val="28"/>
          <w:lang w:val="uk-UA"/>
        </w:rPr>
        <w:t xml:space="preserve">Ускладнення ліквідоване 02.05.2012 року шляхом проробки інтервалу відкритого ствола свердловини з руйнуванням жолобних виробок. </w:t>
      </w:r>
    </w:p>
    <w:p w:rsidR="005E5D84" w:rsidRPr="00017422" w:rsidRDefault="005E5D84" w:rsidP="00F305B3">
      <w:pPr>
        <w:spacing w:line="348" w:lineRule="auto"/>
        <w:ind w:firstLine="720"/>
        <w:jc w:val="both"/>
        <w:rPr>
          <w:color w:val="FF0000"/>
          <w:sz w:val="28"/>
          <w:szCs w:val="28"/>
          <w:lang w:val="uk-UA"/>
        </w:rPr>
      </w:pPr>
      <w:r w:rsidRPr="00017422">
        <w:rPr>
          <w:sz w:val="28"/>
          <w:szCs w:val="28"/>
          <w:lang w:val="uk-UA"/>
        </w:rPr>
        <w:t>На ліквідацію ускладнення витрачено 619,83 годин</w:t>
      </w:r>
      <w:r w:rsidR="00CF3C99">
        <w:rPr>
          <w:sz w:val="28"/>
          <w:szCs w:val="28"/>
          <w:lang w:val="uk-UA"/>
        </w:rPr>
        <w:t>и</w:t>
      </w:r>
      <w:r w:rsidRPr="00017422">
        <w:rPr>
          <w:sz w:val="28"/>
          <w:szCs w:val="28"/>
          <w:lang w:val="uk-UA"/>
        </w:rPr>
        <w:t xml:space="preserve"> календарного часу, що відповідає втраті </w:t>
      </w:r>
      <w:smartTag w:uri="urn:schemas-microsoft-com:office:smarttags" w:element="metricconverter">
        <w:smartTagPr>
          <w:attr w:name="ProductID" w:val="232 м"/>
        </w:smartTagPr>
        <w:r w:rsidRPr="00017422">
          <w:rPr>
            <w:sz w:val="28"/>
            <w:szCs w:val="28"/>
            <w:lang w:val="uk-UA"/>
          </w:rPr>
          <w:t>232 м</w:t>
        </w:r>
      </w:smartTag>
      <w:r w:rsidRPr="00017422">
        <w:rPr>
          <w:sz w:val="28"/>
          <w:szCs w:val="28"/>
          <w:lang w:val="uk-UA"/>
        </w:rPr>
        <w:t xml:space="preserve"> проходки. </w:t>
      </w:r>
    </w:p>
    <w:p w:rsidR="005E5D84" w:rsidRPr="00017422" w:rsidRDefault="005E5D84" w:rsidP="00F305B3">
      <w:pPr>
        <w:pStyle w:val="ad"/>
        <w:spacing w:line="348" w:lineRule="auto"/>
        <w:ind w:firstLine="709"/>
        <w:jc w:val="both"/>
        <w:rPr>
          <w:rFonts w:ascii="Times New Roman" w:hAnsi="Times New Roman"/>
          <w:sz w:val="28"/>
          <w:szCs w:val="28"/>
        </w:rPr>
      </w:pPr>
      <w:r w:rsidRPr="00017422">
        <w:rPr>
          <w:rFonts w:ascii="Times New Roman" w:hAnsi="Times New Roman"/>
          <w:sz w:val="28"/>
          <w:szCs w:val="28"/>
        </w:rPr>
        <w:t xml:space="preserve">Свердловина </w:t>
      </w:r>
      <w:r w:rsidR="00CF3C99">
        <w:rPr>
          <w:rFonts w:ascii="Times New Roman" w:hAnsi="Times New Roman"/>
          <w:sz w:val="28"/>
          <w:szCs w:val="28"/>
        </w:rPr>
        <w:t>№</w:t>
      </w:r>
      <w:r w:rsidRPr="00017422">
        <w:rPr>
          <w:rFonts w:ascii="Times New Roman" w:hAnsi="Times New Roman"/>
          <w:sz w:val="28"/>
          <w:szCs w:val="28"/>
        </w:rPr>
        <w:t xml:space="preserve">11 Святогірської площі. </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Пошукова свердловина </w:t>
      </w:r>
      <w:r w:rsidR="00CF3C99">
        <w:rPr>
          <w:rFonts w:ascii="Times New Roman" w:hAnsi="Times New Roman"/>
          <w:sz w:val="28"/>
          <w:szCs w:val="28"/>
        </w:rPr>
        <w:t>№</w:t>
      </w:r>
      <w:r w:rsidRPr="00017422">
        <w:rPr>
          <w:rFonts w:ascii="Times New Roman" w:hAnsi="Times New Roman"/>
          <w:sz w:val="28"/>
          <w:szCs w:val="28"/>
        </w:rPr>
        <w:t xml:space="preserve">11 проектною глибиною </w:t>
      </w:r>
      <w:smartTag w:uri="urn:schemas-microsoft-com:office:smarttags" w:element="metricconverter">
        <w:smartTagPr>
          <w:attr w:name="ProductID" w:val="5640 м"/>
        </w:smartTagPr>
        <w:r w:rsidRPr="00017422">
          <w:rPr>
            <w:rFonts w:ascii="Times New Roman" w:hAnsi="Times New Roman"/>
            <w:sz w:val="28"/>
            <w:szCs w:val="28"/>
          </w:rPr>
          <w:t>5640 м</w:t>
        </w:r>
      </w:smartTag>
      <w:r w:rsidRPr="00017422">
        <w:rPr>
          <w:rFonts w:ascii="Times New Roman" w:hAnsi="Times New Roman"/>
          <w:sz w:val="28"/>
          <w:szCs w:val="28"/>
        </w:rPr>
        <w:t xml:space="preserve"> закладена в західній присклепінній частині Святогірської структури з метою пошуків покладів вуглеводнів в горизонтах Б-1в, Б-1н та Б-2-3 башкирського ярусу середнього карбону С2b та оцін</w:t>
      </w:r>
      <w:r w:rsidR="00CF3C99">
        <w:rPr>
          <w:rFonts w:ascii="Times New Roman" w:hAnsi="Times New Roman"/>
          <w:sz w:val="28"/>
          <w:szCs w:val="28"/>
        </w:rPr>
        <w:t>ювання</w:t>
      </w:r>
      <w:r w:rsidRPr="00017422">
        <w:rPr>
          <w:rFonts w:ascii="Times New Roman" w:hAnsi="Times New Roman"/>
          <w:sz w:val="28"/>
          <w:szCs w:val="28"/>
        </w:rPr>
        <w:t xml:space="preserve"> нафтогазоносності виявлених покладів горизонтів М-1н, М-2в, М-2с, М-3-4 московського ярусу середнього карбону. Свердловина забурена 03.08.2011 року.</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lastRenderedPageBreak/>
        <w:t>Проектний ствол похило</w:t>
      </w:r>
      <w:r w:rsidR="00CF361D">
        <w:rPr>
          <w:rFonts w:ascii="Times New Roman" w:hAnsi="Times New Roman"/>
          <w:sz w:val="28"/>
          <w:szCs w:val="28"/>
        </w:rPr>
        <w:t xml:space="preserve"> </w:t>
      </w:r>
      <w:r w:rsidRPr="00017422">
        <w:rPr>
          <w:rFonts w:ascii="Times New Roman" w:hAnsi="Times New Roman"/>
          <w:sz w:val="28"/>
          <w:szCs w:val="28"/>
        </w:rPr>
        <w:t xml:space="preserve">спрямований, відхід свердловини від устя </w:t>
      </w:r>
      <w:smartTag w:uri="urn:schemas-microsoft-com:office:smarttags" w:element="metricconverter">
        <w:smartTagPr>
          <w:attr w:name="ProductID" w:val="350 м"/>
        </w:smartTagPr>
        <w:r w:rsidRPr="00017422">
          <w:rPr>
            <w:rFonts w:ascii="Times New Roman" w:hAnsi="Times New Roman"/>
            <w:sz w:val="28"/>
            <w:szCs w:val="28"/>
          </w:rPr>
          <w:t>350 м</w:t>
        </w:r>
      </w:smartTag>
      <w:r w:rsidRPr="00017422">
        <w:rPr>
          <w:rFonts w:ascii="Times New Roman" w:hAnsi="Times New Roman"/>
          <w:sz w:val="28"/>
          <w:szCs w:val="28"/>
        </w:rPr>
        <w:t xml:space="preserve"> на глибині </w:t>
      </w:r>
      <w:smartTag w:uri="urn:schemas-microsoft-com:office:smarttags" w:element="metricconverter">
        <w:smartTagPr>
          <w:attr w:name="ProductID" w:val="4100 м"/>
        </w:smartTagPr>
        <w:r w:rsidRPr="00017422">
          <w:rPr>
            <w:rFonts w:ascii="Times New Roman" w:hAnsi="Times New Roman"/>
            <w:sz w:val="28"/>
            <w:szCs w:val="28"/>
          </w:rPr>
          <w:t>4100 м</w:t>
        </w:r>
      </w:smartTag>
      <w:r w:rsidRPr="00017422">
        <w:rPr>
          <w:rFonts w:ascii="Times New Roman" w:hAnsi="Times New Roman"/>
          <w:sz w:val="28"/>
          <w:szCs w:val="28"/>
        </w:rPr>
        <w:t xml:space="preserve"> при азимуті 44</w:t>
      </w:r>
      <w:r w:rsidR="007F5385" w:rsidRPr="00017422">
        <w:rPr>
          <w:rFonts w:ascii="Times New Roman" w:hAnsi="Times New Roman"/>
          <w:sz w:val="28"/>
          <w:szCs w:val="28"/>
        </w:rPr>
        <w:t>°</w:t>
      </w:r>
      <w:r w:rsidRPr="00017422">
        <w:rPr>
          <w:rFonts w:ascii="Times New Roman" w:hAnsi="Times New Roman"/>
          <w:sz w:val="28"/>
          <w:szCs w:val="28"/>
        </w:rPr>
        <w:t>.</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Після спуску </w:t>
      </w:r>
      <w:smartTag w:uri="urn:schemas-microsoft-com:office:smarttags" w:element="metricconverter">
        <w:smartTagPr>
          <w:attr w:name="ProductID" w:val="324 мм"/>
        </w:smartTagPr>
        <w:r w:rsidRPr="00017422">
          <w:rPr>
            <w:rFonts w:ascii="Times New Roman" w:hAnsi="Times New Roman"/>
            <w:sz w:val="28"/>
            <w:szCs w:val="28"/>
          </w:rPr>
          <w:t>324 мм</w:t>
        </w:r>
      </w:smartTag>
      <w:r w:rsidRPr="00017422">
        <w:rPr>
          <w:rFonts w:ascii="Times New Roman" w:hAnsi="Times New Roman"/>
          <w:sz w:val="28"/>
          <w:szCs w:val="28"/>
        </w:rPr>
        <w:t xml:space="preserve"> технічної колони на глибину </w:t>
      </w:r>
      <w:smartTag w:uri="urn:schemas-microsoft-com:office:smarttags" w:element="metricconverter">
        <w:smartTagPr>
          <w:attr w:name="ProductID" w:val="1635 м"/>
        </w:smartTagPr>
        <w:r w:rsidRPr="00017422">
          <w:rPr>
            <w:rFonts w:ascii="Times New Roman" w:hAnsi="Times New Roman"/>
            <w:sz w:val="28"/>
            <w:szCs w:val="28"/>
          </w:rPr>
          <w:t>1635 м</w:t>
        </w:r>
      </w:smartTag>
      <w:r w:rsidRPr="00017422">
        <w:rPr>
          <w:rFonts w:ascii="Times New Roman" w:hAnsi="Times New Roman"/>
          <w:sz w:val="28"/>
          <w:szCs w:val="28"/>
        </w:rPr>
        <w:t xml:space="preserve"> було продовжено буріння свердловини під </w:t>
      </w:r>
      <w:smartTag w:uri="urn:schemas-microsoft-com:office:smarttags" w:element="metricconverter">
        <w:smartTagPr>
          <w:attr w:name="ProductID" w:val="245 мм"/>
        </w:smartTagPr>
        <w:r w:rsidRPr="00017422">
          <w:rPr>
            <w:rFonts w:ascii="Times New Roman" w:hAnsi="Times New Roman"/>
            <w:sz w:val="28"/>
            <w:szCs w:val="28"/>
          </w:rPr>
          <w:t>245 мм</w:t>
        </w:r>
      </w:smartTag>
      <w:r w:rsidRPr="00017422">
        <w:rPr>
          <w:rFonts w:ascii="Times New Roman" w:hAnsi="Times New Roman"/>
          <w:sz w:val="28"/>
          <w:szCs w:val="28"/>
        </w:rPr>
        <w:t xml:space="preserve"> проміжну колону.</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З глибини </w:t>
      </w:r>
      <w:smartTag w:uri="urn:schemas-microsoft-com:office:smarttags" w:element="metricconverter">
        <w:smartTagPr>
          <w:attr w:name="ProductID" w:val="1650 м"/>
        </w:smartTagPr>
        <w:r w:rsidRPr="00017422">
          <w:rPr>
            <w:rFonts w:ascii="Times New Roman" w:hAnsi="Times New Roman"/>
            <w:sz w:val="28"/>
            <w:szCs w:val="28"/>
          </w:rPr>
          <w:t>1650 м</w:t>
        </w:r>
      </w:smartTag>
      <w:r w:rsidRPr="00017422">
        <w:rPr>
          <w:rFonts w:ascii="Times New Roman" w:hAnsi="Times New Roman"/>
          <w:sz w:val="28"/>
          <w:szCs w:val="28"/>
        </w:rPr>
        <w:t xml:space="preserve"> почали виникати ускладнення, які значно погіршили умови буріння свердловини. При проведенні СПО виникали затяжки і посадки бурильної колони, які стали причиною проробок ствола, а при механічному бурінні помітно виріс крутний момент на роторі. </w:t>
      </w:r>
      <w:r w:rsidR="00CF3C99">
        <w:rPr>
          <w:rFonts w:ascii="Times New Roman" w:hAnsi="Times New Roman"/>
          <w:sz w:val="28"/>
          <w:szCs w:val="28"/>
        </w:rPr>
        <w:t xml:space="preserve">За </w:t>
      </w:r>
      <w:r w:rsidRPr="00017422">
        <w:rPr>
          <w:rFonts w:ascii="Times New Roman" w:hAnsi="Times New Roman"/>
          <w:sz w:val="28"/>
          <w:szCs w:val="28"/>
        </w:rPr>
        <w:t>результат</w:t>
      </w:r>
      <w:r w:rsidR="00CF3C99">
        <w:rPr>
          <w:rFonts w:ascii="Times New Roman" w:hAnsi="Times New Roman"/>
          <w:sz w:val="28"/>
          <w:szCs w:val="28"/>
        </w:rPr>
        <w:t>ами</w:t>
      </w:r>
      <w:r w:rsidRPr="00017422">
        <w:rPr>
          <w:rFonts w:ascii="Times New Roman" w:hAnsi="Times New Roman"/>
          <w:sz w:val="28"/>
          <w:szCs w:val="28"/>
        </w:rPr>
        <w:t xml:space="preserve"> профілеметрії від 14.03.2012 р., ствол свердловини ускладнений жолобними виробками та кавернами в інтервалі 1650-2850</w:t>
      </w:r>
      <w:r w:rsidR="00CF3C99">
        <w:rPr>
          <w:rFonts w:ascii="Times New Roman" w:hAnsi="Times New Roman"/>
          <w:sz w:val="28"/>
          <w:szCs w:val="28"/>
        </w:rPr>
        <w:t xml:space="preserve"> </w:t>
      </w:r>
      <w:r w:rsidRPr="00017422">
        <w:rPr>
          <w:rFonts w:ascii="Times New Roman" w:hAnsi="Times New Roman"/>
          <w:sz w:val="28"/>
          <w:szCs w:val="28"/>
        </w:rPr>
        <w:t xml:space="preserve">м. </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Подальше буріння свердловини до проектної глибини спуску </w:t>
      </w:r>
      <w:smartTag w:uri="urn:schemas-microsoft-com:office:smarttags" w:element="metricconverter">
        <w:smartTagPr>
          <w:attr w:name="ProductID" w:val="245 мм"/>
        </w:smartTagPr>
        <w:r w:rsidRPr="00017422">
          <w:rPr>
            <w:rFonts w:ascii="Times New Roman" w:hAnsi="Times New Roman"/>
            <w:sz w:val="28"/>
            <w:szCs w:val="28"/>
          </w:rPr>
          <w:t>245 мм</w:t>
        </w:r>
      </w:smartTag>
      <w:r w:rsidRPr="00017422">
        <w:rPr>
          <w:rFonts w:ascii="Times New Roman" w:hAnsi="Times New Roman"/>
          <w:sz w:val="28"/>
          <w:szCs w:val="28"/>
        </w:rPr>
        <w:t xml:space="preserve"> технічної колони (</w:t>
      </w:r>
      <w:smartTag w:uri="urn:schemas-microsoft-com:office:smarttags" w:element="metricconverter">
        <w:smartTagPr>
          <w:attr w:name="ProductID" w:val="4040 м"/>
        </w:smartTagPr>
        <w:r w:rsidRPr="00017422">
          <w:rPr>
            <w:rFonts w:ascii="Times New Roman" w:hAnsi="Times New Roman"/>
            <w:sz w:val="28"/>
            <w:szCs w:val="28"/>
          </w:rPr>
          <w:t>4040 м</w:t>
        </w:r>
      </w:smartTag>
      <w:r w:rsidRPr="00017422">
        <w:rPr>
          <w:rFonts w:ascii="Times New Roman" w:hAnsi="Times New Roman"/>
          <w:sz w:val="28"/>
          <w:szCs w:val="28"/>
        </w:rPr>
        <w:t xml:space="preserve">) </w:t>
      </w:r>
      <w:r w:rsidR="00CF3C99">
        <w:rPr>
          <w:rFonts w:ascii="Times New Roman" w:hAnsi="Times New Roman"/>
          <w:sz w:val="28"/>
          <w:szCs w:val="28"/>
        </w:rPr>
        <w:t>тривало</w:t>
      </w:r>
      <w:r w:rsidRPr="00017422">
        <w:rPr>
          <w:rFonts w:ascii="Times New Roman" w:hAnsi="Times New Roman"/>
          <w:sz w:val="28"/>
          <w:szCs w:val="28"/>
        </w:rPr>
        <w:t xml:space="preserve"> з ускладненнями в  породах, схильних до жолобоутворень.</w:t>
      </w:r>
    </w:p>
    <w:p w:rsidR="005E5D84" w:rsidRPr="00017422" w:rsidRDefault="005E5D84" w:rsidP="00F305B3">
      <w:pPr>
        <w:spacing w:line="348" w:lineRule="auto"/>
        <w:ind w:firstLine="720"/>
        <w:jc w:val="both"/>
        <w:rPr>
          <w:sz w:val="28"/>
          <w:szCs w:val="28"/>
          <w:lang w:val="uk-UA"/>
        </w:rPr>
      </w:pPr>
      <w:r w:rsidRPr="00017422">
        <w:rPr>
          <w:sz w:val="28"/>
          <w:szCs w:val="28"/>
          <w:lang w:val="uk-UA"/>
        </w:rPr>
        <w:t xml:space="preserve">Для запобігання подальшого збільшення розмірів жолобів було проведено комплекс заходів: буріння свердловини </w:t>
      </w:r>
      <w:r w:rsidR="00FE153A">
        <w:rPr>
          <w:sz w:val="28"/>
          <w:szCs w:val="28"/>
          <w:lang w:val="uk-UA"/>
        </w:rPr>
        <w:t>здійснювалось</w:t>
      </w:r>
      <w:r w:rsidRPr="00017422">
        <w:rPr>
          <w:sz w:val="28"/>
          <w:szCs w:val="28"/>
          <w:lang w:val="uk-UA"/>
        </w:rPr>
        <w:t xml:space="preserve"> турбінним способом, використ</w:t>
      </w:r>
      <w:r w:rsidR="00FE153A">
        <w:rPr>
          <w:sz w:val="28"/>
          <w:szCs w:val="28"/>
          <w:lang w:val="uk-UA"/>
        </w:rPr>
        <w:t>ано</w:t>
      </w:r>
      <w:r w:rsidRPr="00017422">
        <w:rPr>
          <w:sz w:val="28"/>
          <w:szCs w:val="28"/>
          <w:lang w:val="uk-UA"/>
        </w:rPr>
        <w:t xml:space="preserve"> високопродуктивні долота, в КНБК встанов</w:t>
      </w:r>
      <w:r w:rsidR="00FE153A">
        <w:rPr>
          <w:sz w:val="28"/>
          <w:szCs w:val="28"/>
          <w:lang w:val="uk-UA"/>
        </w:rPr>
        <w:t>лено</w:t>
      </w:r>
      <w:r w:rsidRPr="00017422">
        <w:rPr>
          <w:sz w:val="28"/>
          <w:szCs w:val="28"/>
          <w:lang w:val="uk-UA"/>
        </w:rPr>
        <w:t xml:space="preserve"> вивідний калібратор.</w:t>
      </w:r>
    </w:p>
    <w:p w:rsidR="005E5D84" w:rsidRPr="00017422" w:rsidRDefault="005E5D84" w:rsidP="00F305B3">
      <w:pPr>
        <w:spacing w:line="348" w:lineRule="auto"/>
        <w:ind w:firstLine="720"/>
        <w:jc w:val="both"/>
        <w:rPr>
          <w:sz w:val="28"/>
          <w:szCs w:val="28"/>
          <w:lang w:val="uk-UA"/>
        </w:rPr>
      </w:pPr>
      <w:r w:rsidRPr="00017422">
        <w:rPr>
          <w:sz w:val="28"/>
          <w:szCs w:val="28"/>
          <w:lang w:val="uk-UA"/>
        </w:rPr>
        <w:t>З метою руйнування жолобних виробок в інтервалі 1830-</w:t>
      </w:r>
      <w:smartTag w:uri="urn:schemas-microsoft-com:office:smarttags" w:element="metricconverter">
        <w:smartTagPr>
          <w:attr w:name="ProductID" w:val="2170 м"/>
        </w:smartTagPr>
        <w:r w:rsidRPr="00017422">
          <w:rPr>
            <w:sz w:val="28"/>
            <w:szCs w:val="28"/>
            <w:lang w:val="uk-UA"/>
          </w:rPr>
          <w:t>2170 м</w:t>
        </w:r>
      </w:smartTag>
      <w:r w:rsidRPr="00017422">
        <w:rPr>
          <w:sz w:val="28"/>
          <w:szCs w:val="28"/>
          <w:lang w:val="uk-UA"/>
        </w:rPr>
        <w:t xml:space="preserve"> було проведено проробку ствола компоновкою з розширювачем.</w:t>
      </w:r>
    </w:p>
    <w:p w:rsidR="005E5D84" w:rsidRPr="00017422" w:rsidRDefault="005E5D84" w:rsidP="00F305B3">
      <w:pPr>
        <w:spacing w:line="348" w:lineRule="auto"/>
        <w:ind w:firstLine="720"/>
        <w:jc w:val="both"/>
        <w:rPr>
          <w:sz w:val="28"/>
          <w:szCs w:val="28"/>
          <w:lang w:val="uk-UA"/>
        </w:rPr>
      </w:pPr>
      <w:r w:rsidRPr="00017422">
        <w:rPr>
          <w:sz w:val="28"/>
          <w:szCs w:val="28"/>
          <w:lang w:val="uk-UA"/>
        </w:rPr>
        <w:t>Внаслідок проведення комплексних заходів в свердловині вдалось частково зруйнувати жолоби, що дало можливість продовжувати подальше поглиблення.</w:t>
      </w:r>
    </w:p>
    <w:p w:rsidR="005E5D84" w:rsidRPr="00017422" w:rsidRDefault="005E5D84" w:rsidP="00F305B3">
      <w:pPr>
        <w:spacing w:line="348" w:lineRule="auto"/>
        <w:ind w:firstLine="686"/>
        <w:jc w:val="both"/>
        <w:rPr>
          <w:sz w:val="28"/>
          <w:szCs w:val="28"/>
          <w:lang w:val="uk-UA"/>
        </w:rPr>
      </w:pPr>
      <w:r w:rsidRPr="00017422">
        <w:rPr>
          <w:sz w:val="28"/>
          <w:szCs w:val="28"/>
          <w:lang w:val="uk-UA"/>
        </w:rPr>
        <w:t>Ускладнення вдалося ліквідувати 26 квітня 2012 року.</w:t>
      </w:r>
    </w:p>
    <w:p w:rsidR="005E5D84" w:rsidRPr="00017422" w:rsidRDefault="005E5D84" w:rsidP="00F305B3">
      <w:pPr>
        <w:spacing w:line="348" w:lineRule="auto"/>
        <w:ind w:firstLine="708"/>
        <w:jc w:val="both"/>
        <w:rPr>
          <w:sz w:val="28"/>
          <w:szCs w:val="28"/>
          <w:lang w:val="uk-UA"/>
        </w:rPr>
      </w:pPr>
      <w:r w:rsidRPr="00017422">
        <w:rPr>
          <w:sz w:val="28"/>
          <w:szCs w:val="28"/>
          <w:lang w:val="uk-UA"/>
        </w:rPr>
        <w:t xml:space="preserve">На ліквідацію ускладнення витрачено 458,83 години календарного часу, що відповідає втраті </w:t>
      </w:r>
      <w:smartTag w:uri="urn:schemas-microsoft-com:office:smarttags" w:element="metricconverter">
        <w:smartTagPr>
          <w:attr w:name="ProductID" w:val="246 м"/>
        </w:smartTagPr>
        <w:r w:rsidRPr="00017422">
          <w:rPr>
            <w:sz w:val="28"/>
            <w:szCs w:val="28"/>
            <w:lang w:val="uk-UA"/>
          </w:rPr>
          <w:t>246 м</w:t>
        </w:r>
      </w:smartTag>
      <w:r w:rsidRPr="00017422">
        <w:rPr>
          <w:sz w:val="28"/>
          <w:szCs w:val="28"/>
          <w:lang w:val="uk-UA"/>
        </w:rPr>
        <w:t xml:space="preserve"> проходки.</w:t>
      </w:r>
    </w:p>
    <w:p w:rsidR="005E5D84" w:rsidRPr="00017422" w:rsidRDefault="005E5D84" w:rsidP="00F305B3">
      <w:pPr>
        <w:spacing w:line="348" w:lineRule="auto"/>
        <w:ind w:firstLine="748"/>
        <w:jc w:val="both"/>
        <w:rPr>
          <w:color w:val="000000"/>
          <w:szCs w:val="28"/>
          <w:lang w:val="uk-UA"/>
        </w:rPr>
      </w:pPr>
      <w:r w:rsidRPr="00017422">
        <w:rPr>
          <w:color w:val="000000"/>
          <w:sz w:val="28"/>
          <w:szCs w:val="28"/>
          <w:lang w:val="uk-UA"/>
        </w:rPr>
        <w:t>Свердловина 102 Західно-Старовірівського ГКР</w:t>
      </w:r>
      <w:r w:rsidR="007F5385" w:rsidRPr="00017422">
        <w:rPr>
          <w:color w:val="000000"/>
          <w:sz w:val="28"/>
          <w:szCs w:val="28"/>
          <w:lang w:val="uk-UA"/>
        </w:rPr>
        <w:t>.</w:t>
      </w:r>
      <w:r w:rsidRPr="00017422">
        <w:rPr>
          <w:color w:val="000000"/>
          <w:sz w:val="28"/>
          <w:szCs w:val="28"/>
          <w:lang w:val="uk-UA"/>
        </w:rPr>
        <w:t xml:space="preserve"> </w:t>
      </w:r>
    </w:p>
    <w:p w:rsidR="005E5D84" w:rsidRPr="00017422" w:rsidRDefault="005E5D84" w:rsidP="00F305B3">
      <w:pPr>
        <w:suppressAutoHyphens/>
        <w:autoSpaceDE w:val="0"/>
        <w:autoSpaceDN w:val="0"/>
        <w:adjustRightInd w:val="0"/>
        <w:spacing w:line="348" w:lineRule="auto"/>
        <w:ind w:right="-5" w:firstLine="720"/>
        <w:jc w:val="both"/>
        <w:rPr>
          <w:color w:val="000000"/>
          <w:sz w:val="28"/>
          <w:szCs w:val="28"/>
          <w:lang w:val="uk-UA"/>
        </w:rPr>
      </w:pPr>
      <w:r w:rsidRPr="00017422">
        <w:rPr>
          <w:color w:val="000000"/>
          <w:sz w:val="28"/>
          <w:szCs w:val="28"/>
          <w:lang w:val="uk-UA"/>
        </w:rPr>
        <w:t>Розвідувальна свердловина № 102 закладена в межах Західно-Старовірівської структури.</w:t>
      </w:r>
    </w:p>
    <w:p w:rsidR="005E5D84" w:rsidRPr="00017422" w:rsidRDefault="005E5D84" w:rsidP="00F305B3">
      <w:pPr>
        <w:suppressAutoHyphens/>
        <w:autoSpaceDE w:val="0"/>
        <w:autoSpaceDN w:val="0"/>
        <w:adjustRightInd w:val="0"/>
        <w:spacing w:line="348" w:lineRule="auto"/>
        <w:ind w:right="-5" w:firstLine="720"/>
        <w:jc w:val="both"/>
        <w:rPr>
          <w:spacing w:val="-2"/>
          <w:sz w:val="28"/>
          <w:szCs w:val="28"/>
          <w:lang w:val="uk-UA"/>
        </w:rPr>
      </w:pPr>
      <w:r w:rsidRPr="00017422">
        <w:rPr>
          <w:spacing w:val="-2"/>
          <w:sz w:val="28"/>
          <w:szCs w:val="28"/>
          <w:lang w:val="uk-UA"/>
        </w:rPr>
        <w:t xml:space="preserve">Відповідно до проектного рішення від 09.04.2012 р. в свердловині було проведено цементування ІІ секції проміжної колони діаметром </w:t>
      </w:r>
      <w:smartTag w:uri="urn:schemas-microsoft-com:office:smarttags" w:element="metricconverter">
        <w:smartTagPr>
          <w:attr w:name="ProductID" w:val="324 мм"/>
        </w:smartTagPr>
        <w:r w:rsidRPr="00017422">
          <w:rPr>
            <w:spacing w:val="-2"/>
            <w:sz w:val="28"/>
            <w:szCs w:val="28"/>
            <w:lang w:val="uk-UA"/>
          </w:rPr>
          <w:t>324 мм</w:t>
        </w:r>
      </w:smartTag>
      <w:r w:rsidRPr="00017422">
        <w:rPr>
          <w:spacing w:val="-2"/>
          <w:sz w:val="28"/>
          <w:szCs w:val="28"/>
          <w:lang w:val="uk-UA"/>
        </w:rPr>
        <w:t xml:space="preserve"> в інтервалі 1290-0 м</w:t>
      </w:r>
      <w:r w:rsidR="00FE153A">
        <w:rPr>
          <w:spacing w:val="-2"/>
          <w:sz w:val="28"/>
          <w:szCs w:val="28"/>
          <w:lang w:val="uk-UA"/>
        </w:rPr>
        <w:t>.</w:t>
      </w:r>
      <w:r w:rsidRPr="00017422">
        <w:rPr>
          <w:spacing w:val="-2"/>
          <w:sz w:val="28"/>
          <w:szCs w:val="28"/>
          <w:lang w:val="uk-UA"/>
        </w:rPr>
        <w:t xml:space="preserve"> Під час спуску ІІ секції колони відбулась втрата її рухомості внаслідок потрапляння в жолобну виробку</w:t>
      </w:r>
      <w:r w:rsidR="00FE153A">
        <w:rPr>
          <w:spacing w:val="-2"/>
          <w:sz w:val="28"/>
          <w:szCs w:val="28"/>
          <w:lang w:val="uk-UA"/>
        </w:rPr>
        <w:t>,</w:t>
      </w:r>
      <w:r w:rsidRPr="00017422">
        <w:rPr>
          <w:spacing w:val="-2"/>
          <w:sz w:val="28"/>
          <w:szCs w:val="28"/>
          <w:lang w:val="uk-UA"/>
        </w:rPr>
        <w:t xml:space="preserve"> не дійшовши до І секції 114 метрів.</w:t>
      </w:r>
    </w:p>
    <w:p w:rsidR="005E5D84" w:rsidRPr="00017422" w:rsidRDefault="005E5D84" w:rsidP="00F305B3">
      <w:pPr>
        <w:suppressAutoHyphens/>
        <w:autoSpaceDE w:val="0"/>
        <w:autoSpaceDN w:val="0"/>
        <w:adjustRightInd w:val="0"/>
        <w:spacing w:line="348" w:lineRule="auto"/>
        <w:ind w:right="-5" w:firstLine="720"/>
        <w:jc w:val="both"/>
        <w:rPr>
          <w:color w:val="000000"/>
          <w:spacing w:val="-2"/>
          <w:sz w:val="28"/>
          <w:szCs w:val="28"/>
          <w:lang w:val="uk-UA"/>
        </w:rPr>
      </w:pPr>
      <w:r w:rsidRPr="00017422">
        <w:rPr>
          <w:color w:val="000000"/>
          <w:spacing w:val="-2"/>
          <w:sz w:val="28"/>
          <w:szCs w:val="28"/>
          <w:lang w:val="uk-UA"/>
        </w:rPr>
        <w:lastRenderedPageBreak/>
        <w:t>Інтервал 1290-</w:t>
      </w:r>
      <w:smartTag w:uri="urn:schemas-microsoft-com:office:smarttags" w:element="metricconverter">
        <w:smartTagPr>
          <w:attr w:name="ProductID" w:val="1404 м"/>
        </w:smartTagPr>
        <w:r w:rsidRPr="00017422">
          <w:rPr>
            <w:color w:val="000000"/>
            <w:spacing w:val="-2"/>
            <w:sz w:val="28"/>
            <w:szCs w:val="28"/>
            <w:lang w:val="uk-UA"/>
          </w:rPr>
          <w:t>1404 м</w:t>
        </w:r>
      </w:smartTag>
      <w:r w:rsidRPr="00017422">
        <w:rPr>
          <w:color w:val="000000"/>
          <w:spacing w:val="-2"/>
          <w:sz w:val="28"/>
          <w:szCs w:val="28"/>
          <w:lang w:val="uk-UA"/>
        </w:rPr>
        <w:t xml:space="preserve"> не закріплений обсадною колоною, представлений глинистими відкладами верхньої юри, схильними до жолобоутворення.</w:t>
      </w:r>
    </w:p>
    <w:p w:rsidR="005E5D84" w:rsidRPr="00017422" w:rsidRDefault="005E5D84" w:rsidP="00F305B3">
      <w:pPr>
        <w:shd w:val="clear" w:color="auto" w:fill="FFFFFF"/>
        <w:spacing w:line="348" w:lineRule="auto"/>
        <w:ind w:firstLine="658"/>
        <w:jc w:val="both"/>
        <w:rPr>
          <w:color w:val="000000"/>
          <w:sz w:val="28"/>
          <w:szCs w:val="28"/>
          <w:lang w:val="uk-UA"/>
        </w:rPr>
      </w:pPr>
      <w:r w:rsidRPr="00017422">
        <w:rPr>
          <w:color w:val="000000"/>
          <w:sz w:val="28"/>
          <w:szCs w:val="28"/>
          <w:lang w:val="uk-UA"/>
        </w:rPr>
        <w:t xml:space="preserve">Станом на 29.04.2012 року свердловину було пророблено до глибини </w:t>
      </w:r>
      <w:smartTag w:uri="urn:schemas-microsoft-com:office:smarttags" w:element="metricconverter">
        <w:smartTagPr>
          <w:attr w:name="ProductID" w:val="1404 м"/>
        </w:smartTagPr>
        <w:r w:rsidRPr="00017422">
          <w:rPr>
            <w:color w:val="000000"/>
            <w:sz w:val="28"/>
            <w:szCs w:val="28"/>
            <w:lang w:val="uk-UA"/>
          </w:rPr>
          <w:t>1404 м</w:t>
        </w:r>
        <w:r w:rsidR="00FE153A">
          <w:rPr>
            <w:color w:val="000000"/>
            <w:sz w:val="28"/>
            <w:szCs w:val="28"/>
            <w:lang w:val="uk-UA"/>
          </w:rPr>
          <w:t>,</w:t>
        </w:r>
      </w:smartTag>
      <w:r w:rsidRPr="00017422">
        <w:rPr>
          <w:color w:val="000000"/>
          <w:sz w:val="28"/>
          <w:szCs w:val="28"/>
          <w:lang w:val="uk-UA"/>
        </w:rPr>
        <w:t xml:space="preserve">  проте багаторазові спроби завести інструмент всередину зацементованої обсадної колони виявились безрезультатними. Подальші спроби проробки ствола свердловини </w:t>
      </w:r>
      <w:r w:rsidR="00FE153A">
        <w:rPr>
          <w:color w:val="000000"/>
          <w:sz w:val="28"/>
          <w:szCs w:val="28"/>
          <w:lang w:val="uk-UA"/>
        </w:rPr>
        <w:t>спричинили те</w:t>
      </w:r>
      <w:r w:rsidRPr="00017422">
        <w:rPr>
          <w:color w:val="000000"/>
          <w:sz w:val="28"/>
          <w:szCs w:val="28"/>
          <w:lang w:val="uk-UA"/>
        </w:rPr>
        <w:t xml:space="preserve">, що з глибини </w:t>
      </w:r>
      <w:smartTag w:uri="urn:schemas-microsoft-com:office:smarttags" w:element="metricconverter">
        <w:smartTagPr>
          <w:attr w:name="ProductID" w:val="1404 м"/>
        </w:smartTagPr>
        <w:r w:rsidRPr="00017422">
          <w:rPr>
            <w:color w:val="000000"/>
            <w:sz w:val="28"/>
            <w:szCs w:val="28"/>
            <w:lang w:val="uk-UA"/>
          </w:rPr>
          <w:t>1404 м</w:t>
        </w:r>
      </w:smartTag>
      <w:r w:rsidRPr="00017422">
        <w:rPr>
          <w:color w:val="000000"/>
          <w:sz w:val="28"/>
          <w:szCs w:val="28"/>
          <w:lang w:val="uk-UA"/>
        </w:rPr>
        <w:t xml:space="preserve"> характер проробки набув ознак буріння, що свідчило про довільне забурювання нового ствола. Таким чином, відсутність співвісності спущеної І секції обсадної колони </w:t>
      </w:r>
      <w:r w:rsidRPr="00017422">
        <w:rPr>
          <w:color w:val="000000"/>
          <w:spacing w:val="-2"/>
          <w:sz w:val="28"/>
          <w:szCs w:val="28"/>
          <w:lang w:val="uk-UA"/>
        </w:rPr>
        <w:t>діаметром</w:t>
      </w:r>
      <w:r w:rsidR="007F5385" w:rsidRPr="00017422">
        <w:rPr>
          <w:color w:val="000000"/>
          <w:spacing w:val="-2"/>
          <w:sz w:val="28"/>
          <w:szCs w:val="28"/>
          <w:lang w:val="uk-UA"/>
        </w:rPr>
        <w:t xml:space="preserve"> </w:t>
      </w:r>
      <w:smartTag w:uri="urn:schemas-microsoft-com:office:smarttags" w:element="metricconverter">
        <w:smartTagPr>
          <w:attr w:name="ProductID" w:val="324 мм"/>
        </w:smartTagPr>
        <w:r w:rsidRPr="00017422">
          <w:rPr>
            <w:color w:val="000000"/>
            <w:sz w:val="28"/>
            <w:szCs w:val="28"/>
            <w:lang w:val="uk-UA"/>
          </w:rPr>
          <w:t>324 мм</w:t>
        </w:r>
      </w:smartTag>
      <w:r w:rsidRPr="00017422">
        <w:rPr>
          <w:color w:val="000000"/>
          <w:sz w:val="28"/>
          <w:szCs w:val="28"/>
          <w:lang w:val="uk-UA"/>
        </w:rPr>
        <w:t xml:space="preserve"> та проробленого ствола </w:t>
      </w:r>
      <w:r w:rsidRPr="00017422">
        <w:rPr>
          <w:color w:val="000000"/>
          <w:spacing w:val="-2"/>
          <w:sz w:val="28"/>
          <w:szCs w:val="28"/>
          <w:lang w:val="uk-UA"/>
        </w:rPr>
        <w:t>діаметром</w:t>
      </w:r>
      <w:r w:rsidR="007F5385" w:rsidRPr="00017422">
        <w:rPr>
          <w:color w:val="000000"/>
          <w:spacing w:val="-2"/>
          <w:sz w:val="28"/>
          <w:szCs w:val="28"/>
          <w:lang w:val="uk-UA"/>
        </w:rPr>
        <w:t xml:space="preserve"> </w:t>
      </w:r>
      <w:smartTag w:uri="urn:schemas-microsoft-com:office:smarttags" w:element="metricconverter">
        <w:smartTagPr>
          <w:attr w:name="ProductID" w:val="295,3 мм"/>
        </w:smartTagPr>
        <w:r w:rsidRPr="00017422">
          <w:rPr>
            <w:color w:val="000000"/>
            <w:sz w:val="28"/>
            <w:szCs w:val="28"/>
            <w:lang w:val="uk-UA"/>
          </w:rPr>
          <w:t>295,3 мм</w:t>
        </w:r>
      </w:smartTag>
      <w:r w:rsidRPr="00017422">
        <w:rPr>
          <w:color w:val="000000"/>
          <w:sz w:val="28"/>
          <w:szCs w:val="28"/>
          <w:lang w:val="uk-UA"/>
        </w:rPr>
        <w:t xml:space="preserve"> унеможлив</w:t>
      </w:r>
      <w:r w:rsidR="00FE153A">
        <w:rPr>
          <w:color w:val="000000"/>
          <w:sz w:val="28"/>
          <w:szCs w:val="28"/>
          <w:lang w:val="uk-UA"/>
        </w:rPr>
        <w:t>и</w:t>
      </w:r>
      <w:r w:rsidRPr="00017422">
        <w:rPr>
          <w:color w:val="000000"/>
          <w:sz w:val="28"/>
          <w:szCs w:val="28"/>
          <w:lang w:val="uk-UA"/>
        </w:rPr>
        <w:t>ло використання І секції для подальшого поглиблення.</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Тому продовжили буріння долотом діаметром </w:t>
      </w:r>
      <w:smartTag w:uri="urn:schemas-microsoft-com:office:smarttags" w:element="metricconverter">
        <w:smartTagPr>
          <w:attr w:name="ProductID" w:val="295,3 мм"/>
        </w:smartTagPr>
        <w:r w:rsidRPr="00017422">
          <w:rPr>
            <w:color w:val="000000"/>
            <w:sz w:val="28"/>
            <w:szCs w:val="28"/>
            <w:lang w:val="uk-UA"/>
          </w:rPr>
          <w:t>295,3 мм</w:t>
        </w:r>
      </w:smartTag>
      <w:r w:rsidRPr="00017422">
        <w:rPr>
          <w:color w:val="000000"/>
          <w:sz w:val="28"/>
          <w:szCs w:val="28"/>
          <w:lang w:val="uk-UA"/>
        </w:rPr>
        <w:t xml:space="preserve"> до глибини </w:t>
      </w:r>
      <w:smartTag w:uri="urn:schemas-microsoft-com:office:smarttags" w:element="metricconverter">
        <w:smartTagPr>
          <w:attr w:name="ProductID" w:val="2620 м"/>
        </w:smartTagPr>
        <w:r w:rsidRPr="00017422">
          <w:rPr>
            <w:color w:val="000000"/>
            <w:sz w:val="28"/>
            <w:szCs w:val="28"/>
            <w:lang w:val="uk-UA"/>
          </w:rPr>
          <w:t>2620 м</w:t>
        </w:r>
      </w:smartTag>
      <w:r w:rsidRPr="00017422">
        <w:rPr>
          <w:color w:val="000000"/>
          <w:sz w:val="28"/>
          <w:szCs w:val="28"/>
          <w:lang w:val="uk-UA"/>
        </w:rPr>
        <w:t xml:space="preserve"> (геолого-технічна нарада від 04.05.2012 р.).</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Згідно </w:t>
      </w:r>
      <w:r w:rsidR="00FE153A">
        <w:rPr>
          <w:color w:val="000000"/>
          <w:sz w:val="28"/>
          <w:szCs w:val="28"/>
          <w:lang w:val="uk-UA"/>
        </w:rPr>
        <w:t xml:space="preserve">з рішенням </w:t>
      </w:r>
      <w:r w:rsidRPr="00017422">
        <w:rPr>
          <w:color w:val="000000"/>
          <w:sz w:val="28"/>
          <w:szCs w:val="28"/>
          <w:lang w:val="uk-UA"/>
        </w:rPr>
        <w:t>наради від 31.05.2012р</w:t>
      </w:r>
      <w:r w:rsidR="00481EDB" w:rsidRPr="00017422">
        <w:rPr>
          <w:color w:val="000000"/>
          <w:sz w:val="28"/>
          <w:szCs w:val="28"/>
          <w:lang w:val="uk-UA"/>
        </w:rPr>
        <w:t>.</w:t>
      </w:r>
      <w:r w:rsidRPr="00017422">
        <w:rPr>
          <w:color w:val="000000"/>
          <w:sz w:val="28"/>
          <w:szCs w:val="28"/>
          <w:lang w:val="uk-UA"/>
        </w:rPr>
        <w:t>, в інтервалі 0-</w:t>
      </w:r>
      <w:smartTag w:uri="urn:schemas-microsoft-com:office:smarttags" w:element="metricconverter">
        <w:smartTagPr>
          <w:attr w:name="ProductID" w:val="2620 м"/>
        </w:smartTagPr>
        <w:r w:rsidRPr="00017422">
          <w:rPr>
            <w:color w:val="000000"/>
            <w:sz w:val="28"/>
            <w:szCs w:val="28"/>
            <w:lang w:val="uk-UA"/>
          </w:rPr>
          <w:t>2620 м</w:t>
        </w:r>
      </w:smartTag>
      <w:r w:rsidRPr="00017422">
        <w:rPr>
          <w:color w:val="000000"/>
          <w:sz w:val="28"/>
          <w:szCs w:val="28"/>
          <w:lang w:val="uk-UA"/>
        </w:rPr>
        <w:t xml:space="preserve"> спустили та зацементували технічну колону діаметром </w:t>
      </w:r>
      <w:smartTag w:uri="urn:schemas-microsoft-com:office:smarttags" w:element="metricconverter">
        <w:smartTagPr>
          <w:attr w:name="ProductID" w:val="245 мм"/>
        </w:smartTagPr>
        <w:r w:rsidRPr="00017422">
          <w:rPr>
            <w:color w:val="000000"/>
            <w:sz w:val="28"/>
            <w:szCs w:val="28"/>
            <w:lang w:val="uk-UA"/>
          </w:rPr>
          <w:t>245 мм</w:t>
        </w:r>
      </w:smartTag>
      <w:r w:rsidRPr="00017422">
        <w:rPr>
          <w:color w:val="000000"/>
          <w:sz w:val="28"/>
          <w:szCs w:val="28"/>
          <w:lang w:val="uk-UA"/>
        </w:rPr>
        <w:t xml:space="preserve">. </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Через ускладнення в ході спуску проміжної обсадної колони діаметром </w:t>
      </w:r>
      <w:smartTag w:uri="urn:schemas-microsoft-com:office:smarttags" w:element="metricconverter">
        <w:smartTagPr>
          <w:attr w:name="ProductID" w:val="324 мм"/>
        </w:smartTagPr>
        <w:r w:rsidRPr="00017422">
          <w:rPr>
            <w:color w:val="000000"/>
            <w:sz w:val="28"/>
            <w:szCs w:val="28"/>
            <w:lang w:val="uk-UA"/>
          </w:rPr>
          <w:t>324 мм</w:t>
        </w:r>
      </w:smartTag>
      <w:r w:rsidRPr="00017422">
        <w:rPr>
          <w:color w:val="000000"/>
          <w:sz w:val="28"/>
          <w:szCs w:val="28"/>
          <w:lang w:val="uk-UA"/>
        </w:rPr>
        <w:t xml:space="preserve">, яке </w:t>
      </w:r>
      <w:r w:rsidR="00FE153A">
        <w:rPr>
          <w:color w:val="000000"/>
          <w:sz w:val="28"/>
          <w:szCs w:val="28"/>
          <w:lang w:val="uk-UA"/>
        </w:rPr>
        <w:t>спричинило</w:t>
      </w:r>
      <w:r w:rsidRPr="00017422">
        <w:rPr>
          <w:color w:val="000000"/>
          <w:sz w:val="28"/>
          <w:szCs w:val="28"/>
          <w:lang w:val="uk-UA"/>
        </w:rPr>
        <w:t xml:space="preserve"> змін</w:t>
      </w:r>
      <w:r w:rsidR="00FE153A">
        <w:rPr>
          <w:color w:val="000000"/>
          <w:sz w:val="28"/>
          <w:szCs w:val="28"/>
          <w:lang w:val="uk-UA"/>
        </w:rPr>
        <w:t>у</w:t>
      </w:r>
      <w:r w:rsidRPr="00017422">
        <w:rPr>
          <w:color w:val="000000"/>
          <w:sz w:val="28"/>
          <w:szCs w:val="28"/>
          <w:lang w:val="uk-UA"/>
        </w:rPr>
        <w:t xml:space="preserve"> проектної конструкції, доведення свердловини до проектної глибини </w:t>
      </w:r>
      <w:smartTag w:uri="urn:schemas-microsoft-com:office:smarttags" w:element="metricconverter">
        <w:smartTagPr>
          <w:attr w:name="ProductID" w:val="4100 м"/>
        </w:smartTagPr>
        <w:r w:rsidRPr="00017422">
          <w:rPr>
            <w:color w:val="000000"/>
            <w:sz w:val="28"/>
            <w:szCs w:val="28"/>
            <w:lang w:val="uk-UA"/>
          </w:rPr>
          <w:t>4100 м</w:t>
        </w:r>
      </w:smartTag>
      <w:r w:rsidRPr="00017422">
        <w:rPr>
          <w:color w:val="000000"/>
          <w:sz w:val="28"/>
          <w:szCs w:val="28"/>
          <w:lang w:val="uk-UA"/>
        </w:rPr>
        <w:t xml:space="preserve"> стало проблематичним.</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Згідно </w:t>
      </w:r>
      <w:r w:rsidR="00FE153A">
        <w:rPr>
          <w:color w:val="000000"/>
          <w:sz w:val="28"/>
          <w:szCs w:val="28"/>
          <w:lang w:val="uk-UA"/>
        </w:rPr>
        <w:t xml:space="preserve">з </w:t>
      </w:r>
      <w:r w:rsidRPr="00017422">
        <w:rPr>
          <w:color w:val="000000"/>
          <w:sz w:val="28"/>
          <w:szCs w:val="28"/>
          <w:lang w:val="uk-UA"/>
        </w:rPr>
        <w:t>рішення</w:t>
      </w:r>
      <w:r w:rsidR="00FE153A">
        <w:rPr>
          <w:color w:val="000000"/>
          <w:sz w:val="28"/>
          <w:szCs w:val="28"/>
          <w:lang w:val="uk-UA"/>
        </w:rPr>
        <w:t>м</w:t>
      </w:r>
      <w:r w:rsidRPr="00017422">
        <w:rPr>
          <w:color w:val="000000"/>
          <w:sz w:val="28"/>
          <w:szCs w:val="28"/>
          <w:lang w:val="uk-UA"/>
        </w:rPr>
        <w:t xml:space="preserve"> геолого-технічної наради від 27.06.2012 року було запропоновано закінчити буріння свердловини № 102 Західно-</w:t>
      </w:r>
      <w:r w:rsidRPr="00017422">
        <w:rPr>
          <w:sz w:val="28"/>
          <w:szCs w:val="28"/>
          <w:lang w:val="uk-UA"/>
        </w:rPr>
        <w:t xml:space="preserve">Старовірівського ГКР на глибині </w:t>
      </w:r>
      <w:smartTag w:uri="urn:schemas-microsoft-com:office:smarttags" w:element="metricconverter">
        <w:smartTagPr>
          <w:attr w:name="ProductID" w:val="2800 м"/>
        </w:smartTagPr>
        <w:r w:rsidRPr="00017422">
          <w:rPr>
            <w:sz w:val="28"/>
            <w:szCs w:val="28"/>
            <w:lang w:val="uk-UA"/>
          </w:rPr>
          <w:t>2800 м</w:t>
        </w:r>
      </w:smartTag>
      <w:r w:rsidRPr="00017422">
        <w:rPr>
          <w:sz w:val="28"/>
          <w:szCs w:val="28"/>
          <w:lang w:val="uk-UA"/>
        </w:rPr>
        <w:t xml:space="preserve">. На ліквідацію ускладнення </w:t>
      </w:r>
      <w:r w:rsidRPr="00017422">
        <w:rPr>
          <w:color w:val="000000"/>
          <w:sz w:val="28"/>
          <w:szCs w:val="28"/>
          <w:lang w:val="uk-UA"/>
        </w:rPr>
        <w:t xml:space="preserve">витрачено </w:t>
      </w:r>
      <w:r w:rsidRPr="00017422">
        <w:rPr>
          <w:color w:val="000000"/>
          <w:sz w:val="28"/>
          <w:szCs w:val="28"/>
          <w:shd w:val="clear" w:color="auto" w:fill="FFFFFF"/>
          <w:lang w:val="uk-UA"/>
        </w:rPr>
        <w:t xml:space="preserve">158 </w:t>
      </w:r>
      <w:r w:rsidRPr="00017422">
        <w:rPr>
          <w:color w:val="000000"/>
          <w:sz w:val="28"/>
          <w:szCs w:val="28"/>
          <w:lang w:val="uk-UA"/>
        </w:rPr>
        <w:t xml:space="preserve">години календарного часу, що відповідає втраті </w:t>
      </w:r>
      <w:smartTag w:uri="urn:schemas-microsoft-com:office:smarttags" w:element="metricconverter">
        <w:smartTagPr>
          <w:attr w:name="ProductID" w:val="65 м"/>
        </w:smartTagPr>
        <w:r w:rsidRPr="00017422">
          <w:rPr>
            <w:color w:val="000000"/>
            <w:sz w:val="28"/>
            <w:szCs w:val="28"/>
            <w:lang w:val="uk-UA"/>
          </w:rPr>
          <w:t>65 м</w:t>
        </w:r>
      </w:smartTag>
      <w:r w:rsidRPr="00017422">
        <w:rPr>
          <w:color w:val="000000"/>
          <w:sz w:val="28"/>
          <w:szCs w:val="28"/>
          <w:lang w:val="uk-UA"/>
        </w:rPr>
        <w:t xml:space="preserve"> проходки.</w:t>
      </w:r>
    </w:p>
    <w:p w:rsidR="005E5D84" w:rsidRPr="00017422" w:rsidRDefault="005E5D84" w:rsidP="00F305B3">
      <w:pPr>
        <w:spacing w:line="348" w:lineRule="auto"/>
        <w:ind w:firstLine="708"/>
        <w:jc w:val="both"/>
        <w:rPr>
          <w:sz w:val="28"/>
          <w:szCs w:val="28"/>
          <w:lang w:val="uk-UA" w:eastAsia="uk-UA"/>
        </w:rPr>
      </w:pPr>
      <w:r w:rsidRPr="00017422">
        <w:rPr>
          <w:sz w:val="28"/>
          <w:szCs w:val="28"/>
          <w:lang w:val="uk-UA"/>
        </w:rPr>
        <w:t xml:space="preserve">Аналогічні ситуації спостерігалися і на багатьох інших свердловинах. </w:t>
      </w:r>
      <w:r w:rsidRPr="00017422">
        <w:rPr>
          <w:sz w:val="28"/>
          <w:szCs w:val="28"/>
          <w:lang w:val="uk-UA" w:eastAsia="uk-UA"/>
        </w:rPr>
        <w:t>Наприклад, у свердловині № 184 Більська сталося  прихоплення І секції 324 мм проміжної колони в ході її допуску до вибою в схильних до жолобоутворень відкладах верхньоюрської крейди (протокол 25.12.2007р.)</w:t>
      </w:r>
    </w:p>
    <w:p w:rsidR="005E5D84" w:rsidRPr="00017422" w:rsidRDefault="005E5D84" w:rsidP="00F305B3">
      <w:pPr>
        <w:pStyle w:val="ad"/>
        <w:spacing w:line="348" w:lineRule="auto"/>
        <w:ind w:firstLine="708"/>
        <w:jc w:val="both"/>
        <w:rPr>
          <w:rFonts w:ascii="Times New Roman" w:hAnsi="Times New Roman"/>
          <w:sz w:val="28"/>
          <w:szCs w:val="28"/>
          <w:lang w:eastAsia="uk-UA"/>
        </w:rPr>
      </w:pPr>
      <w:r w:rsidRPr="00017422">
        <w:rPr>
          <w:rFonts w:ascii="Times New Roman" w:hAnsi="Times New Roman"/>
          <w:sz w:val="28"/>
          <w:szCs w:val="28"/>
          <w:lang w:eastAsia="uk-UA"/>
        </w:rPr>
        <w:t>На свердловині № 180  Більська</w:t>
      </w:r>
      <w:r w:rsidR="007F5385" w:rsidRPr="00017422">
        <w:rPr>
          <w:rFonts w:ascii="Times New Roman" w:hAnsi="Times New Roman"/>
          <w:sz w:val="28"/>
          <w:szCs w:val="28"/>
          <w:lang w:eastAsia="uk-UA"/>
        </w:rPr>
        <w:t xml:space="preserve"> </w:t>
      </w:r>
      <w:r w:rsidRPr="00017422">
        <w:rPr>
          <w:rFonts w:ascii="Times New Roman" w:hAnsi="Times New Roman"/>
          <w:sz w:val="28"/>
          <w:szCs w:val="28"/>
          <w:lang w:eastAsia="uk-UA"/>
        </w:rPr>
        <w:t>сталося  прихоплення140</w:t>
      </w:r>
      <w:r w:rsidR="007F5385" w:rsidRPr="00017422">
        <w:rPr>
          <w:rFonts w:ascii="Times New Roman" w:hAnsi="Times New Roman"/>
          <w:sz w:val="28"/>
          <w:szCs w:val="28"/>
          <w:lang w:eastAsia="uk-UA"/>
        </w:rPr>
        <w:t>×</w:t>
      </w:r>
      <w:r w:rsidRPr="00017422">
        <w:rPr>
          <w:rFonts w:ascii="Times New Roman" w:hAnsi="Times New Roman"/>
          <w:sz w:val="28"/>
          <w:szCs w:val="28"/>
          <w:lang w:eastAsia="uk-UA"/>
        </w:rPr>
        <w:t>168</w:t>
      </w:r>
      <w:r w:rsidR="00FE153A">
        <w:rPr>
          <w:rFonts w:ascii="Times New Roman" w:hAnsi="Times New Roman"/>
          <w:sz w:val="28"/>
          <w:szCs w:val="28"/>
          <w:lang w:eastAsia="uk-UA"/>
        </w:rPr>
        <w:t xml:space="preserve"> </w:t>
      </w:r>
      <w:r w:rsidRPr="00017422">
        <w:rPr>
          <w:rFonts w:ascii="Times New Roman" w:hAnsi="Times New Roman"/>
          <w:sz w:val="28"/>
          <w:szCs w:val="28"/>
          <w:lang w:eastAsia="uk-UA"/>
        </w:rPr>
        <w:t xml:space="preserve">мм експлуатаційної обсадної колони в ході її допуску до вибою в схильних до жолобоутворень відкладах . </w:t>
      </w:r>
    </w:p>
    <w:p w:rsidR="005E5D84" w:rsidRPr="00017422" w:rsidRDefault="005E5D84" w:rsidP="00F305B3">
      <w:pPr>
        <w:pStyle w:val="ad"/>
        <w:spacing w:line="348" w:lineRule="auto"/>
        <w:ind w:firstLine="708"/>
        <w:jc w:val="both"/>
        <w:rPr>
          <w:rFonts w:ascii="Times New Roman" w:hAnsi="Times New Roman"/>
          <w:sz w:val="28"/>
          <w:szCs w:val="28"/>
          <w:lang w:eastAsia="uk-UA"/>
        </w:rPr>
      </w:pPr>
      <w:r w:rsidRPr="00017422">
        <w:rPr>
          <w:rFonts w:ascii="Times New Roman" w:hAnsi="Times New Roman"/>
          <w:sz w:val="28"/>
          <w:szCs w:val="28"/>
          <w:lang w:eastAsia="uk-UA"/>
        </w:rPr>
        <w:t>На свердловині № 97  Розпашна сталося  прихоплення127</w:t>
      </w:r>
      <w:r w:rsidR="007F5385" w:rsidRPr="00017422">
        <w:rPr>
          <w:rFonts w:ascii="Times New Roman" w:hAnsi="Times New Roman"/>
          <w:sz w:val="28"/>
          <w:szCs w:val="28"/>
          <w:lang w:eastAsia="uk-UA"/>
        </w:rPr>
        <w:t>×</w:t>
      </w:r>
      <w:r w:rsidRPr="00017422">
        <w:rPr>
          <w:rFonts w:ascii="Times New Roman" w:hAnsi="Times New Roman"/>
          <w:sz w:val="28"/>
          <w:szCs w:val="28"/>
          <w:lang w:eastAsia="uk-UA"/>
        </w:rPr>
        <w:t>140</w:t>
      </w:r>
      <w:r w:rsidR="007F5385" w:rsidRPr="00017422">
        <w:rPr>
          <w:rFonts w:ascii="Times New Roman" w:hAnsi="Times New Roman"/>
          <w:sz w:val="28"/>
          <w:szCs w:val="28"/>
          <w:lang w:eastAsia="uk-UA"/>
        </w:rPr>
        <w:t>×</w:t>
      </w:r>
      <w:r w:rsidRPr="00017422">
        <w:rPr>
          <w:rFonts w:ascii="Times New Roman" w:hAnsi="Times New Roman"/>
          <w:sz w:val="28"/>
          <w:szCs w:val="28"/>
          <w:lang w:eastAsia="uk-UA"/>
        </w:rPr>
        <w:t>168</w:t>
      </w:r>
      <w:r w:rsidR="00FE153A">
        <w:rPr>
          <w:rFonts w:ascii="Times New Roman" w:hAnsi="Times New Roman"/>
          <w:sz w:val="28"/>
          <w:szCs w:val="28"/>
          <w:lang w:eastAsia="uk-UA"/>
        </w:rPr>
        <w:t xml:space="preserve"> </w:t>
      </w:r>
      <w:r w:rsidRPr="00017422">
        <w:rPr>
          <w:rFonts w:ascii="Times New Roman" w:hAnsi="Times New Roman"/>
          <w:sz w:val="28"/>
          <w:szCs w:val="28"/>
          <w:lang w:eastAsia="uk-UA"/>
        </w:rPr>
        <w:t xml:space="preserve">мм </w:t>
      </w:r>
    </w:p>
    <w:p w:rsidR="005E5D84" w:rsidRPr="00017422" w:rsidRDefault="005E5D84" w:rsidP="00F305B3">
      <w:pPr>
        <w:pStyle w:val="ad"/>
        <w:spacing w:line="348" w:lineRule="auto"/>
        <w:jc w:val="both"/>
        <w:rPr>
          <w:rFonts w:ascii="Times New Roman" w:hAnsi="Times New Roman"/>
          <w:sz w:val="28"/>
          <w:szCs w:val="28"/>
          <w:lang w:eastAsia="uk-UA"/>
        </w:rPr>
      </w:pPr>
      <w:r w:rsidRPr="00017422">
        <w:rPr>
          <w:rFonts w:ascii="Times New Roman" w:hAnsi="Times New Roman"/>
          <w:sz w:val="28"/>
          <w:szCs w:val="28"/>
          <w:lang w:eastAsia="uk-UA"/>
        </w:rPr>
        <w:t xml:space="preserve"> експлуатаційної обсадної колони в ході її допуску до вибою в схильних до жолобоутворень відкладах.</w:t>
      </w:r>
    </w:p>
    <w:p w:rsidR="005E5D84" w:rsidRPr="00017422" w:rsidRDefault="005E5D84" w:rsidP="00F305B3">
      <w:pPr>
        <w:spacing w:line="348" w:lineRule="auto"/>
        <w:ind w:firstLine="851"/>
        <w:jc w:val="both"/>
        <w:rPr>
          <w:sz w:val="28"/>
          <w:szCs w:val="28"/>
          <w:lang w:val="uk-UA"/>
        </w:rPr>
      </w:pPr>
      <w:r w:rsidRPr="00017422">
        <w:rPr>
          <w:sz w:val="28"/>
          <w:szCs w:val="28"/>
          <w:lang w:val="uk-UA"/>
        </w:rPr>
        <w:lastRenderedPageBreak/>
        <w:t>Похило скерован</w:t>
      </w:r>
      <w:r w:rsidR="00FE153A">
        <w:rPr>
          <w:sz w:val="28"/>
          <w:szCs w:val="28"/>
          <w:lang w:val="uk-UA"/>
        </w:rPr>
        <w:t>у</w:t>
      </w:r>
      <w:r w:rsidRPr="00017422">
        <w:rPr>
          <w:sz w:val="28"/>
          <w:szCs w:val="28"/>
          <w:lang w:val="uk-UA"/>
        </w:rPr>
        <w:t xml:space="preserve"> свердловин</w:t>
      </w:r>
      <w:r w:rsidR="00FE153A">
        <w:rPr>
          <w:sz w:val="28"/>
          <w:szCs w:val="28"/>
          <w:lang w:val="uk-UA"/>
        </w:rPr>
        <w:t>у</w:t>
      </w:r>
      <w:r w:rsidRPr="00017422">
        <w:rPr>
          <w:sz w:val="28"/>
          <w:szCs w:val="28"/>
          <w:lang w:val="uk-UA"/>
        </w:rPr>
        <w:t xml:space="preserve">  № 2 Безпалівська, з гл</w:t>
      </w:r>
      <w:r w:rsidR="007F5385" w:rsidRPr="00017422">
        <w:rPr>
          <w:sz w:val="28"/>
          <w:szCs w:val="28"/>
          <w:lang w:val="uk-UA"/>
        </w:rPr>
        <w:t xml:space="preserve">ибини </w:t>
      </w:r>
      <w:r w:rsidR="00FE153A">
        <w:rPr>
          <w:sz w:val="28"/>
          <w:szCs w:val="28"/>
          <w:lang w:val="uk-UA"/>
        </w:rPr>
        <w:t>2260м бурили</w:t>
      </w:r>
      <w:r w:rsidRPr="00017422">
        <w:rPr>
          <w:sz w:val="28"/>
          <w:szCs w:val="28"/>
          <w:lang w:val="uk-UA"/>
        </w:rPr>
        <w:t xml:space="preserve"> з проектним  відходом від вертикалі 500</w:t>
      </w:r>
      <w:r w:rsidR="00FE153A">
        <w:rPr>
          <w:sz w:val="28"/>
          <w:szCs w:val="28"/>
          <w:lang w:val="uk-UA"/>
        </w:rPr>
        <w:t xml:space="preserve"> </w:t>
      </w:r>
      <w:r w:rsidRPr="00017422">
        <w:rPr>
          <w:sz w:val="28"/>
          <w:szCs w:val="28"/>
          <w:lang w:val="uk-UA"/>
        </w:rPr>
        <w:t>м. З глибини 3340</w:t>
      </w:r>
      <w:r w:rsidR="00FE153A">
        <w:rPr>
          <w:sz w:val="28"/>
          <w:szCs w:val="28"/>
          <w:lang w:val="uk-UA"/>
        </w:rPr>
        <w:t xml:space="preserve"> </w:t>
      </w:r>
      <w:r w:rsidRPr="00017422">
        <w:rPr>
          <w:sz w:val="28"/>
          <w:szCs w:val="28"/>
          <w:lang w:val="uk-UA"/>
        </w:rPr>
        <w:t>м проведено буріння ділянки зниження зенітного кута. На глибині 4160</w:t>
      </w:r>
      <w:r w:rsidR="00FE153A">
        <w:rPr>
          <w:sz w:val="28"/>
          <w:szCs w:val="28"/>
          <w:lang w:val="uk-UA"/>
        </w:rPr>
        <w:t xml:space="preserve"> </w:t>
      </w:r>
      <w:r w:rsidRPr="00017422">
        <w:rPr>
          <w:sz w:val="28"/>
          <w:szCs w:val="28"/>
          <w:lang w:val="uk-UA"/>
        </w:rPr>
        <w:t xml:space="preserve">м зенітний кут складає 4° і продовжує спадати. Фактичний відхід ствола свердловини від вертикалі на </w:t>
      </w:r>
      <w:r w:rsidR="00FE153A">
        <w:rPr>
          <w:sz w:val="28"/>
          <w:szCs w:val="28"/>
          <w:lang w:val="uk-UA"/>
        </w:rPr>
        <w:t>ці</w:t>
      </w:r>
      <w:r w:rsidRPr="00017422">
        <w:rPr>
          <w:sz w:val="28"/>
          <w:szCs w:val="28"/>
          <w:lang w:val="uk-UA"/>
        </w:rPr>
        <w:t>й глибині становить 548</w:t>
      </w:r>
      <w:r w:rsidR="00FE153A">
        <w:rPr>
          <w:sz w:val="28"/>
          <w:szCs w:val="28"/>
          <w:lang w:val="uk-UA"/>
        </w:rPr>
        <w:t xml:space="preserve"> </w:t>
      </w:r>
      <w:r w:rsidRPr="00017422">
        <w:rPr>
          <w:sz w:val="28"/>
          <w:szCs w:val="28"/>
          <w:lang w:val="uk-UA"/>
        </w:rPr>
        <w:t xml:space="preserve">м. Отже, фактична траєкторія свердловини відповідає проектному профілю, а вибій свердловини </w:t>
      </w:r>
      <w:r w:rsidR="00FE153A">
        <w:rPr>
          <w:sz w:val="28"/>
          <w:szCs w:val="28"/>
          <w:lang w:val="uk-UA"/>
        </w:rPr>
        <w:t>розміщений</w:t>
      </w:r>
      <w:r w:rsidRPr="00017422">
        <w:rPr>
          <w:sz w:val="28"/>
          <w:szCs w:val="28"/>
          <w:lang w:val="uk-UA"/>
        </w:rPr>
        <w:t xml:space="preserve"> у встановленому колі допуску. </w:t>
      </w:r>
      <w:r w:rsidR="00FE153A">
        <w:rPr>
          <w:sz w:val="28"/>
          <w:szCs w:val="28"/>
          <w:lang w:val="uk-UA"/>
        </w:rPr>
        <w:t>У</w:t>
      </w:r>
      <w:r w:rsidRPr="00017422">
        <w:rPr>
          <w:sz w:val="28"/>
          <w:szCs w:val="28"/>
          <w:lang w:val="uk-UA"/>
        </w:rPr>
        <w:t xml:space="preserve"> процесі буріння похилого ствола свердловини </w:t>
      </w:r>
      <w:r w:rsidR="00FE153A">
        <w:rPr>
          <w:sz w:val="28"/>
          <w:szCs w:val="28"/>
          <w:lang w:val="uk-UA"/>
        </w:rPr>
        <w:t>спостерігали</w:t>
      </w:r>
      <w:r w:rsidRPr="00017422">
        <w:rPr>
          <w:sz w:val="28"/>
          <w:szCs w:val="28"/>
          <w:lang w:val="uk-UA"/>
        </w:rPr>
        <w:t xml:space="preserve"> ускладнення, а саме осип</w:t>
      </w:r>
      <w:r w:rsidR="00FE153A">
        <w:rPr>
          <w:sz w:val="28"/>
          <w:szCs w:val="28"/>
          <w:lang w:val="uk-UA"/>
        </w:rPr>
        <w:t>ання</w:t>
      </w:r>
      <w:r w:rsidRPr="00017422">
        <w:rPr>
          <w:sz w:val="28"/>
          <w:szCs w:val="28"/>
          <w:lang w:val="uk-UA"/>
        </w:rPr>
        <w:t xml:space="preserve"> гірських порід та жолобоутворення, що підтвердж</w:t>
      </w:r>
      <w:r w:rsidR="00FE153A">
        <w:rPr>
          <w:sz w:val="28"/>
          <w:szCs w:val="28"/>
          <w:lang w:val="uk-UA"/>
        </w:rPr>
        <w:t>ено</w:t>
      </w:r>
      <w:r w:rsidRPr="00017422">
        <w:rPr>
          <w:sz w:val="28"/>
          <w:szCs w:val="28"/>
          <w:lang w:val="uk-UA"/>
        </w:rPr>
        <w:t xml:space="preserve"> результатами профілеметрії. </w:t>
      </w:r>
      <w:r w:rsidR="00FE153A">
        <w:rPr>
          <w:sz w:val="28"/>
          <w:szCs w:val="28"/>
          <w:lang w:val="uk-UA"/>
        </w:rPr>
        <w:t>В процесі</w:t>
      </w:r>
      <w:r w:rsidRPr="00017422">
        <w:rPr>
          <w:sz w:val="28"/>
          <w:szCs w:val="28"/>
          <w:lang w:val="uk-UA"/>
        </w:rPr>
        <w:t xml:space="preserve"> подальшо</w:t>
      </w:r>
      <w:r w:rsidR="00FE153A">
        <w:rPr>
          <w:sz w:val="28"/>
          <w:szCs w:val="28"/>
          <w:lang w:val="uk-UA"/>
        </w:rPr>
        <w:t>го</w:t>
      </w:r>
      <w:r w:rsidRPr="00017422">
        <w:rPr>
          <w:sz w:val="28"/>
          <w:szCs w:val="28"/>
          <w:lang w:val="uk-UA"/>
        </w:rPr>
        <w:t xml:space="preserve"> поглибленн</w:t>
      </w:r>
      <w:r w:rsidR="00FE153A">
        <w:rPr>
          <w:sz w:val="28"/>
          <w:szCs w:val="28"/>
          <w:lang w:val="uk-UA"/>
        </w:rPr>
        <w:t>я</w:t>
      </w:r>
      <w:r w:rsidRPr="00017422">
        <w:rPr>
          <w:sz w:val="28"/>
          <w:szCs w:val="28"/>
          <w:lang w:val="uk-UA"/>
        </w:rPr>
        <w:t xml:space="preserve"> свердловини до проектної глибини та  спуску 245</w:t>
      </w:r>
      <w:r w:rsidR="00FE153A">
        <w:rPr>
          <w:sz w:val="28"/>
          <w:szCs w:val="28"/>
          <w:lang w:val="uk-UA"/>
        </w:rPr>
        <w:t xml:space="preserve"> </w:t>
      </w:r>
      <w:r w:rsidRPr="00017422">
        <w:rPr>
          <w:sz w:val="28"/>
          <w:szCs w:val="28"/>
          <w:lang w:val="uk-UA"/>
        </w:rPr>
        <w:t>мм проміжної колони до 4390</w:t>
      </w:r>
      <w:r w:rsidR="00FE153A">
        <w:rPr>
          <w:sz w:val="28"/>
          <w:szCs w:val="28"/>
          <w:lang w:val="uk-UA"/>
        </w:rPr>
        <w:t xml:space="preserve"> </w:t>
      </w:r>
      <w:r w:rsidRPr="00017422">
        <w:rPr>
          <w:sz w:val="28"/>
          <w:szCs w:val="28"/>
          <w:lang w:val="uk-UA"/>
        </w:rPr>
        <w:t xml:space="preserve">м, внаслідок жолобоутворень виникає велика </w:t>
      </w:r>
      <w:r w:rsidR="00FE153A">
        <w:rPr>
          <w:sz w:val="28"/>
          <w:szCs w:val="28"/>
          <w:lang w:val="uk-UA"/>
        </w:rPr>
        <w:t>й</w:t>
      </w:r>
      <w:r w:rsidRPr="00017422">
        <w:rPr>
          <w:sz w:val="28"/>
          <w:szCs w:val="28"/>
          <w:lang w:val="uk-UA"/>
        </w:rPr>
        <w:t xml:space="preserve">мовірність аварійних ситуацій, а саме недопуску обсадної колони до проектної глибини, тому з метою </w:t>
      </w:r>
      <w:r w:rsidR="00FE153A">
        <w:rPr>
          <w:sz w:val="28"/>
          <w:szCs w:val="28"/>
          <w:lang w:val="uk-UA"/>
        </w:rPr>
        <w:t>запобігання</w:t>
      </w:r>
      <w:r w:rsidRPr="00017422">
        <w:rPr>
          <w:sz w:val="28"/>
          <w:szCs w:val="28"/>
          <w:lang w:val="uk-UA"/>
        </w:rPr>
        <w:t xml:space="preserve"> ускладнен</w:t>
      </w:r>
      <w:r w:rsidR="00385096">
        <w:rPr>
          <w:sz w:val="28"/>
          <w:szCs w:val="28"/>
          <w:lang w:val="uk-UA"/>
        </w:rPr>
        <w:t>ням</w:t>
      </w:r>
      <w:r w:rsidRPr="00017422">
        <w:rPr>
          <w:sz w:val="28"/>
          <w:szCs w:val="28"/>
          <w:lang w:val="uk-UA"/>
        </w:rPr>
        <w:t xml:space="preserve"> </w:t>
      </w:r>
      <w:r w:rsidR="00385096">
        <w:rPr>
          <w:sz w:val="28"/>
          <w:szCs w:val="28"/>
          <w:lang w:val="uk-UA"/>
        </w:rPr>
        <w:t>та</w:t>
      </w:r>
      <w:r w:rsidRPr="00017422">
        <w:rPr>
          <w:sz w:val="28"/>
          <w:szCs w:val="28"/>
          <w:lang w:val="uk-UA"/>
        </w:rPr>
        <w:t xml:space="preserve"> аварі</w:t>
      </w:r>
      <w:r w:rsidR="00385096">
        <w:rPr>
          <w:sz w:val="28"/>
          <w:szCs w:val="28"/>
          <w:lang w:val="uk-UA"/>
        </w:rPr>
        <w:t>ям</w:t>
      </w:r>
      <w:r w:rsidRPr="00017422">
        <w:rPr>
          <w:sz w:val="28"/>
          <w:szCs w:val="28"/>
          <w:lang w:val="uk-UA"/>
        </w:rPr>
        <w:t xml:space="preserve"> під 245</w:t>
      </w:r>
      <w:r w:rsidR="00385096">
        <w:rPr>
          <w:sz w:val="28"/>
          <w:szCs w:val="28"/>
          <w:lang w:val="uk-UA"/>
        </w:rPr>
        <w:t xml:space="preserve"> </w:t>
      </w:r>
      <w:r w:rsidRPr="00017422">
        <w:rPr>
          <w:sz w:val="28"/>
          <w:szCs w:val="28"/>
          <w:lang w:val="uk-UA"/>
        </w:rPr>
        <w:t>мм проміжну колону до глибини 4390</w:t>
      </w:r>
      <w:r w:rsidR="00385096">
        <w:rPr>
          <w:sz w:val="28"/>
          <w:szCs w:val="28"/>
          <w:lang w:val="uk-UA"/>
        </w:rPr>
        <w:t xml:space="preserve"> </w:t>
      </w:r>
      <w:r w:rsidRPr="00017422">
        <w:rPr>
          <w:sz w:val="28"/>
          <w:szCs w:val="28"/>
          <w:lang w:val="uk-UA"/>
        </w:rPr>
        <w:t xml:space="preserve">м, </w:t>
      </w:r>
      <w:r w:rsidR="00385096">
        <w:rPr>
          <w:sz w:val="28"/>
          <w:szCs w:val="28"/>
          <w:lang w:val="uk-UA"/>
        </w:rPr>
        <w:t>за</w:t>
      </w:r>
      <w:r w:rsidRPr="00017422">
        <w:rPr>
          <w:sz w:val="28"/>
          <w:szCs w:val="28"/>
          <w:lang w:val="uk-UA"/>
        </w:rPr>
        <w:t>пропон</w:t>
      </w:r>
      <w:r w:rsidR="00385096">
        <w:rPr>
          <w:sz w:val="28"/>
          <w:szCs w:val="28"/>
          <w:lang w:val="uk-UA"/>
        </w:rPr>
        <w:t>овано</w:t>
      </w:r>
      <w:r w:rsidRPr="00017422">
        <w:rPr>
          <w:sz w:val="28"/>
          <w:szCs w:val="28"/>
          <w:lang w:val="uk-UA"/>
        </w:rPr>
        <w:t xml:space="preserve"> подальше поглиблення припинити при вибої 4300</w:t>
      </w:r>
      <w:r w:rsidR="00385096">
        <w:rPr>
          <w:sz w:val="28"/>
          <w:szCs w:val="28"/>
          <w:lang w:val="uk-UA"/>
        </w:rPr>
        <w:t xml:space="preserve"> </w:t>
      </w:r>
      <w:r w:rsidRPr="00017422">
        <w:rPr>
          <w:sz w:val="28"/>
          <w:szCs w:val="28"/>
          <w:lang w:val="uk-UA"/>
        </w:rPr>
        <w:t>м та провести кріплення свердловини 245</w:t>
      </w:r>
      <w:r w:rsidR="00385096">
        <w:rPr>
          <w:sz w:val="28"/>
          <w:szCs w:val="28"/>
          <w:lang w:val="uk-UA"/>
        </w:rPr>
        <w:t xml:space="preserve"> </w:t>
      </w:r>
      <w:r w:rsidRPr="00017422">
        <w:rPr>
          <w:sz w:val="28"/>
          <w:szCs w:val="28"/>
          <w:lang w:val="uk-UA"/>
        </w:rPr>
        <w:t>мм до вибою (рішення від 28.10.11р.)</w:t>
      </w:r>
      <w:r w:rsidR="007F5385" w:rsidRPr="00017422">
        <w:rPr>
          <w:sz w:val="28"/>
          <w:szCs w:val="28"/>
          <w:lang w:val="uk-UA"/>
        </w:rPr>
        <w:t>.</w:t>
      </w:r>
    </w:p>
    <w:p w:rsidR="005E5D84" w:rsidRPr="00017422" w:rsidRDefault="00385096" w:rsidP="00F305B3">
      <w:pPr>
        <w:spacing w:line="348" w:lineRule="auto"/>
        <w:ind w:firstLine="851"/>
        <w:jc w:val="both"/>
        <w:rPr>
          <w:sz w:val="28"/>
          <w:szCs w:val="28"/>
          <w:lang w:val="uk-UA"/>
        </w:rPr>
      </w:pPr>
      <w:r>
        <w:rPr>
          <w:sz w:val="28"/>
          <w:szCs w:val="28"/>
          <w:lang w:val="uk-UA"/>
        </w:rPr>
        <w:t>У</w:t>
      </w:r>
      <w:r w:rsidR="005E5D84" w:rsidRPr="00017422">
        <w:rPr>
          <w:sz w:val="28"/>
          <w:szCs w:val="28"/>
          <w:lang w:val="uk-UA"/>
        </w:rPr>
        <w:t xml:space="preserve"> свердловині №220 Єфремівська </w:t>
      </w:r>
      <w:r>
        <w:rPr>
          <w:sz w:val="28"/>
          <w:szCs w:val="28"/>
          <w:lang w:val="uk-UA"/>
        </w:rPr>
        <w:t>у</w:t>
      </w:r>
      <w:r w:rsidR="005E5D84" w:rsidRPr="00017422">
        <w:rPr>
          <w:sz w:val="28"/>
          <w:szCs w:val="28"/>
          <w:lang w:val="uk-UA"/>
        </w:rPr>
        <w:t xml:space="preserve"> процесі спуску обсадної колони при </w:t>
      </w:r>
      <w:r w:rsidR="005E5D84" w:rsidRPr="00385096">
        <w:rPr>
          <w:spacing w:val="-2"/>
          <w:sz w:val="28"/>
          <w:szCs w:val="28"/>
          <w:lang w:val="uk-UA"/>
        </w:rPr>
        <w:t>знаходженні башмака колони на глибині 553</w:t>
      </w:r>
      <w:r w:rsidRPr="00385096">
        <w:rPr>
          <w:spacing w:val="-2"/>
          <w:sz w:val="28"/>
          <w:szCs w:val="28"/>
          <w:lang w:val="uk-UA"/>
        </w:rPr>
        <w:t xml:space="preserve"> </w:t>
      </w:r>
      <w:r w:rsidR="005E5D84" w:rsidRPr="00385096">
        <w:rPr>
          <w:spacing w:val="-2"/>
          <w:sz w:val="28"/>
          <w:szCs w:val="28"/>
          <w:lang w:val="uk-UA"/>
        </w:rPr>
        <w:t>м отримано раптову посадку і 324</w:t>
      </w:r>
      <w:r w:rsidRPr="00385096">
        <w:rPr>
          <w:spacing w:val="-2"/>
          <w:sz w:val="28"/>
          <w:szCs w:val="28"/>
          <w:lang w:val="uk-UA"/>
        </w:rPr>
        <w:t xml:space="preserve"> </w:t>
      </w:r>
      <w:r w:rsidR="005E5D84" w:rsidRPr="00385096">
        <w:rPr>
          <w:spacing w:val="-2"/>
          <w:sz w:val="28"/>
          <w:szCs w:val="28"/>
          <w:lang w:val="uk-UA"/>
        </w:rPr>
        <w:t>мм</w:t>
      </w:r>
      <w:r w:rsidR="005E5D84" w:rsidRPr="00017422">
        <w:rPr>
          <w:sz w:val="28"/>
          <w:szCs w:val="28"/>
          <w:lang w:val="uk-UA"/>
        </w:rPr>
        <w:t xml:space="preserve"> обс</w:t>
      </w:r>
      <w:r w:rsidR="0064537A">
        <w:rPr>
          <w:sz w:val="28"/>
          <w:szCs w:val="28"/>
          <w:lang w:val="uk-UA"/>
        </w:rPr>
        <w:t>адна колона втратила рухомість через</w:t>
      </w:r>
      <w:r>
        <w:rPr>
          <w:sz w:val="28"/>
          <w:szCs w:val="28"/>
          <w:lang w:val="uk-UA"/>
        </w:rPr>
        <w:t xml:space="preserve"> </w:t>
      </w:r>
      <w:r w:rsidR="005E5D84" w:rsidRPr="00017422">
        <w:rPr>
          <w:sz w:val="28"/>
          <w:szCs w:val="28"/>
          <w:lang w:val="uk-UA"/>
        </w:rPr>
        <w:t>по</w:t>
      </w:r>
      <w:r>
        <w:rPr>
          <w:sz w:val="28"/>
          <w:szCs w:val="28"/>
          <w:lang w:val="uk-UA"/>
        </w:rPr>
        <w:t>трапля</w:t>
      </w:r>
      <w:r w:rsidR="005E5D84" w:rsidRPr="00017422">
        <w:rPr>
          <w:sz w:val="28"/>
          <w:szCs w:val="28"/>
          <w:lang w:val="uk-UA"/>
        </w:rPr>
        <w:t xml:space="preserve">ння в </w:t>
      </w:r>
      <w:r w:rsidRPr="00017422">
        <w:rPr>
          <w:sz w:val="28"/>
          <w:szCs w:val="28"/>
          <w:lang w:val="uk-UA"/>
        </w:rPr>
        <w:t>жолобн</w:t>
      </w:r>
      <w:r>
        <w:rPr>
          <w:sz w:val="28"/>
          <w:szCs w:val="28"/>
          <w:lang w:val="uk-UA"/>
        </w:rPr>
        <w:t>і</w:t>
      </w:r>
      <w:r w:rsidRPr="00017422">
        <w:rPr>
          <w:sz w:val="28"/>
          <w:szCs w:val="28"/>
          <w:lang w:val="uk-UA"/>
        </w:rPr>
        <w:t xml:space="preserve"> виробк</w:t>
      </w:r>
      <w:r w:rsidR="0064537A">
        <w:rPr>
          <w:sz w:val="28"/>
          <w:szCs w:val="28"/>
          <w:lang w:val="uk-UA"/>
        </w:rPr>
        <w:t>и</w:t>
      </w:r>
      <w:r w:rsidR="005E5D84" w:rsidRPr="00017422">
        <w:rPr>
          <w:sz w:val="28"/>
          <w:szCs w:val="28"/>
          <w:lang w:val="uk-UA"/>
        </w:rPr>
        <w:t xml:space="preserve"> ствола свердловини. </w:t>
      </w:r>
      <w:r w:rsidR="0064537A">
        <w:rPr>
          <w:sz w:val="28"/>
          <w:szCs w:val="28"/>
          <w:lang w:val="uk-UA"/>
        </w:rPr>
        <w:t>У</w:t>
      </w:r>
      <w:r w:rsidR="005E5D84" w:rsidRPr="00017422">
        <w:rPr>
          <w:sz w:val="28"/>
          <w:szCs w:val="28"/>
          <w:lang w:val="uk-UA"/>
        </w:rPr>
        <w:t xml:space="preserve"> зв’язку з неможливістю розкриття свердловиною несумісних умов буріння проведено її кріплення 245</w:t>
      </w:r>
      <w:r>
        <w:rPr>
          <w:sz w:val="28"/>
          <w:szCs w:val="28"/>
          <w:lang w:val="uk-UA"/>
        </w:rPr>
        <w:t xml:space="preserve"> </w:t>
      </w:r>
      <w:r w:rsidR="005E5D84" w:rsidRPr="00017422">
        <w:rPr>
          <w:sz w:val="28"/>
          <w:szCs w:val="28"/>
          <w:lang w:val="uk-UA"/>
        </w:rPr>
        <w:t>мм технічною колоною до глибини 1600</w:t>
      </w:r>
      <w:r>
        <w:rPr>
          <w:sz w:val="28"/>
          <w:szCs w:val="28"/>
          <w:lang w:val="uk-UA"/>
        </w:rPr>
        <w:t xml:space="preserve"> </w:t>
      </w:r>
      <w:r w:rsidR="005E5D84" w:rsidRPr="00017422">
        <w:rPr>
          <w:sz w:val="28"/>
          <w:szCs w:val="28"/>
          <w:lang w:val="uk-UA"/>
        </w:rPr>
        <w:t>м.</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Оціночно-експлуатаційн</w:t>
      </w:r>
      <w:r w:rsidR="0064537A">
        <w:rPr>
          <w:rFonts w:ascii="Times New Roman" w:hAnsi="Times New Roman"/>
          <w:sz w:val="28"/>
          <w:szCs w:val="28"/>
        </w:rPr>
        <w:t xml:space="preserve">у </w:t>
      </w:r>
      <w:r w:rsidRPr="00017422">
        <w:rPr>
          <w:rFonts w:ascii="Times New Roman" w:hAnsi="Times New Roman"/>
          <w:sz w:val="28"/>
          <w:szCs w:val="28"/>
        </w:rPr>
        <w:t xml:space="preserve"> свердловин</w:t>
      </w:r>
      <w:r w:rsidR="0064537A">
        <w:rPr>
          <w:rFonts w:ascii="Times New Roman" w:hAnsi="Times New Roman"/>
          <w:sz w:val="28"/>
          <w:szCs w:val="28"/>
        </w:rPr>
        <w:t>у</w:t>
      </w:r>
      <w:r w:rsidRPr="00017422">
        <w:rPr>
          <w:rFonts w:ascii="Times New Roman" w:hAnsi="Times New Roman"/>
          <w:sz w:val="28"/>
          <w:szCs w:val="28"/>
        </w:rPr>
        <w:t xml:space="preserve"> № 172 проектною глибиною </w:t>
      </w:r>
      <w:smartTag w:uri="urn:schemas-microsoft-com:office:smarttags" w:element="metricconverter">
        <w:smartTagPr>
          <w:attr w:name="ProductID" w:val="3300 м"/>
        </w:smartTagPr>
        <w:r w:rsidRPr="00017422">
          <w:rPr>
            <w:rFonts w:ascii="Times New Roman" w:hAnsi="Times New Roman"/>
            <w:sz w:val="28"/>
            <w:szCs w:val="28"/>
          </w:rPr>
          <w:t>3300 м</w:t>
        </w:r>
      </w:smartTag>
      <w:r w:rsidRPr="00017422">
        <w:rPr>
          <w:rFonts w:ascii="Times New Roman" w:hAnsi="Times New Roman"/>
          <w:sz w:val="28"/>
          <w:szCs w:val="28"/>
        </w:rPr>
        <w:t xml:space="preserve"> бур</w:t>
      </w:r>
      <w:r w:rsidR="0064537A">
        <w:rPr>
          <w:rFonts w:ascii="Times New Roman" w:hAnsi="Times New Roman"/>
          <w:sz w:val="28"/>
          <w:szCs w:val="28"/>
        </w:rPr>
        <w:t>я</w:t>
      </w:r>
      <w:r w:rsidRPr="00017422">
        <w:rPr>
          <w:rFonts w:ascii="Times New Roman" w:hAnsi="Times New Roman"/>
          <w:sz w:val="28"/>
          <w:szCs w:val="28"/>
        </w:rPr>
        <w:t>ть</w:t>
      </w:r>
      <w:r w:rsidR="0064537A">
        <w:rPr>
          <w:rFonts w:ascii="Times New Roman" w:hAnsi="Times New Roman"/>
          <w:sz w:val="28"/>
          <w:szCs w:val="28"/>
        </w:rPr>
        <w:t xml:space="preserve"> у</w:t>
      </w:r>
      <w:r w:rsidRPr="00017422">
        <w:rPr>
          <w:rFonts w:ascii="Times New Roman" w:hAnsi="Times New Roman"/>
          <w:sz w:val="28"/>
          <w:szCs w:val="28"/>
        </w:rPr>
        <w:t xml:space="preserve"> північній частині Мелихівського родовища з метою збільшення </w:t>
      </w:r>
      <w:r w:rsidR="0064537A">
        <w:rPr>
          <w:rFonts w:ascii="Times New Roman" w:hAnsi="Times New Roman"/>
          <w:sz w:val="28"/>
          <w:szCs w:val="28"/>
        </w:rPr>
        <w:t xml:space="preserve">видобутку газу завдяки </w:t>
      </w:r>
      <w:r w:rsidRPr="00017422">
        <w:rPr>
          <w:rFonts w:ascii="Times New Roman" w:hAnsi="Times New Roman"/>
          <w:sz w:val="28"/>
          <w:szCs w:val="28"/>
        </w:rPr>
        <w:t>залученн</w:t>
      </w:r>
      <w:r w:rsidR="0064537A">
        <w:rPr>
          <w:rFonts w:ascii="Times New Roman" w:hAnsi="Times New Roman"/>
          <w:sz w:val="28"/>
          <w:szCs w:val="28"/>
        </w:rPr>
        <w:t>ю</w:t>
      </w:r>
      <w:r w:rsidRPr="00017422">
        <w:rPr>
          <w:rFonts w:ascii="Times New Roman" w:hAnsi="Times New Roman"/>
          <w:sz w:val="28"/>
          <w:szCs w:val="28"/>
        </w:rPr>
        <w:t xml:space="preserve"> в розробку слаб</w:t>
      </w:r>
      <w:r w:rsidR="0064537A">
        <w:rPr>
          <w:rFonts w:ascii="Times New Roman" w:hAnsi="Times New Roman"/>
          <w:sz w:val="28"/>
          <w:szCs w:val="28"/>
        </w:rPr>
        <w:t>к</w:t>
      </w:r>
      <w:r w:rsidRPr="00017422">
        <w:rPr>
          <w:rFonts w:ascii="Times New Roman" w:hAnsi="Times New Roman"/>
          <w:sz w:val="28"/>
          <w:szCs w:val="28"/>
        </w:rPr>
        <w:t>одренованої частини картамишського покладу нижньої пермі. Свердловина забурена 29.03.2012 року.</w:t>
      </w:r>
    </w:p>
    <w:p w:rsidR="005E5D84" w:rsidRPr="00017422" w:rsidRDefault="005E5D84" w:rsidP="00F305B3">
      <w:pPr>
        <w:pStyle w:val="ad"/>
        <w:spacing w:line="348" w:lineRule="auto"/>
        <w:jc w:val="both"/>
        <w:rPr>
          <w:rFonts w:ascii="Times New Roman" w:hAnsi="Times New Roman"/>
          <w:sz w:val="28"/>
          <w:szCs w:val="28"/>
        </w:rPr>
      </w:pPr>
      <w:r w:rsidRPr="00017422">
        <w:rPr>
          <w:rFonts w:ascii="Times New Roman" w:hAnsi="Times New Roman"/>
          <w:sz w:val="28"/>
          <w:szCs w:val="28"/>
        </w:rPr>
        <w:t xml:space="preserve">Перед спуском </w:t>
      </w:r>
      <w:smartTag w:uri="urn:schemas-microsoft-com:office:smarttags" w:element="metricconverter">
        <w:smartTagPr>
          <w:attr w:name="ProductID" w:val="324 мм"/>
        </w:smartTagPr>
        <w:r w:rsidRPr="00017422">
          <w:rPr>
            <w:rFonts w:ascii="Times New Roman" w:hAnsi="Times New Roman"/>
            <w:sz w:val="28"/>
            <w:szCs w:val="28"/>
          </w:rPr>
          <w:t>324 мм</w:t>
        </w:r>
      </w:smartTag>
      <w:r w:rsidRPr="00017422">
        <w:rPr>
          <w:rFonts w:ascii="Times New Roman" w:hAnsi="Times New Roman"/>
          <w:sz w:val="28"/>
          <w:szCs w:val="28"/>
        </w:rPr>
        <w:t xml:space="preserve"> колони виконали комплекс робіт </w:t>
      </w:r>
      <w:r w:rsidR="0064537A">
        <w:rPr>
          <w:rFonts w:ascii="Times New Roman" w:hAnsi="Times New Roman"/>
          <w:sz w:val="28"/>
          <w:szCs w:val="28"/>
        </w:rPr>
        <w:t>з</w:t>
      </w:r>
      <w:r w:rsidRPr="00017422">
        <w:rPr>
          <w:rFonts w:ascii="Times New Roman" w:hAnsi="Times New Roman"/>
          <w:sz w:val="28"/>
          <w:szCs w:val="28"/>
        </w:rPr>
        <w:t xml:space="preserve"> підготов</w:t>
      </w:r>
      <w:r w:rsidR="0064537A">
        <w:rPr>
          <w:rFonts w:ascii="Times New Roman" w:hAnsi="Times New Roman"/>
          <w:sz w:val="28"/>
          <w:szCs w:val="28"/>
        </w:rPr>
        <w:t>ки</w:t>
      </w:r>
      <w:r w:rsidRPr="00017422">
        <w:rPr>
          <w:rFonts w:ascii="Times New Roman" w:hAnsi="Times New Roman"/>
          <w:sz w:val="28"/>
          <w:szCs w:val="28"/>
        </w:rPr>
        <w:t xml:space="preserve"> ствола свердловини компоновками, жорсткість яких поступово </w:t>
      </w:r>
      <w:r w:rsidR="0064537A">
        <w:rPr>
          <w:rFonts w:ascii="Times New Roman" w:hAnsi="Times New Roman"/>
          <w:sz w:val="28"/>
          <w:szCs w:val="28"/>
        </w:rPr>
        <w:t>наростала</w:t>
      </w:r>
      <w:r w:rsidRPr="00017422">
        <w:rPr>
          <w:rFonts w:ascii="Times New Roman" w:hAnsi="Times New Roman"/>
          <w:sz w:val="28"/>
          <w:szCs w:val="28"/>
        </w:rPr>
        <w:t xml:space="preserve"> за</w:t>
      </w:r>
      <w:r w:rsidR="0064537A">
        <w:rPr>
          <w:rFonts w:ascii="Times New Roman" w:hAnsi="Times New Roman"/>
          <w:sz w:val="28"/>
          <w:szCs w:val="28"/>
        </w:rPr>
        <w:t>вдяки</w:t>
      </w:r>
      <w:r w:rsidRPr="00017422">
        <w:rPr>
          <w:rFonts w:ascii="Times New Roman" w:hAnsi="Times New Roman"/>
          <w:sz w:val="28"/>
          <w:szCs w:val="28"/>
        </w:rPr>
        <w:t xml:space="preserve"> збільшенн</w:t>
      </w:r>
      <w:r w:rsidR="0064537A">
        <w:rPr>
          <w:rFonts w:ascii="Times New Roman" w:hAnsi="Times New Roman"/>
          <w:sz w:val="28"/>
          <w:szCs w:val="28"/>
        </w:rPr>
        <w:t>ю</w:t>
      </w:r>
      <w:r w:rsidRPr="00017422">
        <w:rPr>
          <w:rFonts w:ascii="Times New Roman" w:hAnsi="Times New Roman"/>
          <w:sz w:val="28"/>
          <w:szCs w:val="28"/>
        </w:rPr>
        <w:t xml:space="preserve"> кількості лопатевих калібраторів.</w:t>
      </w:r>
    </w:p>
    <w:p w:rsidR="005E5D84" w:rsidRPr="00017422"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Таким чином на свердловині бул</w:t>
      </w:r>
      <w:r w:rsidR="0064537A">
        <w:rPr>
          <w:rFonts w:ascii="Times New Roman" w:hAnsi="Times New Roman"/>
          <w:sz w:val="28"/>
          <w:szCs w:val="28"/>
        </w:rPr>
        <w:t>о</w:t>
      </w:r>
      <w:r w:rsidRPr="00017422">
        <w:rPr>
          <w:rFonts w:ascii="Times New Roman" w:hAnsi="Times New Roman"/>
          <w:sz w:val="28"/>
          <w:szCs w:val="28"/>
        </w:rPr>
        <w:t xml:space="preserve"> виконан</w:t>
      </w:r>
      <w:r w:rsidR="0064537A">
        <w:rPr>
          <w:rFonts w:ascii="Times New Roman" w:hAnsi="Times New Roman"/>
          <w:sz w:val="28"/>
          <w:szCs w:val="28"/>
        </w:rPr>
        <w:t>о</w:t>
      </w:r>
      <w:r w:rsidRPr="00017422">
        <w:rPr>
          <w:rFonts w:ascii="Times New Roman" w:hAnsi="Times New Roman"/>
          <w:sz w:val="28"/>
          <w:szCs w:val="28"/>
        </w:rPr>
        <w:t xml:space="preserve"> проробки і шаблонування до вибою без ускладнень.</w:t>
      </w:r>
    </w:p>
    <w:p w:rsidR="005E5D84" w:rsidRPr="0064537A" w:rsidRDefault="005E5D84" w:rsidP="00F305B3">
      <w:pPr>
        <w:pStyle w:val="ad"/>
        <w:spacing w:line="348" w:lineRule="auto"/>
        <w:ind w:firstLine="708"/>
        <w:jc w:val="both"/>
        <w:rPr>
          <w:rFonts w:ascii="Times New Roman" w:hAnsi="Times New Roman"/>
          <w:sz w:val="28"/>
          <w:szCs w:val="28"/>
        </w:rPr>
      </w:pPr>
      <w:r w:rsidRPr="00017422">
        <w:rPr>
          <w:rFonts w:ascii="Times New Roman" w:hAnsi="Times New Roman"/>
          <w:sz w:val="28"/>
          <w:szCs w:val="28"/>
        </w:rPr>
        <w:t xml:space="preserve">24 червня 2012 року було розпочато спуск І-ої секції </w:t>
      </w:r>
      <w:smartTag w:uri="urn:schemas-microsoft-com:office:smarttags" w:element="metricconverter">
        <w:smartTagPr>
          <w:attr w:name="ProductID" w:val="324 мм"/>
        </w:smartTagPr>
        <w:r w:rsidRPr="00017422">
          <w:rPr>
            <w:rFonts w:ascii="Times New Roman" w:hAnsi="Times New Roman"/>
            <w:sz w:val="28"/>
            <w:szCs w:val="28"/>
          </w:rPr>
          <w:t>324 мм</w:t>
        </w:r>
      </w:smartTag>
      <w:r w:rsidRPr="00017422">
        <w:rPr>
          <w:rFonts w:ascii="Times New Roman" w:hAnsi="Times New Roman"/>
          <w:sz w:val="28"/>
          <w:szCs w:val="28"/>
        </w:rPr>
        <w:t xml:space="preserve"> технічної колони. Довжина секції становила </w:t>
      </w:r>
      <w:smartTag w:uri="urn:schemas-microsoft-com:office:smarttags" w:element="metricconverter">
        <w:smartTagPr>
          <w:attr w:name="ProductID" w:val="990 м"/>
        </w:smartTagPr>
        <w:r w:rsidRPr="00017422">
          <w:rPr>
            <w:rFonts w:ascii="Times New Roman" w:hAnsi="Times New Roman"/>
            <w:sz w:val="28"/>
            <w:szCs w:val="28"/>
          </w:rPr>
          <w:t>990 м</w:t>
        </w:r>
      </w:smartTag>
      <w:r w:rsidRPr="00017422">
        <w:rPr>
          <w:rFonts w:ascii="Times New Roman" w:hAnsi="Times New Roman"/>
          <w:sz w:val="28"/>
          <w:szCs w:val="28"/>
        </w:rPr>
        <w:t xml:space="preserve">. </w:t>
      </w:r>
      <w:r w:rsidR="0064537A">
        <w:rPr>
          <w:rFonts w:ascii="Times New Roman" w:hAnsi="Times New Roman"/>
          <w:sz w:val="28"/>
          <w:szCs w:val="28"/>
        </w:rPr>
        <w:t>У</w:t>
      </w:r>
      <w:r w:rsidRPr="00017422">
        <w:rPr>
          <w:rFonts w:ascii="Times New Roman" w:hAnsi="Times New Roman"/>
          <w:sz w:val="28"/>
          <w:szCs w:val="28"/>
        </w:rPr>
        <w:t xml:space="preserve"> процесі допуску обсадної колони на </w:t>
      </w:r>
      <w:r w:rsidRPr="0064537A">
        <w:rPr>
          <w:rFonts w:ascii="Times New Roman" w:hAnsi="Times New Roman"/>
          <w:sz w:val="28"/>
          <w:szCs w:val="28"/>
        </w:rPr>
        <w:lastRenderedPageBreak/>
        <w:t xml:space="preserve">бурильному інструменті </w:t>
      </w:r>
      <w:r w:rsidR="0064537A" w:rsidRPr="0064537A">
        <w:rPr>
          <w:rFonts w:ascii="Times New Roman" w:hAnsi="Times New Roman"/>
          <w:sz w:val="28"/>
          <w:szCs w:val="28"/>
        </w:rPr>
        <w:t>під час перебування</w:t>
      </w:r>
      <w:r w:rsidRPr="0064537A">
        <w:rPr>
          <w:rFonts w:ascii="Times New Roman" w:hAnsi="Times New Roman"/>
          <w:sz w:val="28"/>
          <w:szCs w:val="28"/>
        </w:rPr>
        <w:t xml:space="preserve"> башмака колони на глибині </w:t>
      </w:r>
      <w:smartTag w:uri="urn:schemas-microsoft-com:office:smarttags" w:element="metricconverter">
        <w:smartTagPr>
          <w:attr w:name="ProductID" w:val="1648 м"/>
        </w:smartTagPr>
        <w:r w:rsidRPr="0064537A">
          <w:rPr>
            <w:rFonts w:ascii="Times New Roman" w:hAnsi="Times New Roman"/>
            <w:sz w:val="28"/>
            <w:szCs w:val="28"/>
          </w:rPr>
          <w:t>1648 м</w:t>
        </w:r>
      </w:smartTag>
      <w:r w:rsidRPr="0064537A">
        <w:rPr>
          <w:rFonts w:ascii="Times New Roman" w:hAnsi="Times New Roman"/>
          <w:sz w:val="28"/>
          <w:szCs w:val="28"/>
        </w:rPr>
        <w:t xml:space="preserve"> було отримано посадку</w:t>
      </w:r>
      <w:r w:rsidR="0064537A">
        <w:rPr>
          <w:rFonts w:ascii="Times New Roman" w:hAnsi="Times New Roman"/>
          <w:sz w:val="28"/>
          <w:szCs w:val="28"/>
        </w:rPr>
        <w:t xml:space="preserve">, </w:t>
      </w:r>
      <w:r w:rsidRPr="0064537A">
        <w:rPr>
          <w:rFonts w:ascii="Times New Roman" w:hAnsi="Times New Roman"/>
          <w:sz w:val="28"/>
          <w:szCs w:val="28"/>
        </w:rPr>
        <w:t xml:space="preserve"> і секція обсадної колони втратила рухомість. </w:t>
      </w:r>
      <w:r w:rsidR="0064537A">
        <w:rPr>
          <w:rFonts w:ascii="Times New Roman" w:hAnsi="Times New Roman"/>
          <w:sz w:val="28"/>
          <w:szCs w:val="28"/>
        </w:rPr>
        <w:t>І</w:t>
      </w:r>
      <w:r w:rsidRPr="0064537A">
        <w:rPr>
          <w:rFonts w:ascii="Times New Roman" w:hAnsi="Times New Roman"/>
          <w:sz w:val="28"/>
          <w:szCs w:val="28"/>
        </w:rPr>
        <w:t>мовірною причиною втрати рухомості обсадної колони стало по</w:t>
      </w:r>
      <w:r w:rsidR="0064537A">
        <w:rPr>
          <w:rFonts w:ascii="Times New Roman" w:hAnsi="Times New Roman"/>
          <w:sz w:val="28"/>
          <w:szCs w:val="28"/>
        </w:rPr>
        <w:t>трапляння</w:t>
      </w:r>
      <w:r w:rsidR="007F5385" w:rsidRPr="0064537A">
        <w:rPr>
          <w:rFonts w:ascii="Times New Roman" w:hAnsi="Times New Roman"/>
          <w:sz w:val="28"/>
          <w:szCs w:val="28"/>
        </w:rPr>
        <w:t xml:space="preserve"> </w:t>
      </w:r>
      <w:r w:rsidR="0064537A">
        <w:rPr>
          <w:rFonts w:ascii="Times New Roman" w:hAnsi="Times New Roman"/>
          <w:sz w:val="28"/>
          <w:szCs w:val="28"/>
        </w:rPr>
        <w:t xml:space="preserve">її </w:t>
      </w:r>
      <w:r w:rsidR="007F5385" w:rsidRPr="0064537A">
        <w:rPr>
          <w:rFonts w:ascii="Times New Roman" w:hAnsi="Times New Roman"/>
          <w:sz w:val="28"/>
          <w:szCs w:val="28"/>
        </w:rPr>
        <w:t>у жолобні виробки на ділян</w:t>
      </w:r>
      <w:r w:rsidRPr="0064537A">
        <w:rPr>
          <w:rFonts w:ascii="Times New Roman" w:hAnsi="Times New Roman"/>
          <w:sz w:val="28"/>
          <w:szCs w:val="28"/>
        </w:rPr>
        <w:t>ці ствола</w:t>
      </w:r>
      <w:r w:rsidR="0064537A">
        <w:rPr>
          <w:rFonts w:ascii="Times New Roman" w:hAnsi="Times New Roman"/>
          <w:sz w:val="28"/>
          <w:szCs w:val="28"/>
        </w:rPr>
        <w:t>,</w:t>
      </w:r>
      <w:r w:rsidRPr="0064537A">
        <w:rPr>
          <w:rFonts w:ascii="Times New Roman" w:hAnsi="Times New Roman"/>
          <w:sz w:val="28"/>
          <w:szCs w:val="28"/>
        </w:rPr>
        <w:t xml:space="preserve"> складеного глинами тріасових відкладів.</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Враховуючи вищенаведені фактори і те, що прихоплену І-у секцію  </w:t>
      </w:r>
      <w:smartTag w:uri="urn:schemas-microsoft-com:office:smarttags" w:element="metricconverter">
        <w:smartTagPr>
          <w:attr w:name="ProductID" w:val="324 мм"/>
        </w:smartTagPr>
        <w:r w:rsidRPr="00017422">
          <w:rPr>
            <w:color w:val="000000"/>
            <w:sz w:val="28"/>
            <w:szCs w:val="28"/>
            <w:lang w:val="uk-UA"/>
          </w:rPr>
          <w:t>324 мм</w:t>
        </w:r>
      </w:smartTag>
      <w:r w:rsidRPr="00017422">
        <w:rPr>
          <w:color w:val="000000"/>
          <w:sz w:val="28"/>
          <w:szCs w:val="28"/>
          <w:lang w:val="uk-UA"/>
        </w:rPr>
        <w:t xml:space="preserve"> обсадної колони звільнити практично неможливо, подальші роботи по її звільненню є безперспективними</w:t>
      </w:r>
      <w:r w:rsidR="0064537A">
        <w:rPr>
          <w:color w:val="000000"/>
          <w:sz w:val="28"/>
          <w:szCs w:val="28"/>
          <w:lang w:val="uk-UA"/>
        </w:rPr>
        <w:t>. Г</w:t>
      </w:r>
      <w:r w:rsidRPr="00017422">
        <w:rPr>
          <w:color w:val="000000"/>
          <w:sz w:val="28"/>
          <w:szCs w:val="28"/>
          <w:lang w:val="uk-UA"/>
        </w:rPr>
        <w:t>еолого-технічн</w:t>
      </w:r>
      <w:r w:rsidR="0064537A">
        <w:rPr>
          <w:color w:val="000000"/>
          <w:sz w:val="28"/>
          <w:szCs w:val="28"/>
          <w:lang w:val="uk-UA"/>
        </w:rPr>
        <w:t>а</w:t>
      </w:r>
      <w:r w:rsidRPr="00017422">
        <w:rPr>
          <w:color w:val="000000"/>
          <w:sz w:val="28"/>
          <w:szCs w:val="28"/>
          <w:lang w:val="uk-UA"/>
        </w:rPr>
        <w:t xml:space="preserve"> нарад</w:t>
      </w:r>
      <w:r w:rsidR="0064537A">
        <w:rPr>
          <w:color w:val="000000"/>
          <w:sz w:val="28"/>
          <w:szCs w:val="28"/>
          <w:lang w:val="uk-UA"/>
        </w:rPr>
        <w:t>а</w:t>
      </w:r>
      <w:r w:rsidRPr="00017422">
        <w:rPr>
          <w:color w:val="000000"/>
          <w:sz w:val="28"/>
          <w:szCs w:val="28"/>
          <w:lang w:val="uk-UA"/>
        </w:rPr>
        <w:t xml:space="preserve"> від 25.06.2012 року </w:t>
      </w:r>
      <w:r w:rsidR="0064537A">
        <w:rPr>
          <w:color w:val="000000"/>
          <w:sz w:val="28"/>
          <w:szCs w:val="28"/>
          <w:lang w:val="uk-UA"/>
        </w:rPr>
        <w:t xml:space="preserve">ухвалила </w:t>
      </w:r>
      <w:r w:rsidRPr="00017422">
        <w:rPr>
          <w:color w:val="000000"/>
          <w:sz w:val="28"/>
          <w:szCs w:val="28"/>
          <w:lang w:val="uk-UA"/>
        </w:rPr>
        <w:t xml:space="preserve">рішення провести кріплення свердловини </w:t>
      </w:r>
      <w:smartTag w:uri="urn:schemas-microsoft-com:office:smarttags" w:element="metricconverter">
        <w:smartTagPr>
          <w:attr w:name="ProductID" w:val="324 мм"/>
        </w:smartTagPr>
        <w:r w:rsidRPr="00017422">
          <w:rPr>
            <w:color w:val="000000"/>
            <w:sz w:val="28"/>
            <w:szCs w:val="28"/>
            <w:lang w:val="uk-UA"/>
          </w:rPr>
          <w:t>324 мм</w:t>
        </w:r>
      </w:smartTag>
      <w:r w:rsidRPr="00017422">
        <w:rPr>
          <w:color w:val="000000"/>
          <w:sz w:val="28"/>
          <w:szCs w:val="28"/>
          <w:lang w:val="uk-UA"/>
        </w:rPr>
        <w:t xml:space="preserve"> технічною колоною на глибині прихвату (</w:t>
      </w:r>
      <w:smartTag w:uri="urn:schemas-microsoft-com:office:smarttags" w:element="metricconverter">
        <w:smartTagPr>
          <w:attr w:name="ProductID" w:val="1648 м"/>
        </w:smartTagPr>
        <w:r w:rsidRPr="00017422">
          <w:rPr>
            <w:color w:val="000000"/>
            <w:sz w:val="28"/>
            <w:szCs w:val="28"/>
            <w:lang w:val="uk-UA"/>
          </w:rPr>
          <w:t>1648 м</w:t>
        </w:r>
      </w:smartTag>
      <w:r w:rsidRPr="00017422">
        <w:rPr>
          <w:color w:val="000000"/>
          <w:sz w:val="28"/>
          <w:szCs w:val="28"/>
          <w:lang w:val="uk-UA"/>
        </w:rPr>
        <w:t xml:space="preserve">). </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На ліквідацію ускладнення витрачено 70,5 години календарного часу, що відповідає втраті </w:t>
      </w:r>
      <w:smartTag w:uri="urn:schemas-microsoft-com:office:smarttags" w:element="metricconverter">
        <w:smartTagPr>
          <w:attr w:name="ProductID" w:val="36 м"/>
        </w:smartTagPr>
        <w:r w:rsidRPr="00017422">
          <w:rPr>
            <w:color w:val="000000"/>
            <w:sz w:val="28"/>
            <w:szCs w:val="28"/>
            <w:lang w:val="uk-UA"/>
          </w:rPr>
          <w:t>36 м</w:t>
        </w:r>
      </w:smartTag>
      <w:r w:rsidRPr="00017422">
        <w:rPr>
          <w:color w:val="000000"/>
          <w:sz w:val="28"/>
          <w:szCs w:val="28"/>
          <w:lang w:val="uk-UA"/>
        </w:rPr>
        <w:t xml:space="preserve"> проходки.</w:t>
      </w:r>
    </w:p>
    <w:p w:rsidR="005E5D84" w:rsidRPr="00F305B3" w:rsidRDefault="005E5D84" w:rsidP="00F305B3">
      <w:pPr>
        <w:spacing w:line="348" w:lineRule="auto"/>
        <w:ind w:firstLine="684"/>
        <w:jc w:val="both"/>
        <w:rPr>
          <w:spacing w:val="-2"/>
          <w:sz w:val="28"/>
          <w:szCs w:val="28"/>
          <w:lang w:val="uk-UA"/>
        </w:rPr>
      </w:pPr>
      <w:r w:rsidRPr="00F305B3">
        <w:rPr>
          <w:spacing w:val="-2"/>
          <w:sz w:val="28"/>
          <w:szCs w:val="28"/>
          <w:lang w:val="uk-UA"/>
        </w:rPr>
        <w:t xml:space="preserve">Експлуатаційна свердловина №220 Єфремівського ГКР з проектною глибиною </w:t>
      </w:r>
      <w:smartTag w:uri="urn:schemas-microsoft-com:office:smarttags" w:element="metricconverter">
        <w:smartTagPr>
          <w:attr w:name="ProductID" w:val="3375 м"/>
        </w:smartTagPr>
        <w:r w:rsidRPr="00F305B3">
          <w:rPr>
            <w:spacing w:val="-2"/>
            <w:sz w:val="28"/>
            <w:szCs w:val="28"/>
            <w:lang w:val="uk-UA"/>
          </w:rPr>
          <w:t>3375 м</w:t>
        </w:r>
      </w:smartTag>
      <w:r w:rsidRPr="00F305B3">
        <w:rPr>
          <w:spacing w:val="-2"/>
          <w:sz w:val="28"/>
          <w:szCs w:val="28"/>
          <w:lang w:val="uk-UA"/>
        </w:rPr>
        <w:t xml:space="preserve"> </w:t>
      </w:r>
      <w:r w:rsidR="0064537A" w:rsidRPr="00F305B3">
        <w:rPr>
          <w:spacing w:val="-2"/>
          <w:sz w:val="28"/>
          <w:szCs w:val="28"/>
          <w:lang w:val="uk-UA"/>
        </w:rPr>
        <w:t>закладена</w:t>
      </w:r>
      <w:r w:rsidRPr="00F305B3">
        <w:rPr>
          <w:spacing w:val="-2"/>
          <w:sz w:val="28"/>
          <w:szCs w:val="28"/>
          <w:lang w:val="uk-UA"/>
        </w:rPr>
        <w:t xml:space="preserve"> з метою розробки картамишської свити нижньої пермі.</w:t>
      </w:r>
    </w:p>
    <w:p w:rsidR="005E5D84" w:rsidRPr="00017422" w:rsidRDefault="005E5D84" w:rsidP="00F305B3">
      <w:pPr>
        <w:spacing w:line="348" w:lineRule="auto"/>
        <w:ind w:firstLine="748"/>
        <w:jc w:val="both"/>
        <w:rPr>
          <w:sz w:val="28"/>
          <w:szCs w:val="28"/>
          <w:lang w:val="uk-UA"/>
        </w:rPr>
      </w:pPr>
      <w:r w:rsidRPr="0064537A">
        <w:rPr>
          <w:spacing w:val="-2"/>
          <w:sz w:val="28"/>
          <w:szCs w:val="28"/>
          <w:lang w:val="uk-UA"/>
        </w:rPr>
        <w:t xml:space="preserve">Перед спуском проміжної колони діаметром </w:t>
      </w:r>
      <w:smartTag w:uri="urn:schemas-microsoft-com:office:smarttags" w:element="metricconverter">
        <w:smartTagPr>
          <w:attr w:name="ProductID" w:val="324 мм"/>
        </w:smartTagPr>
        <w:r w:rsidRPr="0064537A">
          <w:rPr>
            <w:spacing w:val="-2"/>
            <w:sz w:val="28"/>
            <w:szCs w:val="28"/>
            <w:lang w:val="uk-UA"/>
          </w:rPr>
          <w:t>324 мм</w:t>
        </w:r>
      </w:smartTag>
      <w:r w:rsidRPr="0064537A">
        <w:rPr>
          <w:spacing w:val="-2"/>
          <w:sz w:val="28"/>
          <w:szCs w:val="28"/>
          <w:lang w:val="uk-UA"/>
        </w:rPr>
        <w:t xml:space="preserve"> виконали комплекс робіт з підготовки ствола свердловини компоновками, </w:t>
      </w:r>
      <w:r w:rsidR="0064537A" w:rsidRPr="0064537A">
        <w:rPr>
          <w:spacing w:val="-2"/>
          <w:sz w:val="28"/>
          <w:szCs w:val="28"/>
          <w:lang w:val="uk-UA"/>
        </w:rPr>
        <w:t>жорсткість яких поступово наростала завдяки збільшенню кількості лопатевих калібраторів</w:t>
      </w:r>
      <w:r w:rsidRPr="0064537A">
        <w:rPr>
          <w:spacing w:val="-2"/>
          <w:sz w:val="28"/>
          <w:szCs w:val="28"/>
          <w:lang w:val="uk-UA"/>
        </w:rPr>
        <w:t>. 7 серпня 2012 ро</w:t>
      </w:r>
      <w:r w:rsidR="0064537A" w:rsidRPr="0064537A">
        <w:rPr>
          <w:spacing w:val="-2"/>
          <w:sz w:val="28"/>
          <w:szCs w:val="28"/>
          <w:lang w:val="uk-UA"/>
        </w:rPr>
        <w:softHyphen/>
      </w:r>
      <w:r w:rsidRPr="0064537A">
        <w:rPr>
          <w:spacing w:val="-2"/>
          <w:sz w:val="28"/>
          <w:szCs w:val="28"/>
          <w:lang w:val="uk-UA"/>
        </w:rPr>
        <w:t>ку</w:t>
      </w:r>
      <w:r w:rsidRPr="00017422">
        <w:rPr>
          <w:sz w:val="28"/>
          <w:szCs w:val="28"/>
          <w:lang w:val="uk-UA"/>
        </w:rPr>
        <w:t xml:space="preserve"> було розпочато спуск проміжної колони діаметром </w:t>
      </w:r>
      <w:smartTag w:uri="urn:schemas-microsoft-com:office:smarttags" w:element="metricconverter">
        <w:smartTagPr>
          <w:attr w:name="ProductID" w:val="324 мм"/>
        </w:smartTagPr>
        <w:r w:rsidRPr="00017422">
          <w:rPr>
            <w:sz w:val="28"/>
            <w:szCs w:val="28"/>
            <w:lang w:val="uk-UA"/>
          </w:rPr>
          <w:t>324 мм</w:t>
        </w:r>
      </w:smartTag>
      <w:r w:rsidRPr="00017422">
        <w:rPr>
          <w:sz w:val="28"/>
          <w:szCs w:val="28"/>
          <w:lang w:val="uk-UA"/>
        </w:rPr>
        <w:t xml:space="preserve">. </w:t>
      </w:r>
      <w:r w:rsidR="0064537A">
        <w:rPr>
          <w:sz w:val="28"/>
          <w:szCs w:val="28"/>
          <w:lang w:val="uk-UA"/>
        </w:rPr>
        <w:t>У</w:t>
      </w:r>
      <w:r w:rsidRPr="00017422">
        <w:rPr>
          <w:sz w:val="28"/>
          <w:szCs w:val="28"/>
          <w:lang w:val="uk-UA"/>
        </w:rPr>
        <w:t xml:space="preserve"> процесі спуску обсадної колони при знаходженні башмака колони на глибині </w:t>
      </w:r>
      <w:smartTag w:uri="urn:schemas-microsoft-com:office:smarttags" w:element="metricconverter">
        <w:smartTagPr>
          <w:attr w:name="ProductID" w:val="553 м"/>
        </w:smartTagPr>
        <w:r w:rsidRPr="00017422">
          <w:rPr>
            <w:sz w:val="28"/>
            <w:szCs w:val="28"/>
            <w:lang w:val="uk-UA"/>
          </w:rPr>
          <w:t>553 м</w:t>
        </w:r>
      </w:smartTag>
      <w:r w:rsidRPr="00017422">
        <w:rPr>
          <w:sz w:val="28"/>
          <w:szCs w:val="28"/>
          <w:lang w:val="uk-UA"/>
        </w:rPr>
        <w:t>, було отримано посадку, колона втратила рухомість. Причиною втрати рухомості обсадної колони стало по</w:t>
      </w:r>
      <w:r w:rsidR="0064537A">
        <w:rPr>
          <w:sz w:val="28"/>
          <w:szCs w:val="28"/>
          <w:lang w:val="uk-UA"/>
        </w:rPr>
        <w:t>трапля</w:t>
      </w:r>
      <w:r w:rsidRPr="00017422">
        <w:rPr>
          <w:sz w:val="28"/>
          <w:szCs w:val="28"/>
          <w:lang w:val="uk-UA"/>
        </w:rPr>
        <w:t>ння у жолобну виробку. Прихоплену колону звільнити не вдалося.</w:t>
      </w:r>
    </w:p>
    <w:p w:rsidR="005E5D84" w:rsidRPr="00017422" w:rsidRDefault="005E5D84" w:rsidP="00F305B3">
      <w:pPr>
        <w:spacing w:line="348" w:lineRule="auto"/>
        <w:ind w:firstLine="748"/>
        <w:jc w:val="both"/>
        <w:rPr>
          <w:sz w:val="28"/>
          <w:szCs w:val="28"/>
          <w:lang w:val="uk-UA"/>
        </w:rPr>
      </w:pPr>
      <w:r w:rsidRPr="00017422">
        <w:rPr>
          <w:sz w:val="28"/>
          <w:szCs w:val="28"/>
          <w:lang w:val="uk-UA"/>
        </w:rPr>
        <w:t xml:space="preserve">Згідно </w:t>
      </w:r>
      <w:r w:rsidR="0064537A">
        <w:rPr>
          <w:sz w:val="28"/>
          <w:szCs w:val="28"/>
          <w:lang w:val="uk-UA"/>
        </w:rPr>
        <w:t xml:space="preserve">з </w:t>
      </w:r>
      <w:r w:rsidRPr="00017422">
        <w:rPr>
          <w:sz w:val="28"/>
          <w:szCs w:val="28"/>
          <w:lang w:val="uk-UA"/>
        </w:rPr>
        <w:t>рішення</w:t>
      </w:r>
      <w:r w:rsidR="0064537A">
        <w:rPr>
          <w:sz w:val="28"/>
          <w:szCs w:val="28"/>
          <w:lang w:val="uk-UA"/>
        </w:rPr>
        <w:t>м</w:t>
      </w:r>
      <w:r w:rsidRPr="00017422">
        <w:rPr>
          <w:sz w:val="28"/>
          <w:szCs w:val="28"/>
          <w:lang w:val="uk-UA"/>
        </w:rPr>
        <w:t xml:space="preserve"> геолого-технічної наради від 02.08.2012 року подальше поглиблення свердловини після спуску проміжної колони діаметром </w:t>
      </w:r>
      <w:smartTag w:uri="urn:schemas-microsoft-com:office:smarttags" w:element="metricconverter">
        <w:smartTagPr>
          <w:attr w:name="ProductID" w:val="324 мм"/>
        </w:smartTagPr>
        <w:r w:rsidRPr="00017422">
          <w:rPr>
            <w:sz w:val="28"/>
            <w:szCs w:val="28"/>
            <w:lang w:val="uk-UA"/>
          </w:rPr>
          <w:t>324 мм</w:t>
        </w:r>
      </w:smartTag>
      <w:r w:rsidRPr="00017422">
        <w:rPr>
          <w:sz w:val="28"/>
          <w:szCs w:val="28"/>
          <w:lang w:val="uk-UA"/>
        </w:rPr>
        <w:t xml:space="preserve"> до глибини </w:t>
      </w:r>
      <w:smartTag w:uri="urn:schemas-microsoft-com:office:smarttags" w:element="metricconverter">
        <w:smartTagPr>
          <w:attr w:name="ProductID" w:val="621 м"/>
        </w:smartTagPr>
        <w:r w:rsidRPr="00017422">
          <w:rPr>
            <w:sz w:val="28"/>
            <w:szCs w:val="28"/>
            <w:lang w:val="uk-UA"/>
          </w:rPr>
          <w:t>621 м</w:t>
        </w:r>
      </w:smartTag>
      <w:r w:rsidRPr="00017422">
        <w:rPr>
          <w:sz w:val="28"/>
          <w:szCs w:val="28"/>
          <w:lang w:val="uk-UA"/>
        </w:rPr>
        <w:t xml:space="preserve"> (згідно проекту) необхідно проводити долотами діаметром </w:t>
      </w:r>
      <w:smartTag w:uri="urn:schemas-microsoft-com:office:smarttags" w:element="metricconverter">
        <w:smartTagPr>
          <w:attr w:name="ProductID" w:val="295,3 мм"/>
        </w:smartTagPr>
        <w:r w:rsidRPr="00017422">
          <w:rPr>
            <w:sz w:val="28"/>
            <w:szCs w:val="28"/>
            <w:lang w:val="uk-UA"/>
          </w:rPr>
          <w:t>295,3 мм</w:t>
        </w:r>
      </w:smartTag>
      <w:r w:rsidRPr="00017422">
        <w:rPr>
          <w:sz w:val="28"/>
          <w:szCs w:val="28"/>
          <w:lang w:val="uk-UA"/>
        </w:rPr>
        <w:t xml:space="preserve"> до глибини </w:t>
      </w:r>
      <w:smartTag w:uri="urn:schemas-microsoft-com:office:smarttags" w:element="metricconverter">
        <w:smartTagPr>
          <w:attr w:name="ProductID" w:val="1600 м"/>
        </w:smartTagPr>
        <w:r w:rsidRPr="00017422">
          <w:rPr>
            <w:sz w:val="28"/>
            <w:szCs w:val="28"/>
            <w:lang w:val="uk-UA"/>
          </w:rPr>
          <w:t>1600 м</w:t>
        </w:r>
      </w:smartTag>
      <w:r w:rsidRPr="00017422">
        <w:rPr>
          <w:sz w:val="28"/>
          <w:szCs w:val="28"/>
          <w:lang w:val="uk-UA"/>
        </w:rPr>
        <w:t xml:space="preserve"> – глибини спуску проміжної колони діаметром </w:t>
      </w:r>
      <w:smartTag w:uri="urn:schemas-microsoft-com:office:smarttags" w:element="metricconverter">
        <w:smartTagPr>
          <w:attr w:name="ProductID" w:val="245 мм"/>
        </w:smartTagPr>
        <w:r w:rsidRPr="00017422">
          <w:rPr>
            <w:sz w:val="28"/>
            <w:szCs w:val="28"/>
            <w:lang w:val="uk-UA"/>
          </w:rPr>
          <w:t>245 мм</w:t>
        </w:r>
      </w:smartTag>
      <w:r w:rsidRPr="00017422">
        <w:rPr>
          <w:sz w:val="28"/>
          <w:szCs w:val="28"/>
          <w:lang w:val="uk-UA"/>
        </w:rPr>
        <w:t xml:space="preserve">. Враховуючи всі вищенаведені фактори і те, що прихоплену проміжну колону діаметром </w:t>
      </w:r>
      <w:smartTag w:uri="urn:schemas-microsoft-com:office:smarttags" w:element="metricconverter">
        <w:smartTagPr>
          <w:attr w:name="ProductID" w:val="324 мм"/>
        </w:smartTagPr>
        <w:r w:rsidRPr="00017422">
          <w:rPr>
            <w:sz w:val="28"/>
            <w:szCs w:val="28"/>
            <w:lang w:val="uk-UA"/>
          </w:rPr>
          <w:t>324 мм</w:t>
        </w:r>
      </w:smartTag>
      <w:r w:rsidRPr="00017422">
        <w:rPr>
          <w:sz w:val="28"/>
          <w:szCs w:val="28"/>
          <w:lang w:val="uk-UA"/>
        </w:rPr>
        <w:t xml:space="preserve"> не вдалось звільнити, подальші роботи з її звільнення є безперспективними</w:t>
      </w:r>
      <w:r w:rsidR="0064537A">
        <w:rPr>
          <w:sz w:val="28"/>
          <w:szCs w:val="28"/>
          <w:lang w:val="uk-UA"/>
        </w:rPr>
        <w:t xml:space="preserve">; </w:t>
      </w:r>
      <w:r w:rsidRPr="00017422">
        <w:rPr>
          <w:sz w:val="28"/>
          <w:szCs w:val="28"/>
          <w:lang w:val="uk-UA"/>
        </w:rPr>
        <w:t xml:space="preserve">було вирішено провести кріплення свердловини проміжною колоною діаметром </w:t>
      </w:r>
      <w:smartTag w:uri="urn:schemas-microsoft-com:office:smarttags" w:element="metricconverter">
        <w:smartTagPr>
          <w:attr w:name="ProductID" w:val="324 мм"/>
        </w:smartTagPr>
        <w:r w:rsidRPr="00017422">
          <w:rPr>
            <w:sz w:val="28"/>
            <w:szCs w:val="28"/>
            <w:lang w:val="uk-UA"/>
          </w:rPr>
          <w:t>324 мм</w:t>
        </w:r>
      </w:smartTag>
      <w:r w:rsidRPr="00017422">
        <w:rPr>
          <w:sz w:val="28"/>
          <w:szCs w:val="28"/>
          <w:lang w:val="uk-UA"/>
        </w:rPr>
        <w:t xml:space="preserve"> на досягнутій глибині </w:t>
      </w:r>
      <w:smartTag w:uri="urn:schemas-microsoft-com:office:smarttags" w:element="metricconverter">
        <w:smartTagPr>
          <w:attr w:name="ProductID" w:val="553 м"/>
        </w:smartTagPr>
        <w:r w:rsidRPr="00017422">
          <w:rPr>
            <w:sz w:val="28"/>
            <w:szCs w:val="28"/>
            <w:lang w:val="uk-UA"/>
          </w:rPr>
          <w:t>553 м</w:t>
        </w:r>
      </w:smartTag>
      <w:r w:rsidRPr="00017422">
        <w:rPr>
          <w:sz w:val="28"/>
          <w:szCs w:val="28"/>
          <w:lang w:val="uk-UA"/>
        </w:rPr>
        <w:t>.</w:t>
      </w:r>
    </w:p>
    <w:p w:rsidR="005E5D84" w:rsidRPr="00017422" w:rsidRDefault="005E5D84" w:rsidP="00F305B3">
      <w:pPr>
        <w:spacing w:line="348" w:lineRule="auto"/>
        <w:ind w:firstLine="748"/>
        <w:jc w:val="both"/>
        <w:rPr>
          <w:sz w:val="28"/>
          <w:szCs w:val="28"/>
          <w:lang w:val="uk-UA"/>
        </w:rPr>
      </w:pPr>
      <w:r w:rsidRPr="00017422">
        <w:rPr>
          <w:sz w:val="28"/>
          <w:szCs w:val="28"/>
          <w:lang w:val="uk-UA"/>
        </w:rPr>
        <w:t>Ускладнення було ліквідован</w:t>
      </w:r>
      <w:r w:rsidR="0064537A">
        <w:rPr>
          <w:sz w:val="28"/>
          <w:szCs w:val="28"/>
          <w:lang w:val="uk-UA"/>
        </w:rPr>
        <w:t>о</w:t>
      </w:r>
      <w:r w:rsidRPr="00017422">
        <w:rPr>
          <w:sz w:val="28"/>
          <w:szCs w:val="28"/>
          <w:lang w:val="uk-UA"/>
        </w:rPr>
        <w:t xml:space="preserve"> 10 серпня 2012 року і витрачено 62 години календарного часу, що відповідає втраті </w:t>
      </w:r>
      <w:smartTag w:uri="urn:schemas-microsoft-com:office:smarttags" w:element="metricconverter">
        <w:smartTagPr>
          <w:attr w:name="ProductID" w:val="19 м"/>
        </w:smartTagPr>
        <w:r w:rsidRPr="00017422">
          <w:rPr>
            <w:sz w:val="28"/>
            <w:szCs w:val="28"/>
            <w:lang w:val="uk-UA"/>
          </w:rPr>
          <w:t>19 м</w:t>
        </w:r>
      </w:smartTag>
      <w:r w:rsidRPr="00017422">
        <w:rPr>
          <w:sz w:val="28"/>
          <w:szCs w:val="28"/>
          <w:lang w:val="uk-UA"/>
        </w:rPr>
        <w:t xml:space="preserve"> проходки.</w:t>
      </w:r>
    </w:p>
    <w:p w:rsidR="005E5D84" w:rsidRPr="00017422" w:rsidRDefault="005E5D84" w:rsidP="00F305B3">
      <w:pPr>
        <w:spacing w:line="348" w:lineRule="auto"/>
        <w:ind w:firstLine="748"/>
        <w:jc w:val="both"/>
        <w:rPr>
          <w:color w:val="000000"/>
          <w:sz w:val="28"/>
          <w:szCs w:val="28"/>
          <w:lang w:val="uk-UA"/>
        </w:rPr>
      </w:pPr>
      <w:r w:rsidRPr="00017422">
        <w:rPr>
          <w:color w:val="000000"/>
          <w:sz w:val="28"/>
          <w:szCs w:val="28"/>
          <w:lang w:val="uk-UA"/>
        </w:rPr>
        <w:lastRenderedPageBreak/>
        <w:t xml:space="preserve">Розвідувальна свердловина № 35 Копилівської площі </w:t>
      </w:r>
      <w:r w:rsidR="0064537A">
        <w:rPr>
          <w:color w:val="000000"/>
          <w:sz w:val="28"/>
          <w:szCs w:val="28"/>
          <w:lang w:val="uk-UA"/>
        </w:rPr>
        <w:t>запроектована</w:t>
      </w:r>
      <w:r w:rsidRPr="00017422">
        <w:rPr>
          <w:color w:val="000000"/>
          <w:sz w:val="28"/>
          <w:szCs w:val="28"/>
          <w:lang w:val="uk-UA"/>
        </w:rPr>
        <w:t xml:space="preserve"> в східній частині Копилівського родовища з метою розвідки газових покладів у відкладах московського ярусу середнього карбону (горизонт М-1-6). Проектна глибина свердловини </w:t>
      </w:r>
      <w:smartTag w:uri="urn:schemas-microsoft-com:office:smarttags" w:element="metricconverter">
        <w:smartTagPr>
          <w:attr w:name="ProductID" w:val="4915 м"/>
        </w:smartTagPr>
        <w:r w:rsidRPr="00017422">
          <w:rPr>
            <w:color w:val="000000"/>
            <w:sz w:val="28"/>
            <w:szCs w:val="28"/>
            <w:lang w:val="uk-UA"/>
          </w:rPr>
          <w:t>4915 м</w:t>
        </w:r>
      </w:smartTag>
      <w:r w:rsidRPr="00017422">
        <w:rPr>
          <w:color w:val="000000"/>
          <w:sz w:val="28"/>
          <w:szCs w:val="28"/>
          <w:lang w:val="uk-UA"/>
        </w:rPr>
        <w:t>, проектний відхід від вертикалі на вибої</w:t>
      </w:r>
      <w:r w:rsidR="007F5385" w:rsidRPr="00017422">
        <w:rPr>
          <w:color w:val="000000"/>
          <w:sz w:val="28"/>
          <w:szCs w:val="28"/>
          <w:lang w:val="uk-UA"/>
        </w:rPr>
        <w:t xml:space="preserve"> </w:t>
      </w:r>
      <w:r w:rsidRPr="00017422">
        <w:rPr>
          <w:color w:val="000000"/>
          <w:sz w:val="28"/>
          <w:szCs w:val="28"/>
          <w:lang w:val="uk-UA"/>
        </w:rPr>
        <w:t xml:space="preserve"> </w:t>
      </w:r>
      <w:smartTag w:uri="urn:schemas-microsoft-com:office:smarttags" w:element="metricconverter">
        <w:smartTagPr>
          <w:attr w:name="ProductID" w:val="500 м"/>
        </w:smartTagPr>
        <w:r w:rsidRPr="00017422">
          <w:rPr>
            <w:color w:val="000000"/>
            <w:sz w:val="28"/>
            <w:szCs w:val="28"/>
            <w:lang w:val="uk-UA"/>
          </w:rPr>
          <w:t>500 м</w:t>
        </w:r>
      </w:smartTag>
      <w:r w:rsidRPr="00017422">
        <w:rPr>
          <w:color w:val="000000"/>
          <w:sz w:val="28"/>
          <w:szCs w:val="28"/>
          <w:lang w:val="uk-UA"/>
        </w:rPr>
        <w:t xml:space="preserve"> в азимуті 140</w:t>
      </w:r>
      <w:r w:rsidR="007F5385" w:rsidRPr="00017422">
        <w:rPr>
          <w:color w:val="000000"/>
          <w:sz w:val="28"/>
          <w:szCs w:val="28"/>
          <w:lang w:val="uk-UA"/>
        </w:rPr>
        <w:t>°</w:t>
      </w:r>
      <w:r w:rsidRPr="00017422">
        <w:rPr>
          <w:color w:val="000000"/>
          <w:sz w:val="28"/>
          <w:szCs w:val="28"/>
          <w:lang w:val="uk-UA"/>
        </w:rPr>
        <w:t>.</w:t>
      </w:r>
    </w:p>
    <w:p w:rsidR="005E5D84" w:rsidRPr="00017422" w:rsidRDefault="005E5D84" w:rsidP="00F305B3">
      <w:pPr>
        <w:spacing w:line="348" w:lineRule="auto"/>
        <w:ind w:firstLine="748"/>
        <w:jc w:val="both"/>
        <w:rPr>
          <w:snapToGrid w:val="0"/>
          <w:sz w:val="28"/>
          <w:szCs w:val="28"/>
          <w:lang w:val="uk-UA"/>
        </w:rPr>
      </w:pPr>
      <w:r w:rsidRPr="00017422">
        <w:rPr>
          <w:snapToGrid w:val="0"/>
          <w:sz w:val="28"/>
          <w:szCs w:val="28"/>
          <w:lang w:val="uk-UA"/>
        </w:rPr>
        <w:t xml:space="preserve">02 серпня 2012 року, після поглиблення свердловини до глибини </w:t>
      </w:r>
      <w:smartTag w:uri="urn:schemas-microsoft-com:office:smarttags" w:element="metricconverter">
        <w:smartTagPr>
          <w:attr w:name="ProductID" w:val="4631 м"/>
        </w:smartTagPr>
        <w:r w:rsidRPr="00017422">
          <w:rPr>
            <w:snapToGrid w:val="0"/>
            <w:sz w:val="28"/>
            <w:szCs w:val="28"/>
            <w:lang w:val="uk-UA"/>
          </w:rPr>
          <w:t>4631 м</w:t>
        </w:r>
      </w:smartTag>
      <w:r w:rsidRPr="00017422">
        <w:rPr>
          <w:snapToGrid w:val="0"/>
          <w:sz w:val="28"/>
          <w:szCs w:val="28"/>
          <w:lang w:val="uk-UA"/>
        </w:rPr>
        <w:t>, пров</w:t>
      </w:r>
      <w:r w:rsidR="0064537A">
        <w:rPr>
          <w:snapToGrid w:val="0"/>
          <w:sz w:val="28"/>
          <w:szCs w:val="28"/>
          <w:lang w:val="uk-UA"/>
        </w:rPr>
        <w:t>едено</w:t>
      </w:r>
      <w:r w:rsidRPr="00017422">
        <w:rPr>
          <w:snapToGrid w:val="0"/>
          <w:sz w:val="28"/>
          <w:szCs w:val="28"/>
          <w:lang w:val="uk-UA"/>
        </w:rPr>
        <w:t xml:space="preserve"> підйом бурильного інструмента</w:t>
      </w:r>
      <w:r w:rsidR="0064537A">
        <w:rPr>
          <w:snapToGrid w:val="0"/>
          <w:sz w:val="28"/>
          <w:szCs w:val="28"/>
          <w:lang w:val="uk-UA"/>
        </w:rPr>
        <w:t>,</w:t>
      </w:r>
      <w:r w:rsidRPr="00017422">
        <w:rPr>
          <w:snapToGrid w:val="0"/>
          <w:sz w:val="28"/>
          <w:szCs w:val="28"/>
          <w:lang w:val="uk-UA"/>
        </w:rPr>
        <w:t xml:space="preserve"> </w:t>
      </w:r>
      <w:r w:rsidR="0064537A">
        <w:rPr>
          <w:snapToGrid w:val="0"/>
          <w:sz w:val="28"/>
          <w:szCs w:val="28"/>
          <w:lang w:val="uk-UA"/>
        </w:rPr>
        <w:t>що</w:t>
      </w:r>
      <w:r w:rsidRPr="00017422">
        <w:rPr>
          <w:snapToGrid w:val="0"/>
          <w:sz w:val="28"/>
          <w:szCs w:val="28"/>
          <w:lang w:val="uk-UA"/>
        </w:rPr>
        <w:t xml:space="preserve"> супроводжувався затяжками в інтервалі 3755-</w:t>
      </w:r>
      <w:smartTag w:uri="urn:schemas-microsoft-com:office:smarttags" w:element="metricconverter">
        <w:smartTagPr>
          <w:attr w:name="ProductID" w:val="3404 м"/>
        </w:smartTagPr>
        <w:r w:rsidRPr="00017422">
          <w:rPr>
            <w:snapToGrid w:val="0"/>
            <w:sz w:val="28"/>
            <w:szCs w:val="28"/>
            <w:lang w:val="uk-UA"/>
          </w:rPr>
          <w:t>3404 м</w:t>
        </w:r>
      </w:smartTag>
      <w:r w:rsidRPr="00017422">
        <w:rPr>
          <w:snapToGrid w:val="0"/>
          <w:sz w:val="28"/>
          <w:szCs w:val="28"/>
          <w:lang w:val="uk-UA"/>
        </w:rPr>
        <w:t xml:space="preserve"> з постійним </w:t>
      </w:r>
      <w:r w:rsidR="0064537A">
        <w:rPr>
          <w:snapToGrid w:val="0"/>
          <w:sz w:val="28"/>
          <w:szCs w:val="28"/>
          <w:lang w:val="uk-UA"/>
        </w:rPr>
        <w:t xml:space="preserve">його </w:t>
      </w:r>
      <w:r w:rsidRPr="00017422">
        <w:rPr>
          <w:snapToGrid w:val="0"/>
          <w:sz w:val="28"/>
          <w:szCs w:val="28"/>
          <w:lang w:val="uk-UA"/>
        </w:rPr>
        <w:t xml:space="preserve">викручуванням. </w:t>
      </w:r>
    </w:p>
    <w:p w:rsidR="005E5D84" w:rsidRPr="00017422" w:rsidRDefault="005E5D84" w:rsidP="00F305B3">
      <w:pPr>
        <w:pStyle w:val="15"/>
        <w:spacing w:line="348" w:lineRule="auto"/>
        <w:ind w:firstLine="748"/>
        <w:jc w:val="both"/>
        <w:rPr>
          <w:rFonts w:ascii="Times New Roman" w:hAnsi="Times New Roman"/>
          <w:sz w:val="28"/>
          <w:szCs w:val="28"/>
          <w:lang w:val="uk-UA"/>
        </w:rPr>
      </w:pPr>
      <w:r w:rsidRPr="00017422">
        <w:rPr>
          <w:rFonts w:ascii="Times New Roman" w:hAnsi="Times New Roman"/>
          <w:sz w:val="28"/>
          <w:szCs w:val="28"/>
          <w:lang w:val="uk-UA"/>
        </w:rPr>
        <w:t>Після підйому бурильної колони на свердловині знову розпочато роботи з проробки її стволу та руйнуванн</w:t>
      </w:r>
      <w:r w:rsidR="007F5385" w:rsidRPr="00017422">
        <w:rPr>
          <w:rFonts w:ascii="Times New Roman" w:hAnsi="Times New Roman"/>
          <w:sz w:val="28"/>
          <w:szCs w:val="28"/>
          <w:lang w:val="uk-UA"/>
        </w:rPr>
        <w:t>я</w:t>
      </w:r>
      <w:r w:rsidRPr="00017422">
        <w:rPr>
          <w:rFonts w:ascii="Times New Roman" w:hAnsi="Times New Roman"/>
          <w:sz w:val="28"/>
          <w:szCs w:val="28"/>
          <w:lang w:val="uk-UA"/>
        </w:rPr>
        <w:t xml:space="preserve"> жолобних виробок. Але кожного разу, під час підйому бурильного інструменту, </w:t>
      </w:r>
      <w:r w:rsidR="0064537A">
        <w:rPr>
          <w:rFonts w:ascii="Times New Roman" w:hAnsi="Times New Roman"/>
          <w:sz w:val="28"/>
          <w:szCs w:val="28"/>
          <w:lang w:val="uk-UA"/>
        </w:rPr>
        <w:t>відбувались</w:t>
      </w:r>
      <w:r w:rsidRPr="00017422">
        <w:rPr>
          <w:rFonts w:ascii="Times New Roman" w:hAnsi="Times New Roman"/>
          <w:sz w:val="28"/>
          <w:szCs w:val="28"/>
          <w:lang w:val="uk-UA"/>
        </w:rPr>
        <w:t xml:space="preserve"> його затяжки, </w:t>
      </w:r>
      <w:r w:rsidR="0064537A">
        <w:rPr>
          <w:rFonts w:ascii="Times New Roman" w:hAnsi="Times New Roman"/>
          <w:sz w:val="28"/>
          <w:szCs w:val="28"/>
          <w:lang w:val="uk-UA"/>
        </w:rPr>
        <w:t>для усунення яких</w:t>
      </w:r>
      <w:r w:rsidRPr="00017422">
        <w:rPr>
          <w:rFonts w:ascii="Times New Roman" w:hAnsi="Times New Roman"/>
          <w:sz w:val="28"/>
          <w:szCs w:val="28"/>
          <w:lang w:val="uk-UA"/>
        </w:rPr>
        <w:t xml:space="preserve"> розходжува</w:t>
      </w:r>
      <w:r w:rsidR="0064537A">
        <w:rPr>
          <w:rFonts w:ascii="Times New Roman" w:hAnsi="Times New Roman"/>
          <w:sz w:val="28"/>
          <w:szCs w:val="28"/>
          <w:lang w:val="uk-UA"/>
        </w:rPr>
        <w:t>ли</w:t>
      </w:r>
      <w:r w:rsidRPr="00017422">
        <w:rPr>
          <w:rFonts w:ascii="Times New Roman" w:hAnsi="Times New Roman"/>
          <w:sz w:val="28"/>
          <w:szCs w:val="28"/>
          <w:lang w:val="uk-UA"/>
        </w:rPr>
        <w:t xml:space="preserve"> та проверта</w:t>
      </w:r>
      <w:r w:rsidR="0064537A">
        <w:rPr>
          <w:rFonts w:ascii="Times New Roman" w:hAnsi="Times New Roman"/>
          <w:sz w:val="28"/>
          <w:szCs w:val="28"/>
          <w:lang w:val="uk-UA"/>
        </w:rPr>
        <w:t>ли</w:t>
      </w:r>
      <w:r w:rsidRPr="00017422">
        <w:rPr>
          <w:rFonts w:ascii="Times New Roman" w:hAnsi="Times New Roman"/>
          <w:sz w:val="28"/>
          <w:szCs w:val="28"/>
          <w:lang w:val="uk-UA"/>
        </w:rPr>
        <w:t xml:space="preserve"> бурильн</w:t>
      </w:r>
      <w:r w:rsidR="0064537A">
        <w:rPr>
          <w:rFonts w:ascii="Times New Roman" w:hAnsi="Times New Roman"/>
          <w:sz w:val="28"/>
          <w:szCs w:val="28"/>
          <w:lang w:val="uk-UA"/>
        </w:rPr>
        <w:t>у</w:t>
      </w:r>
      <w:r w:rsidRPr="00017422">
        <w:rPr>
          <w:rFonts w:ascii="Times New Roman" w:hAnsi="Times New Roman"/>
          <w:sz w:val="28"/>
          <w:szCs w:val="28"/>
          <w:lang w:val="uk-UA"/>
        </w:rPr>
        <w:t xml:space="preserve"> колон</w:t>
      </w:r>
      <w:r w:rsidR="0064537A">
        <w:rPr>
          <w:rFonts w:ascii="Times New Roman" w:hAnsi="Times New Roman"/>
          <w:sz w:val="28"/>
          <w:szCs w:val="28"/>
          <w:lang w:val="uk-UA"/>
        </w:rPr>
        <w:t>у</w:t>
      </w:r>
      <w:r w:rsidRPr="00017422">
        <w:rPr>
          <w:rFonts w:ascii="Times New Roman" w:hAnsi="Times New Roman"/>
          <w:sz w:val="28"/>
          <w:szCs w:val="28"/>
          <w:lang w:val="uk-UA"/>
        </w:rPr>
        <w:t>.</w:t>
      </w:r>
    </w:p>
    <w:p w:rsidR="005E5D84" w:rsidRPr="00017422" w:rsidRDefault="005E5D84" w:rsidP="00F305B3">
      <w:pPr>
        <w:pStyle w:val="15"/>
        <w:spacing w:line="348" w:lineRule="auto"/>
        <w:ind w:firstLine="748"/>
        <w:jc w:val="both"/>
        <w:rPr>
          <w:rFonts w:ascii="Times New Roman" w:hAnsi="Times New Roman"/>
          <w:sz w:val="28"/>
          <w:szCs w:val="28"/>
          <w:lang w:val="uk-UA"/>
        </w:rPr>
      </w:pPr>
      <w:r w:rsidRPr="00017422">
        <w:rPr>
          <w:rFonts w:ascii="Times New Roman" w:hAnsi="Times New Roman"/>
          <w:sz w:val="28"/>
          <w:szCs w:val="28"/>
          <w:lang w:val="uk-UA"/>
        </w:rPr>
        <w:t>Значна тривалість та низька результативність проведених робіт з ліквідації ускладнення ствол</w:t>
      </w:r>
      <w:r w:rsidR="0064537A">
        <w:rPr>
          <w:rFonts w:ascii="Times New Roman" w:hAnsi="Times New Roman"/>
          <w:sz w:val="28"/>
          <w:szCs w:val="28"/>
          <w:lang w:val="uk-UA"/>
        </w:rPr>
        <w:t>а</w:t>
      </w:r>
      <w:r w:rsidRPr="00017422">
        <w:rPr>
          <w:rFonts w:ascii="Times New Roman" w:hAnsi="Times New Roman"/>
          <w:sz w:val="28"/>
          <w:szCs w:val="28"/>
          <w:lang w:val="uk-UA"/>
        </w:rPr>
        <w:t xml:space="preserve"> свердловини </w:t>
      </w:r>
      <w:r w:rsidR="0064537A">
        <w:rPr>
          <w:rFonts w:ascii="Times New Roman" w:hAnsi="Times New Roman"/>
          <w:sz w:val="28"/>
          <w:szCs w:val="28"/>
          <w:lang w:val="uk-UA"/>
        </w:rPr>
        <w:t>свідчать про</w:t>
      </w:r>
      <w:r w:rsidRPr="00017422">
        <w:rPr>
          <w:rFonts w:ascii="Times New Roman" w:hAnsi="Times New Roman"/>
          <w:sz w:val="28"/>
          <w:szCs w:val="28"/>
          <w:lang w:val="uk-UA"/>
        </w:rPr>
        <w:t xml:space="preserve"> те, що </w:t>
      </w:r>
      <w:r w:rsidR="0064537A">
        <w:rPr>
          <w:rFonts w:ascii="Times New Roman" w:hAnsi="Times New Roman"/>
          <w:sz w:val="28"/>
          <w:szCs w:val="28"/>
          <w:lang w:val="uk-UA"/>
        </w:rPr>
        <w:t>застосовуваними</w:t>
      </w:r>
      <w:r w:rsidRPr="00017422">
        <w:rPr>
          <w:rFonts w:ascii="Times New Roman" w:hAnsi="Times New Roman"/>
          <w:sz w:val="28"/>
          <w:szCs w:val="28"/>
          <w:lang w:val="uk-UA"/>
        </w:rPr>
        <w:t xml:space="preserve"> методами та засобами повністю привести ствол свердловини в технічно безпечний стан не вдасться і </w:t>
      </w:r>
      <w:r w:rsidR="0064537A">
        <w:rPr>
          <w:rFonts w:ascii="Times New Roman" w:hAnsi="Times New Roman"/>
          <w:sz w:val="28"/>
          <w:szCs w:val="28"/>
          <w:lang w:val="uk-UA"/>
        </w:rPr>
        <w:t>на</w:t>
      </w:r>
      <w:r w:rsidRPr="00017422">
        <w:rPr>
          <w:rFonts w:ascii="Times New Roman" w:hAnsi="Times New Roman"/>
          <w:sz w:val="28"/>
          <w:szCs w:val="28"/>
          <w:lang w:val="uk-UA"/>
        </w:rPr>
        <w:t>дал</w:t>
      </w:r>
      <w:r w:rsidR="0064537A">
        <w:rPr>
          <w:rFonts w:ascii="Times New Roman" w:hAnsi="Times New Roman"/>
          <w:sz w:val="28"/>
          <w:szCs w:val="28"/>
          <w:lang w:val="uk-UA"/>
        </w:rPr>
        <w:t>і</w:t>
      </w:r>
      <w:r w:rsidRPr="00017422">
        <w:rPr>
          <w:rFonts w:ascii="Times New Roman" w:hAnsi="Times New Roman"/>
          <w:sz w:val="28"/>
          <w:szCs w:val="28"/>
          <w:lang w:val="uk-UA"/>
        </w:rPr>
        <w:t xml:space="preserve"> </w:t>
      </w:r>
      <w:r w:rsidR="0064537A">
        <w:rPr>
          <w:rFonts w:ascii="Times New Roman" w:hAnsi="Times New Roman"/>
          <w:sz w:val="28"/>
          <w:szCs w:val="28"/>
          <w:lang w:val="uk-UA"/>
        </w:rPr>
        <w:t>під час</w:t>
      </w:r>
      <w:r w:rsidRPr="00017422">
        <w:rPr>
          <w:rFonts w:ascii="Times New Roman" w:hAnsi="Times New Roman"/>
          <w:sz w:val="28"/>
          <w:szCs w:val="28"/>
          <w:lang w:val="uk-UA"/>
        </w:rPr>
        <w:t xml:space="preserve"> її поглибленн</w:t>
      </w:r>
      <w:r w:rsidR="0064537A">
        <w:rPr>
          <w:rFonts w:ascii="Times New Roman" w:hAnsi="Times New Roman"/>
          <w:sz w:val="28"/>
          <w:szCs w:val="28"/>
          <w:lang w:val="uk-UA"/>
        </w:rPr>
        <w:t>я</w:t>
      </w:r>
      <w:r w:rsidRPr="00017422">
        <w:rPr>
          <w:rFonts w:ascii="Times New Roman" w:hAnsi="Times New Roman"/>
          <w:sz w:val="28"/>
          <w:szCs w:val="28"/>
          <w:lang w:val="uk-UA"/>
        </w:rPr>
        <w:t xml:space="preserve"> до проектної глибини </w:t>
      </w:r>
      <w:smartTag w:uri="urn:schemas-microsoft-com:office:smarttags" w:element="metricconverter">
        <w:smartTagPr>
          <w:attr w:name="ProductID" w:val="4915 м"/>
        </w:smartTagPr>
        <w:r w:rsidRPr="00017422">
          <w:rPr>
            <w:rFonts w:ascii="Times New Roman" w:hAnsi="Times New Roman"/>
            <w:sz w:val="28"/>
            <w:szCs w:val="28"/>
            <w:lang w:val="uk-UA"/>
          </w:rPr>
          <w:t>4915 м</w:t>
        </w:r>
      </w:smartTag>
      <w:r w:rsidRPr="00017422">
        <w:rPr>
          <w:rFonts w:ascii="Times New Roman" w:hAnsi="Times New Roman"/>
          <w:sz w:val="28"/>
          <w:szCs w:val="28"/>
          <w:lang w:val="uk-UA"/>
        </w:rPr>
        <w:t xml:space="preserve"> постійно існуватиме загроза затягування бурильного інструменту в жолобні виробки, втрат</w:t>
      </w:r>
      <w:r w:rsidR="0064537A">
        <w:rPr>
          <w:rFonts w:ascii="Times New Roman" w:hAnsi="Times New Roman"/>
          <w:sz w:val="28"/>
          <w:szCs w:val="28"/>
          <w:lang w:val="uk-UA"/>
        </w:rPr>
        <w:t>и</w:t>
      </w:r>
      <w:r w:rsidRPr="00017422">
        <w:rPr>
          <w:rFonts w:ascii="Times New Roman" w:hAnsi="Times New Roman"/>
          <w:sz w:val="28"/>
          <w:szCs w:val="28"/>
          <w:lang w:val="uk-UA"/>
        </w:rPr>
        <w:t xml:space="preserve"> його рухомості, можливого недопуску експлуатаційної колони до вибою, розвитку аварійної ситуації, імовірної втрат</w:t>
      </w:r>
      <w:r w:rsidR="0064537A">
        <w:rPr>
          <w:rFonts w:ascii="Times New Roman" w:hAnsi="Times New Roman"/>
          <w:sz w:val="28"/>
          <w:szCs w:val="28"/>
          <w:lang w:val="uk-UA"/>
        </w:rPr>
        <w:t>и</w:t>
      </w:r>
      <w:r w:rsidRPr="00017422">
        <w:rPr>
          <w:rFonts w:ascii="Times New Roman" w:hAnsi="Times New Roman"/>
          <w:sz w:val="28"/>
          <w:szCs w:val="28"/>
          <w:lang w:val="uk-UA"/>
        </w:rPr>
        <w:t xml:space="preserve"> частини пробуреного стволу.</w:t>
      </w:r>
    </w:p>
    <w:p w:rsidR="005E5D84" w:rsidRPr="00017422" w:rsidRDefault="005E5D84" w:rsidP="00F305B3">
      <w:pPr>
        <w:pStyle w:val="15"/>
        <w:spacing w:line="348" w:lineRule="auto"/>
        <w:ind w:firstLine="748"/>
        <w:jc w:val="both"/>
        <w:rPr>
          <w:rFonts w:ascii="Times New Roman" w:hAnsi="Times New Roman"/>
          <w:sz w:val="28"/>
          <w:szCs w:val="28"/>
          <w:lang w:val="uk-UA"/>
        </w:rPr>
      </w:pPr>
      <w:r w:rsidRPr="00017422">
        <w:rPr>
          <w:rFonts w:ascii="Times New Roman" w:hAnsi="Times New Roman"/>
          <w:sz w:val="28"/>
          <w:szCs w:val="28"/>
          <w:lang w:val="uk-UA"/>
        </w:rPr>
        <w:t xml:space="preserve">Тому у свердловині було спущено та зацементовано експлуатаційну колону діаметром </w:t>
      </w:r>
      <w:smartTag w:uri="urn:schemas-microsoft-com:office:smarttags" w:element="metricconverter">
        <w:smartTagPr>
          <w:attr w:name="ProductID" w:val="168 мм"/>
        </w:smartTagPr>
        <w:r w:rsidRPr="00017422">
          <w:rPr>
            <w:rFonts w:ascii="Times New Roman" w:hAnsi="Times New Roman"/>
            <w:sz w:val="28"/>
            <w:szCs w:val="28"/>
            <w:lang w:val="uk-UA"/>
          </w:rPr>
          <w:t>168 мм</w:t>
        </w:r>
      </w:smartTag>
      <w:r w:rsidRPr="00017422">
        <w:rPr>
          <w:rFonts w:ascii="Times New Roman" w:hAnsi="Times New Roman"/>
          <w:sz w:val="28"/>
          <w:szCs w:val="28"/>
          <w:lang w:val="uk-UA"/>
        </w:rPr>
        <w:t xml:space="preserve"> до глибини 4632 м при проектній глибині </w:t>
      </w:r>
      <w:smartTag w:uri="urn:schemas-microsoft-com:office:smarttags" w:element="metricconverter">
        <w:smartTagPr>
          <w:attr w:name="ProductID" w:val="4915 м"/>
        </w:smartTagPr>
        <w:r w:rsidRPr="00017422">
          <w:rPr>
            <w:rFonts w:ascii="Times New Roman" w:hAnsi="Times New Roman"/>
            <w:color w:val="000000"/>
            <w:sz w:val="28"/>
            <w:szCs w:val="28"/>
            <w:lang w:val="uk-UA"/>
          </w:rPr>
          <w:t>4915 м</w:t>
        </w:r>
      </w:smartTag>
      <w:r w:rsidRPr="00017422">
        <w:rPr>
          <w:rFonts w:ascii="Times New Roman" w:hAnsi="Times New Roman"/>
          <w:sz w:val="28"/>
          <w:szCs w:val="28"/>
          <w:lang w:val="uk-UA"/>
        </w:rPr>
        <w:t>.</w:t>
      </w:r>
    </w:p>
    <w:p w:rsidR="005E5D84" w:rsidRPr="00017422" w:rsidRDefault="005E5D84" w:rsidP="00F305B3">
      <w:pPr>
        <w:spacing w:line="348" w:lineRule="auto"/>
        <w:ind w:firstLine="720"/>
        <w:jc w:val="both"/>
        <w:rPr>
          <w:color w:val="000000"/>
          <w:sz w:val="28"/>
          <w:szCs w:val="28"/>
          <w:lang w:val="uk-UA"/>
        </w:rPr>
      </w:pPr>
      <w:r w:rsidRPr="00017422">
        <w:rPr>
          <w:color w:val="000000"/>
          <w:sz w:val="28"/>
          <w:szCs w:val="28"/>
          <w:lang w:val="uk-UA"/>
        </w:rPr>
        <w:t xml:space="preserve">На ліквідацію ускладнення витрачено 215,33 годин календарного часу, що відповідає втраті </w:t>
      </w:r>
      <w:smartTag w:uri="urn:schemas-microsoft-com:office:smarttags" w:element="metricconverter">
        <w:smartTagPr>
          <w:attr w:name="ProductID" w:val="94 м"/>
        </w:smartTagPr>
        <w:r w:rsidRPr="00017422">
          <w:rPr>
            <w:color w:val="000000"/>
            <w:sz w:val="28"/>
            <w:szCs w:val="28"/>
            <w:lang w:val="uk-UA"/>
          </w:rPr>
          <w:t>94 м</w:t>
        </w:r>
      </w:smartTag>
      <w:r w:rsidRPr="00017422">
        <w:rPr>
          <w:color w:val="000000"/>
          <w:sz w:val="28"/>
          <w:szCs w:val="28"/>
          <w:lang w:val="uk-UA"/>
        </w:rPr>
        <w:t xml:space="preserve"> проходки.</w:t>
      </w:r>
    </w:p>
    <w:p w:rsidR="005E5D84" w:rsidRPr="00017422" w:rsidRDefault="0064537A" w:rsidP="00F305B3">
      <w:pPr>
        <w:spacing w:line="348" w:lineRule="auto"/>
        <w:ind w:firstLine="720"/>
        <w:jc w:val="both"/>
        <w:rPr>
          <w:bCs/>
          <w:sz w:val="28"/>
          <w:szCs w:val="28"/>
          <w:lang w:val="uk-UA"/>
        </w:rPr>
      </w:pPr>
      <w:r>
        <w:rPr>
          <w:color w:val="000000"/>
          <w:sz w:val="28"/>
          <w:szCs w:val="28"/>
          <w:lang w:val="uk-UA"/>
        </w:rPr>
        <w:t>Про</w:t>
      </w:r>
      <w:r w:rsidR="005E5D84" w:rsidRPr="00017422">
        <w:rPr>
          <w:color w:val="000000"/>
          <w:sz w:val="28"/>
          <w:szCs w:val="28"/>
          <w:lang w:val="uk-UA"/>
        </w:rPr>
        <w:t>аналізу</w:t>
      </w:r>
      <w:r>
        <w:rPr>
          <w:color w:val="000000"/>
          <w:sz w:val="28"/>
          <w:szCs w:val="28"/>
          <w:lang w:val="uk-UA"/>
        </w:rPr>
        <w:t>вавши наведену вище</w:t>
      </w:r>
      <w:r w:rsidR="005E5D84" w:rsidRPr="00017422">
        <w:rPr>
          <w:color w:val="000000"/>
          <w:sz w:val="28"/>
          <w:szCs w:val="28"/>
          <w:lang w:val="uk-UA"/>
        </w:rPr>
        <w:t xml:space="preserve"> інформаці</w:t>
      </w:r>
      <w:r>
        <w:rPr>
          <w:color w:val="000000"/>
          <w:sz w:val="28"/>
          <w:szCs w:val="28"/>
          <w:lang w:val="uk-UA"/>
        </w:rPr>
        <w:t>ю</w:t>
      </w:r>
      <w:r w:rsidR="005E5D84" w:rsidRPr="00017422">
        <w:rPr>
          <w:color w:val="000000"/>
          <w:sz w:val="28"/>
          <w:szCs w:val="28"/>
          <w:lang w:val="uk-UA"/>
        </w:rPr>
        <w:t xml:space="preserve"> можна констатувати, що недопуски обсадних колон </w:t>
      </w:r>
      <w:r>
        <w:rPr>
          <w:color w:val="000000"/>
          <w:sz w:val="28"/>
          <w:szCs w:val="28"/>
          <w:lang w:val="uk-UA"/>
        </w:rPr>
        <w:t xml:space="preserve">спричинені </w:t>
      </w:r>
      <w:r w:rsidR="005E5D84" w:rsidRPr="00017422">
        <w:rPr>
          <w:color w:val="000000"/>
          <w:sz w:val="28"/>
          <w:szCs w:val="28"/>
          <w:lang w:val="uk-UA"/>
        </w:rPr>
        <w:t>в основному жолобни</w:t>
      </w:r>
      <w:r>
        <w:rPr>
          <w:color w:val="000000"/>
          <w:sz w:val="28"/>
          <w:szCs w:val="28"/>
          <w:lang w:val="uk-UA"/>
        </w:rPr>
        <w:t>ми</w:t>
      </w:r>
      <w:r w:rsidR="005E5D84" w:rsidRPr="00017422">
        <w:rPr>
          <w:color w:val="000000"/>
          <w:sz w:val="28"/>
          <w:szCs w:val="28"/>
          <w:lang w:val="uk-UA"/>
        </w:rPr>
        <w:t xml:space="preserve"> виробк</w:t>
      </w:r>
      <w:r>
        <w:rPr>
          <w:color w:val="000000"/>
          <w:sz w:val="28"/>
          <w:szCs w:val="28"/>
          <w:lang w:val="uk-UA"/>
        </w:rPr>
        <w:t>ами</w:t>
      </w:r>
      <w:r w:rsidR="005E5D84" w:rsidRPr="00017422">
        <w:rPr>
          <w:color w:val="000000"/>
          <w:sz w:val="28"/>
          <w:szCs w:val="28"/>
          <w:lang w:val="uk-UA"/>
        </w:rPr>
        <w:t xml:space="preserve">, </w:t>
      </w:r>
      <w:r>
        <w:rPr>
          <w:color w:val="000000"/>
          <w:sz w:val="28"/>
          <w:szCs w:val="28"/>
          <w:lang w:val="uk-UA"/>
        </w:rPr>
        <w:t>які</w:t>
      </w:r>
      <w:r w:rsidR="005E5D84" w:rsidRPr="00017422">
        <w:rPr>
          <w:color w:val="000000"/>
          <w:sz w:val="28"/>
          <w:szCs w:val="28"/>
          <w:lang w:val="uk-UA"/>
        </w:rPr>
        <w:t xml:space="preserve"> трапляються на різних глибинах. Це можна пояснити схильністю різних типів порід до утворення виробок і особливостями конструкції та технології буріння </w:t>
      </w:r>
      <w:r w:rsidR="005E5D84" w:rsidRPr="00017422">
        <w:rPr>
          <w:bCs/>
          <w:sz w:val="28"/>
          <w:szCs w:val="28"/>
          <w:lang w:val="uk-UA"/>
        </w:rPr>
        <w:t>похило скерованих свердловин. На ліквідацію таких ускладнень витрач</w:t>
      </w:r>
      <w:r>
        <w:rPr>
          <w:bCs/>
          <w:sz w:val="28"/>
          <w:szCs w:val="28"/>
          <w:lang w:val="uk-UA"/>
        </w:rPr>
        <w:t>ено</w:t>
      </w:r>
      <w:r w:rsidR="005E5D84" w:rsidRPr="00017422">
        <w:rPr>
          <w:bCs/>
          <w:sz w:val="28"/>
          <w:szCs w:val="28"/>
          <w:lang w:val="uk-UA"/>
        </w:rPr>
        <w:t xml:space="preserve"> значні кошти</w:t>
      </w:r>
      <w:r>
        <w:rPr>
          <w:bCs/>
          <w:sz w:val="28"/>
          <w:szCs w:val="28"/>
          <w:lang w:val="uk-UA"/>
        </w:rPr>
        <w:t>,</w:t>
      </w:r>
      <w:r w:rsidR="005E5D84" w:rsidRPr="00017422">
        <w:rPr>
          <w:bCs/>
          <w:sz w:val="28"/>
          <w:szCs w:val="28"/>
          <w:lang w:val="uk-UA"/>
        </w:rPr>
        <w:t xml:space="preserve"> а часто </w:t>
      </w:r>
      <w:r>
        <w:rPr>
          <w:bCs/>
          <w:sz w:val="28"/>
          <w:szCs w:val="28"/>
          <w:lang w:val="uk-UA"/>
        </w:rPr>
        <w:t>доводиться</w:t>
      </w:r>
      <w:r w:rsidR="005E5D84" w:rsidRPr="00017422">
        <w:rPr>
          <w:bCs/>
          <w:sz w:val="28"/>
          <w:szCs w:val="28"/>
          <w:lang w:val="uk-UA"/>
        </w:rPr>
        <w:t xml:space="preserve"> навіть змінювати конструкцію свердловини</w:t>
      </w:r>
      <w:r>
        <w:rPr>
          <w:bCs/>
          <w:sz w:val="28"/>
          <w:szCs w:val="28"/>
          <w:lang w:val="uk-UA"/>
        </w:rPr>
        <w:t>,</w:t>
      </w:r>
      <w:r w:rsidR="005E5D84" w:rsidRPr="00017422">
        <w:rPr>
          <w:bCs/>
          <w:sz w:val="28"/>
          <w:szCs w:val="28"/>
          <w:lang w:val="uk-UA"/>
        </w:rPr>
        <w:t xml:space="preserve"> внаслідок чого вона не виконує поставлен</w:t>
      </w:r>
      <w:r>
        <w:rPr>
          <w:bCs/>
          <w:sz w:val="28"/>
          <w:szCs w:val="28"/>
          <w:lang w:val="uk-UA"/>
        </w:rPr>
        <w:t>их</w:t>
      </w:r>
      <w:r w:rsidR="005E5D84" w:rsidRPr="00017422">
        <w:rPr>
          <w:bCs/>
          <w:sz w:val="28"/>
          <w:szCs w:val="28"/>
          <w:lang w:val="uk-UA"/>
        </w:rPr>
        <w:t xml:space="preserve"> завдан</w:t>
      </w:r>
      <w:r>
        <w:rPr>
          <w:bCs/>
          <w:sz w:val="28"/>
          <w:szCs w:val="28"/>
          <w:lang w:val="uk-UA"/>
        </w:rPr>
        <w:t>ь</w:t>
      </w:r>
      <w:r w:rsidR="005E5D84" w:rsidRPr="00017422">
        <w:rPr>
          <w:bCs/>
          <w:sz w:val="28"/>
          <w:szCs w:val="28"/>
          <w:lang w:val="uk-UA"/>
        </w:rPr>
        <w:t xml:space="preserve">. Така ситуація </w:t>
      </w:r>
      <w:r>
        <w:rPr>
          <w:bCs/>
          <w:sz w:val="28"/>
          <w:szCs w:val="28"/>
          <w:lang w:val="uk-UA"/>
        </w:rPr>
        <w:t>очевидна,</w:t>
      </w:r>
      <w:r w:rsidR="005E5D84" w:rsidRPr="00017422">
        <w:rPr>
          <w:bCs/>
          <w:sz w:val="28"/>
          <w:szCs w:val="28"/>
          <w:lang w:val="uk-UA"/>
        </w:rPr>
        <w:t xml:space="preserve"> незважаючи </w:t>
      </w:r>
      <w:r w:rsidR="005E5D84" w:rsidRPr="00017422">
        <w:rPr>
          <w:bCs/>
          <w:sz w:val="28"/>
          <w:szCs w:val="28"/>
          <w:lang w:val="uk-UA"/>
        </w:rPr>
        <w:lastRenderedPageBreak/>
        <w:t xml:space="preserve">на дотримання чинних рекомендацій з кріплення свердловини </w:t>
      </w:r>
      <w:r>
        <w:rPr>
          <w:bCs/>
          <w:sz w:val="28"/>
          <w:szCs w:val="28"/>
          <w:lang w:val="uk-UA"/>
        </w:rPr>
        <w:t>на етапі</w:t>
      </w:r>
      <w:r w:rsidR="005E5D84" w:rsidRPr="00017422">
        <w:rPr>
          <w:bCs/>
          <w:sz w:val="28"/>
          <w:szCs w:val="28"/>
          <w:lang w:val="uk-UA"/>
        </w:rPr>
        <w:t xml:space="preserve"> підготовки її ствола до спуску колони та оснащення її необхідними технічними засобами.</w:t>
      </w:r>
    </w:p>
    <w:p w:rsidR="005E5D84" w:rsidRPr="00017422" w:rsidRDefault="005E5D84" w:rsidP="00F305B3">
      <w:pPr>
        <w:widowControl w:val="0"/>
        <w:spacing w:line="348" w:lineRule="auto"/>
        <w:ind w:left="1207" w:hanging="498"/>
        <w:jc w:val="both"/>
        <w:rPr>
          <w:b/>
          <w:bCs/>
          <w:sz w:val="28"/>
          <w:szCs w:val="28"/>
          <w:lang w:val="uk-UA"/>
        </w:rPr>
      </w:pPr>
    </w:p>
    <w:p w:rsidR="005E5D84" w:rsidRPr="00017422" w:rsidRDefault="005E5D84" w:rsidP="00F305B3">
      <w:pPr>
        <w:widowControl w:val="0"/>
        <w:spacing w:after="240" w:line="348" w:lineRule="auto"/>
        <w:ind w:left="1208" w:hanging="499"/>
        <w:jc w:val="both"/>
        <w:rPr>
          <w:b/>
          <w:bCs/>
          <w:sz w:val="28"/>
          <w:szCs w:val="28"/>
          <w:lang w:val="uk-UA"/>
        </w:rPr>
      </w:pPr>
      <w:r w:rsidRPr="00017422">
        <w:rPr>
          <w:b/>
          <w:bCs/>
          <w:sz w:val="28"/>
          <w:szCs w:val="28"/>
          <w:lang w:val="uk-UA"/>
        </w:rPr>
        <w:t>1.3 Особливості  конструкцій похило скерованих свердловин</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Відповідно до чинних сьогодні керівних документів щодо вибору конструкцій нафтових і газових свердловин основними вихідними даними для вирішення цього питання є: мета буріння та призначення свердловини; характеристика проектного горизонту; глибина свердловини; діаметр експлуатаційної колони; пластові тиски та тиски гідророзриву порід по розрізу свердловини; геолого-технічні умови буріння; способи закінчування свердловин та експлуатації; профіль ствола свердловини та його характеристика (величина відхилення від вертикалі, темп зміни зенітного та азимутального кутів). На сьогодні всі перелічені вище питання достатньо вивчені, однак не розроблено обгрунтованих рекомендацій щодо ефективного використання центруючи</w:t>
      </w:r>
      <w:r w:rsidR="000E592F">
        <w:rPr>
          <w:sz w:val="28"/>
          <w:szCs w:val="28"/>
          <w:lang w:val="uk-UA"/>
        </w:rPr>
        <w:t>х</w:t>
      </w:r>
      <w:r w:rsidRPr="00017422">
        <w:rPr>
          <w:sz w:val="28"/>
          <w:szCs w:val="28"/>
          <w:lang w:val="uk-UA"/>
        </w:rPr>
        <w:t xml:space="preserve"> </w:t>
      </w:r>
      <w:r w:rsidRPr="0064537A">
        <w:rPr>
          <w:spacing w:val="-2"/>
          <w:sz w:val="28"/>
          <w:szCs w:val="28"/>
          <w:lang w:val="uk-UA"/>
        </w:rPr>
        <w:t>пристроїв для забезпечення допуску обсадних колон до проектної глибини та їх центрування у викривлених свердловинах. За даними А.</w:t>
      </w:r>
      <w:r w:rsidR="0064537A" w:rsidRPr="0064537A">
        <w:rPr>
          <w:spacing w:val="-2"/>
          <w:sz w:val="28"/>
          <w:szCs w:val="28"/>
          <w:lang w:val="uk-UA"/>
        </w:rPr>
        <w:t xml:space="preserve"> </w:t>
      </w:r>
      <w:r w:rsidRPr="0064537A">
        <w:rPr>
          <w:spacing w:val="-2"/>
          <w:sz w:val="28"/>
          <w:szCs w:val="28"/>
          <w:lang w:val="uk-UA"/>
        </w:rPr>
        <w:t>Г.</w:t>
      </w:r>
      <w:r w:rsidR="0064537A" w:rsidRPr="0064537A">
        <w:rPr>
          <w:spacing w:val="-2"/>
          <w:sz w:val="28"/>
          <w:szCs w:val="28"/>
          <w:lang w:val="uk-UA"/>
        </w:rPr>
        <w:t xml:space="preserve"> </w:t>
      </w:r>
      <w:r w:rsidRPr="0064537A">
        <w:rPr>
          <w:spacing w:val="-2"/>
          <w:sz w:val="28"/>
          <w:szCs w:val="28"/>
          <w:lang w:val="uk-UA"/>
        </w:rPr>
        <w:t>Калініна [</w:t>
      </w:r>
      <w:r w:rsidR="00374FD0" w:rsidRPr="0064537A">
        <w:rPr>
          <w:spacing w:val="-2"/>
          <w:sz w:val="28"/>
          <w:szCs w:val="28"/>
          <w:lang w:val="uk-UA"/>
        </w:rPr>
        <w:t>1</w:t>
      </w:r>
      <w:r w:rsidRPr="0064537A">
        <w:rPr>
          <w:spacing w:val="-2"/>
          <w:sz w:val="28"/>
          <w:szCs w:val="28"/>
          <w:lang w:val="uk-UA"/>
        </w:rPr>
        <w:t>]</w:t>
      </w:r>
      <w:r w:rsidR="0064537A" w:rsidRPr="0064537A">
        <w:rPr>
          <w:spacing w:val="-2"/>
          <w:sz w:val="28"/>
          <w:szCs w:val="28"/>
          <w:lang w:val="uk-UA"/>
        </w:rPr>
        <w:t>,</w:t>
      </w:r>
      <w:r w:rsidRPr="0064537A">
        <w:rPr>
          <w:spacing w:val="-2"/>
          <w:sz w:val="28"/>
          <w:szCs w:val="28"/>
          <w:lang w:val="uk-UA"/>
        </w:rPr>
        <w:t xml:space="preserve"> при інтенсивності викривлення ствола свердловини в межах до 0,45</w:t>
      </w:r>
      <w:r w:rsidRPr="0064537A">
        <w:rPr>
          <w:spacing w:val="-2"/>
          <w:sz w:val="28"/>
          <w:szCs w:val="28"/>
          <w:lang w:val="uk-UA"/>
        </w:rPr>
        <w:sym w:font="Symbol" w:char="F0B8"/>
      </w:r>
      <w:r w:rsidRPr="0064537A">
        <w:rPr>
          <w:spacing w:val="-2"/>
          <w:sz w:val="28"/>
          <w:szCs w:val="28"/>
          <w:lang w:val="uk-UA"/>
        </w:rPr>
        <w:t>0,5 градуса на 10 м</w:t>
      </w:r>
      <w:r w:rsidRPr="00017422">
        <w:rPr>
          <w:sz w:val="28"/>
          <w:szCs w:val="28"/>
          <w:lang w:val="uk-UA"/>
        </w:rPr>
        <w:t xml:space="preserve"> вплив викривлення незначний і ним практично можна знехтувати без великих ризиків для кріплення похило скерованої свердловини. Однак з практики кріплення свердловин відомі факти, коли навіть за такої невеликої інтенсивності викривлення обсадні колони не доходили до проектних глибин або кріплення не відповіда</w:t>
      </w:r>
      <w:r w:rsidR="0064537A">
        <w:rPr>
          <w:sz w:val="28"/>
          <w:szCs w:val="28"/>
          <w:lang w:val="uk-UA"/>
        </w:rPr>
        <w:t>ло</w:t>
      </w:r>
      <w:r w:rsidRPr="00017422">
        <w:rPr>
          <w:sz w:val="28"/>
          <w:szCs w:val="28"/>
          <w:lang w:val="uk-UA"/>
        </w:rPr>
        <w:t xml:space="preserve"> необхідним вимогам через неякісне цементування. Крім того, обсадні колони у таких свердловинах завжди піддаються механічному зношенню, що особливо актуально для проміжних колон. Зазвичай недопустимо велике зношення обсадних колон виявляють лише у ви</w:t>
      </w:r>
      <w:r w:rsidR="0064537A">
        <w:rPr>
          <w:sz w:val="28"/>
          <w:szCs w:val="28"/>
          <w:lang w:val="uk-UA"/>
        </w:rPr>
        <w:t xml:space="preserve">падках розриву обсадних труб завдяки </w:t>
      </w:r>
      <w:r w:rsidRPr="00017422">
        <w:rPr>
          <w:sz w:val="28"/>
          <w:szCs w:val="28"/>
          <w:lang w:val="uk-UA"/>
        </w:rPr>
        <w:t>дії внутрішнього надлишкового тиску або їх зминання зовнішнім  тиском. Трапляються випадки</w:t>
      </w:r>
      <w:r w:rsidR="0064537A">
        <w:rPr>
          <w:sz w:val="28"/>
          <w:szCs w:val="28"/>
          <w:lang w:val="uk-UA"/>
        </w:rPr>
        <w:t>,</w:t>
      </w:r>
      <w:r w:rsidRPr="00017422">
        <w:rPr>
          <w:sz w:val="28"/>
          <w:szCs w:val="28"/>
          <w:lang w:val="uk-UA"/>
        </w:rPr>
        <w:t xml:space="preserve"> коли проміжні колони у свердловинах мають пошкодження надлишковим тиском (зовнішнім чи внутрішнім), що виникає лише </w:t>
      </w:r>
      <w:r w:rsidR="0064537A">
        <w:rPr>
          <w:sz w:val="28"/>
          <w:szCs w:val="28"/>
          <w:lang w:val="uk-UA"/>
        </w:rPr>
        <w:t xml:space="preserve">через </w:t>
      </w:r>
      <w:r w:rsidRPr="00017422">
        <w:rPr>
          <w:sz w:val="28"/>
          <w:szCs w:val="28"/>
          <w:lang w:val="uk-UA"/>
        </w:rPr>
        <w:t>різниц</w:t>
      </w:r>
      <w:r w:rsidR="0064537A">
        <w:rPr>
          <w:sz w:val="28"/>
          <w:szCs w:val="28"/>
          <w:lang w:val="uk-UA"/>
        </w:rPr>
        <w:t xml:space="preserve">ю </w:t>
      </w:r>
      <w:r w:rsidRPr="00017422">
        <w:rPr>
          <w:sz w:val="28"/>
          <w:szCs w:val="28"/>
          <w:lang w:val="uk-UA"/>
        </w:rPr>
        <w:t>густин промивальної рідини в колоні і за колоною.</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 xml:space="preserve">При  проектуванні конструкцій свердловин в ряді випадків інтервали </w:t>
      </w:r>
      <w:r w:rsidRPr="00017422">
        <w:rPr>
          <w:sz w:val="28"/>
          <w:szCs w:val="28"/>
          <w:lang w:val="uk-UA"/>
        </w:rPr>
        <w:lastRenderedPageBreak/>
        <w:t xml:space="preserve">кріплення вибирають з урахуванням ускладнень, пов’язаних із жолобоутвореннями, унаслідок чого зони з сумісними умовами буріння інколи ділять на декілька інтервалів кріплення, що однозначно </w:t>
      </w:r>
      <w:r w:rsidR="0064537A">
        <w:rPr>
          <w:sz w:val="28"/>
          <w:szCs w:val="28"/>
          <w:lang w:val="uk-UA"/>
        </w:rPr>
        <w:t>спричинює</w:t>
      </w:r>
      <w:r w:rsidRPr="00017422">
        <w:rPr>
          <w:sz w:val="28"/>
          <w:szCs w:val="28"/>
          <w:lang w:val="uk-UA"/>
        </w:rPr>
        <w:t xml:space="preserve"> ускладнення конструкції свердловини і погіршення техніко-економічних показників буріння.</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Іншим важливим параметром похило скерованих свердловин є відхід вибою від вертикалі, а для горизонтальних свердловин – довжина горизонтальної ділянки. Інтервали кріплення таких свердловин рекоменд</w:t>
      </w:r>
      <w:r w:rsidR="0064537A">
        <w:rPr>
          <w:sz w:val="28"/>
          <w:szCs w:val="28"/>
          <w:lang w:val="uk-UA"/>
        </w:rPr>
        <w:t>овано</w:t>
      </w:r>
      <w:r w:rsidRPr="00017422">
        <w:rPr>
          <w:sz w:val="28"/>
          <w:szCs w:val="28"/>
          <w:lang w:val="uk-UA"/>
        </w:rPr>
        <w:t xml:space="preserve"> вибирати з урахуванням часу стійкого стану пристінної частини свердловини, а час буріння та кріплення викривлених ділянок, особливо горизонтальних, повинен бути якомога меншим.</w:t>
      </w:r>
      <w:r w:rsidR="00535092" w:rsidRPr="00017422">
        <w:rPr>
          <w:sz w:val="28"/>
          <w:szCs w:val="28"/>
          <w:lang w:val="uk-UA"/>
        </w:rPr>
        <w:t xml:space="preserve"> </w:t>
      </w:r>
      <w:r w:rsidRPr="00017422">
        <w:rPr>
          <w:sz w:val="28"/>
          <w:szCs w:val="28"/>
          <w:lang w:val="uk-UA"/>
        </w:rPr>
        <w:t>Крім того, збільшення довжини похилої або горизонтальної ділянки завжди зменшує величину активної сили для проходження обсадної колони по свердловині.</w:t>
      </w:r>
    </w:p>
    <w:p w:rsidR="005E5D84" w:rsidRPr="00017422" w:rsidRDefault="005E5D84" w:rsidP="00F305B3">
      <w:pPr>
        <w:spacing w:line="348" w:lineRule="auto"/>
        <w:ind w:firstLine="708"/>
        <w:jc w:val="both"/>
        <w:rPr>
          <w:sz w:val="28"/>
          <w:szCs w:val="28"/>
          <w:highlight w:val="yellow"/>
          <w:lang w:val="uk-UA"/>
        </w:rPr>
      </w:pPr>
      <w:r w:rsidRPr="00017422">
        <w:rPr>
          <w:sz w:val="28"/>
          <w:szCs w:val="28"/>
          <w:lang w:val="uk-UA"/>
        </w:rPr>
        <w:t xml:space="preserve">Проведені дослідження та промисловий досвід показують, що на сучасному етапі розвитку техніки та технології буріння практично використані всі можливості спрощення конструкцій свердловин </w:t>
      </w:r>
      <w:r w:rsidR="0064537A">
        <w:rPr>
          <w:sz w:val="28"/>
          <w:szCs w:val="28"/>
          <w:lang w:val="uk-UA"/>
        </w:rPr>
        <w:t>завдяки</w:t>
      </w:r>
      <w:r w:rsidRPr="00017422">
        <w:rPr>
          <w:sz w:val="28"/>
          <w:szCs w:val="28"/>
          <w:lang w:val="uk-UA"/>
        </w:rPr>
        <w:t xml:space="preserve"> зменшенн</w:t>
      </w:r>
      <w:r w:rsidR="0064537A">
        <w:rPr>
          <w:sz w:val="28"/>
          <w:szCs w:val="28"/>
          <w:lang w:val="uk-UA"/>
        </w:rPr>
        <w:t>ю</w:t>
      </w:r>
      <w:r w:rsidRPr="00017422">
        <w:rPr>
          <w:sz w:val="28"/>
          <w:szCs w:val="28"/>
          <w:lang w:val="uk-UA"/>
        </w:rPr>
        <w:t xml:space="preserve"> зазорів між свердловиною і колоною, і подальше їх удосконалення може здійснюватися лише шляхом збільшення виходу незакріпленої ділянки з попередньої колони.  Величина виходу залежить в основному від тривалості буріння, тобто максимально можливого часу стійкості ствола свердловини в ускладнених геологічних умовах. Але нарівні з цим величина виходу з проміжної колони залежить від стійкості останньої до дії зовнішніх та внутрішніх навантажень, які при механічному зношенні стінок обсадних труб можуть призвести до пошкодження кріплення свердловини.</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 xml:space="preserve">Практика буріння похило скерованих свердловин свідчить </w:t>
      </w:r>
      <w:r w:rsidR="0064537A">
        <w:rPr>
          <w:sz w:val="28"/>
          <w:szCs w:val="28"/>
          <w:lang w:val="uk-UA"/>
        </w:rPr>
        <w:t>про</w:t>
      </w:r>
      <w:r w:rsidRPr="00017422">
        <w:rPr>
          <w:sz w:val="28"/>
          <w:szCs w:val="28"/>
          <w:lang w:val="uk-UA"/>
        </w:rPr>
        <w:t xml:space="preserve"> </w:t>
      </w:r>
      <w:r w:rsidR="0064537A">
        <w:rPr>
          <w:sz w:val="28"/>
          <w:szCs w:val="28"/>
          <w:lang w:val="uk-UA"/>
        </w:rPr>
        <w:t xml:space="preserve">їхні </w:t>
      </w:r>
      <w:r w:rsidRPr="00017422">
        <w:rPr>
          <w:sz w:val="28"/>
          <w:szCs w:val="28"/>
          <w:lang w:val="uk-UA"/>
        </w:rPr>
        <w:t>характер</w:t>
      </w:r>
      <w:r w:rsidR="0064537A">
        <w:rPr>
          <w:sz w:val="28"/>
          <w:szCs w:val="28"/>
          <w:lang w:val="uk-UA"/>
        </w:rPr>
        <w:t>ні</w:t>
      </w:r>
      <w:r w:rsidRPr="00017422">
        <w:rPr>
          <w:sz w:val="28"/>
          <w:szCs w:val="28"/>
          <w:lang w:val="uk-UA"/>
        </w:rPr>
        <w:t xml:space="preserve"> специфічн</w:t>
      </w:r>
      <w:r w:rsidR="0064537A">
        <w:rPr>
          <w:sz w:val="28"/>
          <w:szCs w:val="28"/>
          <w:lang w:val="uk-UA"/>
        </w:rPr>
        <w:t>і</w:t>
      </w:r>
      <w:r w:rsidRPr="00017422">
        <w:rPr>
          <w:sz w:val="28"/>
          <w:szCs w:val="28"/>
          <w:lang w:val="uk-UA"/>
        </w:rPr>
        <w:t xml:space="preserve"> особливост</w:t>
      </w:r>
      <w:r w:rsidR="0064537A">
        <w:rPr>
          <w:sz w:val="28"/>
          <w:szCs w:val="28"/>
          <w:lang w:val="uk-UA"/>
        </w:rPr>
        <w:t>і</w:t>
      </w:r>
      <w:r w:rsidRPr="00017422">
        <w:rPr>
          <w:sz w:val="28"/>
          <w:szCs w:val="28"/>
          <w:lang w:val="uk-UA"/>
        </w:rPr>
        <w:t>, які полягають в наступному:</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t>ствол похило скерованої свердловини має значне відхилення від вертикалі і практично завжди викривлений у просторі;</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t>ствол свердловини завжди ускладнений жолобними виробками унаслідок руху колони бурильних труб та їх тертя по стінках свердловини. Орієнтація виробок у просторі зазвичай невідома, що ускладнює технологію поглиблення та кріплення свердловини;</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lastRenderedPageBreak/>
        <w:t>викривлення ствола свердловини в більшості випадків сприяє підвищенню імовірності утворення каверн та виробок, що ускладнює центрування обсадних колон;</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t>на окремих ділянках обсадні колони можуть прилягати до стінок</w:t>
      </w:r>
      <w:r w:rsidR="00535092" w:rsidRPr="00017422">
        <w:rPr>
          <w:sz w:val="28"/>
          <w:szCs w:val="28"/>
          <w:lang w:val="uk-UA"/>
        </w:rPr>
        <w:t xml:space="preserve"> </w:t>
      </w:r>
      <w:r w:rsidRPr="00017422">
        <w:rPr>
          <w:sz w:val="28"/>
          <w:szCs w:val="28"/>
          <w:lang w:val="uk-UA"/>
        </w:rPr>
        <w:t xml:space="preserve">свердловин або утворюються кільцеві зазори малих розмірів, унаслідок чого формуються «застійні зони», що може спричинити негерметичність кріплення. Витіснення промивальної рідини з кільцевого простору похило скерованої свердловини тампонажним розчином навіть при концентричному розташуванні обсадної колони буде давати інші результати ніж у вертикальній свердловині </w:t>
      </w:r>
      <w:r w:rsidR="0064537A">
        <w:rPr>
          <w:sz w:val="28"/>
          <w:szCs w:val="28"/>
          <w:lang w:val="uk-UA"/>
        </w:rPr>
        <w:t>в умовах</w:t>
      </w:r>
      <w:r w:rsidRPr="00017422">
        <w:rPr>
          <w:sz w:val="28"/>
          <w:szCs w:val="28"/>
          <w:lang w:val="uk-UA"/>
        </w:rPr>
        <w:t xml:space="preserve"> загальноприйнят</w:t>
      </w:r>
      <w:r w:rsidR="0064537A">
        <w:rPr>
          <w:sz w:val="28"/>
          <w:szCs w:val="28"/>
          <w:lang w:val="uk-UA"/>
        </w:rPr>
        <w:t>ої</w:t>
      </w:r>
      <w:r w:rsidRPr="00017422">
        <w:rPr>
          <w:sz w:val="28"/>
          <w:szCs w:val="28"/>
          <w:lang w:val="uk-UA"/>
        </w:rPr>
        <w:t xml:space="preserve"> технології робіт. Додатковою важливою обставиною є те, що в похило скерованій свердловині навіть застосування центруючих пристроїв </w:t>
      </w:r>
      <w:r w:rsidR="000E592F">
        <w:rPr>
          <w:sz w:val="28"/>
          <w:szCs w:val="28"/>
          <w:lang w:val="uk-UA"/>
        </w:rPr>
        <w:t xml:space="preserve">для </w:t>
      </w:r>
      <w:r w:rsidRPr="00017422">
        <w:rPr>
          <w:sz w:val="28"/>
          <w:szCs w:val="28"/>
          <w:lang w:val="uk-UA"/>
        </w:rPr>
        <w:t>обсадних колон не гарантує повної відсутності контакту колони зі стінками свердловини.</w:t>
      </w:r>
      <w:r w:rsidR="00535092" w:rsidRPr="00017422">
        <w:rPr>
          <w:sz w:val="28"/>
          <w:szCs w:val="28"/>
          <w:lang w:val="uk-UA"/>
        </w:rPr>
        <w:t xml:space="preserve"> </w:t>
      </w:r>
      <w:r w:rsidRPr="00017422">
        <w:rPr>
          <w:sz w:val="28"/>
          <w:szCs w:val="28"/>
          <w:lang w:val="uk-UA"/>
        </w:rPr>
        <w:t xml:space="preserve"> Ексцентричність розташування обсадної колони майже завжди буде мати місце,  і це вимагає додаткових обмежень в процесі тампонування свердловин;</w:t>
      </w:r>
    </w:p>
    <w:p w:rsidR="005E5D84" w:rsidRPr="00F305B3" w:rsidRDefault="005E5D84" w:rsidP="00F305B3">
      <w:pPr>
        <w:widowControl w:val="0"/>
        <w:numPr>
          <w:ilvl w:val="0"/>
          <w:numId w:val="18"/>
        </w:numPr>
        <w:tabs>
          <w:tab w:val="clear" w:pos="700"/>
          <w:tab w:val="num" w:pos="1134"/>
        </w:tabs>
        <w:spacing w:line="348" w:lineRule="auto"/>
        <w:ind w:firstLine="709"/>
        <w:jc w:val="both"/>
        <w:rPr>
          <w:spacing w:val="-2"/>
          <w:sz w:val="28"/>
          <w:szCs w:val="28"/>
          <w:lang w:val="uk-UA"/>
        </w:rPr>
      </w:pPr>
      <w:r w:rsidRPr="00F305B3">
        <w:rPr>
          <w:spacing w:val="-2"/>
          <w:sz w:val="28"/>
          <w:szCs w:val="28"/>
          <w:lang w:val="uk-UA"/>
        </w:rPr>
        <w:t>під час спуску обсадної колони</w:t>
      </w:r>
      <w:r w:rsidR="00535092" w:rsidRPr="00F305B3">
        <w:rPr>
          <w:spacing w:val="-2"/>
          <w:sz w:val="28"/>
          <w:szCs w:val="28"/>
          <w:lang w:val="uk-UA"/>
        </w:rPr>
        <w:t xml:space="preserve"> </w:t>
      </w:r>
      <w:r w:rsidRPr="00F305B3">
        <w:rPr>
          <w:spacing w:val="-2"/>
          <w:sz w:val="28"/>
          <w:szCs w:val="28"/>
          <w:lang w:val="uk-UA"/>
        </w:rPr>
        <w:t>у</w:t>
      </w:r>
      <w:r w:rsidR="00535092" w:rsidRPr="00F305B3">
        <w:rPr>
          <w:spacing w:val="-2"/>
          <w:sz w:val="28"/>
          <w:szCs w:val="28"/>
          <w:lang w:val="uk-UA"/>
        </w:rPr>
        <w:t xml:space="preserve"> </w:t>
      </w:r>
      <w:r w:rsidRPr="00F305B3">
        <w:rPr>
          <w:spacing w:val="-2"/>
          <w:sz w:val="28"/>
          <w:szCs w:val="28"/>
          <w:lang w:val="uk-UA"/>
        </w:rPr>
        <w:t>похило скеровану свердловину</w:t>
      </w:r>
      <w:r w:rsidR="00535092" w:rsidRPr="00F305B3">
        <w:rPr>
          <w:spacing w:val="-2"/>
          <w:sz w:val="28"/>
          <w:szCs w:val="28"/>
          <w:lang w:val="uk-UA"/>
        </w:rPr>
        <w:t xml:space="preserve"> </w:t>
      </w:r>
      <w:r w:rsidRPr="00F305B3">
        <w:rPr>
          <w:spacing w:val="-2"/>
          <w:sz w:val="28"/>
          <w:szCs w:val="28"/>
          <w:lang w:val="uk-UA"/>
        </w:rPr>
        <w:t>виникають сили опору</w:t>
      </w:r>
      <w:r w:rsidR="00535092" w:rsidRPr="00F305B3">
        <w:rPr>
          <w:spacing w:val="-2"/>
          <w:sz w:val="28"/>
          <w:szCs w:val="28"/>
          <w:lang w:val="uk-UA"/>
        </w:rPr>
        <w:t>,</w:t>
      </w:r>
      <w:r w:rsidRPr="00F305B3">
        <w:rPr>
          <w:spacing w:val="-2"/>
          <w:sz w:val="28"/>
          <w:szCs w:val="28"/>
          <w:lang w:val="uk-UA"/>
        </w:rPr>
        <w:t xml:space="preserve"> пов’язані з силою ваги колони, її жорсткістю, прилипанням до стінок, унаслідок чого можливі недопуски колон до проектних глибин;</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t xml:space="preserve">наявність об’ємних виробок на стінках свердловини може </w:t>
      </w:r>
      <w:r w:rsidR="0064537A">
        <w:rPr>
          <w:sz w:val="28"/>
          <w:szCs w:val="28"/>
          <w:lang w:val="uk-UA"/>
        </w:rPr>
        <w:t>спричинити</w:t>
      </w:r>
      <w:r w:rsidRPr="00017422">
        <w:rPr>
          <w:sz w:val="28"/>
          <w:szCs w:val="28"/>
          <w:lang w:val="uk-UA"/>
        </w:rPr>
        <w:t xml:space="preserve"> недопідйом тампонажного розчину за обсадною колоною;</w:t>
      </w:r>
    </w:p>
    <w:p w:rsidR="005E5D84" w:rsidRPr="00017422" w:rsidRDefault="005E5D84" w:rsidP="00F305B3">
      <w:pPr>
        <w:widowControl w:val="0"/>
        <w:numPr>
          <w:ilvl w:val="0"/>
          <w:numId w:val="18"/>
        </w:numPr>
        <w:tabs>
          <w:tab w:val="clear" w:pos="700"/>
          <w:tab w:val="num" w:pos="1134"/>
        </w:tabs>
        <w:spacing w:line="348" w:lineRule="auto"/>
        <w:ind w:firstLine="709"/>
        <w:jc w:val="both"/>
        <w:rPr>
          <w:sz w:val="28"/>
          <w:szCs w:val="28"/>
          <w:lang w:val="uk-UA"/>
        </w:rPr>
      </w:pPr>
      <w:r w:rsidRPr="00017422">
        <w:rPr>
          <w:sz w:val="28"/>
          <w:szCs w:val="28"/>
          <w:lang w:val="uk-UA"/>
        </w:rPr>
        <w:t>локальні різкі викривлення ствола свердловини зменшують радіус викривлення, який може бути менший</w:t>
      </w:r>
      <w:r w:rsidR="0064537A">
        <w:rPr>
          <w:sz w:val="28"/>
          <w:szCs w:val="28"/>
          <w:lang w:val="uk-UA"/>
        </w:rPr>
        <w:t>,</w:t>
      </w:r>
      <w:r w:rsidRPr="00017422">
        <w:rPr>
          <w:sz w:val="28"/>
          <w:szCs w:val="28"/>
          <w:lang w:val="uk-UA"/>
        </w:rPr>
        <w:t xml:space="preserve"> ніж допустимий для вільного проходження обсадної колони;</w:t>
      </w:r>
    </w:p>
    <w:p w:rsidR="005E5D84" w:rsidRPr="00017422" w:rsidRDefault="005E5D84" w:rsidP="00F305B3">
      <w:pPr>
        <w:pStyle w:val="a6"/>
        <w:widowControl w:val="0"/>
        <w:numPr>
          <w:ilvl w:val="0"/>
          <w:numId w:val="18"/>
        </w:numPr>
        <w:spacing w:line="348" w:lineRule="auto"/>
        <w:ind w:firstLine="709"/>
        <w:contextualSpacing w:val="0"/>
        <w:jc w:val="both"/>
        <w:rPr>
          <w:sz w:val="28"/>
          <w:szCs w:val="28"/>
          <w:lang w:val="uk-UA"/>
        </w:rPr>
      </w:pPr>
      <w:r w:rsidRPr="00017422">
        <w:rPr>
          <w:sz w:val="28"/>
          <w:szCs w:val="28"/>
          <w:lang w:val="uk-UA"/>
        </w:rPr>
        <w:t>обсадна колона в похило скерованій свердловині під час опускання та обертово-поступальному русі піддається дії додаткових осьових, тангенціальних та згинальних сил, які можуть спричинити її пошкодження.</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Виникнення та часткове запобігання проблем, що виникають у  похило скерованій свердловині можливе завдяки правильному вибору типу її профіл</w:t>
      </w:r>
      <w:r w:rsidR="0064537A">
        <w:rPr>
          <w:sz w:val="28"/>
          <w:szCs w:val="28"/>
          <w:lang w:val="uk-UA"/>
        </w:rPr>
        <w:t>ю</w:t>
      </w:r>
      <w:r w:rsidRPr="00017422">
        <w:rPr>
          <w:sz w:val="28"/>
          <w:szCs w:val="28"/>
          <w:lang w:val="uk-UA"/>
        </w:rPr>
        <w:t xml:space="preserve">.  </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Відома значна кількість профілів, які застосовують в практиці буріння похило скерованих свердловин,</w:t>
      </w:r>
      <w:r w:rsidR="0064537A">
        <w:rPr>
          <w:sz w:val="28"/>
          <w:szCs w:val="28"/>
          <w:lang w:val="uk-UA"/>
        </w:rPr>
        <w:t xml:space="preserve"> </w:t>
      </w:r>
      <w:r w:rsidRPr="00017422">
        <w:rPr>
          <w:sz w:val="28"/>
          <w:szCs w:val="28"/>
          <w:lang w:val="uk-UA"/>
        </w:rPr>
        <w:t xml:space="preserve">тип якого вибирають  залежно від геологічного розрізу, призначення свердловини, технічних можливостей, буріння окремих </w:t>
      </w:r>
      <w:r w:rsidRPr="00017422">
        <w:rPr>
          <w:sz w:val="28"/>
          <w:szCs w:val="28"/>
          <w:lang w:val="uk-UA"/>
        </w:rPr>
        <w:lastRenderedPageBreak/>
        <w:t>ділянок з таким розрахунком, щоб забезпечити мінімум витрат коштів та часу на вирішення завдань конкретною свердловиною. Профіль похило скерованої свердловини має забезпечити:</w:t>
      </w:r>
    </w:p>
    <w:p w:rsidR="005E5D84" w:rsidRPr="00017422" w:rsidRDefault="005E5D84" w:rsidP="00F305B3">
      <w:pPr>
        <w:widowControl w:val="0"/>
        <w:numPr>
          <w:ilvl w:val="0"/>
          <w:numId w:val="19"/>
        </w:numPr>
        <w:tabs>
          <w:tab w:val="clear" w:pos="1778"/>
          <w:tab w:val="num" w:pos="993"/>
        </w:tabs>
        <w:spacing w:line="348" w:lineRule="auto"/>
        <w:ind w:left="0" w:firstLine="709"/>
        <w:jc w:val="both"/>
        <w:rPr>
          <w:sz w:val="28"/>
          <w:szCs w:val="28"/>
          <w:lang w:val="uk-UA"/>
        </w:rPr>
      </w:pPr>
      <w:r w:rsidRPr="00017422">
        <w:rPr>
          <w:sz w:val="28"/>
          <w:szCs w:val="28"/>
          <w:lang w:val="uk-UA"/>
        </w:rPr>
        <w:t>доведення свердловини до проектної глибини без будь-яких ускладнень при існуючому рівні техніки та технології бурових робіт;</w:t>
      </w:r>
    </w:p>
    <w:p w:rsidR="005E5D84" w:rsidRPr="00F305B3" w:rsidRDefault="005E5D84" w:rsidP="00F305B3">
      <w:pPr>
        <w:widowControl w:val="0"/>
        <w:numPr>
          <w:ilvl w:val="0"/>
          <w:numId w:val="19"/>
        </w:numPr>
        <w:tabs>
          <w:tab w:val="clear" w:pos="1778"/>
          <w:tab w:val="num" w:pos="993"/>
        </w:tabs>
        <w:spacing w:line="348" w:lineRule="auto"/>
        <w:ind w:left="0" w:firstLine="709"/>
        <w:jc w:val="both"/>
        <w:rPr>
          <w:spacing w:val="-4"/>
          <w:sz w:val="28"/>
          <w:szCs w:val="28"/>
          <w:lang w:val="uk-UA"/>
        </w:rPr>
      </w:pPr>
      <w:r w:rsidRPr="00F305B3">
        <w:rPr>
          <w:spacing w:val="-4"/>
          <w:sz w:val="28"/>
          <w:szCs w:val="28"/>
          <w:lang w:val="uk-UA"/>
        </w:rPr>
        <w:t>якісне спорудження свердловини при мінімальних витратах коштів та часу;</w:t>
      </w:r>
    </w:p>
    <w:p w:rsidR="005E5D84" w:rsidRPr="00F305B3" w:rsidRDefault="005E5D84" w:rsidP="00F305B3">
      <w:pPr>
        <w:widowControl w:val="0"/>
        <w:numPr>
          <w:ilvl w:val="0"/>
          <w:numId w:val="19"/>
        </w:numPr>
        <w:tabs>
          <w:tab w:val="clear" w:pos="1778"/>
          <w:tab w:val="num" w:pos="993"/>
        </w:tabs>
        <w:spacing w:line="348" w:lineRule="auto"/>
        <w:ind w:left="0" w:firstLine="709"/>
        <w:jc w:val="both"/>
        <w:rPr>
          <w:spacing w:val="-2"/>
          <w:sz w:val="28"/>
          <w:szCs w:val="28"/>
          <w:lang w:val="uk-UA"/>
        </w:rPr>
      </w:pPr>
      <w:r w:rsidRPr="00F305B3">
        <w:rPr>
          <w:spacing w:val="-2"/>
          <w:sz w:val="28"/>
          <w:szCs w:val="28"/>
          <w:lang w:val="uk-UA"/>
        </w:rPr>
        <w:t>мінімальне ускладнення ствола свердловини змінами конфігурації її поперечного перерізу (утворення будь-яких розширень).</w:t>
      </w:r>
      <w:r w:rsidR="00535092" w:rsidRPr="00F305B3">
        <w:rPr>
          <w:spacing w:val="-2"/>
          <w:sz w:val="28"/>
          <w:szCs w:val="28"/>
          <w:lang w:val="uk-UA"/>
        </w:rPr>
        <w:t xml:space="preserve"> </w:t>
      </w:r>
      <w:r w:rsidR="00365EE1" w:rsidRPr="00F305B3">
        <w:rPr>
          <w:spacing w:val="-2"/>
          <w:sz w:val="28"/>
          <w:szCs w:val="28"/>
          <w:lang w:val="uk-UA"/>
        </w:rPr>
        <w:t xml:space="preserve"> Ці розширення</w:t>
      </w:r>
      <w:r w:rsidRPr="00F305B3">
        <w:rPr>
          <w:spacing w:val="-2"/>
          <w:sz w:val="28"/>
          <w:szCs w:val="28"/>
          <w:lang w:val="uk-UA"/>
        </w:rPr>
        <w:t xml:space="preserve"> є одною з основних причин утворення каналів в заколонному просторі свердловин, оскільки їх заповнення тампонажним розчином в більшості випадків виключено, особливо коли обсадна колона перекриває вхід або вихід ( а часто і вхід і вихід) виробок;</w:t>
      </w:r>
    </w:p>
    <w:p w:rsidR="005E5D84" w:rsidRPr="00017422" w:rsidRDefault="005E5D84" w:rsidP="00F305B3">
      <w:pPr>
        <w:widowControl w:val="0"/>
        <w:numPr>
          <w:ilvl w:val="0"/>
          <w:numId w:val="19"/>
        </w:numPr>
        <w:tabs>
          <w:tab w:val="clear" w:pos="1778"/>
          <w:tab w:val="num" w:pos="993"/>
        </w:tabs>
        <w:spacing w:line="348" w:lineRule="auto"/>
        <w:ind w:left="0" w:firstLine="709"/>
        <w:jc w:val="both"/>
        <w:rPr>
          <w:sz w:val="28"/>
          <w:szCs w:val="28"/>
          <w:lang w:val="uk-UA"/>
        </w:rPr>
      </w:pPr>
      <w:r w:rsidRPr="00017422">
        <w:rPr>
          <w:sz w:val="28"/>
          <w:szCs w:val="28"/>
          <w:lang w:val="uk-UA"/>
        </w:rPr>
        <w:t>досягнення проектного зміщення вибою від вертикалі в заданому напрямку з урахуванням допустимих норм відхилень від проектного положення при мінімальному обсягу робіт з відхил</w:t>
      </w:r>
      <w:r w:rsidR="004E42C7">
        <w:rPr>
          <w:sz w:val="28"/>
          <w:szCs w:val="28"/>
          <w:lang w:val="uk-UA"/>
        </w:rPr>
        <w:t>я</w:t>
      </w:r>
      <w:r w:rsidRPr="00017422">
        <w:rPr>
          <w:sz w:val="28"/>
          <w:szCs w:val="28"/>
          <w:lang w:val="uk-UA"/>
        </w:rPr>
        <w:t>ючим інструментом;</w:t>
      </w:r>
    </w:p>
    <w:p w:rsidR="005E5D84" w:rsidRPr="00017422" w:rsidRDefault="005E5D84" w:rsidP="00F305B3">
      <w:pPr>
        <w:widowControl w:val="0"/>
        <w:numPr>
          <w:ilvl w:val="0"/>
          <w:numId w:val="19"/>
        </w:numPr>
        <w:tabs>
          <w:tab w:val="clear" w:pos="1778"/>
          <w:tab w:val="num" w:pos="993"/>
        </w:tabs>
        <w:spacing w:line="348" w:lineRule="auto"/>
        <w:ind w:left="0" w:firstLine="709"/>
        <w:jc w:val="both"/>
        <w:rPr>
          <w:sz w:val="28"/>
          <w:szCs w:val="28"/>
          <w:lang w:val="uk-UA"/>
        </w:rPr>
      </w:pPr>
      <w:r w:rsidRPr="00017422">
        <w:rPr>
          <w:sz w:val="28"/>
          <w:szCs w:val="28"/>
          <w:lang w:val="uk-UA"/>
        </w:rPr>
        <w:t>мінімальну кількість перегинів ствола з радіусами викривлення, які не перевищують допустимих величин;</w:t>
      </w:r>
    </w:p>
    <w:p w:rsidR="005E5D84" w:rsidRPr="00017422" w:rsidRDefault="005E5D84" w:rsidP="00F305B3">
      <w:pPr>
        <w:widowControl w:val="0"/>
        <w:numPr>
          <w:ilvl w:val="0"/>
          <w:numId w:val="19"/>
        </w:numPr>
        <w:tabs>
          <w:tab w:val="clear" w:pos="1778"/>
          <w:tab w:val="num" w:pos="993"/>
        </w:tabs>
        <w:spacing w:line="348" w:lineRule="auto"/>
        <w:ind w:left="0" w:firstLine="709"/>
        <w:jc w:val="both"/>
        <w:rPr>
          <w:sz w:val="28"/>
          <w:szCs w:val="28"/>
          <w:lang w:val="uk-UA"/>
        </w:rPr>
      </w:pPr>
      <w:r w:rsidRPr="00017422">
        <w:rPr>
          <w:sz w:val="28"/>
          <w:szCs w:val="28"/>
          <w:lang w:val="uk-UA"/>
        </w:rPr>
        <w:t>можливість проходження по стволу свердловини обсадних колон з необхідним оснащенням, елементів підземного устаткування;</w:t>
      </w:r>
    </w:p>
    <w:p w:rsidR="005E5D84" w:rsidRPr="00017422" w:rsidRDefault="005E5D84" w:rsidP="00F305B3">
      <w:pPr>
        <w:widowControl w:val="0"/>
        <w:numPr>
          <w:ilvl w:val="0"/>
          <w:numId w:val="19"/>
        </w:numPr>
        <w:tabs>
          <w:tab w:val="clear" w:pos="1778"/>
          <w:tab w:val="num" w:pos="993"/>
        </w:tabs>
        <w:spacing w:line="348" w:lineRule="auto"/>
        <w:ind w:left="0" w:firstLine="709"/>
        <w:jc w:val="both"/>
        <w:rPr>
          <w:sz w:val="28"/>
          <w:szCs w:val="28"/>
          <w:lang w:val="uk-UA"/>
        </w:rPr>
      </w:pPr>
      <w:r w:rsidRPr="00017422">
        <w:rPr>
          <w:sz w:val="28"/>
          <w:szCs w:val="28"/>
          <w:lang w:val="uk-UA"/>
        </w:rPr>
        <w:t>можливість формування якісного та надійного кріплення для забезпечення тривалої та безаварійної експлуатації свердловини.</w:t>
      </w:r>
    </w:p>
    <w:p w:rsidR="005E5D84" w:rsidRPr="00017422" w:rsidRDefault="005E5D84" w:rsidP="00F305B3">
      <w:pPr>
        <w:widowControl w:val="0"/>
        <w:spacing w:line="348" w:lineRule="auto"/>
        <w:ind w:firstLine="709"/>
        <w:jc w:val="both"/>
        <w:rPr>
          <w:sz w:val="28"/>
          <w:szCs w:val="28"/>
          <w:lang w:val="uk-UA"/>
        </w:rPr>
      </w:pPr>
      <w:r w:rsidRPr="00017422">
        <w:rPr>
          <w:sz w:val="28"/>
          <w:szCs w:val="28"/>
          <w:lang w:val="uk-UA"/>
        </w:rPr>
        <w:t xml:space="preserve">Всі типи профілів розділяють на дві групи. До першої групи належать профілі звичайного типу, які утворюють криву, розташовану в одній площині, до другої групи – профілі, вісь яких розташована в просторі. При інших рівних умовах перевагу необхідно </w:t>
      </w:r>
      <w:r w:rsidR="00365EE1">
        <w:rPr>
          <w:sz w:val="28"/>
          <w:szCs w:val="28"/>
          <w:lang w:val="uk-UA"/>
        </w:rPr>
        <w:t>на</w:t>
      </w:r>
      <w:r w:rsidRPr="00017422">
        <w:rPr>
          <w:sz w:val="28"/>
          <w:szCs w:val="28"/>
          <w:lang w:val="uk-UA"/>
        </w:rPr>
        <w:t>дати простішим профілям</w:t>
      </w:r>
      <w:r w:rsidR="00365EE1">
        <w:rPr>
          <w:sz w:val="28"/>
          <w:szCs w:val="28"/>
          <w:lang w:val="uk-UA"/>
        </w:rPr>
        <w:t xml:space="preserve">, </w:t>
      </w:r>
      <w:r w:rsidRPr="00017422">
        <w:rPr>
          <w:sz w:val="28"/>
          <w:szCs w:val="28"/>
          <w:lang w:val="uk-UA"/>
        </w:rPr>
        <w:t xml:space="preserve"> </w:t>
      </w:r>
      <w:r w:rsidR="00365EE1">
        <w:rPr>
          <w:sz w:val="28"/>
          <w:szCs w:val="28"/>
          <w:lang w:val="uk-UA"/>
        </w:rPr>
        <w:t>щоб звести</w:t>
      </w:r>
      <w:r w:rsidRPr="00017422">
        <w:rPr>
          <w:sz w:val="28"/>
          <w:szCs w:val="28"/>
          <w:lang w:val="uk-UA"/>
        </w:rPr>
        <w:t xml:space="preserve"> до мінімуму ризик</w:t>
      </w:r>
      <w:r w:rsidR="00365EE1">
        <w:rPr>
          <w:sz w:val="28"/>
          <w:szCs w:val="28"/>
          <w:lang w:val="uk-UA"/>
        </w:rPr>
        <w:t>и,</w:t>
      </w:r>
      <w:r w:rsidRPr="00017422">
        <w:rPr>
          <w:sz w:val="28"/>
          <w:szCs w:val="28"/>
          <w:lang w:val="uk-UA"/>
        </w:rPr>
        <w:t xml:space="preserve"> пов’язан</w:t>
      </w:r>
      <w:r w:rsidR="00365EE1">
        <w:rPr>
          <w:sz w:val="28"/>
          <w:szCs w:val="28"/>
          <w:lang w:val="uk-UA"/>
        </w:rPr>
        <w:t>і</w:t>
      </w:r>
      <w:r w:rsidRPr="00017422">
        <w:rPr>
          <w:sz w:val="28"/>
          <w:szCs w:val="28"/>
          <w:lang w:val="uk-UA"/>
        </w:rPr>
        <w:t xml:space="preserve"> з формуванням кріплення свердловини.</w:t>
      </w:r>
    </w:p>
    <w:p w:rsidR="005E5D84" w:rsidRPr="00017422" w:rsidRDefault="005E5D84" w:rsidP="00F305B3">
      <w:pPr>
        <w:pStyle w:val="ad"/>
        <w:spacing w:line="348" w:lineRule="auto"/>
        <w:ind w:firstLine="708"/>
        <w:jc w:val="both"/>
        <w:rPr>
          <w:rFonts w:ascii="Times New Roman" w:hAnsi="Times New Roman"/>
          <w:b/>
          <w:sz w:val="28"/>
          <w:szCs w:val="28"/>
        </w:rPr>
      </w:pPr>
    </w:p>
    <w:p w:rsidR="005E5D84" w:rsidRPr="00017422" w:rsidRDefault="005E5D84" w:rsidP="00BF4066">
      <w:pPr>
        <w:pStyle w:val="ad"/>
        <w:spacing w:after="240" w:line="336" w:lineRule="auto"/>
        <w:ind w:firstLine="709"/>
        <w:rPr>
          <w:rFonts w:ascii="Times New Roman" w:hAnsi="Times New Roman"/>
          <w:sz w:val="28"/>
          <w:szCs w:val="28"/>
        </w:rPr>
      </w:pPr>
      <w:r w:rsidRPr="00017422">
        <w:rPr>
          <w:rFonts w:ascii="Times New Roman" w:hAnsi="Times New Roman"/>
          <w:b/>
          <w:sz w:val="28"/>
          <w:szCs w:val="28"/>
        </w:rPr>
        <w:t>1.4 Сучасний стан вивче</w:t>
      </w:r>
      <w:r w:rsidR="00365EE1">
        <w:rPr>
          <w:rFonts w:ascii="Times New Roman" w:hAnsi="Times New Roman"/>
          <w:b/>
          <w:sz w:val="28"/>
          <w:szCs w:val="28"/>
        </w:rPr>
        <w:t>ння</w:t>
      </w:r>
      <w:r w:rsidRPr="00017422">
        <w:rPr>
          <w:rFonts w:ascii="Times New Roman" w:hAnsi="Times New Roman"/>
          <w:b/>
          <w:sz w:val="28"/>
          <w:szCs w:val="28"/>
        </w:rPr>
        <w:t xml:space="preserve"> проблеми ефективного застосування центруючих пристроїв при кріпленні похило</w:t>
      </w:r>
      <w:r w:rsidR="00535092" w:rsidRPr="00017422">
        <w:rPr>
          <w:rFonts w:ascii="Times New Roman" w:hAnsi="Times New Roman"/>
          <w:b/>
          <w:sz w:val="28"/>
          <w:szCs w:val="28"/>
        </w:rPr>
        <w:t xml:space="preserve"> </w:t>
      </w:r>
      <w:r w:rsidRPr="00017422">
        <w:rPr>
          <w:rFonts w:ascii="Times New Roman" w:hAnsi="Times New Roman"/>
          <w:b/>
          <w:sz w:val="28"/>
          <w:szCs w:val="28"/>
        </w:rPr>
        <w:t>скерованих свердловин</w:t>
      </w:r>
    </w:p>
    <w:p w:rsidR="005E5D84" w:rsidRPr="00017422" w:rsidRDefault="005E5D84" w:rsidP="00F305B3">
      <w:pPr>
        <w:spacing w:line="348" w:lineRule="auto"/>
        <w:ind w:left="20" w:firstLine="689"/>
        <w:jc w:val="both"/>
        <w:rPr>
          <w:sz w:val="28"/>
          <w:szCs w:val="28"/>
          <w:lang w:val="uk-UA"/>
        </w:rPr>
      </w:pPr>
      <w:r w:rsidRPr="00017422">
        <w:rPr>
          <w:sz w:val="28"/>
          <w:szCs w:val="28"/>
          <w:lang w:val="uk-UA"/>
        </w:rPr>
        <w:t xml:space="preserve">Практика спорудження похило скерованих свердловин поставила перед фахівцями цілу низку проблем, </w:t>
      </w:r>
      <w:r w:rsidR="00365EE1">
        <w:rPr>
          <w:sz w:val="28"/>
          <w:szCs w:val="28"/>
          <w:lang w:val="uk-UA"/>
        </w:rPr>
        <w:t>най</w:t>
      </w:r>
      <w:r w:rsidR="00365EE1" w:rsidRPr="00017422">
        <w:rPr>
          <w:sz w:val="28"/>
          <w:szCs w:val="28"/>
          <w:lang w:val="uk-UA"/>
        </w:rPr>
        <w:t>важлив</w:t>
      </w:r>
      <w:r w:rsidR="00365EE1">
        <w:rPr>
          <w:sz w:val="28"/>
          <w:szCs w:val="28"/>
          <w:lang w:val="uk-UA"/>
        </w:rPr>
        <w:t>іша</w:t>
      </w:r>
      <w:r w:rsidR="00365EE1" w:rsidRPr="00017422">
        <w:rPr>
          <w:sz w:val="28"/>
          <w:szCs w:val="28"/>
          <w:lang w:val="uk-UA"/>
        </w:rPr>
        <w:t xml:space="preserve"> </w:t>
      </w:r>
      <w:r w:rsidRPr="00017422">
        <w:rPr>
          <w:sz w:val="28"/>
          <w:szCs w:val="28"/>
          <w:lang w:val="uk-UA"/>
        </w:rPr>
        <w:t xml:space="preserve">серед яких </w:t>
      </w:r>
      <w:r w:rsidR="00365EE1">
        <w:rPr>
          <w:sz w:val="28"/>
          <w:szCs w:val="28"/>
          <w:lang w:val="uk-UA"/>
        </w:rPr>
        <w:t xml:space="preserve">– </w:t>
      </w:r>
      <w:r w:rsidRPr="00017422">
        <w:rPr>
          <w:sz w:val="28"/>
          <w:szCs w:val="28"/>
          <w:lang w:val="uk-UA"/>
        </w:rPr>
        <w:t>надійн</w:t>
      </w:r>
      <w:r w:rsidR="00365EE1">
        <w:rPr>
          <w:sz w:val="28"/>
          <w:szCs w:val="28"/>
          <w:lang w:val="uk-UA"/>
        </w:rPr>
        <w:t>е</w:t>
      </w:r>
      <w:r w:rsidRPr="00017422">
        <w:rPr>
          <w:sz w:val="28"/>
          <w:szCs w:val="28"/>
          <w:lang w:val="uk-UA"/>
        </w:rPr>
        <w:t xml:space="preserve"> кріплення </w:t>
      </w:r>
      <w:r w:rsidRPr="00017422">
        <w:rPr>
          <w:sz w:val="28"/>
          <w:szCs w:val="28"/>
          <w:lang w:val="uk-UA"/>
        </w:rPr>
        <w:lastRenderedPageBreak/>
        <w:t xml:space="preserve">свердловини як інженерної споруди. Надійність кріплення таких свердловин </w:t>
      </w:r>
      <w:r w:rsidR="00365EE1">
        <w:rPr>
          <w:sz w:val="28"/>
          <w:szCs w:val="28"/>
          <w:lang w:val="uk-UA"/>
        </w:rPr>
        <w:t>залежить від</w:t>
      </w:r>
      <w:r w:rsidRPr="00017422">
        <w:rPr>
          <w:sz w:val="28"/>
          <w:szCs w:val="28"/>
          <w:lang w:val="uk-UA"/>
        </w:rPr>
        <w:t xml:space="preserve"> багать</w:t>
      </w:r>
      <w:r w:rsidR="00365EE1">
        <w:rPr>
          <w:sz w:val="28"/>
          <w:szCs w:val="28"/>
          <w:lang w:val="uk-UA"/>
        </w:rPr>
        <w:t>ох</w:t>
      </w:r>
      <w:r w:rsidRPr="00017422">
        <w:rPr>
          <w:sz w:val="28"/>
          <w:szCs w:val="28"/>
          <w:lang w:val="uk-UA"/>
        </w:rPr>
        <w:t xml:space="preserve"> чинник</w:t>
      </w:r>
      <w:r w:rsidR="00365EE1">
        <w:rPr>
          <w:sz w:val="28"/>
          <w:szCs w:val="28"/>
          <w:lang w:val="uk-UA"/>
        </w:rPr>
        <w:t>ів</w:t>
      </w:r>
      <w:r w:rsidRPr="00017422">
        <w:rPr>
          <w:sz w:val="28"/>
          <w:szCs w:val="28"/>
          <w:lang w:val="uk-UA"/>
        </w:rPr>
        <w:t xml:space="preserve">, </w:t>
      </w:r>
      <w:r w:rsidR="00365EE1">
        <w:rPr>
          <w:sz w:val="28"/>
          <w:szCs w:val="28"/>
          <w:lang w:val="uk-UA"/>
        </w:rPr>
        <w:t>зокрема від</w:t>
      </w:r>
      <w:r w:rsidRPr="00017422">
        <w:rPr>
          <w:sz w:val="28"/>
          <w:szCs w:val="28"/>
          <w:lang w:val="uk-UA"/>
        </w:rPr>
        <w:t xml:space="preserve"> як</w:t>
      </w:r>
      <w:r w:rsidR="00365EE1">
        <w:rPr>
          <w:sz w:val="28"/>
          <w:szCs w:val="28"/>
          <w:lang w:val="uk-UA"/>
        </w:rPr>
        <w:t>о</w:t>
      </w:r>
      <w:r w:rsidRPr="00017422">
        <w:rPr>
          <w:sz w:val="28"/>
          <w:szCs w:val="28"/>
          <w:lang w:val="uk-UA"/>
        </w:rPr>
        <w:t>ст</w:t>
      </w:r>
      <w:r w:rsidR="00365EE1">
        <w:rPr>
          <w:sz w:val="28"/>
          <w:szCs w:val="28"/>
          <w:lang w:val="uk-UA"/>
        </w:rPr>
        <w:t>і</w:t>
      </w:r>
      <w:r w:rsidRPr="00017422">
        <w:rPr>
          <w:sz w:val="28"/>
          <w:szCs w:val="28"/>
          <w:lang w:val="uk-UA"/>
        </w:rPr>
        <w:t xml:space="preserve"> розмежування пластів. На сьогодні відомо багато рекомендацій, інструкцій та керівних документів, які є чинними у нашій державі та зарубіжжі, що регламентують процес кріплення свердловин, </w:t>
      </w:r>
      <w:r w:rsidR="00365EE1">
        <w:rPr>
          <w:sz w:val="28"/>
          <w:szCs w:val="28"/>
          <w:lang w:val="uk-UA"/>
        </w:rPr>
        <w:t>зокрема</w:t>
      </w:r>
      <w:r w:rsidRPr="00017422">
        <w:rPr>
          <w:sz w:val="28"/>
          <w:szCs w:val="28"/>
          <w:lang w:val="uk-UA"/>
        </w:rPr>
        <w:t xml:space="preserve"> і похило скерованих. Зазначені документи розроблен</w:t>
      </w:r>
      <w:r w:rsidR="00365EE1">
        <w:rPr>
          <w:sz w:val="28"/>
          <w:szCs w:val="28"/>
          <w:lang w:val="uk-UA"/>
        </w:rPr>
        <w:t>о</w:t>
      </w:r>
      <w:r w:rsidRPr="00017422">
        <w:rPr>
          <w:sz w:val="28"/>
          <w:szCs w:val="28"/>
          <w:lang w:val="uk-UA"/>
        </w:rPr>
        <w:t xml:space="preserve"> з використанням </w:t>
      </w:r>
      <w:r w:rsidR="00365EE1">
        <w:rPr>
          <w:sz w:val="28"/>
          <w:szCs w:val="28"/>
          <w:lang w:val="uk-UA"/>
        </w:rPr>
        <w:t xml:space="preserve">результатів </w:t>
      </w:r>
      <w:r w:rsidRPr="00017422">
        <w:rPr>
          <w:sz w:val="28"/>
          <w:szCs w:val="28"/>
          <w:lang w:val="uk-UA"/>
        </w:rPr>
        <w:t>досліджень багатьох фахівців, організацій та наукових установ</w:t>
      </w:r>
      <w:r w:rsidR="00365EE1">
        <w:rPr>
          <w:sz w:val="28"/>
          <w:szCs w:val="28"/>
          <w:lang w:val="uk-UA"/>
        </w:rPr>
        <w:t>,</w:t>
      </w:r>
      <w:r w:rsidRPr="00017422">
        <w:rPr>
          <w:sz w:val="28"/>
          <w:szCs w:val="28"/>
          <w:lang w:val="uk-UA"/>
        </w:rPr>
        <w:t xml:space="preserve"> але зазначені вище проблеми залишаються актуальними.  Унаслідок неякісного розмежування пластів виникають міжпластові перетоки, міжколонні тиски, утворюються грифони, що </w:t>
      </w:r>
      <w:r w:rsidR="00365EE1">
        <w:rPr>
          <w:sz w:val="28"/>
          <w:szCs w:val="28"/>
          <w:lang w:val="uk-UA"/>
        </w:rPr>
        <w:t>спричинюють</w:t>
      </w:r>
      <w:r w:rsidRPr="00017422">
        <w:rPr>
          <w:sz w:val="28"/>
          <w:szCs w:val="28"/>
          <w:lang w:val="uk-UA"/>
        </w:rPr>
        <w:t xml:space="preserve"> не </w:t>
      </w:r>
      <w:r w:rsidR="00365EE1">
        <w:rPr>
          <w:sz w:val="28"/>
          <w:szCs w:val="28"/>
          <w:lang w:val="uk-UA"/>
        </w:rPr>
        <w:t>лише</w:t>
      </w:r>
      <w:r w:rsidRPr="00017422">
        <w:rPr>
          <w:sz w:val="28"/>
          <w:szCs w:val="28"/>
          <w:lang w:val="uk-UA"/>
        </w:rPr>
        <w:t xml:space="preserve"> втрат</w:t>
      </w:r>
      <w:r w:rsidR="00365EE1">
        <w:rPr>
          <w:sz w:val="28"/>
          <w:szCs w:val="28"/>
          <w:lang w:val="uk-UA"/>
        </w:rPr>
        <w:t>и</w:t>
      </w:r>
      <w:r w:rsidRPr="00017422">
        <w:rPr>
          <w:sz w:val="28"/>
          <w:szCs w:val="28"/>
          <w:lang w:val="uk-UA"/>
        </w:rPr>
        <w:t xml:space="preserve"> флюїду, але й необхідн</w:t>
      </w:r>
      <w:r w:rsidR="00365EE1">
        <w:rPr>
          <w:sz w:val="28"/>
          <w:szCs w:val="28"/>
          <w:lang w:val="uk-UA"/>
        </w:rPr>
        <w:t>і</w:t>
      </w:r>
      <w:r w:rsidRPr="00017422">
        <w:rPr>
          <w:sz w:val="28"/>
          <w:szCs w:val="28"/>
          <w:lang w:val="uk-UA"/>
        </w:rPr>
        <w:t>ст</w:t>
      </w:r>
      <w:r w:rsidR="00365EE1">
        <w:rPr>
          <w:sz w:val="28"/>
          <w:szCs w:val="28"/>
          <w:lang w:val="uk-UA"/>
        </w:rPr>
        <w:t>ь</w:t>
      </w:r>
      <w:r w:rsidRPr="00017422">
        <w:rPr>
          <w:sz w:val="28"/>
          <w:szCs w:val="28"/>
          <w:lang w:val="uk-UA"/>
        </w:rPr>
        <w:t xml:space="preserve"> </w:t>
      </w:r>
      <w:r w:rsidR="00365EE1">
        <w:rPr>
          <w:sz w:val="28"/>
          <w:szCs w:val="28"/>
          <w:lang w:val="uk-UA"/>
        </w:rPr>
        <w:t>залучення</w:t>
      </w:r>
      <w:r w:rsidRPr="00017422">
        <w:rPr>
          <w:sz w:val="28"/>
          <w:szCs w:val="28"/>
          <w:lang w:val="uk-UA"/>
        </w:rPr>
        <w:t xml:space="preserve"> додаткових коштів на ремонтно-ізоляційні роботи. Якість розмежування пластів безпосередньо залежить від наявності у кільцевому просторі свердловини так званих зон «защемлення», на процес формування яких впливає підготов</w:t>
      </w:r>
      <w:r w:rsidR="00365EE1">
        <w:rPr>
          <w:sz w:val="28"/>
          <w:szCs w:val="28"/>
          <w:lang w:val="uk-UA"/>
        </w:rPr>
        <w:t>лення</w:t>
      </w:r>
      <w:r w:rsidRPr="00017422">
        <w:rPr>
          <w:sz w:val="28"/>
          <w:szCs w:val="28"/>
          <w:lang w:val="uk-UA"/>
        </w:rPr>
        <w:t xml:space="preserve"> ствола свердловини до цементування, технологічн</w:t>
      </w:r>
      <w:r w:rsidR="00365EE1">
        <w:rPr>
          <w:sz w:val="28"/>
          <w:szCs w:val="28"/>
          <w:lang w:val="uk-UA"/>
        </w:rPr>
        <w:t>е</w:t>
      </w:r>
      <w:r w:rsidRPr="00017422">
        <w:rPr>
          <w:sz w:val="28"/>
          <w:szCs w:val="28"/>
          <w:lang w:val="uk-UA"/>
        </w:rPr>
        <w:t xml:space="preserve"> осна</w:t>
      </w:r>
      <w:r w:rsidR="00365EE1">
        <w:rPr>
          <w:sz w:val="28"/>
          <w:szCs w:val="28"/>
          <w:lang w:val="uk-UA"/>
        </w:rPr>
        <w:t>щення</w:t>
      </w:r>
      <w:r w:rsidRPr="00017422">
        <w:rPr>
          <w:sz w:val="28"/>
          <w:szCs w:val="28"/>
          <w:lang w:val="uk-UA"/>
        </w:rPr>
        <w:t xml:space="preserve"> обсадних колон, кількість  і характеристика центруючих пристроїв, інтервали встановлення та ефективність </w:t>
      </w:r>
      <w:r w:rsidR="00365EE1" w:rsidRPr="00017422">
        <w:rPr>
          <w:sz w:val="28"/>
          <w:szCs w:val="28"/>
          <w:lang w:val="uk-UA"/>
        </w:rPr>
        <w:t xml:space="preserve">їх </w:t>
      </w:r>
      <w:r w:rsidRPr="00017422">
        <w:rPr>
          <w:sz w:val="28"/>
          <w:szCs w:val="28"/>
          <w:lang w:val="uk-UA"/>
        </w:rPr>
        <w:t>роботи.</w:t>
      </w:r>
    </w:p>
    <w:p w:rsidR="005E5D84" w:rsidRPr="00017422" w:rsidRDefault="005E5D84" w:rsidP="00F305B3">
      <w:pPr>
        <w:spacing w:line="348" w:lineRule="auto"/>
        <w:ind w:firstLine="567"/>
        <w:jc w:val="both"/>
        <w:rPr>
          <w:b/>
          <w:sz w:val="28"/>
          <w:szCs w:val="28"/>
          <w:lang w:val="uk-UA"/>
        </w:rPr>
      </w:pPr>
      <w:r w:rsidRPr="00017422">
        <w:rPr>
          <w:sz w:val="28"/>
          <w:szCs w:val="28"/>
          <w:lang w:val="uk-UA"/>
        </w:rPr>
        <w:t>Одн</w:t>
      </w:r>
      <w:r w:rsidR="00365EE1">
        <w:rPr>
          <w:sz w:val="28"/>
          <w:szCs w:val="28"/>
          <w:lang w:val="uk-UA"/>
        </w:rPr>
        <w:t>им</w:t>
      </w:r>
      <w:r w:rsidRPr="00017422">
        <w:rPr>
          <w:sz w:val="28"/>
          <w:szCs w:val="28"/>
          <w:lang w:val="uk-UA"/>
        </w:rPr>
        <w:t xml:space="preserve"> з головних факторів підвищення якості кріплення похилих свердловин  є </w:t>
      </w:r>
      <w:r w:rsidR="00365EE1">
        <w:rPr>
          <w:sz w:val="28"/>
          <w:szCs w:val="28"/>
          <w:lang w:val="uk-UA"/>
        </w:rPr>
        <w:t xml:space="preserve">запобігання </w:t>
      </w:r>
      <w:r w:rsidRPr="00017422">
        <w:rPr>
          <w:sz w:val="28"/>
          <w:szCs w:val="28"/>
          <w:lang w:val="uk-UA"/>
        </w:rPr>
        <w:t>утворенн</w:t>
      </w:r>
      <w:r w:rsidR="00365EE1">
        <w:rPr>
          <w:sz w:val="28"/>
          <w:szCs w:val="28"/>
          <w:lang w:val="uk-UA"/>
        </w:rPr>
        <w:t>ю</w:t>
      </w:r>
      <w:r w:rsidRPr="00017422">
        <w:rPr>
          <w:sz w:val="28"/>
          <w:szCs w:val="28"/>
          <w:lang w:val="uk-UA"/>
        </w:rPr>
        <w:t xml:space="preserve"> жолобних виробок </w:t>
      </w:r>
      <w:r w:rsidR="00365EE1">
        <w:rPr>
          <w:sz w:val="28"/>
          <w:szCs w:val="28"/>
          <w:lang w:val="uk-UA"/>
        </w:rPr>
        <w:t>під час</w:t>
      </w:r>
      <w:r w:rsidRPr="00017422">
        <w:rPr>
          <w:sz w:val="28"/>
          <w:szCs w:val="28"/>
          <w:lang w:val="uk-UA"/>
        </w:rPr>
        <w:t xml:space="preserve"> бурінн</w:t>
      </w:r>
      <w:r w:rsidR="00365EE1">
        <w:rPr>
          <w:sz w:val="28"/>
          <w:szCs w:val="28"/>
          <w:lang w:val="uk-UA"/>
        </w:rPr>
        <w:t>я</w:t>
      </w:r>
      <w:r w:rsidRPr="00017422">
        <w:rPr>
          <w:sz w:val="28"/>
          <w:szCs w:val="28"/>
          <w:lang w:val="uk-UA"/>
        </w:rPr>
        <w:t xml:space="preserve"> або усунення їх негативних наслідків у процесі кріплення. </w:t>
      </w:r>
      <w:r w:rsidR="00365EE1">
        <w:rPr>
          <w:sz w:val="28"/>
          <w:szCs w:val="28"/>
          <w:lang w:val="uk-UA"/>
        </w:rPr>
        <w:t xml:space="preserve">Жолобні виробки </w:t>
      </w:r>
      <w:r w:rsidRPr="00017422">
        <w:rPr>
          <w:sz w:val="28"/>
          <w:szCs w:val="28"/>
          <w:lang w:val="uk-UA"/>
        </w:rPr>
        <w:t xml:space="preserve"> є однією з основних причин недопуску обсадних колон до проектної глибини, виникнення каналів у заколонному просторі свердловини, оскільки заповнення їх тампонажним розчином у більшості випадків </w:t>
      </w:r>
      <w:r w:rsidR="00365EE1">
        <w:rPr>
          <w:sz w:val="28"/>
          <w:szCs w:val="28"/>
          <w:lang w:val="uk-UA"/>
        </w:rPr>
        <w:t>є проблемним через</w:t>
      </w:r>
      <w:r w:rsidRPr="00017422">
        <w:rPr>
          <w:sz w:val="28"/>
          <w:szCs w:val="28"/>
          <w:lang w:val="uk-UA"/>
        </w:rPr>
        <w:t xml:space="preserve"> притискання обсадної колони до стінки свердловини [</w:t>
      </w:r>
      <w:r w:rsidR="00374FD0">
        <w:rPr>
          <w:sz w:val="28"/>
          <w:szCs w:val="28"/>
          <w:lang w:val="uk-UA"/>
        </w:rPr>
        <w:t>2</w:t>
      </w:r>
      <w:r w:rsidRPr="00017422">
        <w:rPr>
          <w:sz w:val="28"/>
          <w:szCs w:val="28"/>
          <w:lang w:val="uk-UA"/>
        </w:rPr>
        <w:t>].</w:t>
      </w:r>
    </w:p>
    <w:p w:rsidR="005E5D84" w:rsidRPr="00017422" w:rsidRDefault="005E5D84" w:rsidP="00F305B3">
      <w:pPr>
        <w:spacing w:line="348" w:lineRule="auto"/>
        <w:ind w:firstLine="567"/>
        <w:jc w:val="both"/>
        <w:rPr>
          <w:sz w:val="28"/>
          <w:szCs w:val="28"/>
          <w:lang w:val="uk-UA" w:eastAsia="uk-UA"/>
        </w:rPr>
      </w:pPr>
      <w:r w:rsidRPr="00017422">
        <w:rPr>
          <w:sz w:val="28"/>
          <w:szCs w:val="28"/>
          <w:lang w:val="uk-UA" w:eastAsia="uk-UA"/>
        </w:rPr>
        <w:t>Кріплення похило скерованих свердловин</w:t>
      </w:r>
      <w:r w:rsidRPr="00017422">
        <w:rPr>
          <w:color w:val="000000"/>
          <w:sz w:val="28"/>
          <w:szCs w:val="28"/>
          <w:lang w:val="uk-UA" w:eastAsia="uk-UA"/>
        </w:rPr>
        <w:t xml:space="preserve"> ускладнюється тим, що обсадні колони, крім осьових і радіальних на</w:t>
      </w:r>
      <w:r w:rsidRPr="00017422">
        <w:rPr>
          <w:color w:val="000000"/>
          <w:sz w:val="28"/>
          <w:szCs w:val="28"/>
          <w:lang w:val="uk-UA" w:eastAsia="uk-UA"/>
        </w:rPr>
        <w:softHyphen/>
        <w:t>вантажень, піддаються дії згинальних момен</w:t>
      </w:r>
      <w:r w:rsidRPr="00017422">
        <w:rPr>
          <w:color w:val="000000"/>
          <w:sz w:val="28"/>
          <w:szCs w:val="28"/>
          <w:lang w:val="uk-UA" w:eastAsia="uk-UA"/>
        </w:rPr>
        <w:softHyphen/>
        <w:t>тів, що знижує міцнісні характеристики обсад</w:t>
      </w:r>
      <w:r w:rsidRPr="00017422">
        <w:rPr>
          <w:color w:val="000000"/>
          <w:sz w:val="28"/>
          <w:szCs w:val="28"/>
          <w:lang w:val="uk-UA" w:eastAsia="uk-UA"/>
        </w:rPr>
        <w:softHyphen/>
        <w:t>них труб і довговічність роботи обсадних колон та свердловин загалом. Найнебезпечнішою є сумісна дія декількох видів навантажень, осно</w:t>
      </w:r>
      <w:r w:rsidRPr="00017422">
        <w:rPr>
          <w:color w:val="000000"/>
          <w:sz w:val="28"/>
          <w:szCs w:val="28"/>
          <w:lang w:val="uk-UA" w:eastAsia="uk-UA"/>
        </w:rPr>
        <w:softHyphen/>
        <w:t>вними з яких є осьова сила розтягу від ваги ко</w:t>
      </w:r>
      <w:r w:rsidRPr="00017422">
        <w:rPr>
          <w:color w:val="000000"/>
          <w:sz w:val="28"/>
          <w:szCs w:val="28"/>
          <w:lang w:val="uk-UA" w:eastAsia="uk-UA"/>
        </w:rPr>
        <w:softHyphen/>
        <w:t>лони труб, зовнішній надлишковий тиск і зги</w:t>
      </w:r>
      <w:r w:rsidRPr="00017422">
        <w:rPr>
          <w:color w:val="000000"/>
          <w:sz w:val="28"/>
          <w:szCs w:val="28"/>
          <w:lang w:val="uk-UA" w:eastAsia="uk-UA"/>
        </w:rPr>
        <w:softHyphen/>
        <w:t xml:space="preserve">нальний момент.  Систематизовані дані про зношування обсадних колон при спорудженні похило скерованих свердловин свідчать про те, що найбільша величина зношування припадає на ділянки інтенсивного викривлення, що є однією з головних причин ушкодження </w:t>
      </w:r>
      <w:r w:rsidRPr="00017422">
        <w:rPr>
          <w:color w:val="000000"/>
          <w:sz w:val="28"/>
          <w:szCs w:val="28"/>
          <w:lang w:val="uk-UA" w:eastAsia="uk-UA"/>
        </w:rPr>
        <w:lastRenderedPageBreak/>
        <w:t xml:space="preserve">колон і кріплення свердловини </w:t>
      </w:r>
      <w:r w:rsidR="00365EE1">
        <w:rPr>
          <w:color w:val="000000"/>
          <w:sz w:val="28"/>
          <w:szCs w:val="28"/>
          <w:lang w:val="uk-UA" w:eastAsia="uk-UA"/>
        </w:rPr>
        <w:t>загалом</w:t>
      </w:r>
      <w:r w:rsidRPr="00017422">
        <w:rPr>
          <w:color w:val="000000"/>
          <w:sz w:val="28"/>
          <w:szCs w:val="28"/>
          <w:lang w:val="uk-UA" w:eastAsia="uk-UA"/>
        </w:rPr>
        <w:t xml:space="preserve">. Оскільки уникнути зношування обсадних колон, особливо проміжних, практично неможливо, то доцільно розробити </w:t>
      </w:r>
      <w:r w:rsidR="00365EE1">
        <w:rPr>
          <w:color w:val="000000"/>
          <w:sz w:val="28"/>
          <w:szCs w:val="28"/>
          <w:lang w:val="uk-UA" w:eastAsia="uk-UA"/>
        </w:rPr>
        <w:t xml:space="preserve">запобіжні </w:t>
      </w:r>
      <w:r w:rsidRPr="00017422">
        <w:rPr>
          <w:color w:val="000000"/>
          <w:sz w:val="28"/>
          <w:szCs w:val="28"/>
          <w:lang w:val="uk-UA" w:eastAsia="uk-UA"/>
        </w:rPr>
        <w:t>заходи [</w:t>
      </w:r>
      <w:r w:rsidR="00374FD0">
        <w:rPr>
          <w:sz w:val="28"/>
          <w:szCs w:val="28"/>
          <w:lang w:val="uk-UA"/>
        </w:rPr>
        <w:t>3</w:t>
      </w:r>
      <w:r w:rsidRPr="00017422">
        <w:rPr>
          <w:color w:val="000000"/>
          <w:sz w:val="28"/>
          <w:szCs w:val="28"/>
          <w:lang w:val="uk-UA" w:eastAsia="uk-UA"/>
        </w:rPr>
        <w:t>].</w:t>
      </w:r>
    </w:p>
    <w:p w:rsidR="005E5D84" w:rsidRPr="00017422" w:rsidRDefault="005E5D84" w:rsidP="00F305B3">
      <w:pPr>
        <w:pStyle w:val="a6"/>
        <w:spacing w:line="348" w:lineRule="auto"/>
        <w:ind w:left="0" w:firstLine="709"/>
        <w:contextualSpacing w:val="0"/>
        <w:jc w:val="both"/>
        <w:rPr>
          <w:sz w:val="28"/>
          <w:szCs w:val="28"/>
          <w:lang w:val="uk-UA" w:eastAsia="uk-UA"/>
        </w:rPr>
      </w:pPr>
      <w:r w:rsidRPr="00017422">
        <w:rPr>
          <w:color w:val="000000"/>
          <w:sz w:val="28"/>
          <w:szCs w:val="28"/>
          <w:lang w:val="uk-UA" w:eastAsia="uk-UA"/>
        </w:rPr>
        <w:t xml:space="preserve">При проектуванні обсадних колон для кріплення </w:t>
      </w:r>
      <w:r w:rsidR="00374AC2">
        <w:rPr>
          <w:color w:val="000000"/>
          <w:sz w:val="28"/>
          <w:szCs w:val="28"/>
          <w:lang w:val="uk-UA" w:eastAsia="uk-UA"/>
        </w:rPr>
        <w:t xml:space="preserve">похило скерованих </w:t>
      </w:r>
      <w:r w:rsidRPr="00017422">
        <w:rPr>
          <w:color w:val="000000"/>
          <w:sz w:val="28"/>
          <w:szCs w:val="28"/>
          <w:lang w:val="uk-UA" w:eastAsia="uk-UA"/>
        </w:rPr>
        <w:t>свердловин крім осьового розтягу</w:t>
      </w:r>
      <w:r w:rsidR="00365EE1">
        <w:rPr>
          <w:color w:val="000000"/>
          <w:sz w:val="28"/>
          <w:szCs w:val="28"/>
          <w:lang w:val="uk-UA" w:eastAsia="uk-UA"/>
        </w:rPr>
        <w:t>вальн</w:t>
      </w:r>
      <w:r w:rsidRPr="00017422">
        <w:rPr>
          <w:color w:val="000000"/>
          <w:sz w:val="28"/>
          <w:szCs w:val="28"/>
          <w:lang w:val="uk-UA" w:eastAsia="uk-UA"/>
        </w:rPr>
        <w:t>ого навантаження, зовнішнього і внутрішнього надлишкових тисків додатково необхідно враховувати вплив згина</w:t>
      </w:r>
      <w:r w:rsidR="00365EE1">
        <w:rPr>
          <w:color w:val="000000"/>
          <w:sz w:val="28"/>
          <w:szCs w:val="28"/>
          <w:lang w:val="uk-UA" w:eastAsia="uk-UA"/>
        </w:rPr>
        <w:t>льн</w:t>
      </w:r>
      <w:r w:rsidRPr="00017422">
        <w:rPr>
          <w:color w:val="000000"/>
          <w:sz w:val="28"/>
          <w:szCs w:val="28"/>
          <w:lang w:val="uk-UA" w:eastAsia="uk-UA"/>
        </w:rPr>
        <w:t>их моментів на міцність труб, оскільки в цьому разі виникають еквівалентні напруження, величина яких може перевищувати границю текучості матеріалу труб. Рекомендації з розрахунку обсадних колон для кріплення інтервалів з інтенсивністю викривлення понад 5 градусів на 10 метрів відсутні, хоч</w:t>
      </w:r>
      <w:r w:rsidR="00365EE1">
        <w:rPr>
          <w:color w:val="000000"/>
          <w:sz w:val="28"/>
          <w:szCs w:val="28"/>
          <w:lang w:val="uk-UA" w:eastAsia="uk-UA"/>
        </w:rPr>
        <w:t>а</w:t>
      </w:r>
      <w:r w:rsidRPr="00017422">
        <w:rPr>
          <w:color w:val="000000"/>
          <w:sz w:val="28"/>
          <w:szCs w:val="28"/>
          <w:lang w:val="uk-UA" w:eastAsia="uk-UA"/>
        </w:rPr>
        <w:t xml:space="preserve"> буріння таких свердловин </w:t>
      </w:r>
      <w:r w:rsidR="00365EE1">
        <w:rPr>
          <w:color w:val="000000"/>
          <w:sz w:val="28"/>
          <w:szCs w:val="28"/>
          <w:lang w:val="uk-UA" w:eastAsia="uk-UA"/>
        </w:rPr>
        <w:t>практикують</w:t>
      </w:r>
      <w:r w:rsidRPr="00017422">
        <w:rPr>
          <w:color w:val="000000"/>
          <w:sz w:val="28"/>
          <w:szCs w:val="28"/>
          <w:lang w:val="uk-UA" w:eastAsia="uk-UA"/>
        </w:rPr>
        <w:t xml:space="preserve"> як </w:t>
      </w:r>
      <w:r w:rsidR="00365EE1">
        <w:rPr>
          <w:color w:val="000000"/>
          <w:sz w:val="28"/>
          <w:szCs w:val="28"/>
          <w:lang w:val="uk-UA" w:eastAsia="uk-UA"/>
        </w:rPr>
        <w:t>в Україні, так і за кордоном</w:t>
      </w:r>
      <w:r w:rsidRPr="00017422">
        <w:rPr>
          <w:color w:val="000000"/>
          <w:sz w:val="28"/>
          <w:szCs w:val="28"/>
          <w:lang w:val="uk-UA" w:eastAsia="uk-UA"/>
        </w:rPr>
        <w:t>. Тому чинні рекомендації прийнят</w:t>
      </w:r>
      <w:r w:rsidR="00365EE1">
        <w:rPr>
          <w:color w:val="000000"/>
          <w:sz w:val="28"/>
          <w:szCs w:val="28"/>
          <w:lang w:val="uk-UA" w:eastAsia="uk-UA"/>
        </w:rPr>
        <w:t>о</w:t>
      </w:r>
      <w:r w:rsidRPr="00017422">
        <w:rPr>
          <w:color w:val="000000"/>
          <w:sz w:val="28"/>
          <w:szCs w:val="28"/>
          <w:lang w:val="uk-UA" w:eastAsia="uk-UA"/>
        </w:rPr>
        <w:t xml:space="preserve"> без достатнього наукового обґрунтування і не відповідають реальним умовам роботи обсадних колон у похило скерованій свердловині [</w:t>
      </w:r>
      <w:r w:rsidR="00374FD0">
        <w:rPr>
          <w:sz w:val="28"/>
          <w:szCs w:val="28"/>
          <w:lang w:val="uk-UA"/>
        </w:rPr>
        <w:t>4</w:t>
      </w:r>
      <w:r w:rsidRPr="00017422">
        <w:rPr>
          <w:color w:val="000000"/>
          <w:sz w:val="28"/>
          <w:szCs w:val="28"/>
          <w:lang w:val="uk-UA" w:eastAsia="uk-UA"/>
        </w:rPr>
        <w:t>].</w:t>
      </w:r>
    </w:p>
    <w:p w:rsidR="005E5D84" w:rsidRPr="00017422" w:rsidRDefault="005E5D84" w:rsidP="00F305B3">
      <w:pPr>
        <w:spacing w:line="348" w:lineRule="auto"/>
        <w:ind w:firstLine="709"/>
        <w:jc w:val="both"/>
        <w:rPr>
          <w:sz w:val="28"/>
          <w:szCs w:val="28"/>
          <w:lang w:val="uk-UA"/>
        </w:rPr>
      </w:pPr>
      <w:r w:rsidRPr="00017422">
        <w:rPr>
          <w:sz w:val="28"/>
          <w:szCs w:val="28"/>
          <w:lang w:val="uk-UA"/>
        </w:rPr>
        <w:t>Всі зазначені відхилення від нормального  стану ствола свердловини спостерігаються і в не</w:t>
      </w:r>
      <w:r w:rsidR="00365EE1">
        <w:rPr>
          <w:sz w:val="28"/>
          <w:szCs w:val="28"/>
          <w:lang w:val="uk-UA"/>
        </w:rPr>
        <w:t>чітко</w:t>
      </w:r>
      <w:r w:rsidRPr="00017422">
        <w:rPr>
          <w:sz w:val="28"/>
          <w:szCs w:val="28"/>
          <w:lang w:val="uk-UA"/>
        </w:rPr>
        <w:t xml:space="preserve"> виражених жолобах, утворених  у вигляді поздовжніх виробок неправильної форми в результаті механічної дії бурильної колони на породу. Поперечний переріз цих виробок може мати вигляд овалу, еліпса і т.</w:t>
      </w:r>
      <w:r w:rsidR="006B1A60">
        <w:rPr>
          <w:sz w:val="28"/>
          <w:szCs w:val="28"/>
          <w:lang w:val="uk-UA"/>
        </w:rPr>
        <w:t>п</w:t>
      </w:r>
      <w:r w:rsidRPr="00017422">
        <w:rPr>
          <w:sz w:val="28"/>
          <w:szCs w:val="28"/>
          <w:lang w:val="uk-UA"/>
        </w:rPr>
        <w:t xml:space="preserve">. </w:t>
      </w:r>
      <w:r w:rsidR="00365EE1">
        <w:rPr>
          <w:sz w:val="28"/>
          <w:szCs w:val="28"/>
          <w:lang w:val="uk-UA"/>
        </w:rPr>
        <w:t xml:space="preserve">та </w:t>
      </w:r>
      <w:r w:rsidR="00365EE1" w:rsidRPr="00017422">
        <w:rPr>
          <w:sz w:val="28"/>
          <w:szCs w:val="28"/>
          <w:lang w:val="uk-UA"/>
        </w:rPr>
        <w:t xml:space="preserve">сягати </w:t>
      </w:r>
      <w:r w:rsidR="006B1A60" w:rsidRPr="00017422">
        <w:rPr>
          <w:sz w:val="28"/>
          <w:szCs w:val="28"/>
          <w:lang w:val="uk-UA"/>
        </w:rPr>
        <w:t xml:space="preserve">сотні метрів </w:t>
      </w:r>
      <w:r w:rsidR="00365EE1" w:rsidRPr="00017422">
        <w:rPr>
          <w:sz w:val="28"/>
          <w:szCs w:val="28"/>
          <w:lang w:val="uk-UA"/>
        </w:rPr>
        <w:t>протяжн</w:t>
      </w:r>
      <w:r w:rsidR="00365EE1">
        <w:rPr>
          <w:sz w:val="28"/>
          <w:szCs w:val="28"/>
          <w:lang w:val="uk-UA"/>
        </w:rPr>
        <w:t>о</w:t>
      </w:r>
      <w:r w:rsidR="00365EE1" w:rsidRPr="00017422">
        <w:rPr>
          <w:sz w:val="28"/>
          <w:szCs w:val="28"/>
          <w:lang w:val="uk-UA"/>
        </w:rPr>
        <w:t>ст</w:t>
      </w:r>
      <w:r w:rsidR="00365EE1">
        <w:rPr>
          <w:sz w:val="28"/>
          <w:szCs w:val="28"/>
          <w:lang w:val="uk-UA"/>
        </w:rPr>
        <w:t>і</w:t>
      </w:r>
      <w:r w:rsidRPr="00017422">
        <w:rPr>
          <w:sz w:val="28"/>
          <w:szCs w:val="28"/>
          <w:lang w:val="uk-UA"/>
        </w:rPr>
        <w:t>. Відомо немало випадків, коли циркуляцію через такі зони вдавалось відновлювати, а після цементування у них залишається защемленим буровий розчин [</w:t>
      </w:r>
      <w:r w:rsidR="00374FD0">
        <w:rPr>
          <w:sz w:val="28"/>
          <w:szCs w:val="28"/>
          <w:lang w:val="uk-UA"/>
        </w:rPr>
        <w:t>5</w:t>
      </w:r>
      <w:r w:rsidRPr="00017422">
        <w:rPr>
          <w:sz w:val="28"/>
          <w:szCs w:val="28"/>
          <w:lang w:val="uk-UA"/>
        </w:rPr>
        <w:t xml:space="preserve">, </w:t>
      </w:r>
      <w:r w:rsidR="00374FD0">
        <w:rPr>
          <w:sz w:val="28"/>
          <w:szCs w:val="28"/>
          <w:lang w:val="uk-UA"/>
        </w:rPr>
        <w:t>6</w:t>
      </w:r>
      <w:r w:rsidRPr="00017422">
        <w:rPr>
          <w:sz w:val="28"/>
          <w:szCs w:val="28"/>
          <w:lang w:val="uk-UA"/>
        </w:rPr>
        <w:t>].</w:t>
      </w:r>
    </w:p>
    <w:p w:rsidR="005E5D84" w:rsidRPr="00017422" w:rsidRDefault="005E5D84" w:rsidP="00F305B3">
      <w:pPr>
        <w:spacing w:line="348" w:lineRule="auto"/>
        <w:ind w:firstLine="709"/>
        <w:jc w:val="both"/>
        <w:rPr>
          <w:sz w:val="28"/>
          <w:szCs w:val="28"/>
          <w:lang w:val="uk-UA"/>
        </w:rPr>
      </w:pPr>
      <w:r w:rsidRPr="00017422">
        <w:rPr>
          <w:sz w:val="28"/>
          <w:szCs w:val="28"/>
          <w:lang w:val="uk-UA"/>
        </w:rPr>
        <w:t xml:space="preserve">Основна проблема досягнення якісного розмежування пластів в похилій свердловині обумовлена станом самого ствола, який завжди ускладнений перегинами, жолобними виробками і кавернами. </w:t>
      </w:r>
      <w:r w:rsidR="00365EE1">
        <w:rPr>
          <w:sz w:val="28"/>
          <w:szCs w:val="28"/>
          <w:lang w:val="uk-UA"/>
        </w:rPr>
        <w:t>У</w:t>
      </w:r>
      <w:r w:rsidRPr="00017422">
        <w:rPr>
          <w:sz w:val="28"/>
          <w:szCs w:val="28"/>
          <w:lang w:val="uk-UA"/>
        </w:rPr>
        <w:t xml:space="preserve"> похилій свердловині, як </w:t>
      </w:r>
      <w:r w:rsidR="00365EE1">
        <w:rPr>
          <w:sz w:val="28"/>
          <w:szCs w:val="28"/>
          <w:lang w:val="uk-UA"/>
        </w:rPr>
        <w:t>зазначено</w:t>
      </w:r>
      <w:r w:rsidRPr="00017422">
        <w:rPr>
          <w:sz w:val="28"/>
          <w:szCs w:val="28"/>
          <w:lang w:val="uk-UA"/>
        </w:rPr>
        <w:t xml:space="preserve"> в роботі [</w:t>
      </w:r>
      <w:r w:rsidR="00374FD0">
        <w:rPr>
          <w:sz w:val="28"/>
          <w:szCs w:val="28"/>
          <w:lang w:val="uk-UA"/>
        </w:rPr>
        <w:t>7</w:t>
      </w:r>
      <w:r w:rsidRPr="00017422">
        <w:rPr>
          <w:sz w:val="28"/>
          <w:szCs w:val="28"/>
          <w:lang w:val="uk-UA"/>
        </w:rPr>
        <w:t xml:space="preserve">], навіть використання спеціальних пристроїв для центрування обсадної колони не </w:t>
      </w:r>
      <w:r w:rsidR="00365EE1">
        <w:rPr>
          <w:sz w:val="28"/>
          <w:szCs w:val="28"/>
          <w:lang w:val="uk-UA"/>
        </w:rPr>
        <w:t>запобігає можливому її</w:t>
      </w:r>
      <w:r w:rsidRPr="00017422">
        <w:rPr>
          <w:sz w:val="28"/>
          <w:szCs w:val="28"/>
          <w:lang w:val="uk-UA"/>
        </w:rPr>
        <w:t xml:space="preserve"> контакту зі стінкою свердловини, що обов’язково </w:t>
      </w:r>
      <w:r w:rsidR="00365EE1">
        <w:rPr>
          <w:sz w:val="28"/>
          <w:szCs w:val="28"/>
          <w:lang w:val="uk-UA"/>
        </w:rPr>
        <w:t>зумовить утворення</w:t>
      </w:r>
      <w:r w:rsidRPr="00017422">
        <w:rPr>
          <w:sz w:val="28"/>
          <w:szCs w:val="28"/>
          <w:lang w:val="uk-UA"/>
        </w:rPr>
        <w:t xml:space="preserve"> зон невитісненої промивальної рідини.</w:t>
      </w:r>
    </w:p>
    <w:p w:rsidR="005E5D84" w:rsidRPr="00017422" w:rsidRDefault="005E5D84" w:rsidP="00F305B3">
      <w:pPr>
        <w:spacing w:line="348" w:lineRule="auto"/>
        <w:ind w:firstLine="709"/>
        <w:jc w:val="both"/>
        <w:rPr>
          <w:sz w:val="28"/>
          <w:szCs w:val="28"/>
          <w:lang w:val="uk-UA"/>
        </w:rPr>
      </w:pPr>
      <w:r w:rsidRPr="00017422">
        <w:rPr>
          <w:sz w:val="28"/>
          <w:szCs w:val="28"/>
          <w:lang w:val="uk-UA"/>
        </w:rPr>
        <w:t xml:space="preserve">Наявність великих каверн і жолобних виробок при одночасному односторонньому приляганні обсадної колони до стінки ствола </w:t>
      </w:r>
      <w:r w:rsidR="00365EE1">
        <w:rPr>
          <w:sz w:val="28"/>
          <w:szCs w:val="28"/>
          <w:lang w:val="uk-UA"/>
        </w:rPr>
        <w:t>с</w:t>
      </w:r>
      <w:r w:rsidRPr="00017422">
        <w:rPr>
          <w:sz w:val="28"/>
          <w:szCs w:val="28"/>
          <w:lang w:val="uk-UA"/>
        </w:rPr>
        <w:t>причиню</w:t>
      </w:r>
      <w:r w:rsidR="00365EE1">
        <w:rPr>
          <w:sz w:val="28"/>
          <w:szCs w:val="28"/>
          <w:lang w:val="uk-UA"/>
        </w:rPr>
        <w:t>є</w:t>
      </w:r>
      <w:r w:rsidRPr="00017422">
        <w:rPr>
          <w:sz w:val="28"/>
          <w:szCs w:val="28"/>
          <w:lang w:val="uk-UA"/>
        </w:rPr>
        <w:t xml:space="preserve"> </w:t>
      </w:r>
      <w:r w:rsidRPr="00017422">
        <w:rPr>
          <w:sz w:val="28"/>
          <w:szCs w:val="28"/>
          <w:lang w:val="uk-UA"/>
        </w:rPr>
        <w:lastRenderedPageBreak/>
        <w:t xml:space="preserve">“защемлення” промивальної рідини </w:t>
      </w:r>
      <w:r w:rsidR="00365EE1">
        <w:rPr>
          <w:sz w:val="28"/>
          <w:szCs w:val="28"/>
          <w:lang w:val="uk-UA"/>
        </w:rPr>
        <w:t>у</w:t>
      </w:r>
      <w:r w:rsidRPr="00017422">
        <w:rPr>
          <w:sz w:val="28"/>
          <w:szCs w:val="28"/>
          <w:lang w:val="uk-UA"/>
        </w:rPr>
        <w:t xml:space="preserve"> вузькій частині і створ</w:t>
      </w:r>
      <w:r w:rsidR="00365EE1">
        <w:rPr>
          <w:sz w:val="28"/>
          <w:szCs w:val="28"/>
          <w:lang w:val="uk-UA"/>
        </w:rPr>
        <w:t>ює</w:t>
      </w:r>
      <w:r w:rsidRPr="00017422">
        <w:rPr>
          <w:sz w:val="28"/>
          <w:szCs w:val="28"/>
          <w:lang w:val="uk-UA"/>
        </w:rPr>
        <w:t xml:space="preserve"> застійн</w:t>
      </w:r>
      <w:r w:rsidR="00365EE1">
        <w:rPr>
          <w:sz w:val="28"/>
          <w:szCs w:val="28"/>
          <w:lang w:val="uk-UA"/>
        </w:rPr>
        <w:t>і</w:t>
      </w:r>
      <w:r w:rsidRPr="00017422">
        <w:rPr>
          <w:sz w:val="28"/>
          <w:szCs w:val="28"/>
          <w:lang w:val="uk-UA"/>
        </w:rPr>
        <w:t xml:space="preserve"> зон</w:t>
      </w:r>
      <w:r w:rsidR="00365EE1">
        <w:rPr>
          <w:sz w:val="28"/>
          <w:szCs w:val="28"/>
          <w:lang w:val="uk-UA"/>
        </w:rPr>
        <w:t>и</w:t>
      </w:r>
      <w:r w:rsidRPr="00017422">
        <w:rPr>
          <w:sz w:val="28"/>
          <w:szCs w:val="28"/>
          <w:lang w:val="uk-UA"/>
        </w:rPr>
        <w:t xml:space="preserve"> невитісненої промивальної рідини </w:t>
      </w:r>
      <w:r w:rsidR="00365EE1">
        <w:rPr>
          <w:sz w:val="28"/>
          <w:szCs w:val="28"/>
          <w:lang w:val="uk-UA"/>
        </w:rPr>
        <w:t>у процесі</w:t>
      </w:r>
      <w:r w:rsidRPr="00017422">
        <w:rPr>
          <w:sz w:val="28"/>
          <w:szCs w:val="28"/>
          <w:lang w:val="uk-UA"/>
        </w:rPr>
        <w:t xml:space="preserve"> цементуванн</w:t>
      </w:r>
      <w:r w:rsidR="00365EE1">
        <w:rPr>
          <w:sz w:val="28"/>
          <w:szCs w:val="28"/>
          <w:lang w:val="uk-UA"/>
        </w:rPr>
        <w:t>я</w:t>
      </w:r>
      <w:r w:rsidRPr="00017422">
        <w:rPr>
          <w:sz w:val="28"/>
          <w:szCs w:val="28"/>
          <w:lang w:val="uk-UA"/>
        </w:rPr>
        <w:t>.</w:t>
      </w:r>
    </w:p>
    <w:p w:rsidR="005E5D84" w:rsidRPr="00017422" w:rsidRDefault="00365EE1" w:rsidP="00F305B3">
      <w:pPr>
        <w:spacing w:line="348" w:lineRule="auto"/>
        <w:ind w:firstLine="709"/>
        <w:jc w:val="both"/>
        <w:rPr>
          <w:sz w:val="28"/>
          <w:szCs w:val="28"/>
          <w:lang w:val="uk-UA"/>
        </w:rPr>
      </w:pPr>
      <w:r>
        <w:rPr>
          <w:sz w:val="28"/>
          <w:szCs w:val="28"/>
          <w:lang w:val="uk-UA"/>
        </w:rPr>
        <w:t>Варто зауважити</w:t>
      </w:r>
      <w:r w:rsidR="005E5D84" w:rsidRPr="00017422">
        <w:rPr>
          <w:sz w:val="28"/>
          <w:szCs w:val="28"/>
          <w:lang w:val="uk-UA"/>
        </w:rPr>
        <w:t xml:space="preserve">, що в умовах Західного Сибіру похило скероване буріння </w:t>
      </w:r>
      <w:r>
        <w:rPr>
          <w:sz w:val="28"/>
          <w:szCs w:val="28"/>
          <w:lang w:val="uk-UA"/>
        </w:rPr>
        <w:t>становить</w:t>
      </w:r>
      <w:r w:rsidR="005E5D84" w:rsidRPr="00017422">
        <w:rPr>
          <w:sz w:val="28"/>
          <w:szCs w:val="28"/>
          <w:lang w:val="uk-UA"/>
        </w:rPr>
        <w:t xml:space="preserve"> близько 95% загального обсягу проходки, </w:t>
      </w:r>
      <w:r>
        <w:rPr>
          <w:sz w:val="28"/>
          <w:szCs w:val="28"/>
          <w:lang w:val="uk-UA"/>
        </w:rPr>
        <w:t>однак</w:t>
      </w:r>
      <w:r w:rsidR="005E5D84" w:rsidRPr="00017422">
        <w:rPr>
          <w:sz w:val="28"/>
          <w:szCs w:val="28"/>
          <w:lang w:val="uk-UA"/>
        </w:rPr>
        <w:t xml:space="preserve"> регламентована величина інтенсивності викривлення</w:t>
      </w:r>
      <w:r>
        <w:rPr>
          <w:sz w:val="28"/>
          <w:szCs w:val="28"/>
          <w:lang w:val="uk-UA"/>
        </w:rPr>
        <w:t xml:space="preserve"> та</w:t>
      </w:r>
      <w:r w:rsidR="005E5D84" w:rsidRPr="00017422">
        <w:rPr>
          <w:sz w:val="28"/>
          <w:szCs w:val="28"/>
          <w:lang w:val="uk-UA"/>
        </w:rPr>
        <w:t xml:space="preserve"> виникнення ускладнень в свердловинах через жолобні виробки </w:t>
      </w:r>
      <w:r>
        <w:rPr>
          <w:sz w:val="28"/>
          <w:szCs w:val="28"/>
          <w:lang w:val="uk-UA"/>
        </w:rPr>
        <w:t xml:space="preserve">є </w:t>
      </w:r>
      <w:r w:rsidR="005E5D84" w:rsidRPr="00017422">
        <w:rPr>
          <w:sz w:val="28"/>
          <w:szCs w:val="28"/>
          <w:lang w:val="uk-UA"/>
        </w:rPr>
        <w:t>значно менш</w:t>
      </w:r>
      <w:r>
        <w:rPr>
          <w:sz w:val="28"/>
          <w:szCs w:val="28"/>
          <w:lang w:val="uk-UA"/>
        </w:rPr>
        <w:t>ими</w:t>
      </w:r>
      <w:r w:rsidR="005E5D84" w:rsidRPr="00017422">
        <w:rPr>
          <w:sz w:val="28"/>
          <w:szCs w:val="28"/>
          <w:lang w:val="uk-UA"/>
        </w:rPr>
        <w:t xml:space="preserve"> [</w:t>
      </w:r>
      <w:r w:rsidR="00374FD0">
        <w:rPr>
          <w:sz w:val="28"/>
          <w:szCs w:val="28"/>
          <w:lang w:val="uk-UA"/>
        </w:rPr>
        <w:t>8</w:t>
      </w:r>
      <w:r w:rsidR="005E5D84" w:rsidRPr="00017422">
        <w:rPr>
          <w:sz w:val="28"/>
          <w:szCs w:val="28"/>
          <w:lang w:val="uk-UA"/>
        </w:rPr>
        <w:t>].</w:t>
      </w:r>
    </w:p>
    <w:p w:rsidR="005E5D84" w:rsidRPr="00017422" w:rsidRDefault="005E5D84" w:rsidP="00F305B3">
      <w:pPr>
        <w:spacing w:line="348" w:lineRule="auto"/>
        <w:ind w:firstLine="709"/>
        <w:jc w:val="both"/>
        <w:rPr>
          <w:sz w:val="28"/>
          <w:szCs w:val="28"/>
          <w:lang w:val="uk-UA"/>
        </w:rPr>
      </w:pPr>
      <w:r w:rsidRPr="00017422">
        <w:rPr>
          <w:sz w:val="28"/>
          <w:szCs w:val="28"/>
          <w:lang w:val="uk-UA"/>
        </w:rPr>
        <w:t xml:space="preserve">Спуск обсадної колони є одним з найвідповідальніших етапів у циклі спорудження свердловини, оскільки від нього залежить рівень виконання поставлених перед </w:t>
      </w:r>
      <w:r w:rsidR="00365EE1">
        <w:rPr>
          <w:sz w:val="28"/>
          <w:szCs w:val="28"/>
          <w:lang w:val="uk-UA"/>
        </w:rPr>
        <w:t>свердловиною</w:t>
      </w:r>
      <w:r w:rsidRPr="00017422">
        <w:rPr>
          <w:sz w:val="28"/>
          <w:szCs w:val="28"/>
          <w:lang w:val="uk-UA"/>
        </w:rPr>
        <w:t xml:space="preserve">  завдань.</w:t>
      </w:r>
    </w:p>
    <w:p w:rsidR="005E5D84" w:rsidRPr="00017422" w:rsidRDefault="005E5D84" w:rsidP="00F305B3">
      <w:pPr>
        <w:pStyle w:val="ae"/>
        <w:spacing w:line="348" w:lineRule="auto"/>
        <w:ind w:firstLine="567"/>
        <w:jc w:val="both"/>
        <w:rPr>
          <w:szCs w:val="28"/>
        </w:rPr>
      </w:pPr>
      <w:r w:rsidRPr="00017422">
        <w:rPr>
          <w:szCs w:val="28"/>
        </w:rPr>
        <w:t>Підготовка ствола свердловини полягає в тому, щоб забезпечити спуск обсадної колони до проектної глибини і якісн</w:t>
      </w:r>
      <w:r w:rsidR="00365EE1">
        <w:rPr>
          <w:szCs w:val="28"/>
        </w:rPr>
        <w:t>ий процес</w:t>
      </w:r>
      <w:r w:rsidRPr="00017422">
        <w:rPr>
          <w:szCs w:val="28"/>
        </w:rPr>
        <w:t xml:space="preserve"> цементування. На прохідність обсадної колони </w:t>
      </w:r>
      <w:r w:rsidR="00E977BC">
        <w:rPr>
          <w:szCs w:val="28"/>
        </w:rPr>
        <w:t xml:space="preserve">у </w:t>
      </w:r>
      <w:r w:rsidRPr="00017422">
        <w:rPr>
          <w:szCs w:val="28"/>
        </w:rPr>
        <w:t xml:space="preserve">свердловині </w:t>
      </w:r>
      <w:r w:rsidR="00E977BC">
        <w:rPr>
          <w:szCs w:val="28"/>
        </w:rPr>
        <w:t>нарівні</w:t>
      </w:r>
      <w:r w:rsidRPr="00017422">
        <w:rPr>
          <w:szCs w:val="28"/>
        </w:rPr>
        <w:t xml:space="preserve"> з іншими факторами суттєво впливає </w:t>
      </w:r>
      <w:r w:rsidR="00E977BC">
        <w:rPr>
          <w:szCs w:val="28"/>
        </w:rPr>
        <w:t>утворення</w:t>
      </w:r>
      <w:r w:rsidRPr="00017422">
        <w:rPr>
          <w:szCs w:val="28"/>
        </w:rPr>
        <w:t xml:space="preserve"> уступів та інтенсивність просторового викривлення свердловини [</w:t>
      </w:r>
      <w:r w:rsidR="00374FD0">
        <w:rPr>
          <w:szCs w:val="28"/>
        </w:rPr>
        <w:t>9</w:t>
      </w:r>
      <w:r w:rsidRPr="00017422">
        <w:rPr>
          <w:szCs w:val="28"/>
        </w:rPr>
        <w:t xml:space="preserve">, </w:t>
      </w:r>
      <w:r w:rsidR="00374FD0">
        <w:rPr>
          <w:szCs w:val="28"/>
        </w:rPr>
        <w:t>10</w:t>
      </w:r>
      <w:r w:rsidRPr="00017422">
        <w:rPr>
          <w:szCs w:val="28"/>
        </w:rPr>
        <w:t>].</w:t>
      </w:r>
    </w:p>
    <w:p w:rsidR="005E5D84" w:rsidRPr="00017422" w:rsidRDefault="00E977BC" w:rsidP="00F305B3">
      <w:pPr>
        <w:pStyle w:val="ae"/>
        <w:spacing w:line="348" w:lineRule="auto"/>
        <w:ind w:firstLine="567"/>
        <w:jc w:val="both"/>
        <w:rPr>
          <w:szCs w:val="28"/>
        </w:rPr>
      </w:pPr>
      <w:r>
        <w:rPr>
          <w:szCs w:val="28"/>
        </w:rPr>
        <w:t>У</w:t>
      </w:r>
      <w:r w:rsidR="005E5D84" w:rsidRPr="00017422">
        <w:rPr>
          <w:szCs w:val="28"/>
        </w:rPr>
        <w:t xml:space="preserve"> місцях уступів реальний діаметр свердловини зменшує</w:t>
      </w:r>
      <w:r w:rsidR="00354248">
        <w:rPr>
          <w:szCs w:val="28"/>
        </w:rPr>
        <w:t>ться до ефективного (рис. 1.2).</w:t>
      </w:r>
    </w:p>
    <w:p w:rsidR="005E5D84" w:rsidRPr="00017422" w:rsidRDefault="005E5D84" w:rsidP="00F305B3">
      <w:pPr>
        <w:pStyle w:val="ae"/>
        <w:spacing w:line="348" w:lineRule="auto"/>
        <w:jc w:val="center"/>
        <w:rPr>
          <w:szCs w:val="28"/>
        </w:rPr>
      </w:pPr>
      <w:r w:rsidRPr="00017422">
        <w:rPr>
          <w:noProof/>
          <w:szCs w:val="28"/>
          <w:lang w:eastAsia="uk-UA"/>
        </w:rPr>
        <w:drawing>
          <wp:inline distT="0" distB="0" distL="0" distR="0">
            <wp:extent cx="2652780" cy="3579779"/>
            <wp:effectExtent l="19050" t="0" r="0" b="0"/>
            <wp:docPr id="1" name="Рисунок 1" descr="F:\Сенюшкович М. В\0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Сенюшкович М. В\001(2).png"/>
                    <pic:cNvPicPr>
                      <a:picLocks noChangeAspect="1" noChangeArrowheads="1"/>
                    </pic:cNvPicPr>
                  </pic:nvPicPr>
                  <pic:blipFill>
                    <a:blip r:embed="rId10" cstate="print"/>
                    <a:srcRect/>
                    <a:stretch>
                      <a:fillRect/>
                    </a:stretch>
                  </pic:blipFill>
                  <pic:spPr bwMode="auto">
                    <a:xfrm>
                      <a:off x="0" y="0"/>
                      <a:ext cx="2652780" cy="3579779"/>
                    </a:xfrm>
                    <a:prstGeom prst="rect">
                      <a:avLst/>
                    </a:prstGeom>
                    <a:noFill/>
                    <a:ln w="9525">
                      <a:noFill/>
                      <a:miter lim="800000"/>
                      <a:headEnd/>
                      <a:tailEnd/>
                    </a:ln>
                  </pic:spPr>
                </pic:pic>
              </a:graphicData>
            </a:graphic>
          </wp:inline>
        </w:drawing>
      </w:r>
    </w:p>
    <w:p w:rsidR="004071C8" w:rsidRPr="00017422" w:rsidRDefault="004071C8" w:rsidP="00F305B3">
      <w:pPr>
        <w:pStyle w:val="ae"/>
        <w:spacing w:line="348" w:lineRule="auto"/>
        <w:jc w:val="center"/>
        <w:rPr>
          <w:szCs w:val="28"/>
        </w:rPr>
      </w:pPr>
    </w:p>
    <w:p w:rsidR="004071C8" w:rsidRPr="00017422" w:rsidRDefault="004071C8" w:rsidP="00F305B3">
      <w:pPr>
        <w:pStyle w:val="ae"/>
        <w:spacing w:line="348" w:lineRule="auto"/>
        <w:jc w:val="center"/>
        <w:rPr>
          <w:szCs w:val="28"/>
        </w:rPr>
      </w:pPr>
      <w:r w:rsidRPr="00017422">
        <w:rPr>
          <w:szCs w:val="28"/>
        </w:rPr>
        <w:t>Рисунок. 1.2 – Схема уступу для визначення ефективного діаметра свердловини</w:t>
      </w:r>
    </w:p>
    <w:p w:rsidR="005E5D84" w:rsidRDefault="00354248" w:rsidP="00F305B3">
      <w:pPr>
        <w:pStyle w:val="ae"/>
        <w:spacing w:line="348" w:lineRule="auto"/>
        <w:ind w:firstLine="567"/>
        <w:rPr>
          <w:szCs w:val="28"/>
        </w:rPr>
      </w:pPr>
      <w:r w:rsidRPr="00017422">
        <w:rPr>
          <w:szCs w:val="28"/>
        </w:rPr>
        <w:lastRenderedPageBreak/>
        <w:t>Величин</w:t>
      </w:r>
      <w:r>
        <w:rPr>
          <w:szCs w:val="28"/>
        </w:rPr>
        <w:t>у</w:t>
      </w:r>
      <w:r w:rsidRPr="00017422">
        <w:rPr>
          <w:szCs w:val="28"/>
        </w:rPr>
        <w:t xml:space="preserve"> ефективного діаметра свердловини визнача</w:t>
      </w:r>
      <w:r>
        <w:rPr>
          <w:szCs w:val="28"/>
        </w:rPr>
        <w:t>ють</w:t>
      </w:r>
      <w:r w:rsidRPr="00017422">
        <w:rPr>
          <w:szCs w:val="28"/>
        </w:rPr>
        <w:t xml:space="preserve"> за формулою</w:t>
      </w:r>
    </w:p>
    <w:p w:rsidR="00354248" w:rsidRPr="00017422" w:rsidRDefault="00354248" w:rsidP="00F305B3">
      <w:pPr>
        <w:pStyle w:val="ae"/>
        <w:spacing w:line="348" w:lineRule="auto"/>
        <w:ind w:firstLine="567"/>
        <w:jc w:val="right"/>
        <w:rPr>
          <w:szCs w:val="28"/>
        </w:rPr>
      </w:pPr>
      <w:r w:rsidRPr="00017422">
        <w:rPr>
          <w:position w:val="-14"/>
          <w:szCs w:val="28"/>
        </w:rPr>
        <w:object w:dxaOrig="21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pt;height:21pt" o:ole="">
            <v:imagedata r:id="rId11" o:title=""/>
          </v:shape>
          <o:OLEObject Type="Embed" ProgID="Equation.3" ShapeID="_x0000_i1025" DrawAspect="Content" ObjectID="_1613371176" r:id="rId12"/>
        </w:object>
      </w:r>
      <w:r w:rsidRPr="00017422">
        <w:rPr>
          <w:szCs w:val="28"/>
        </w:rPr>
        <w:t>,                                             (1.1)</w:t>
      </w:r>
    </w:p>
    <w:p w:rsidR="00354248" w:rsidRPr="00017422" w:rsidRDefault="00354248" w:rsidP="00F305B3">
      <w:pPr>
        <w:pStyle w:val="ae"/>
        <w:spacing w:line="348" w:lineRule="auto"/>
        <w:jc w:val="both"/>
        <w:rPr>
          <w:color w:val="FF0000"/>
          <w:szCs w:val="28"/>
        </w:rPr>
      </w:pPr>
      <w:r w:rsidRPr="00017422">
        <w:rPr>
          <w:szCs w:val="28"/>
        </w:rPr>
        <w:t xml:space="preserve">де </w:t>
      </w:r>
      <w:r w:rsidRPr="00017422">
        <w:rPr>
          <w:position w:val="-12"/>
          <w:szCs w:val="28"/>
        </w:rPr>
        <w:object w:dxaOrig="340" w:dyaOrig="360">
          <v:shape id="_x0000_i1026" type="#_x0000_t75" style="width:16.5pt;height:19.5pt" o:ole="">
            <v:imagedata r:id="rId13" o:title=""/>
          </v:shape>
          <o:OLEObject Type="Embed" ProgID="Equation.3" ShapeID="_x0000_i1026" DrawAspect="Content" ObjectID="_1613371177" r:id="rId14"/>
        </w:object>
      </w:r>
      <w:r w:rsidRPr="00017422">
        <w:rPr>
          <w:szCs w:val="28"/>
        </w:rPr>
        <w:t xml:space="preserve"> – діаметр долота; </w:t>
      </w:r>
    </w:p>
    <w:p w:rsidR="00354248" w:rsidRPr="00017422" w:rsidRDefault="00354248" w:rsidP="00F305B3">
      <w:pPr>
        <w:pStyle w:val="ae"/>
        <w:spacing w:line="348" w:lineRule="auto"/>
        <w:ind w:firstLine="426"/>
        <w:jc w:val="both"/>
        <w:rPr>
          <w:szCs w:val="28"/>
        </w:rPr>
      </w:pPr>
      <w:r w:rsidRPr="00017422">
        <w:rPr>
          <w:position w:val="-12"/>
          <w:szCs w:val="28"/>
        </w:rPr>
        <w:object w:dxaOrig="620" w:dyaOrig="380">
          <v:shape id="_x0000_i1027" type="#_x0000_t75" style="width:34.5pt;height:19.5pt" o:ole="">
            <v:imagedata r:id="rId15" o:title=""/>
          </v:shape>
          <o:OLEObject Type="Embed" ProgID="Equation.3" ShapeID="_x0000_i1027" DrawAspect="Content" ObjectID="_1613371178" r:id="rId16"/>
        </w:object>
      </w:r>
      <w:r w:rsidRPr="00017422">
        <w:rPr>
          <w:szCs w:val="28"/>
        </w:rPr>
        <w:t xml:space="preserve"> – зовнішній діаметр обважених бурильних труб. </w:t>
      </w:r>
    </w:p>
    <w:p w:rsidR="005E5D84" w:rsidRPr="00017422" w:rsidRDefault="005E5D84" w:rsidP="00F305B3">
      <w:pPr>
        <w:pStyle w:val="ae"/>
        <w:spacing w:line="348" w:lineRule="auto"/>
        <w:ind w:firstLine="567"/>
        <w:jc w:val="both"/>
        <w:rPr>
          <w:szCs w:val="28"/>
        </w:rPr>
      </w:pPr>
      <w:r w:rsidRPr="00017422">
        <w:rPr>
          <w:szCs w:val="28"/>
        </w:rPr>
        <w:t>Для успішного спуску в свердловину колони обсадних труб ефективний діаметр ствола свердловини має відповідати умовам:</w:t>
      </w:r>
    </w:p>
    <w:p w:rsidR="005E5D84" w:rsidRPr="00017422" w:rsidRDefault="005E5D84" w:rsidP="00F305B3">
      <w:pPr>
        <w:pStyle w:val="a9"/>
        <w:spacing w:line="348" w:lineRule="auto"/>
        <w:ind w:left="0" w:firstLine="567"/>
        <w:rPr>
          <w:sz w:val="28"/>
          <w:szCs w:val="28"/>
          <w:lang w:val="uk-UA"/>
        </w:rPr>
      </w:pPr>
      <w:r w:rsidRPr="00017422">
        <w:rPr>
          <w:sz w:val="28"/>
          <w:szCs w:val="28"/>
          <w:lang w:val="uk-UA"/>
        </w:rPr>
        <w:t>а) для безмуфтових обсадних колон</w:t>
      </w:r>
      <w:r w:rsidRPr="00017422">
        <w:rPr>
          <w:sz w:val="28"/>
          <w:szCs w:val="28"/>
          <w:lang w:val="uk-UA"/>
        </w:rPr>
        <w:tab/>
      </w:r>
    </w:p>
    <w:p w:rsidR="005E5D84" w:rsidRPr="00017422" w:rsidRDefault="004071C8" w:rsidP="00F305B3">
      <w:pPr>
        <w:pStyle w:val="31"/>
        <w:spacing w:after="0" w:line="348" w:lineRule="auto"/>
        <w:jc w:val="right"/>
        <w:rPr>
          <w:rFonts w:ascii="Times New Roman" w:hAnsi="Times New Roman" w:cs="Times New Roman"/>
          <w:sz w:val="28"/>
          <w:szCs w:val="28"/>
        </w:rPr>
      </w:pPr>
      <w:r w:rsidRPr="00017422">
        <w:rPr>
          <w:rFonts w:ascii="Times New Roman" w:hAnsi="Times New Roman" w:cs="Times New Roman"/>
          <w:position w:val="-14"/>
          <w:sz w:val="28"/>
          <w:szCs w:val="28"/>
        </w:rPr>
        <w:object w:dxaOrig="940" w:dyaOrig="380">
          <v:shape id="_x0000_i1028" type="#_x0000_t75" style="width:55.5pt;height:23.25pt" o:ole="">
            <v:imagedata r:id="rId17" o:title=""/>
          </v:shape>
          <o:OLEObject Type="Embed" ProgID="Equation.3" ShapeID="_x0000_i1028" DrawAspect="Content" ObjectID="_1613371179" r:id="rId18"/>
        </w:object>
      </w:r>
      <w:r w:rsidR="005E5D84" w:rsidRPr="00017422">
        <w:rPr>
          <w:rFonts w:ascii="Times New Roman" w:hAnsi="Times New Roman" w:cs="Times New Roman"/>
          <w:sz w:val="28"/>
          <w:szCs w:val="28"/>
        </w:rPr>
        <w:t>;                                                      (1.2)</w:t>
      </w:r>
    </w:p>
    <w:p w:rsidR="005E5D84" w:rsidRPr="00017422" w:rsidRDefault="005E5D84" w:rsidP="00F305B3">
      <w:pPr>
        <w:pStyle w:val="23"/>
        <w:spacing w:line="348" w:lineRule="auto"/>
        <w:ind w:left="0" w:firstLine="0"/>
        <w:jc w:val="center"/>
        <w:rPr>
          <w:rFonts w:ascii="Times New Roman" w:hAnsi="Times New Roman"/>
          <w:szCs w:val="28"/>
          <w:lang w:val="uk-UA"/>
        </w:rPr>
      </w:pPr>
      <w:r w:rsidRPr="00017422">
        <w:rPr>
          <w:rFonts w:ascii="Times New Roman" w:hAnsi="Times New Roman"/>
          <w:position w:val="-12"/>
          <w:szCs w:val="28"/>
          <w:lang w:val="uk-UA"/>
        </w:rPr>
        <w:object w:dxaOrig="2020" w:dyaOrig="380">
          <v:shape id="_x0000_i1029" type="#_x0000_t75" style="width:101.25pt;height:19.5pt" o:ole="">
            <v:imagedata r:id="rId19" o:title=""/>
          </v:shape>
          <o:OLEObject Type="Embed" ProgID="Equation.3" ShapeID="_x0000_i1029" DrawAspect="Content" ObjectID="_1613371180" r:id="rId20"/>
        </w:object>
      </w:r>
      <w:r w:rsidRPr="00017422">
        <w:rPr>
          <w:rFonts w:ascii="Times New Roman" w:hAnsi="Times New Roman"/>
          <w:szCs w:val="28"/>
          <w:lang w:val="uk-UA"/>
        </w:rPr>
        <w:t>,</w:t>
      </w:r>
      <w:r w:rsidRPr="00017422">
        <w:rPr>
          <w:rFonts w:ascii="Times New Roman" w:hAnsi="Times New Roman"/>
          <w:szCs w:val="28"/>
          <w:lang w:val="uk-UA"/>
        </w:rPr>
        <w:tab/>
      </w:r>
    </w:p>
    <w:p w:rsidR="005E5D84" w:rsidRPr="00017422" w:rsidRDefault="005E5D84" w:rsidP="00F305B3">
      <w:pPr>
        <w:pStyle w:val="23"/>
        <w:spacing w:line="348" w:lineRule="auto"/>
        <w:ind w:left="0" w:firstLine="0"/>
        <w:rPr>
          <w:rFonts w:ascii="Times New Roman" w:hAnsi="Times New Roman"/>
          <w:szCs w:val="28"/>
          <w:lang w:val="uk-UA"/>
        </w:rPr>
      </w:pPr>
      <w:r w:rsidRPr="00017422">
        <w:rPr>
          <w:rFonts w:ascii="Times New Roman" w:hAnsi="Times New Roman"/>
          <w:szCs w:val="28"/>
          <w:lang w:val="uk-UA"/>
        </w:rPr>
        <w:t xml:space="preserve">де </w:t>
      </w:r>
      <w:r w:rsidRPr="00017422">
        <w:rPr>
          <w:rFonts w:ascii="Times New Roman" w:hAnsi="Times New Roman"/>
          <w:position w:val="-10"/>
          <w:szCs w:val="28"/>
          <w:lang w:val="uk-UA"/>
        </w:rPr>
        <w:object w:dxaOrig="320" w:dyaOrig="340">
          <v:shape id="_x0000_i1030" type="#_x0000_t75" style="width:16.5pt;height:16.5pt" o:ole="">
            <v:imagedata r:id="rId21" o:title=""/>
          </v:shape>
          <o:OLEObject Type="Embed" ProgID="Equation.3" ShapeID="_x0000_i1030" DrawAspect="Content" ObjectID="_1613371181" r:id="rId22"/>
        </w:object>
      </w:r>
      <w:r w:rsidRPr="00017422">
        <w:rPr>
          <w:rFonts w:ascii="Times New Roman" w:hAnsi="Times New Roman"/>
          <w:szCs w:val="28"/>
          <w:lang w:val="uk-UA"/>
        </w:rPr>
        <w:t xml:space="preserve"> – зовнішній діаметр обсадних труб;</w:t>
      </w:r>
    </w:p>
    <w:p w:rsidR="005E5D84" w:rsidRPr="00017422" w:rsidRDefault="005E5D84" w:rsidP="007D24A1">
      <w:pPr>
        <w:pStyle w:val="23"/>
        <w:spacing w:line="360" w:lineRule="auto"/>
        <w:ind w:left="0" w:firstLine="567"/>
        <w:rPr>
          <w:rFonts w:ascii="Times New Roman" w:hAnsi="Times New Roman"/>
          <w:szCs w:val="28"/>
          <w:lang w:val="uk-UA"/>
        </w:rPr>
      </w:pPr>
      <w:r w:rsidRPr="00017422">
        <w:rPr>
          <w:rFonts w:ascii="Times New Roman" w:hAnsi="Times New Roman"/>
          <w:szCs w:val="28"/>
          <w:lang w:val="uk-UA"/>
        </w:rPr>
        <w:t>б) для колон з муфтовими з’єднаннями</w:t>
      </w:r>
    </w:p>
    <w:p w:rsidR="005E5D84" w:rsidRPr="00017422" w:rsidRDefault="005E5D84" w:rsidP="004071C8">
      <w:pPr>
        <w:pStyle w:val="a9"/>
        <w:spacing w:line="360" w:lineRule="auto"/>
        <w:ind w:left="0" w:firstLine="567"/>
        <w:jc w:val="right"/>
        <w:rPr>
          <w:sz w:val="28"/>
          <w:szCs w:val="28"/>
          <w:lang w:val="uk-UA"/>
        </w:rPr>
      </w:pPr>
      <w:r w:rsidRPr="00017422">
        <w:rPr>
          <w:position w:val="-16"/>
          <w:sz w:val="28"/>
          <w:szCs w:val="28"/>
          <w:lang w:val="uk-UA"/>
        </w:rPr>
        <w:object w:dxaOrig="2340" w:dyaOrig="420">
          <v:shape id="_x0000_i1031" type="#_x0000_t75" style="width:117pt;height:20.25pt" o:ole="">
            <v:imagedata r:id="rId23" o:title=""/>
          </v:shape>
          <o:OLEObject Type="Embed" ProgID="Equation.3" ShapeID="_x0000_i1031" DrawAspect="Content" ObjectID="_1613371182" r:id="rId24"/>
        </w:object>
      </w:r>
      <w:r w:rsidRPr="00017422">
        <w:rPr>
          <w:sz w:val="28"/>
          <w:szCs w:val="28"/>
          <w:lang w:val="uk-UA"/>
        </w:rPr>
        <w:t xml:space="preserve">;                                         </w:t>
      </w:r>
      <w:r w:rsidR="004071C8" w:rsidRPr="00017422">
        <w:rPr>
          <w:sz w:val="28"/>
          <w:szCs w:val="28"/>
          <w:lang w:val="uk-UA"/>
        </w:rPr>
        <w:t xml:space="preserve">     </w:t>
      </w:r>
      <w:r w:rsidRPr="00017422">
        <w:rPr>
          <w:sz w:val="28"/>
          <w:szCs w:val="28"/>
          <w:lang w:val="uk-UA"/>
        </w:rPr>
        <w:t>(1.3)</w:t>
      </w:r>
    </w:p>
    <w:p w:rsidR="005E5D84" w:rsidRPr="00017422" w:rsidRDefault="005E5D84" w:rsidP="004071C8">
      <w:pPr>
        <w:pStyle w:val="a9"/>
        <w:spacing w:line="360" w:lineRule="auto"/>
        <w:ind w:left="0"/>
        <w:jc w:val="center"/>
        <w:rPr>
          <w:sz w:val="28"/>
          <w:szCs w:val="28"/>
          <w:lang w:val="uk-UA"/>
        </w:rPr>
      </w:pPr>
      <w:r w:rsidRPr="00017422">
        <w:rPr>
          <w:position w:val="-12"/>
          <w:sz w:val="28"/>
          <w:szCs w:val="28"/>
          <w:lang w:val="uk-UA"/>
        </w:rPr>
        <w:object w:dxaOrig="2500" w:dyaOrig="380">
          <v:shape id="_x0000_i1032" type="#_x0000_t75" style="width:124.5pt;height:19.5pt" o:ole="">
            <v:imagedata r:id="rId25" o:title=""/>
          </v:shape>
          <o:OLEObject Type="Embed" ProgID="Equation.3" ShapeID="_x0000_i1032" DrawAspect="Content" ObjectID="_1613371183" r:id="rId26"/>
        </w:object>
      </w:r>
      <w:r w:rsidR="00D6604A">
        <w:rPr>
          <w:sz w:val="28"/>
          <w:szCs w:val="28"/>
          <w:lang w:val="uk-UA"/>
        </w:rPr>
        <w:t>,</w:t>
      </w:r>
    </w:p>
    <w:p w:rsidR="005E5D84" w:rsidRPr="00017422" w:rsidRDefault="005E5D84" w:rsidP="007D24A1">
      <w:pPr>
        <w:pStyle w:val="ae"/>
        <w:spacing w:line="360" w:lineRule="auto"/>
        <w:ind w:firstLine="567"/>
        <w:jc w:val="both"/>
        <w:rPr>
          <w:szCs w:val="28"/>
        </w:rPr>
      </w:pPr>
      <w:r w:rsidRPr="00017422">
        <w:rPr>
          <w:szCs w:val="28"/>
        </w:rPr>
        <w:t>в) для обсадних колон з елементами технологічно</w:t>
      </w:r>
      <w:r w:rsidR="00E977BC">
        <w:rPr>
          <w:szCs w:val="28"/>
        </w:rPr>
        <w:t>го</w:t>
      </w:r>
      <w:r w:rsidRPr="00017422">
        <w:rPr>
          <w:szCs w:val="28"/>
        </w:rPr>
        <w:t xml:space="preserve"> осна</w:t>
      </w:r>
      <w:r w:rsidR="00E977BC">
        <w:rPr>
          <w:szCs w:val="28"/>
        </w:rPr>
        <w:t>щення</w:t>
      </w:r>
    </w:p>
    <w:p w:rsidR="005E5D84" w:rsidRPr="00017422" w:rsidRDefault="004071C8" w:rsidP="004071C8">
      <w:pPr>
        <w:pStyle w:val="a9"/>
        <w:spacing w:line="360" w:lineRule="auto"/>
        <w:ind w:left="0" w:firstLine="567"/>
        <w:jc w:val="right"/>
        <w:rPr>
          <w:sz w:val="28"/>
          <w:szCs w:val="28"/>
          <w:lang w:val="uk-UA"/>
        </w:rPr>
      </w:pPr>
      <w:r w:rsidRPr="00017422">
        <w:rPr>
          <w:position w:val="-14"/>
          <w:sz w:val="28"/>
          <w:szCs w:val="28"/>
          <w:lang w:val="uk-UA"/>
        </w:rPr>
        <w:object w:dxaOrig="1100" w:dyaOrig="380">
          <v:shape id="_x0000_i1033" type="#_x0000_t75" style="width:66pt;height:23.25pt" o:ole="">
            <v:imagedata r:id="rId27" o:title=""/>
          </v:shape>
          <o:OLEObject Type="Embed" ProgID="Equation.3" ShapeID="_x0000_i1033" DrawAspect="Content" ObjectID="_1613371184" r:id="rId28"/>
        </w:object>
      </w:r>
      <w:r w:rsidR="005E5D84" w:rsidRPr="00017422">
        <w:rPr>
          <w:sz w:val="28"/>
          <w:szCs w:val="28"/>
          <w:lang w:val="uk-UA"/>
        </w:rPr>
        <w:t xml:space="preserve">;    </w:t>
      </w:r>
      <w:r w:rsidRPr="00017422">
        <w:rPr>
          <w:sz w:val="28"/>
          <w:szCs w:val="28"/>
          <w:lang w:val="uk-UA"/>
        </w:rPr>
        <w:tab/>
      </w:r>
      <w:r w:rsidRPr="00017422">
        <w:rPr>
          <w:sz w:val="28"/>
          <w:szCs w:val="28"/>
          <w:lang w:val="uk-UA"/>
        </w:rPr>
        <w:tab/>
      </w:r>
      <w:r w:rsidR="005E5D84" w:rsidRPr="00017422">
        <w:rPr>
          <w:sz w:val="28"/>
          <w:szCs w:val="28"/>
          <w:lang w:val="uk-UA"/>
        </w:rPr>
        <w:t xml:space="preserve">                               (1.4)</w:t>
      </w:r>
    </w:p>
    <w:p w:rsidR="005E5D84" w:rsidRPr="00017422" w:rsidRDefault="005E5D84" w:rsidP="004071C8">
      <w:pPr>
        <w:pStyle w:val="a9"/>
        <w:spacing w:line="360" w:lineRule="auto"/>
        <w:ind w:left="0"/>
        <w:jc w:val="center"/>
        <w:rPr>
          <w:sz w:val="28"/>
          <w:szCs w:val="28"/>
          <w:lang w:val="uk-UA"/>
        </w:rPr>
      </w:pPr>
      <w:r w:rsidRPr="00017422">
        <w:rPr>
          <w:position w:val="-12"/>
          <w:sz w:val="28"/>
          <w:szCs w:val="28"/>
          <w:lang w:val="uk-UA"/>
        </w:rPr>
        <w:object w:dxaOrig="2160" w:dyaOrig="380">
          <v:shape id="_x0000_i1034" type="#_x0000_t75" style="width:108.75pt;height:19.5pt" o:ole="">
            <v:imagedata r:id="rId29" o:title=""/>
          </v:shape>
          <o:OLEObject Type="Embed" ProgID="Equation.3" ShapeID="_x0000_i1034" DrawAspect="Content" ObjectID="_1613371185" r:id="rId30"/>
        </w:object>
      </w:r>
      <w:r w:rsidRPr="00017422">
        <w:rPr>
          <w:sz w:val="28"/>
          <w:szCs w:val="28"/>
          <w:lang w:val="uk-UA"/>
        </w:rPr>
        <w:t>,</w:t>
      </w:r>
    </w:p>
    <w:p w:rsidR="005E5D84" w:rsidRPr="00017422" w:rsidRDefault="005E5D84" w:rsidP="007D24A1">
      <w:pPr>
        <w:pStyle w:val="ae"/>
        <w:spacing w:line="360" w:lineRule="auto"/>
        <w:jc w:val="both"/>
        <w:rPr>
          <w:szCs w:val="28"/>
        </w:rPr>
      </w:pPr>
      <w:r w:rsidRPr="00017422">
        <w:rPr>
          <w:szCs w:val="28"/>
        </w:rPr>
        <w:t xml:space="preserve">де </w:t>
      </w:r>
      <w:r w:rsidRPr="00017422">
        <w:rPr>
          <w:position w:val="-12"/>
          <w:szCs w:val="28"/>
        </w:rPr>
        <w:object w:dxaOrig="560" w:dyaOrig="380">
          <v:shape id="_x0000_i1035" type="#_x0000_t75" style="width:27.75pt;height:19.5pt" o:ole="">
            <v:imagedata r:id="rId31" o:title=""/>
          </v:shape>
          <o:OLEObject Type="Embed" ProgID="Equation.3" ShapeID="_x0000_i1035" DrawAspect="Content" ObjectID="_1613371186" r:id="rId32"/>
        </w:object>
      </w:r>
      <w:r w:rsidRPr="00017422">
        <w:rPr>
          <w:szCs w:val="28"/>
        </w:rPr>
        <w:t xml:space="preserve"> – максимальний зовнішній діаметр елементів осна</w:t>
      </w:r>
      <w:r w:rsidR="00E977BC">
        <w:rPr>
          <w:szCs w:val="28"/>
        </w:rPr>
        <w:t>щення</w:t>
      </w:r>
      <w:r w:rsidRPr="00017422">
        <w:rPr>
          <w:szCs w:val="28"/>
        </w:rPr>
        <w:t>.</w:t>
      </w:r>
    </w:p>
    <w:p w:rsidR="005E5D84" w:rsidRPr="00017422" w:rsidRDefault="005E5D84" w:rsidP="007D24A1">
      <w:pPr>
        <w:pStyle w:val="ae"/>
        <w:spacing w:line="360" w:lineRule="auto"/>
        <w:ind w:firstLine="567"/>
        <w:jc w:val="both"/>
        <w:rPr>
          <w:szCs w:val="28"/>
        </w:rPr>
      </w:pPr>
      <w:r w:rsidRPr="00017422">
        <w:rPr>
          <w:szCs w:val="28"/>
        </w:rPr>
        <w:t xml:space="preserve">В інтервалах з великою інтенсивністю викривлення свердловини можуть виникати притискні сили і сили опору, величина яких </w:t>
      </w:r>
      <w:r w:rsidR="00E977BC">
        <w:rPr>
          <w:szCs w:val="28"/>
        </w:rPr>
        <w:t>у</w:t>
      </w:r>
      <w:r w:rsidR="00E977BC" w:rsidRPr="00017422">
        <w:rPr>
          <w:szCs w:val="28"/>
        </w:rPr>
        <w:t>неможлив</w:t>
      </w:r>
      <w:r w:rsidR="00E977BC">
        <w:rPr>
          <w:szCs w:val="28"/>
        </w:rPr>
        <w:t>лює</w:t>
      </w:r>
      <w:r w:rsidR="00E977BC" w:rsidRPr="00017422">
        <w:rPr>
          <w:szCs w:val="28"/>
        </w:rPr>
        <w:t xml:space="preserve"> </w:t>
      </w:r>
      <w:r w:rsidRPr="00017422">
        <w:rPr>
          <w:szCs w:val="28"/>
        </w:rPr>
        <w:t>спуск колони. Гранично допустимі величини інтенсивності викривлення (</w:t>
      </w:r>
      <w:r w:rsidRPr="00017422">
        <w:rPr>
          <w:i/>
          <w:iCs/>
          <w:sz w:val="32"/>
          <w:szCs w:val="32"/>
        </w:rPr>
        <w:t>і</w:t>
      </w:r>
      <w:r w:rsidRPr="00017422">
        <w:rPr>
          <w:szCs w:val="28"/>
        </w:rPr>
        <w:t>) подан</w:t>
      </w:r>
      <w:r w:rsidR="00E977BC">
        <w:rPr>
          <w:szCs w:val="28"/>
        </w:rPr>
        <w:t>о</w:t>
      </w:r>
      <w:r w:rsidRPr="00017422">
        <w:rPr>
          <w:szCs w:val="28"/>
        </w:rPr>
        <w:t xml:space="preserve"> в таблиці 1.</w:t>
      </w:r>
      <w:r w:rsidR="004071C8" w:rsidRPr="00017422">
        <w:rPr>
          <w:szCs w:val="28"/>
        </w:rPr>
        <w:t>4</w:t>
      </w:r>
      <w:r w:rsidRPr="00017422">
        <w:rPr>
          <w:szCs w:val="28"/>
        </w:rPr>
        <w:t>.</w:t>
      </w:r>
    </w:p>
    <w:p w:rsidR="005E5D84" w:rsidRPr="00017422" w:rsidRDefault="005E5D84" w:rsidP="0078126B">
      <w:pPr>
        <w:pStyle w:val="ae"/>
        <w:spacing w:before="240" w:line="360" w:lineRule="auto"/>
        <w:jc w:val="center"/>
        <w:rPr>
          <w:bCs/>
          <w:szCs w:val="28"/>
        </w:rPr>
      </w:pPr>
      <w:r w:rsidRPr="00017422">
        <w:t>Таблиця 1.</w:t>
      </w:r>
      <w:r w:rsidR="004071C8" w:rsidRPr="00017422">
        <w:t>4</w:t>
      </w:r>
      <w:r w:rsidR="00EB5212">
        <w:t xml:space="preserve"> </w:t>
      </w:r>
      <w:r w:rsidRPr="00017422">
        <w:t xml:space="preserve">– </w:t>
      </w:r>
      <w:r w:rsidRPr="00017422">
        <w:rPr>
          <w:bCs/>
          <w:szCs w:val="28"/>
        </w:rPr>
        <w:t>Допустимі величини інтенсивності викривлення свердловини</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76"/>
        <w:gridCol w:w="747"/>
        <w:gridCol w:w="747"/>
        <w:gridCol w:w="748"/>
        <w:gridCol w:w="747"/>
        <w:gridCol w:w="748"/>
        <w:gridCol w:w="747"/>
        <w:gridCol w:w="748"/>
        <w:gridCol w:w="747"/>
        <w:gridCol w:w="748"/>
        <w:gridCol w:w="747"/>
        <w:gridCol w:w="748"/>
      </w:tblGrid>
      <w:tr w:rsidR="005E5D84" w:rsidRPr="00017422" w:rsidTr="007D24A1">
        <w:trPr>
          <w:cantSplit/>
          <w:trHeight w:val="819"/>
        </w:trPr>
        <w:tc>
          <w:tcPr>
            <w:tcW w:w="1276" w:type="dxa"/>
            <w:shd w:val="clear" w:color="auto" w:fill="C6D9F1" w:themeFill="text2" w:themeFillTint="33"/>
            <w:vAlign w:val="center"/>
          </w:tcPr>
          <w:p w:rsidR="005E5D84" w:rsidRPr="00017422" w:rsidRDefault="005E5D84" w:rsidP="004071C8">
            <w:pPr>
              <w:pStyle w:val="ae"/>
              <w:spacing w:line="360" w:lineRule="auto"/>
              <w:jc w:val="center"/>
              <w:rPr>
                <w:szCs w:val="28"/>
              </w:rPr>
            </w:pPr>
            <w:r w:rsidRPr="00017422">
              <w:rPr>
                <w:bCs/>
                <w:i/>
                <w:iCs/>
                <w:szCs w:val="28"/>
              </w:rPr>
              <w:t>d</w:t>
            </w:r>
            <w:r w:rsidRPr="00017422">
              <w:rPr>
                <w:bCs/>
                <w:szCs w:val="28"/>
              </w:rPr>
              <w:t>, м</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426</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377</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351</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324</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299</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273</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245</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219</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194</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168</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140</w:t>
            </w:r>
          </w:p>
        </w:tc>
      </w:tr>
      <w:tr w:rsidR="005E5D84" w:rsidRPr="00017422" w:rsidTr="007D24A1">
        <w:trPr>
          <w:cantSplit/>
          <w:trHeight w:val="844"/>
        </w:trPr>
        <w:tc>
          <w:tcPr>
            <w:tcW w:w="1276" w:type="dxa"/>
            <w:shd w:val="clear" w:color="auto" w:fill="C6D9F1" w:themeFill="text2" w:themeFillTint="33"/>
            <w:vAlign w:val="center"/>
          </w:tcPr>
          <w:p w:rsidR="005E5D84" w:rsidRPr="00017422" w:rsidRDefault="005E5D84" w:rsidP="004071C8">
            <w:pPr>
              <w:pStyle w:val="ae"/>
              <w:spacing w:line="360" w:lineRule="auto"/>
              <w:ind w:right="-71" w:hanging="70"/>
              <w:jc w:val="center"/>
              <w:rPr>
                <w:szCs w:val="28"/>
              </w:rPr>
            </w:pPr>
            <w:r w:rsidRPr="00017422">
              <w:rPr>
                <w:i/>
                <w:iCs/>
                <w:szCs w:val="28"/>
              </w:rPr>
              <w:t>і</w:t>
            </w:r>
            <w:r w:rsidRPr="00017422">
              <w:rPr>
                <w:szCs w:val="28"/>
              </w:rPr>
              <w:t>,</w:t>
            </w:r>
          </w:p>
          <w:p w:rsidR="005E5D84" w:rsidRPr="00017422" w:rsidRDefault="005E5D84" w:rsidP="004071C8">
            <w:pPr>
              <w:pStyle w:val="ae"/>
              <w:spacing w:line="360" w:lineRule="auto"/>
              <w:ind w:right="-71" w:hanging="70"/>
              <w:jc w:val="center"/>
              <w:rPr>
                <w:szCs w:val="28"/>
              </w:rPr>
            </w:pPr>
            <w:r w:rsidRPr="00017422">
              <w:rPr>
                <w:szCs w:val="28"/>
              </w:rPr>
              <w:t>град/10 м</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0,8</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1,0</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1,2</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1,3</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1,6</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2,0</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2,3</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2,8</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3,5</w:t>
            </w:r>
          </w:p>
        </w:tc>
        <w:tc>
          <w:tcPr>
            <w:tcW w:w="747"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5,0</w:t>
            </w:r>
          </w:p>
        </w:tc>
        <w:tc>
          <w:tcPr>
            <w:tcW w:w="748" w:type="dxa"/>
            <w:shd w:val="clear" w:color="auto" w:fill="EAF1DD" w:themeFill="accent3" w:themeFillTint="33"/>
            <w:vAlign w:val="center"/>
          </w:tcPr>
          <w:p w:rsidR="005E5D84" w:rsidRPr="00017422" w:rsidRDefault="005E5D84" w:rsidP="007D24A1">
            <w:pPr>
              <w:pStyle w:val="ae"/>
              <w:spacing w:line="360" w:lineRule="auto"/>
              <w:rPr>
                <w:szCs w:val="28"/>
              </w:rPr>
            </w:pPr>
            <w:r w:rsidRPr="00017422">
              <w:rPr>
                <w:szCs w:val="28"/>
              </w:rPr>
              <w:t>7,5</w:t>
            </w:r>
          </w:p>
        </w:tc>
      </w:tr>
    </w:tbl>
    <w:p w:rsidR="005E5D84" w:rsidRPr="00017422" w:rsidRDefault="005E5D84" w:rsidP="004071C8">
      <w:pPr>
        <w:pStyle w:val="ae"/>
        <w:spacing w:line="360" w:lineRule="auto"/>
        <w:ind w:firstLine="567"/>
        <w:jc w:val="both"/>
        <w:rPr>
          <w:szCs w:val="28"/>
        </w:rPr>
      </w:pPr>
      <w:r w:rsidRPr="00017422">
        <w:rPr>
          <w:szCs w:val="28"/>
        </w:rPr>
        <w:lastRenderedPageBreak/>
        <w:t>Залежність між довжиною ОБТ та інтенсивністю викривлення можна встановити через  величину поперечного зміщення ствола свердловини при утворенні уступу на ділянці, що дорівнює довжині ОБТ (</w:t>
      </w:r>
      <w:r w:rsidRPr="00017422">
        <w:rPr>
          <w:position w:val="-6"/>
        </w:rPr>
        <w:object w:dxaOrig="220" w:dyaOrig="240">
          <v:shape id="_x0000_i1036" type="#_x0000_t75" style="width:12.75pt;height:12.75pt" o:ole="">
            <v:imagedata r:id="rId33" o:title=""/>
          </v:shape>
          <o:OLEObject Type="Embed" ProgID="Equation.3" ShapeID="_x0000_i1036" DrawAspect="Content" ObjectID="_1613371187" r:id="rId34"/>
        </w:object>
      </w:r>
      <w:r w:rsidRPr="00017422">
        <w:t>)</w:t>
      </w:r>
    </w:p>
    <w:p w:rsidR="005E5D84" w:rsidRPr="00017422" w:rsidRDefault="004071C8" w:rsidP="007D24A1">
      <w:pPr>
        <w:pStyle w:val="ae"/>
        <w:spacing w:line="360" w:lineRule="auto"/>
        <w:jc w:val="center"/>
        <w:rPr>
          <w:szCs w:val="28"/>
        </w:rPr>
      </w:pPr>
      <w:r w:rsidRPr="00017422">
        <w:rPr>
          <w:position w:val="-12"/>
          <w:szCs w:val="28"/>
        </w:rPr>
        <w:object w:dxaOrig="1880" w:dyaOrig="360">
          <v:shape id="_x0000_i1037" type="#_x0000_t75" style="width:99pt;height:20.25pt" o:ole="">
            <v:imagedata r:id="rId35" o:title=""/>
          </v:shape>
          <o:OLEObject Type="Embed" ProgID="Equation.3" ShapeID="_x0000_i1037" DrawAspect="Content" ObjectID="_1613371188" r:id="rId36"/>
        </w:object>
      </w:r>
      <w:r w:rsidR="005E5D84" w:rsidRPr="00017422">
        <w:rPr>
          <w:szCs w:val="28"/>
        </w:rPr>
        <w:t>,</w:t>
      </w:r>
    </w:p>
    <w:p w:rsidR="005E5D84" w:rsidRPr="00017422" w:rsidRDefault="005E5D84" w:rsidP="007D24A1">
      <w:pPr>
        <w:pStyle w:val="ae"/>
        <w:spacing w:line="360" w:lineRule="auto"/>
        <w:rPr>
          <w:szCs w:val="28"/>
        </w:rPr>
      </w:pPr>
      <w:r w:rsidRPr="00017422">
        <w:rPr>
          <w:szCs w:val="28"/>
        </w:rPr>
        <w:t>а при плавному викривленні свердловини на тій самій довжині</w:t>
      </w:r>
    </w:p>
    <w:p w:rsidR="005E5D84" w:rsidRPr="00017422" w:rsidRDefault="004071C8" w:rsidP="007D24A1">
      <w:pPr>
        <w:pStyle w:val="a9"/>
        <w:spacing w:line="360" w:lineRule="auto"/>
        <w:ind w:left="0"/>
        <w:jc w:val="center"/>
        <w:rPr>
          <w:szCs w:val="28"/>
          <w:lang w:val="uk-UA"/>
        </w:rPr>
      </w:pPr>
      <w:r w:rsidRPr="00017422">
        <w:rPr>
          <w:position w:val="-12"/>
          <w:szCs w:val="28"/>
          <w:lang w:val="uk-UA"/>
        </w:rPr>
        <w:object w:dxaOrig="2000" w:dyaOrig="360">
          <v:shape id="_x0000_i1038" type="#_x0000_t75" style="width:106.5pt;height:21pt" o:ole="">
            <v:imagedata r:id="rId37" o:title=""/>
          </v:shape>
          <o:OLEObject Type="Embed" ProgID="Equation.3" ShapeID="_x0000_i1038" DrawAspect="Content" ObjectID="_1613371189" r:id="rId38"/>
        </w:object>
      </w:r>
      <w:r w:rsidR="005E5D84" w:rsidRPr="00017422">
        <w:rPr>
          <w:szCs w:val="28"/>
          <w:lang w:val="uk-UA"/>
        </w:rPr>
        <w:t>.</w:t>
      </w:r>
    </w:p>
    <w:p w:rsidR="005E5D84" w:rsidRPr="00017422" w:rsidRDefault="005E5D84" w:rsidP="007D24A1">
      <w:pPr>
        <w:pStyle w:val="ae"/>
        <w:spacing w:line="360" w:lineRule="auto"/>
        <w:ind w:firstLine="567"/>
        <w:rPr>
          <w:szCs w:val="28"/>
        </w:rPr>
      </w:pPr>
      <w:r w:rsidRPr="00017422">
        <w:rPr>
          <w:szCs w:val="28"/>
        </w:rPr>
        <w:t>Звідси  довжина ОБТ</w:t>
      </w:r>
    </w:p>
    <w:p w:rsidR="005E5D84" w:rsidRPr="00017422" w:rsidRDefault="004071C8" w:rsidP="004071C8">
      <w:pPr>
        <w:pStyle w:val="a9"/>
        <w:spacing w:line="360" w:lineRule="auto"/>
        <w:ind w:left="0" w:firstLine="567"/>
        <w:jc w:val="right"/>
        <w:rPr>
          <w:sz w:val="28"/>
          <w:szCs w:val="28"/>
          <w:lang w:val="uk-UA"/>
        </w:rPr>
      </w:pPr>
      <w:r w:rsidRPr="00017422">
        <w:rPr>
          <w:position w:val="-28"/>
          <w:sz w:val="28"/>
          <w:szCs w:val="28"/>
          <w:lang w:val="uk-UA"/>
        </w:rPr>
        <w:object w:dxaOrig="1700" w:dyaOrig="660">
          <v:shape id="_x0000_i1039" type="#_x0000_t75" style="width:91.5pt;height:36.75pt" o:ole="">
            <v:imagedata r:id="rId39" o:title=""/>
          </v:shape>
          <o:OLEObject Type="Embed" ProgID="Equation.3" ShapeID="_x0000_i1039" DrawAspect="Content" ObjectID="_1613371190" r:id="rId40"/>
        </w:object>
      </w:r>
      <w:r w:rsidR="005E5D84" w:rsidRPr="00017422">
        <w:rPr>
          <w:sz w:val="28"/>
          <w:szCs w:val="28"/>
          <w:lang w:val="uk-UA"/>
        </w:rPr>
        <w:t xml:space="preserve">,                   </w:t>
      </w:r>
      <w:r w:rsidRPr="00017422">
        <w:rPr>
          <w:sz w:val="28"/>
          <w:szCs w:val="28"/>
          <w:lang w:val="uk-UA"/>
        </w:rPr>
        <w:tab/>
      </w:r>
      <w:r w:rsidRPr="00017422">
        <w:rPr>
          <w:sz w:val="28"/>
          <w:szCs w:val="28"/>
          <w:lang w:val="uk-UA"/>
        </w:rPr>
        <w:tab/>
      </w:r>
      <w:r w:rsidR="005E5D84" w:rsidRPr="00017422">
        <w:rPr>
          <w:sz w:val="28"/>
          <w:szCs w:val="28"/>
          <w:lang w:val="uk-UA"/>
        </w:rPr>
        <w:t xml:space="preserve">    (1.5)</w:t>
      </w:r>
    </w:p>
    <w:p w:rsidR="005E5D84" w:rsidRPr="00017422" w:rsidRDefault="005E5D84" w:rsidP="007D24A1">
      <w:pPr>
        <w:pStyle w:val="ae"/>
        <w:spacing w:line="360" w:lineRule="auto"/>
        <w:rPr>
          <w:szCs w:val="28"/>
        </w:rPr>
      </w:pPr>
      <w:r w:rsidRPr="00017422">
        <w:rPr>
          <w:szCs w:val="28"/>
        </w:rPr>
        <w:t xml:space="preserve">де величина </w:t>
      </w:r>
      <w:r w:rsidR="004071C8" w:rsidRPr="00017422">
        <w:rPr>
          <w:i/>
          <w:sz w:val="32"/>
          <w:szCs w:val="32"/>
        </w:rPr>
        <w:t>i</w:t>
      </w:r>
      <w:r w:rsidRPr="00017422">
        <w:rPr>
          <w:i/>
          <w:sz w:val="32"/>
          <w:szCs w:val="32"/>
        </w:rPr>
        <w:t xml:space="preserve"> </w:t>
      </w:r>
      <w:r w:rsidRPr="00017422">
        <w:rPr>
          <w:szCs w:val="28"/>
        </w:rPr>
        <w:t>знаходиться з табл</w:t>
      </w:r>
      <w:r w:rsidR="00E977BC">
        <w:rPr>
          <w:szCs w:val="28"/>
        </w:rPr>
        <w:t>иці</w:t>
      </w:r>
      <w:r w:rsidRPr="00017422">
        <w:rPr>
          <w:szCs w:val="28"/>
        </w:rPr>
        <w:t xml:space="preserve"> 1.</w:t>
      </w:r>
      <w:r w:rsidR="004071C8" w:rsidRPr="00017422">
        <w:rPr>
          <w:szCs w:val="28"/>
        </w:rPr>
        <w:t>4</w:t>
      </w:r>
      <w:r w:rsidRPr="00017422">
        <w:rPr>
          <w:szCs w:val="28"/>
        </w:rPr>
        <w:t>.</w:t>
      </w:r>
    </w:p>
    <w:p w:rsidR="005E5D84" w:rsidRPr="00017422" w:rsidRDefault="005E5D84" w:rsidP="00354248">
      <w:pPr>
        <w:pStyle w:val="ae"/>
        <w:spacing w:line="360" w:lineRule="auto"/>
        <w:ind w:firstLine="567"/>
        <w:jc w:val="both"/>
        <w:rPr>
          <w:szCs w:val="28"/>
        </w:rPr>
      </w:pPr>
      <w:r w:rsidRPr="00017422">
        <w:rPr>
          <w:szCs w:val="28"/>
        </w:rPr>
        <w:t>За формулою (1.5) можна визначити мінімально необхідну довжину ОБТ з умови, щоб інтенсивність викривлення не перевищувала допустимі межі.</w:t>
      </w:r>
    </w:p>
    <w:p w:rsidR="005E5D84" w:rsidRPr="00017422" w:rsidRDefault="005E5D84" w:rsidP="00354248">
      <w:pPr>
        <w:pStyle w:val="ae"/>
        <w:spacing w:line="360" w:lineRule="auto"/>
        <w:ind w:firstLine="567"/>
        <w:jc w:val="both"/>
        <w:rPr>
          <w:szCs w:val="28"/>
        </w:rPr>
      </w:pPr>
      <w:r w:rsidRPr="00017422">
        <w:rPr>
          <w:szCs w:val="28"/>
        </w:rPr>
        <w:t>Підготовку свердловини до спуску обсадної колони доцільно проводити в процесі буріння. Для цього необхідно в компоновці низу бурильної колони над долотом встановлювати ОБТ, діаметр яких забезпеч</w:t>
      </w:r>
      <w:r w:rsidR="00E977BC">
        <w:rPr>
          <w:szCs w:val="28"/>
        </w:rPr>
        <w:t>ить</w:t>
      </w:r>
      <w:r w:rsidRPr="00017422">
        <w:rPr>
          <w:szCs w:val="28"/>
        </w:rPr>
        <w:t xml:space="preserve"> необхідний ефективний діаметр свердловини, тобто розрахований за формулами (1.2) – (1.4), а також ма</w:t>
      </w:r>
      <w:r w:rsidR="00E977BC">
        <w:rPr>
          <w:szCs w:val="28"/>
        </w:rPr>
        <w:t>ють</w:t>
      </w:r>
      <w:r w:rsidRPr="00017422">
        <w:rPr>
          <w:szCs w:val="28"/>
        </w:rPr>
        <w:t xml:space="preserve"> жорсткість не меншу, ніж жорсткість обсадної колони. Довжину наддолотної частини ОБТ слід визначати за формулою (1.5)</w:t>
      </w:r>
      <w:r w:rsidR="00E977BC">
        <w:rPr>
          <w:szCs w:val="28"/>
        </w:rPr>
        <w:t>,</w:t>
      </w:r>
      <w:r w:rsidRPr="00017422">
        <w:rPr>
          <w:szCs w:val="28"/>
        </w:rPr>
        <w:t xml:space="preserve"> </w:t>
      </w:r>
      <w:r w:rsidR="00E977BC">
        <w:rPr>
          <w:szCs w:val="28"/>
        </w:rPr>
        <w:t>враховуючи</w:t>
      </w:r>
      <w:r w:rsidRPr="00017422">
        <w:rPr>
          <w:szCs w:val="28"/>
        </w:rPr>
        <w:t xml:space="preserve"> необхідн</w:t>
      </w:r>
      <w:r w:rsidR="00E977BC">
        <w:rPr>
          <w:szCs w:val="28"/>
        </w:rPr>
        <w:t>е</w:t>
      </w:r>
      <w:r w:rsidRPr="00017422">
        <w:rPr>
          <w:szCs w:val="28"/>
        </w:rPr>
        <w:t xml:space="preserve"> навантаження на долото. Виконання цих умов </w:t>
      </w:r>
      <w:r w:rsidR="00E977BC">
        <w:rPr>
          <w:szCs w:val="28"/>
        </w:rPr>
        <w:t>гарантуватиме</w:t>
      </w:r>
      <w:r w:rsidRPr="00017422">
        <w:rPr>
          <w:szCs w:val="28"/>
        </w:rPr>
        <w:t xml:space="preserve"> прохідність обсадної колони по стволу свердловини і обмежить можливість викривлення </w:t>
      </w:r>
      <w:r w:rsidR="00E977BC" w:rsidRPr="00017422">
        <w:rPr>
          <w:szCs w:val="28"/>
        </w:rPr>
        <w:t>ствол</w:t>
      </w:r>
      <w:r w:rsidR="00E977BC">
        <w:rPr>
          <w:szCs w:val="28"/>
        </w:rPr>
        <w:t xml:space="preserve">а </w:t>
      </w:r>
      <w:r w:rsidRPr="00017422">
        <w:rPr>
          <w:szCs w:val="28"/>
        </w:rPr>
        <w:t>в процесі буріння.</w:t>
      </w:r>
    </w:p>
    <w:p w:rsidR="005E5D84" w:rsidRPr="00017422" w:rsidRDefault="005E5D84" w:rsidP="00354248">
      <w:pPr>
        <w:pStyle w:val="ae"/>
        <w:spacing w:line="360" w:lineRule="auto"/>
        <w:ind w:firstLine="567"/>
        <w:jc w:val="both"/>
        <w:rPr>
          <w:szCs w:val="28"/>
        </w:rPr>
      </w:pPr>
      <w:r w:rsidRPr="00017422">
        <w:rPr>
          <w:szCs w:val="28"/>
        </w:rPr>
        <w:t>До початку спуску обсадної колони в свердловині проводять необхідні вимірювальні роботи</w:t>
      </w:r>
      <w:r w:rsidR="00E977BC">
        <w:rPr>
          <w:szCs w:val="28"/>
        </w:rPr>
        <w:t>,</w:t>
      </w:r>
      <w:r w:rsidRPr="00017422">
        <w:rPr>
          <w:szCs w:val="28"/>
        </w:rPr>
        <w:t xml:space="preserve"> за їх результатами  визначають конфігурацію ствола свердловини і уточнюють місця розміщення на колоні технологічного оснащення</w:t>
      </w:r>
      <w:r w:rsidR="00E977BC">
        <w:rPr>
          <w:szCs w:val="28"/>
        </w:rPr>
        <w:t>,</w:t>
      </w:r>
      <w:r w:rsidRPr="00017422">
        <w:rPr>
          <w:szCs w:val="28"/>
        </w:rPr>
        <w:t xml:space="preserve"> </w:t>
      </w:r>
      <w:r w:rsidR="00E977BC">
        <w:rPr>
          <w:szCs w:val="28"/>
        </w:rPr>
        <w:t>зокрема</w:t>
      </w:r>
      <w:r w:rsidRPr="00017422">
        <w:rPr>
          <w:szCs w:val="28"/>
        </w:rPr>
        <w:t xml:space="preserve"> і центруючих пристроїв. </w:t>
      </w:r>
    </w:p>
    <w:p w:rsidR="005E5D84" w:rsidRPr="00017422" w:rsidRDefault="005E5D84" w:rsidP="00354248">
      <w:pPr>
        <w:pStyle w:val="ae"/>
        <w:spacing w:line="360" w:lineRule="auto"/>
        <w:ind w:firstLine="567"/>
        <w:jc w:val="both"/>
        <w:rPr>
          <w:szCs w:val="28"/>
        </w:rPr>
      </w:pPr>
      <w:r w:rsidRPr="00017422">
        <w:rPr>
          <w:szCs w:val="28"/>
        </w:rPr>
        <w:t>Ефективність центраторів, глибину встановлення і відстань між ними потрібно визначати для кожної конкретної свердловини відповідно до чинних нормативних документів. Для створення монолітного цементного каменю навколо обсадної колони і запобігання його руйнуванн</w:t>
      </w:r>
      <w:r w:rsidR="00E977BC">
        <w:rPr>
          <w:szCs w:val="28"/>
        </w:rPr>
        <w:t>ю</w:t>
      </w:r>
      <w:r w:rsidRPr="00017422">
        <w:rPr>
          <w:szCs w:val="28"/>
        </w:rPr>
        <w:t xml:space="preserve"> під час перфорації на кожну </w:t>
      </w:r>
      <w:r w:rsidRPr="00017422">
        <w:rPr>
          <w:szCs w:val="28"/>
        </w:rPr>
        <w:lastRenderedPageBreak/>
        <w:t>обсадну трубу рекоменд</w:t>
      </w:r>
      <w:r w:rsidR="00E977BC">
        <w:rPr>
          <w:szCs w:val="28"/>
        </w:rPr>
        <w:t>овано</w:t>
      </w:r>
      <w:r w:rsidRPr="00017422">
        <w:rPr>
          <w:szCs w:val="28"/>
        </w:rPr>
        <w:t xml:space="preserve"> встановлювати по 2 центратори і до 20 скребків у інтервалах можливого надходження води до продуктивної частини розрізу [</w:t>
      </w:r>
      <w:r w:rsidR="00374FD0">
        <w:rPr>
          <w:szCs w:val="28"/>
        </w:rPr>
        <w:t>11</w:t>
      </w:r>
      <w:r w:rsidRPr="00017422">
        <w:rPr>
          <w:szCs w:val="28"/>
        </w:rPr>
        <w:t>].</w:t>
      </w:r>
    </w:p>
    <w:p w:rsidR="005E5D84" w:rsidRPr="00017422" w:rsidRDefault="005E5D84" w:rsidP="00354248">
      <w:pPr>
        <w:pStyle w:val="ae"/>
        <w:spacing w:line="360" w:lineRule="auto"/>
        <w:ind w:firstLine="567"/>
        <w:jc w:val="both"/>
        <w:rPr>
          <w:szCs w:val="28"/>
        </w:rPr>
      </w:pPr>
      <w:r w:rsidRPr="00017422">
        <w:rPr>
          <w:szCs w:val="28"/>
        </w:rPr>
        <w:t>За даними інклінометрії виявляють місця різкої зміни напрямку свердловини. Місця звужень і перегинів ствола свердловини проробляють повнорозмірним долотом. Швидкість проробки не повинна перевищувати 40 м/год, а в найбільш небезпечних місцях 20 – 25 м/год. Слід зауважити, що проробку свердловини можна не проводити, якщо була правильно розрахована і вибрана конструкція низу бурильної колони [</w:t>
      </w:r>
      <w:r w:rsidR="00374FD0">
        <w:rPr>
          <w:szCs w:val="28"/>
        </w:rPr>
        <w:t>9</w:t>
      </w:r>
      <w:r w:rsidRPr="00017422">
        <w:rPr>
          <w:szCs w:val="28"/>
        </w:rPr>
        <w:t>].</w:t>
      </w:r>
    </w:p>
    <w:p w:rsidR="005E5D84" w:rsidRPr="00017422" w:rsidRDefault="005E5D84" w:rsidP="00354248">
      <w:pPr>
        <w:pStyle w:val="ae"/>
        <w:spacing w:line="360" w:lineRule="auto"/>
        <w:ind w:firstLine="567"/>
        <w:jc w:val="both"/>
        <w:rPr>
          <w:szCs w:val="28"/>
        </w:rPr>
      </w:pPr>
      <w:r w:rsidRPr="00017422">
        <w:rPr>
          <w:szCs w:val="28"/>
        </w:rPr>
        <w:t>Для повного очищення свердловини від шламу проводять її промивання із швидкістю, достатньою для формування турбулентного режиму руху рідини в кільцевому просторі. Під час промивання протягом двох</w:t>
      </w:r>
      <w:r w:rsidR="004E42C7">
        <w:rPr>
          <w:szCs w:val="28"/>
        </w:rPr>
        <w:t>-</w:t>
      </w:r>
      <w:r w:rsidRPr="00017422">
        <w:rPr>
          <w:szCs w:val="28"/>
        </w:rPr>
        <w:t xml:space="preserve">трьох циклів циркуляції параметри промивальної рідини мають бути доведені до </w:t>
      </w:r>
      <w:r w:rsidR="00E977BC">
        <w:rPr>
          <w:szCs w:val="28"/>
        </w:rPr>
        <w:t>значень</w:t>
      </w:r>
      <w:r w:rsidRPr="00017422">
        <w:rPr>
          <w:szCs w:val="28"/>
        </w:rPr>
        <w:t>, передбачених для спуску обсадної колони (до  вирівнювання параметрів промивальної рідини на вході і виході із свердловини). При останньому підйомі бурильної колони вимірюють її довжину, за якою уточнюють глибину свердловини.</w:t>
      </w:r>
    </w:p>
    <w:p w:rsidR="005E5D84" w:rsidRPr="00017422" w:rsidRDefault="005E5D84" w:rsidP="00354248">
      <w:pPr>
        <w:pStyle w:val="ae"/>
        <w:spacing w:line="360" w:lineRule="auto"/>
        <w:ind w:firstLine="567"/>
        <w:jc w:val="both"/>
        <w:rPr>
          <w:color w:val="FF0000"/>
          <w:szCs w:val="28"/>
        </w:rPr>
      </w:pPr>
      <w:r w:rsidRPr="00017422">
        <w:rPr>
          <w:szCs w:val="28"/>
        </w:rPr>
        <w:t>В деяких випадках перед спуском обсадної колони свердловину шаблонують, щоб переконатися у її прохідності. Для цього в свердловину на бурильній колоні спускають компоновку з трьох</w:t>
      </w:r>
      <w:r w:rsidR="004E42C7">
        <w:rPr>
          <w:szCs w:val="28"/>
        </w:rPr>
        <w:t>-</w:t>
      </w:r>
      <w:r w:rsidRPr="00017422">
        <w:rPr>
          <w:szCs w:val="28"/>
        </w:rPr>
        <w:t>чотирьох обсадних труб такого ж діаметр</w:t>
      </w:r>
      <w:r w:rsidR="00E977BC">
        <w:rPr>
          <w:szCs w:val="28"/>
        </w:rPr>
        <w:t>у</w:t>
      </w:r>
      <w:r w:rsidRPr="00017422">
        <w:rPr>
          <w:szCs w:val="28"/>
        </w:rPr>
        <w:t>, як і обсадна колона. Після шаблонування свердловину повторно промивають [</w:t>
      </w:r>
      <w:r w:rsidR="00374FD0">
        <w:rPr>
          <w:szCs w:val="28"/>
        </w:rPr>
        <w:t>9</w:t>
      </w:r>
      <w:r w:rsidRPr="00017422">
        <w:rPr>
          <w:szCs w:val="28"/>
        </w:rPr>
        <w:t>].</w:t>
      </w:r>
    </w:p>
    <w:p w:rsidR="005E5D84" w:rsidRPr="00017422" w:rsidRDefault="00E977BC" w:rsidP="00354248">
      <w:pPr>
        <w:spacing w:line="360" w:lineRule="auto"/>
        <w:ind w:firstLine="709"/>
        <w:jc w:val="both"/>
        <w:rPr>
          <w:sz w:val="28"/>
          <w:szCs w:val="28"/>
          <w:lang w:val="uk-UA"/>
        </w:rPr>
      </w:pPr>
      <w:r>
        <w:rPr>
          <w:sz w:val="28"/>
          <w:szCs w:val="28"/>
          <w:lang w:val="uk-UA"/>
        </w:rPr>
        <w:t>У</w:t>
      </w:r>
      <w:r w:rsidR="005E5D84" w:rsidRPr="00017422">
        <w:rPr>
          <w:sz w:val="28"/>
          <w:szCs w:val="28"/>
          <w:lang w:val="uk-UA"/>
        </w:rPr>
        <w:t xml:space="preserve"> процесі спуску обсадних труб в свердловину спостерігається активна взаємодія колони труб з</w:t>
      </w:r>
      <w:r w:rsidRPr="00017422">
        <w:rPr>
          <w:sz w:val="28"/>
          <w:szCs w:val="28"/>
          <w:lang w:val="uk-UA"/>
        </w:rPr>
        <w:t>і</w:t>
      </w:r>
      <w:r w:rsidR="005E5D84" w:rsidRPr="00017422">
        <w:rPr>
          <w:sz w:val="28"/>
          <w:szCs w:val="28"/>
          <w:lang w:val="uk-UA"/>
        </w:rPr>
        <w:t xml:space="preserve"> стінками свердловини і рідиною, що її заповнює. Ця взаємодія </w:t>
      </w:r>
      <w:r>
        <w:rPr>
          <w:sz w:val="28"/>
          <w:szCs w:val="28"/>
          <w:lang w:val="uk-UA"/>
        </w:rPr>
        <w:t>має</w:t>
      </w:r>
      <w:r w:rsidR="005E5D84" w:rsidRPr="00017422">
        <w:rPr>
          <w:sz w:val="28"/>
          <w:szCs w:val="28"/>
          <w:lang w:val="uk-UA"/>
        </w:rPr>
        <w:t xml:space="preserve"> складний характер і проявляється у вигляді опору, який чинить свердловина спуску колони </w:t>
      </w:r>
      <w:r>
        <w:rPr>
          <w:sz w:val="28"/>
          <w:szCs w:val="28"/>
          <w:lang w:val="uk-UA"/>
        </w:rPr>
        <w:t>труб</w:t>
      </w:r>
      <w:r w:rsidR="005E5D84" w:rsidRPr="00017422">
        <w:rPr>
          <w:sz w:val="28"/>
          <w:szCs w:val="28"/>
          <w:lang w:val="uk-UA"/>
        </w:rPr>
        <w:t>.</w:t>
      </w:r>
    </w:p>
    <w:p w:rsidR="005E5D84" w:rsidRPr="00017422" w:rsidRDefault="00E977BC" w:rsidP="00354248">
      <w:pPr>
        <w:pStyle w:val="ae"/>
        <w:spacing w:line="360" w:lineRule="auto"/>
        <w:ind w:firstLine="567"/>
        <w:jc w:val="both"/>
        <w:rPr>
          <w:szCs w:val="28"/>
        </w:rPr>
      </w:pPr>
      <w:r>
        <w:rPr>
          <w:szCs w:val="28"/>
        </w:rPr>
        <w:t>С</w:t>
      </w:r>
      <w:r w:rsidR="005E5D84" w:rsidRPr="00017422">
        <w:rPr>
          <w:szCs w:val="28"/>
        </w:rPr>
        <w:t xml:space="preserve">или опору при поздовжньому переміщенні колони труб </w:t>
      </w:r>
      <w:r>
        <w:rPr>
          <w:szCs w:val="28"/>
        </w:rPr>
        <w:t>у</w:t>
      </w:r>
      <w:r w:rsidR="005E5D84" w:rsidRPr="00017422">
        <w:rPr>
          <w:szCs w:val="28"/>
        </w:rPr>
        <w:t xml:space="preserve"> свердловин</w:t>
      </w:r>
      <w:r>
        <w:rPr>
          <w:szCs w:val="28"/>
        </w:rPr>
        <w:t>і</w:t>
      </w:r>
      <w:r w:rsidR="005E5D84" w:rsidRPr="00017422">
        <w:rPr>
          <w:szCs w:val="28"/>
        </w:rPr>
        <w:t xml:space="preserve"> </w:t>
      </w:r>
      <w:r>
        <w:rPr>
          <w:szCs w:val="28"/>
        </w:rPr>
        <w:t>намагались оцінити</w:t>
      </w:r>
      <w:r w:rsidR="005E5D84" w:rsidRPr="00017422">
        <w:rPr>
          <w:szCs w:val="28"/>
        </w:rPr>
        <w:t xml:space="preserve"> ще в 30-40-х роках. При цьому вісь свердловини розглядал</w:t>
      </w:r>
      <w:r>
        <w:rPr>
          <w:szCs w:val="28"/>
        </w:rPr>
        <w:t>и</w:t>
      </w:r>
      <w:r w:rsidR="005E5D84" w:rsidRPr="00017422">
        <w:rPr>
          <w:szCs w:val="28"/>
        </w:rPr>
        <w:t xml:space="preserve"> як ламан</w:t>
      </w:r>
      <w:r>
        <w:rPr>
          <w:szCs w:val="28"/>
        </w:rPr>
        <w:t>у</w:t>
      </w:r>
      <w:r w:rsidR="005E5D84" w:rsidRPr="00017422">
        <w:rPr>
          <w:szCs w:val="28"/>
        </w:rPr>
        <w:t xml:space="preserve"> ліні</w:t>
      </w:r>
      <w:r>
        <w:rPr>
          <w:szCs w:val="28"/>
        </w:rPr>
        <w:t>ю</w:t>
      </w:r>
      <w:r w:rsidR="005E5D84" w:rsidRPr="00017422">
        <w:rPr>
          <w:szCs w:val="28"/>
        </w:rPr>
        <w:t>, а за силу опору приймал</w:t>
      </w:r>
      <w:r>
        <w:rPr>
          <w:szCs w:val="28"/>
        </w:rPr>
        <w:t>и</w:t>
      </w:r>
      <w:r w:rsidR="005E5D84" w:rsidRPr="00017422">
        <w:rPr>
          <w:szCs w:val="28"/>
        </w:rPr>
        <w:t xml:space="preserve"> сум</w:t>
      </w:r>
      <w:r>
        <w:rPr>
          <w:szCs w:val="28"/>
        </w:rPr>
        <w:t>у</w:t>
      </w:r>
      <w:r w:rsidR="005E5D84" w:rsidRPr="00017422">
        <w:rPr>
          <w:szCs w:val="28"/>
        </w:rPr>
        <w:t xml:space="preserve"> сил тертя на окремих ділянках. </w:t>
      </w:r>
      <w:r>
        <w:rPr>
          <w:szCs w:val="28"/>
        </w:rPr>
        <w:t>Слід зазначи</w:t>
      </w:r>
      <w:r w:rsidR="005E5D84" w:rsidRPr="00017422">
        <w:rPr>
          <w:szCs w:val="28"/>
        </w:rPr>
        <w:t>ти, що такий підхід до визначення сили опору базувався на неправильних передумовах і тому запропоновані розрахункові формули не підтверд</w:t>
      </w:r>
      <w:r>
        <w:rPr>
          <w:szCs w:val="28"/>
        </w:rPr>
        <w:t>жені</w:t>
      </w:r>
      <w:r w:rsidR="005E5D84" w:rsidRPr="00017422">
        <w:rPr>
          <w:szCs w:val="28"/>
        </w:rPr>
        <w:t xml:space="preserve"> практичними даними [</w:t>
      </w:r>
      <w:r w:rsidR="00374FD0">
        <w:rPr>
          <w:szCs w:val="28"/>
        </w:rPr>
        <w:t>9</w:t>
      </w:r>
      <w:r w:rsidR="005E5D84" w:rsidRPr="00017422">
        <w:rPr>
          <w:szCs w:val="28"/>
        </w:rPr>
        <w:t>].</w:t>
      </w:r>
    </w:p>
    <w:p w:rsidR="005E5D84" w:rsidRPr="00017422" w:rsidRDefault="005E5D84" w:rsidP="00354248">
      <w:pPr>
        <w:spacing w:line="360" w:lineRule="auto"/>
        <w:ind w:firstLine="709"/>
        <w:jc w:val="both"/>
        <w:rPr>
          <w:sz w:val="28"/>
          <w:szCs w:val="28"/>
          <w:lang w:val="uk-UA"/>
        </w:rPr>
      </w:pPr>
      <w:r w:rsidRPr="00017422">
        <w:rPr>
          <w:sz w:val="28"/>
          <w:szCs w:val="28"/>
          <w:lang w:val="uk-UA"/>
        </w:rPr>
        <w:lastRenderedPageBreak/>
        <w:t xml:space="preserve">Дослідженням проблем </w:t>
      </w:r>
      <w:r w:rsidR="00E977BC">
        <w:rPr>
          <w:sz w:val="28"/>
          <w:szCs w:val="28"/>
          <w:lang w:val="uk-UA"/>
        </w:rPr>
        <w:t xml:space="preserve">визначення </w:t>
      </w:r>
      <w:r w:rsidRPr="00017422">
        <w:rPr>
          <w:sz w:val="28"/>
          <w:szCs w:val="28"/>
          <w:lang w:val="uk-UA"/>
        </w:rPr>
        <w:t xml:space="preserve">сил опору в </w:t>
      </w:r>
      <w:r w:rsidR="00374AC2">
        <w:rPr>
          <w:sz w:val="28"/>
          <w:szCs w:val="28"/>
          <w:lang w:val="uk-UA"/>
        </w:rPr>
        <w:t xml:space="preserve">похило скерованих </w:t>
      </w:r>
      <w:r w:rsidRPr="00017422">
        <w:rPr>
          <w:sz w:val="28"/>
          <w:szCs w:val="28"/>
          <w:lang w:val="uk-UA"/>
        </w:rPr>
        <w:t>та горизонтальних свердловинах присвячен</w:t>
      </w:r>
      <w:r w:rsidR="00E977BC">
        <w:rPr>
          <w:sz w:val="28"/>
          <w:szCs w:val="28"/>
          <w:lang w:val="uk-UA"/>
        </w:rPr>
        <w:t xml:space="preserve">о </w:t>
      </w:r>
      <w:r w:rsidRPr="00017422">
        <w:rPr>
          <w:sz w:val="28"/>
          <w:szCs w:val="28"/>
          <w:lang w:val="uk-UA"/>
        </w:rPr>
        <w:t>роботи [</w:t>
      </w:r>
      <w:r w:rsidR="00374FD0">
        <w:rPr>
          <w:sz w:val="28"/>
          <w:szCs w:val="28"/>
          <w:lang w:val="uk-UA"/>
        </w:rPr>
        <w:t>12</w:t>
      </w:r>
      <w:r w:rsidRPr="00017422">
        <w:rPr>
          <w:sz w:val="28"/>
          <w:szCs w:val="28"/>
          <w:lang w:val="uk-UA"/>
        </w:rPr>
        <w:t>-1</w:t>
      </w:r>
      <w:r w:rsidR="00374FD0">
        <w:rPr>
          <w:sz w:val="28"/>
          <w:szCs w:val="28"/>
          <w:lang w:val="uk-UA"/>
        </w:rPr>
        <w:t>6</w:t>
      </w:r>
      <w:r w:rsidRPr="00017422">
        <w:rPr>
          <w:sz w:val="28"/>
          <w:szCs w:val="28"/>
          <w:lang w:val="uk-UA"/>
        </w:rPr>
        <w:t xml:space="preserve">]. Проте ці дослідження </w:t>
      </w:r>
      <w:r w:rsidR="00E977BC">
        <w:rPr>
          <w:sz w:val="28"/>
          <w:szCs w:val="28"/>
          <w:lang w:val="uk-UA"/>
        </w:rPr>
        <w:t>проводились</w:t>
      </w:r>
      <w:r w:rsidRPr="00017422">
        <w:rPr>
          <w:sz w:val="28"/>
          <w:szCs w:val="28"/>
          <w:lang w:val="uk-UA"/>
        </w:rPr>
        <w:t xml:space="preserve"> в основному </w:t>
      </w:r>
      <w:r w:rsidR="00E977BC">
        <w:rPr>
          <w:sz w:val="28"/>
          <w:szCs w:val="28"/>
          <w:lang w:val="uk-UA"/>
        </w:rPr>
        <w:t>під час</w:t>
      </w:r>
      <w:r w:rsidRPr="00017422">
        <w:rPr>
          <w:sz w:val="28"/>
          <w:szCs w:val="28"/>
          <w:lang w:val="uk-UA"/>
        </w:rPr>
        <w:t xml:space="preserve"> буріння глибоких свердловин, в яких немає обмежень на довжину інтервалів ствола, </w:t>
      </w:r>
      <w:r w:rsidR="00E977BC">
        <w:rPr>
          <w:sz w:val="28"/>
          <w:szCs w:val="28"/>
          <w:lang w:val="uk-UA"/>
        </w:rPr>
        <w:t>отож отримані</w:t>
      </w:r>
      <w:r w:rsidRPr="00017422">
        <w:rPr>
          <w:sz w:val="28"/>
          <w:szCs w:val="28"/>
          <w:lang w:val="uk-UA"/>
        </w:rPr>
        <w:t xml:space="preserve"> </w:t>
      </w:r>
      <w:r w:rsidR="00E977BC">
        <w:rPr>
          <w:sz w:val="28"/>
          <w:szCs w:val="28"/>
          <w:lang w:val="uk-UA"/>
        </w:rPr>
        <w:t>результати</w:t>
      </w:r>
      <w:r w:rsidRPr="00017422">
        <w:rPr>
          <w:sz w:val="28"/>
          <w:szCs w:val="28"/>
          <w:lang w:val="uk-UA"/>
        </w:rPr>
        <w:t xml:space="preserve"> мають значні похибки при бурінні горизонтальних свердловин. </w:t>
      </w:r>
    </w:p>
    <w:p w:rsidR="005E5D84" w:rsidRPr="00017422" w:rsidRDefault="00E977BC" w:rsidP="00354248">
      <w:pPr>
        <w:spacing w:line="360" w:lineRule="auto"/>
        <w:ind w:firstLine="709"/>
        <w:jc w:val="both"/>
        <w:rPr>
          <w:sz w:val="28"/>
          <w:szCs w:val="28"/>
          <w:lang w:val="uk-UA"/>
        </w:rPr>
      </w:pPr>
      <w:r>
        <w:rPr>
          <w:sz w:val="28"/>
          <w:szCs w:val="28"/>
          <w:lang w:val="uk-UA"/>
        </w:rPr>
        <w:t>У</w:t>
      </w:r>
      <w:r w:rsidR="005E5D84" w:rsidRPr="00017422">
        <w:rPr>
          <w:sz w:val="28"/>
          <w:szCs w:val="28"/>
          <w:lang w:val="uk-UA"/>
        </w:rPr>
        <w:t xml:space="preserve"> роботі [1</w:t>
      </w:r>
      <w:r w:rsidR="00374FD0">
        <w:rPr>
          <w:sz w:val="28"/>
          <w:szCs w:val="28"/>
          <w:lang w:val="uk-UA"/>
        </w:rPr>
        <w:t>7</w:t>
      </w:r>
      <w:r w:rsidR="005E5D84" w:rsidRPr="00017422">
        <w:rPr>
          <w:sz w:val="28"/>
          <w:szCs w:val="28"/>
          <w:lang w:val="uk-UA"/>
        </w:rPr>
        <w:t>] розроблен</w:t>
      </w:r>
      <w:r>
        <w:rPr>
          <w:sz w:val="28"/>
          <w:szCs w:val="28"/>
          <w:lang w:val="uk-UA"/>
        </w:rPr>
        <w:t>о</w:t>
      </w:r>
      <w:r w:rsidR="005E5D84" w:rsidRPr="00017422">
        <w:rPr>
          <w:sz w:val="28"/>
          <w:szCs w:val="28"/>
          <w:lang w:val="uk-UA"/>
        </w:rPr>
        <w:t xml:space="preserve"> методик</w:t>
      </w:r>
      <w:r>
        <w:rPr>
          <w:sz w:val="28"/>
          <w:szCs w:val="28"/>
          <w:lang w:val="uk-UA"/>
        </w:rPr>
        <w:t>у</w:t>
      </w:r>
      <w:r w:rsidR="005E5D84" w:rsidRPr="00017422">
        <w:rPr>
          <w:sz w:val="28"/>
          <w:szCs w:val="28"/>
          <w:lang w:val="uk-UA"/>
        </w:rPr>
        <w:t xml:space="preserve"> оцін</w:t>
      </w:r>
      <w:r>
        <w:rPr>
          <w:sz w:val="28"/>
          <w:szCs w:val="28"/>
          <w:lang w:val="uk-UA"/>
        </w:rPr>
        <w:t>ювання</w:t>
      </w:r>
      <w:r w:rsidR="005E5D84" w:rsidRPr="00017422">
        <w:rPr>
          <w:sz w:val="28"/>
          <w:szCs w:val="28"/>
          <w:lang w:val="uk-UA"/>
        </w:rPr>
        <w:t xml:space="preserve"> сил опору для умов буріння горизонтальних свердловин. Оцін</w:t>
      </w:r>
      <w:r>
        <w:rPr>
          <w:sz w:val="28"/>
          <w:szCs w:val="28"/>
          <w:lang w:val="uk-UA"/>
        </w:rPr>
        <w:t>ювання</w:t>
      </w:r>
      <w:r w:rsidR="005E5D84" w:rsidRPr="00017422">
        <w:rPr>
          <w:sz w:val="28"/>
          <w:szCs w:val="28"/>
          <w:lang w:val="uk-UA"/>
        </w:rPr>
        <w:t xml:space="preserve"> сил опору в свердловині зводиться до визначення навантаження на гаку при виконанні операцій </w:t>
      </w:r>
      <w:r>
        <w:rPr>
          <w:sz w:val="28"/>
          <w:szCs w:val="28"/>
          <w:lang w:val="uk-UA"/>
        </w:rPr>
        <w:t>зі</w:t>
      </w:r>
      <w:r w:rsidR="005E5D84" w:rsidRPr="00017422">
        <w:rPr>
          <w:sz w:val="28"/>
          <w:szCs w:val="28"/>
          <w:lang w:val="uk-UA"/>
        </w:rPr>
        <w:t xml:space="preserve"> спуску і підйому бурильної колони, спуску обсадної колони залежно від довжини горизонтального ствола, коефіцієнта тертя труб об стінки свердловини, складу бурильного інструменту і обсадної колони з метою забезпечення умов безаварійного будівництва свердловини із заданими параметрами.</w:t>
      </w:r>
    </w:p>
    <w:p w:rsidR="005E5D84" w:rsidRPr="00017422" w:rsidRDefault="005E5D84" w:rsidP="00354248">
      <w:pPr>
        <w:spacing w:line="360" w:lineRule="auto"/>
        <w:ind w:firstLine="709"/>
        <w:jc w:val="both"/>
        <w:rPr>
          <w:sz w:val="28"/>
          <w:szCs w:val="28"/>
          <w:lang w:val="uk-UA"/>
        </w:rPr>
      </w:pPr>
      <w:r w:rsidRPr="00017422">
        <w:rPr>
          <w:sz w:val="28"/>
          <w:szCs w:val="28"/>
          <w:lang w:val="uk-UA"/>
        </w:rPr>
        <w:t>Автори [</w:t>
      </w:r>
      <w:r w:rsidR="00374FD0">
        <w:rPr>
          <w:sz w:val="28"/>
          <w:szCs w:val="28"/>
          <w:lang w:val="uk-UA"/>
        </w:rPr>
        <w:t>12</w:t>
      </w:r>
      <w:r w:rsidRPr="00017422">
        <w:rPr>
          <w:sz w:val="28"/>
          <w:szCs w:val="28"/>
          <w:lang w:val="uk-UA"/>
        </w:rPr>
        <w:t>, 1</w:t>
      </w:r>
      <w:r w:rsidR="00374FD0">
        <w:rPr>
          <w:sz w:val="28"/>
          <w:szCs w:val="28"/>
          <w:lang w:val="uk-UA"/>
        </w:rPr>
        <w:t>8</w:t>
      </w:r>
      <w:r w:rsidRPr="00017422">
        <w:rPr>
          <w:sz w:val="28"/>
          <w:szCs w:val="28"/>
          <w:lang w:val="uk-UA"/>
        </w:rPr>
        <w:t>] запропон</w:t>
      </w:r>
      <w:r w:rsidR="00E977BC">
        <w:rPr>
          <w:sz w:val="28"/>
          <w:szCs w:val="28"/>
          <w:lang w:val="uk-UA"/>
        </w:rPr>
        <w:t>у</w:t>
      </w:r>
      <w:r w:rsidRPr="00017422">
        <w:rPr>
          <w:sz w:val="28"/>
          <w:szCs w:val="28"/>
          <w:lang w:val="uk-UA"/>
        </w:rPr>
        <w:t>ва</w:t>
      </w:r>
      <w:r w:rsidR="00E977BC">
        <w:rPr>
          <w:sz w:val="28"/>
          <w:szCs w:val="28"/>
          <w:lang w:val="uk-UA"/>
        </w:rPr>
        <w:t>ли</w:t>
      </w:r>
      <w:r w:rsidRPr="00017422">
        <w:rPr>
          <w:sz w:val="28"/>
          <w:szCs w:val="28"/>
          <w:lang w:val="uk-UA"/>
        </w:rPr>
        <w:t xml:space="preserve"> визначати силу опору </w:t>
      </w:r>
      <w:r w:rsidR="00E977BC">
        <w:rPr>
          <w:sz w:val="28"/>
          <w:szCs w:val="28"/>
          <w:lang w:val="uk-UA"/>
        </w:rPr>
        <w:t>під час</w:t>
      </w:r>
      <w:r w:rsidRPr="00017422">
        <w:rPr>
          <w:sz w:val="28"/>
          <w:szCs w:val="28"/>
          <w:lang w:val="uk-UA"/>
        </w:rPr>
        <w:t xml:space="preserve"> ру</w:t>
      </w:r>
      <w:r w:rsidR="00E977BC">
        <w:rPr>
          <w:sz w:val="28"/>
          <w:szCs w:val="28"/>
          <w:lang w:val="uk-UA"/>
        </w:rPr>
        <w:t>ху</w:t>
      </w:r>
      <w:r w:rsidRPr="00017422">
        <w:rPr>
          <w:sz w:val="28"/>
          <w:szCs w:val="28"/>
          <w:lang w:val="uk-UA"/>
        </w:rPr>
        <w:t xml:space="preserve"> бурильної колони у викривленій свердловині як силу тертя </w:t>
      </w:r>
      <w:r w:rsidR="00E977BC">
        <w:rPr>
          <w:sz w:val="28"/>
          <w:szCs w:val="28"/>
          <w:lang w:val="uk-UA"/>
        </w:rPr>
        <w:t>під час</w:t>
      </w:r>
      <w:r w:rsidRPr="00017422">
        <w:rPr>
          <w:sz w:val="28"/>
          <w:szCs w:val="28"/>
          <w:lang w:val="uk-UA"/>
        </w:rPr>
        <w:t xml:space="preserve"> ру</w:t>
      </w:r>
      <w:r w:rsidR="00E977BC">
        <w:rPr>
          <w:sz w:val="28"/>
          <w:szCs w:val="28"/>
          <w:lang w:val="uk-UA"/>
        </w:rPr>
        <w:t>ху</w:t>
      </w:r>
      <w:r w:rsidRPr="00017422">
        <w:rPr>
          <w:sz w:val="28"/>
          <w:szCs w:val="28"/>
          <w:lang w:val="uk-UA"/>
        </w:rPr>
        <w:t xml:space="preserve"> гнучкої </w:t>
      </w:r>
      <w:r w:rsidR="00E977BC">
        <w:rPr>
          <w:sz w:val="28"/>
          <w:szCs w:val="28"/>
          <w:lang w:val="uk-UA"/>
        </w:rPr>
        <w:t>ва</w:t>
      </w:r>
      <w:r w:rsidRPr="00017422">
        <w:rPr>
          <w:sz w:val="28"/>
          <w:szCs w:val="28"/>
          <w:lang w:val="uk-UA"/>
        </w:rPr>
        <w:t>жкої нитки по нерухомому барабані.</w:t>
      </w:r>
    </w:p>
    <w:p w:rsidR="005E5D84" w:rsidRPr="00017422" w:rsidRDefault="005E5D84" w:rsidP="00354248">
      <w:pPr>
        <w:spacing w:line="360" w:lineRule="auto"/>
        <w:ind w:firstLine="709"/>
        <w:jc w:val="both"/>
        <w:rPr>
          <w:sz w:val="28"/>
          <w:szCs w:val="28"/>
          <w:lang w:val="uk-UA"/>
        </w:rPr>
      </w:pPr>
      <w:r w:rsidRPr="00017422">
        <w:rPr>
          <w:sz w:val="28"/>
          <w:szCs w:val="28"/>
          <w:lang w:val="uk-UA"/>
        </w:rPr>
        <w:t>Огородніков П.</w:t>
      </w:r>
      <w:r w:rsidR="00E977BC">
        <w:rPr>
          <w:sz w:val="28"/>
          <w:szCs w:val="28"/>
          <w:lang w:val="uk-UA"/>
        </w:rPr>
        <w:t xml:space="preserve"> </w:t>
      </w:r>
      <w:r w:rsidRPr="00017422">
        <w:rPr>
          <w:sz w:val="28"/>
          <w:szCs w:val="28"/>
          <w:lang w:val="uk-UA"/>
        </w:rPr>
        <w:t>І. та інші [1</w:t>
      </w:r>
      <w:r w:rsidR="00374FD0">
        <w:rPr>
          <w:sz w:val="28"/>
          <w:szCs w:val="28"/>
          <w:lang w:val="uk-UA"/>
        </w:rPr>
        <w:t>9</w:t>
      </w:r>
      <w:r w:rsidRPr="00017422">
        <w:rPr>
          <w:sz w:val="28"/>
          <w:szCs w:val="28"/>
          <w:lang w:val="uk-UA"/>
        </w:rPr>
        <w:t xml:space="preserve">] розглянули задачу взаємодії горизонтальної частини бурильної колони зі стінками свердловини під час спільної дії осьового навантаження і крутного моменту. </w:t>
      </w:r>
    </w:p>
    <w:p w:rsidR="005E5D84" w:rsidRPr="00017422" w:rsidRDefault="005E5D84" w:rsidP="00354248">
      <w:pPr>
        <w:spacing w:line="360" w:lineRule="auto"/>
        <w:ind w:firstLine="709"/>
        <w:jc w:val="both"/>
        <w:rPr>
          <w:sz w:val="28"/>
          <w:szCs w:val="28"/>
          <w:lang w:val="uk-UA"/>
        </w:rPr>
      </w:pPr>
      <w:r w:rsidRPr="00017422">
        <w:rPr>
          <w:sz w:val="28"/>
          <w:szCs w:val="28"/>
          <w:lang w:val="uk-UA"/>
        </w:rPr>
        <w:t>Тарасевич В.</w:t>
      </w:r>
      <w:r w:rsidR="00E977BC">
        <w:rPr>
          <w:sz w:val="28"/>
          <w:szCs w:val="28"/>
          <w:lang w:val="uk-UA"/>
        </w:rPr>
        <w:t xml:space="preserve"> </w:t>
      </w:r>
      <w:r w:rsidRPr="00017422">
        <w:rPr>
          <w:sz w:val="28"/>
          <w:szCs w:val="28"/>
          <w:lang w:val="uk-UA"/>
        </w:rPr>
        <w:t>І., Богатир</w:t>
      </w:r>
      <w:r w:rsidR="00E977BC">
        <w:rPr>
          <w:sz w:val="28"/>
          <w:szCs w:val="28"/>
          <w:lang w:val="uk-UA"/>
        </w:rPr>
        <w:t>ьо</w:t>
      </w:r>
      <w:r w:rsidRPr="00017422">
        <w:rPr>
          <w:sz w:val="28"/>
          <w:szCs w:val="28"/>
          <w:lang w:val="uk-UA"/>
        </w:rPr>
        <w:t>в В.</w:t>
      </w:r>
      <w:r w:rsidR="00E977BC">
        <w:rPr>
          <w:sz w:val="28"/>
          <w:szCs w:val="28"/>
          <w:lang w:val="uk-UA"/>
        </w:rPr>
        <w:t xml:space="preserve"> </w:t>
      </w:r>
      <w:r w:rsidRPr="00017422">
        <w:rPr>
          <w:sz w:val="28"/>
          <w:szCs w:val="28"/>
          <w:lang w:val="uk-UA"/>
        </w:rPr>
        <w:t>А. [</w:t>
      </w:r>
      <w:r w:rsidR="00374FD0">
        <w:rPr>
          <w:sz w:val="28"/>
          <w:szCs w:val="28"/>
          <w:lang w:val="uk-UA"/>
        </w:rPr>
        <w:t>20</w:t>
      </w:r>
      <w:r w:rsidRPr="00017422">
        <w:rPr>
          <w:sz w:val="28"/>
          <w:szCs w:val="28"/>
          <w:lang w:val="uk-UA"/>
        </w:rPr>
        <w:t>] провели промислові дослідження з визначення сил опору при русі бурильного інструмента в свердловині. Александров М.</w:t>
      </w:r>
      <w:r w:rsidR="00E977BC">
        <w:rPr>
          <w:sz w:val="28"/>
          <w:szCs w:val="28"/>
          <w:lang w:val="uk-UA"/>
        </w:rPr>
        <w:t xml:space="preserve"> </w:t>
      </w:r>
      <w:r w:rsidRPr="00017422">
        <w:rPr>
          <w:sz w:val="28"/>
          <w:szCs w:val="28"/>
          <w:lang w:val="uk-UA"/>
        </w:rPr>
        <w:t>М. [</w:t>
      </w:r>
      <w:r w:rsidR="00374FD0">
        <w:rPr>
          <w:sz w:val="28"/>
          <w:szCs w:val="28"/>
          <w:lang w:val="uk-UA"/>
        </w:rPr>
        <w:t>21</w:t>
      </w:r>
      <w:r w:rsidRPr="00017422">
        <w:rPr>
          <w:sz w:val="28"/>
          <w:szCs w:val="28"/>
          <w:lang w:val="uk-UA"/>
        </w:rPr>
        <w:t>] розв’яза</w:t>
      </w:r>
      <w:r w:rsidR="00E977BC">
        <w:rPr>
          <w:sz w:val="28"/>
          <w:szCs w:val="28"/>
          <w:lang w:val="uk-UA"/>
        </w:rPr>
        <w:t>в</w:t>
      </w:r>
      <w:r w:rsidRPr="00017422">
        <w:rPr>
          <w:sz w:val="28"/>
          <w:szCs w:val="28"/>
          <w:lang w:val="uk-UA"/>
        </w:rPr>
        <w:t xml:space="preserve"> задачі з визначення притиск</w:t>
      </w:r>
      <w:r w:rsidR="00E977BC">
        <w:rPr>
          <w:sz w:val="28"/>
          <w:szCs w:val="28"/>
          <w:lang w:val="uk-UA"/>
        </w:rPr>
        <w:t>н</w:t>
      </w:r>
      <w:r w:rsidRPr="00017422">
        <w:rPr>
          <w:sz w:val="28"/>
          <w:szCs w:val="28"/>
          <w:lang w:val="uk-UA"/>
        </w:rPr>
        <w:t xml:space="preserve">их сил нерухомої бурильної колони, а також сил опору при осьовому її переміщенні </w:t>
      </w:r>
      <w:r w:rsidR="00E977BC">
        <w:rPr>
          <w:sz w:val="28"/>
          <w:szCs w:val="28"/>
          <w:lang w:val="uk-UA"/>
        </w:rPr>
        <w:t xml:space="preserve">та </w:t>
      </w:r>
      <w:r w:rsidRPr="00017422">
        <w:rPr>
          <w:sz w:val="28"/>
          <w:szCs w:val="28"/>
          <w:lang w:val="uk-UA"/>
        </w:rPr>
        <w:t xml:space="preserve">обертанні. Автором запропоновано рішення деяких інженерних задач, які </w:t>
      </w:r>
      <w:r w:rsidR="00E977BC">
        <w:rPr>
          <w:sz w:val="28"/>
          <w:szCs w:val="28"/>
          <w:lang w:val="uk-UA"/>
        </w:rPr>
        <w:t>по</w:t>
      </w:r>
      <w:r w:rsidRPr="00017422">
        <w:rPr>
          <w:sz w:val="28"/>
          <w:szCs w:val="28"/>
          <w:lang w:val="uk-UA"/>
        </w:rPr>
        <w:t xml:space="preserve">в’язані з обертанням і переміщенням бурильної колони </w:t>
      </w:r>
      <w:r w:rsidR="00E977BC">
        <w:rPr>
          <w:sz w:val="28"/>
          <w:szCs w:val="28"/>
          <w:lang w:val="uk-UA"/>
        </w:rPr>
        <w:t>у</w:t>
      </w:r>
      <w:r w:rsidRPr="00017422">
        <w:rPr>
          <w:sz w:val="28"/>
          <w:szCs w:val="28"/>
          <w:lang w:val="uk-UA"/>
        </w:rPr>
        <w:t xml:space="preserve"> викривленій свердловині.</w:t>
      </w:r>
    </w:p>
    <w:p w:rsidR="005E5D84" w:rsidRPr="00BD2E40" w:rsidRDefault="005E5D84" w:rsidP="00354248">
      <w:pPr>
        <w:spacing w:line="360" w:lineRule="auto"/>
        <w:ind w:firstLine="709"/>
        <w:jc w:val="both"/>
        <w:rPr>
          <w:spacing w:val="-2"/>
          <w:sz w:val="28"/>
          <w:szCs w:val="28"/>
          <w:lang w:val="uk-UA"/>
        </w:rPr>
      </w:pPr>
      <w:r w:rsidRPr="00BD2E40">
        <w:rPr>
          <w:spacing w:val="-2"/>
          <w:sz w:val="28"/>
          <w:szCs w:val="28"/>
          <w:lang w:val="uk-UA"/>
        </w:rPr>
        <w:t>В роботі Муфід-Заде [</w:t>
      </w:r>
      <w:r w:rsidR="00374FD0" w:rsidRPr="00BD2E40">
        <w:rPr>
          <w:spacing w:val="-2"/>
          <w:sz w:val="28"/>
          <w:szCs w:val="28"/>
          <w:lang w:val="uk-UA"/>
        </w:rPr>
        <w:t>22</w:t>
      </w:r>
      <w:r w:rsidRPr="00BD2E40">
        <w:rPr>
          <w:spacing w:val="-2"/>
          <w:sz w:val="28"/>
          <w:szCs w:val="28"/>
          <w:lang w:val="uk-UA"/>
        </w:rPr>
        <w:t xml:space="preserve">] </w:t>
      </w:r>
      <w:r w:rsidR="00E977BC" w:rsidRPr="00BD2E40">
        <w:rPr>
          <w:spacing w:val="-2"/>
          <w:sz w:val="28"/>
          <w:szCs w:val="28"/>
          <w:lang w:val="uk-UA"/>
        </w:rPr>
        <w:t>подано</w:t>
      </w:r>
      <w:r w:rsidRPr="00BD2E40">
        <w:rPr>
          <w:spacing w:val="-2"/>
          <w:sz w:val="28"/>
          <w:szCs w:val="28"/>
          <w:lang w:val="uk-UA"/>
        </w:rPr>
        <w:t xml:space="preserve"> результати промислових досліджень сил опору спуску восьми проміжних обсадних колон діаметром 299</w:t>
      </w:r>
      <w:r w:rsidR="00E977BC" w:rsidRPr="00BD2E40">
        <w:rPr>
          <w:spacing w:val="-2"/>
          <w:sz w:val="28"/>
          <w:szCs w:val="28"/>
          <w:lang w:val="uk-UA"/>
        </w:rPr>
        <w:t xml:space="preserve"> </w:t>
      </w:r>
      <w:r w:rsidRPr="00BD2E40">
        <w:rPr>
          <w:spacing w:val="-2"/>
          <w:sz w:val="28"/>
          <w:szCs w:val="28"/>
          <w:lang w:val="uk-UA"/>
        </w:rPr>
        <w:t>мм у вертикальні свердловини. На основі проведених досліджень автор розроб</w:t>
      </w:r>
      <w:r w:rsidR="00E977BC" w:rsidRPr="00BD2E40">
        <w:rPr>
          <w:spacing w:val="-2"/>
          <w:sz w:val="28"/>
          <w:szCs w:val="28"/>
          <w:lang w:val="uk-UA"/>
        </w:rPr>
        <w:t>ив</w:t>
      </w:r>
      <w:r w:rsidRPr="00BD2E40">
        <w:rPr>
          <w:spacing w:val="-2"/>
          <w:sz w:val="28"/>
          <w:szCs w:val="28"/>
          <w:lang w:val="uk-UA"/>
        </w:rPr>
        <w:t xml:space="preserve"> метод визначення сил опору при спуску обсадних колон в умовах </w:t>
      </w:r>
      <w:r w:rsidR="00E977BC" w:rsidRPr="00BD2E40">
        <w:rPr>
          <w:spacing w:val="-2"/>
          <w:sz w:val="28"/>
          <w:szCs w:val="28"/>
          <w:lang w:val="uk-UA"/>
        </w:rPr>
        <w:t>браку</w:t>
      </w:r>
      <w:r w:rsidRPr="00BD2E40">
        <w:rPr>
          <w:spacing w:val="-2"/>
          <w:sz w:val="28"/>
          <w:szCs w:val="28"/>
          <w:lang w:val="uk-UA"/>
        </w:rPr>
        <w:t xml:space="preserve"> інформації. Метод базується на врахуванні середніх значень навантажень на талеву систему в процесі спуску колони.</w:t>
      </w:r>
    </w:p>
    <w:p w:rsidR="005E5D84" w:rsidRPr="00017422" w:rsidRDefault="005E5D84" w:rsidP="00354248">
      <w:pPr>
        <w:spacing w:line="360" w:lineRule="auto"/>
        <w:ind w:firstLine="709"/>
        <w:jc w:val="both"/>
        <w:rPr>
          <w:sz w:val="28"/>
          <w:szCs w:val="28"/>
          <w:lang w:val="uk-UA"/>
        </w:rPr>
      </w:pPr>
      <w:r w:rsidRPr="00017422">
        <w:rPr>
          <w:sz w:val="28"/>
          <w:szCs w:val="28"/>
          <w:lang w:val="uk-UA"/>
        </w:rPr>
        <w:lastRenderedPageBreak/>
        <w:t>Коцкулич Я.</w:t>
      </w:r>
      <w:r w:rsidR="00E977BC">
        <w:rPr>
          <w:sz w:val="28"/>
          <w:szCs w:val="28"/>
          <w:lang w:val="uk-UA"/>
        </w:rPr>
        <w:t xml:space="preserve"> </w:t>
      </w:r>
      <w:r w:rsidRPr="00017422">
        <w:rPr>
          <w:sz w:val="28"/>
          <w:szCs w:val="28"/>
          <w:lang w:val="uk-UA"/>
        </w:rPr>
        <w:t>С. [</w:t>
      </w:r>
      <w:r w:rsidR="00374FD0">
        <w:rPr>
          <w:sz w:val="28"/>
          <w:szCs w:val="28"/>
          <w:lang w:val="uk-UA"/>
        </w:rPr>
        <w:t>23</w:t>
      </w:r>
      <w:r w:rsidRPr="00017422">
        <w:rPr>
          <w:sz w:val="28"/>
          <w:szCs w:val="28"/>
          <w:lang w:val="uk-UA"/>
        </w:rPr>
        <w:t>] розв’яза</w:t>
      </w:r>
      <w:r w:rsidR="00E977BC">
        <w:rPr>
          <w:sz w:val="28"/>
          <w:szCs w:val="28"/>
          <w:lang w:val="uk-UA"/>
        </w:rPr>
        <w:t>в</w:t>
      </w:r>
      <w:r w:rsidRPr="00017422">
        <w:rPr>
          <w:sz w:val="28"/>
          <w:szCs w:val="28"/>
          <w:lang w:val="uk-UA"/>
        </w:rPr>
        <w:t xml:space="preserve"> задач</w:t>
      </w:r>
      <w:r w:rsidR="00E977BC">
        <w:rPr>
          <w:sz w:val="28"/>
          <w:szCs w:val="28"/>
          <w:lang w:val="uk-UA"/>
        </w:rPr>
        <w:t>у</w:t>
      </w:r>
      <w:r w:rsidRPr="00017422">
        <w:rPr>
          <w:sz w:val="28"/>
          <w:szCs w:val="28"/>
          <w:lang w:val="uk-UA"/>
        </w:rPr>
        <w:t xml:space="preserve"> з визначення величини притискної сили для різної форми профіл</w:t>
      </w:r>
      <w:r w:rsidR="00E977BC">
        <w:rPr>
          <w:sz w:val="28"/>
          <w:szCs w:val="28"/>
          <w:lang w:val="uk-UA"/>
        </w:rPr>
        <w:t>ю</w:t>
      </w:r>
      <w:r w:rsidRPr="00017422">
        <w:rPr>
          <w:sz w:val="28"/>
          <w:szCs w:val="28"/>
          <w:lang w:val="uk-UA"/>
        </w:rPr>
        <w:t xml:space="preserve"> свердловини у випадку нерухомої обсадної колони, а також запропон</w:t>
      </w:r>
      <w:r w:rsidR="00E977BC">
        <w:rPr>
          <w:sz w:val="28"/>
          <w:szCs w:val="28"/>
          <w:lang w:val="uk-UA"/>
        </w:rPr>
        <w:t>ував</w:t>
      </w:r>
      <w:r w:rsidRPr="00017422">
        <w:rPr>
          <w:sz w:val="28"/>
          <w:szCs w:val="28"/>
          <w:lang w:val="uk-UA"/>
        </w:rPr>
        <w:t xml:space="preserve"> метод визначення притискної сили як для окремих ділянок, так і по всій свердловині. Крім того, автор [</w:t>
      </w:r>
      <w:r w:rsidR="00374FD0">
        <w:rPr>
          <w:sz w:val="28"/>
          <w:szCs w:val="28"/>
          <w:lang w:val="uk-UA"/>
        </w:rPr>
        <w:t>24</w:t>
      </w:r>
      <w:r w:rsidRPr="00017422">
        <w:rPr>
          <w:sz w:val="28"/>
          <w:szCs w:val="28"/>
          <w:lang w:val="uk-UA"/>
        </w:rPr>
        <w:t>] одержа</w:t>
      </w:r>
      <w:r w:rsidR="00E977BC">
        <w:rPr>
          <w:sz w:val="28"/>
          <w:szCs w:val="28"/>
          <w:lang w:val="uk-UA"/>
        </w:rPr>
        <w:t>в</w:t>
      </w:r>
      <w:r w:rsidRPr="00017422">
        <w:rPr>
          <w:sz w:val="28"/>
          <w:szCs w:val="28"/>
          <w:lang w:val="uk-UA"/>
        </w:rPr>
        <w:t xml:space="preserve"> залежності для визначення сили опору при русі обсадної колони в похило скер</w:t>
      </w:r>
      <w:r w:rsidR="004071C8" w:rsidRPr="00017422">
        <w:rPr>
          <w:sz w:val="28"/>
          <w:szCs w:val="28"/>
          <w:lang w:val="uk-UA"/>
        </w:rPr>
        <w:t>о</w:t>
      </w:r>
      <w:r w:rsidRPr="00017422">
        <w:rPr>
          <w:sz w:val="28"/>
          <w:szCs w:val="28"/>
          <w:lang w:val="uk-UA"/>
        </w:rPr>
        <w:t xml:space="preserve">ваній свердловині. </w:t>
      </w:r>
      <w:r w:rsidR="00E977BC">
        <w:rPr>
          <w:sz w:val="28"/>
          <w:szCs w:val="28"/>
          <w:lang w:val="uk-UA"/>
        </w:rPr>
        <w:t>У</w:t>
      </w:r>
      <w:r w:rsidRPr="00017422">
        <w:rPr>
          <w:sz w:val="28"/>
          <w:szCs w:val="28"/>
          <w:lang w:val="uk-UA"/>
        </w:rPr>
        <w:t xml:space="preserve"> будь-якому перерізі обсадної колони, що рухається, розтягу</w:t>
      </w:r>
      <w:r w:rsidR="00F946E1">
        <w:rPr>
          <w:sz w:val="28"/>
          <w:szCs w:val="28"/>
          <w:lang w:val="uk-UA"/>
        </w:rPr>
        <w:t>вальн</w:t>
      </w:r>
      <w:r w:rsidRPr="00017422">
        <w:rPr>
          <w:sz w:val="28"/>
          <w:szCs w:val="28"/>
          <w:lang w:val="uk-UA"/>
        </w:rPr>
        <w:t xml:space="preserve">е навантаження залежить від сили опору, яка діє на всю розташовану нижче частину колони. При русі обсадної колони притискна сила відрізняється від притискної сили у випадку нерухомої колони на величину, яка залежить від суми сил опору на нижче розміщених ділянках. </w:t>
      </w:r>
      <w:r w:rsidR="00E977BC">
        <w:rPr>
          <w:sz w:val="28"/>
          <w:szCs w:val="28"/>
          <w:lang w:val="uk-UA"/>
        </w:rPr>
        <w:t>Проілюстровано</w:t>
      </w:r>
      <w:r w:rsidRPr="00017422">
        <w:rPr>
          <w:sz w:val="28"/>
          <w:szCs w:val="28"/>
          <w:lang w:val="uk-UA"/>
        </w:rPr>
        <w:t>, що при русі обсадної колони вверх сила опору збільшує її натяг, а при русі вниз – зменшує.</w:t>
      </w:r>
    </w:p>
    <w:p w:rsidR="005E5D84" w:rsidRPr="00017422" w:rsidRDefault="005E5D84" w:rsidP="00354248">
      <w:pPr>
        <w:spacing w:line="360" w:lineRule="auto"/>
        <w:ind w:firstLine="709"/>
        <w:jc w:val="both"/>
        <w:rPr>
          <w:sz w:val="28"/>
          <w:szCs w:val="28"/>
          <w:lang w:val="uk-UA"/>
        </w:rPr>
      </w:pPr>
      <w:r w:rsidRPr="00017422">
        <w:rPr>
          <w:sz w:val="28"/>
          <w:szCs w:val="28"/>
          <w:lang w:val="uk-UA"/>
        </w:rPr>
        <w:t>Аналізуючи методи визначення сил опору при спуску обсадної колони в похило</w:t>
      </w:r>
      <w:r w:rsidR="004071C8" w:rsidRPr="00017422">
        <w:rPr>
          <w:sz w:val="28"/>
          <w:szCs w:val="28"/>
          <w:lang w:val="uk-UA"/>
        </w:rPr>
        <w:t xml:space="preserve"> </w:t>
      </w:r>
      <w:r w:rsidRPr="00017422">
        <w:rPr>
          <w:sz w:val="28"/>
          <w:szCs w:val="28"/>
          <w:lang w:val="uk-UA"/>
        </w:rPr>
        <w:t>скеровані свердловини</w:t>
      </w:r>
      <w:r w:rsidR="004071C8" w:rsidRPr="00017422">
        <w:rPr>
          <w:sz w:val="28"/>
          <w:szCs w:val="28"/>
          <w:lang w:val="uk-UA"/>
        </w:rPr>
        <w:t>,</w:t>
      </w:r>
      <w:r w:rsidRPr="00017422">
        <w:rPr>
          <w:sz w:val="28"/>
          <w:szCs w:val="28"/>
          <w:lang w:val="uk-UA"/>
        </w:rPr>
        <w:t xml:space="preserve">  автори [</w:t>
      </w:r>
      <w:r w:rsidR="00374FD0">
        <w:rPr>
          <w:sz w:val="28"/>
          <w:szCs w:val="28"/>
          <w:lang w:val="uk-UA"/>
        </w:rPr>
        <w:t>25</w:t>
      </w:r>
      <w:r w:rsidRPr="00017422">
        <w:rPr>
          <w:sz w:val="28"/>
          <w:szCs w:val="28"/>
          <w:lang w:val="uk-UA"/>
        </w:rPr>
        <w:t>] зробили висновок, що проблема якісного кріплення похило</w:t>
      </w:r>
      <w:r w:rsidR="004071C8" w:rsidRPr="00017422">
        <w:rPr>
          <w:sz w:val="28"/>
          <w:szCs w:val="28"/>
          <w:lang w:val="uk-UA"/>
        </w:rPr>
        <w:t xml:space="preserve"> </w:t>
      </w:r>
      <w:r w:rsidRPr="00017422">
        <w:rPr>
          <w:sz w:val="28"/>
          <w:szCs w:val="28"/>
          <w:lang w:val="uk-UA"/>
        </w:rPr>
        <w:t>скерованих свердловин є актуальною і потребує розробки т</w:t>
      </w:r>
      <w:r w:rsidR="00E977BC">
        <w:rPr>
          <w:sz w:val="28"/>
          <w:szCs w:val="28"/>
          <w:lang w:val="uk-UA"/>
        </w:rPr>
        <w:t xml:space="preserve">ехнологій та технічних засобів </w:t>
      </w:r>
      <w:r w:rsidRPr="00017422">
        <w:rPr>
          <w:sz w:val="28"/>
          <w:szCs w:val="28"/>
          <w:lang w:val="uk-UA"/>
        </w:rPr>
        <w:t>відповідно до конкретних геолого-технічних умов будівництва свердловини.</w:t>
      </w:r>
    </w:p>
    <w:p w:rsidR="005E5D84" w:rsidRPr="00017422" w:rsidRDefault="005E5D84" w:rsidP="00354248">
      <w:pPr>
        <w:spacing w:line="360" w:lineRule="auto"/>
        <w:ind w:firstLine="709"/>
        <w:jc w:val="both"/>
        <w:rPr>
          <w:sz w:val="28"/>
          <w:szCs w:val="28"/>
          <w:lang w:val="uk-UA"/>
        </w:rPr>
      </w:pPr>
      <w:r w:rsidRPr="00017422">
        <w:rPr>
          <w:sz w:val="28"/>
          <w:szCs w:val="28"/>
          <w:lang w:val="uk-UA"/>
        </w:rPr>
        <w:t>У роботі</w:t>
      </w:r>
      <w:r w:rsidR="004071C8" w:rsidRPr="00017422">
        <w:rPr>
          <w:sz w:val="28"/>
          <w:szCs w:val="28"/>
          <w:lang w:val="uk-UA"/>
        </w:rPr>
        <w:t xml:space="preserve"> </w:t>
      </w:r>
      <w:r w:rsidRPr="00017422">
        <w:rPr>
          <w:sz w:val="28"/>
          <w:szCs w:val="28"/>
          <w:lang w:val="uk-UA"/>
        </w:rPr>
        <w:t xml:space="preserve"> [2</w:t>
      </w:r>
      <w:r w:rsidR="00374FD0">
        <w:rPr>
          <w:sz w:val="28"/>
          <w:szCs w:val="28"/>
          <w:lang w:val="uk-UA"/>
        </w:rPr>
        <w:t>6</w:t>
      </w:r>
      <w:r w:rsidRPr="00017422">
        <w:rPr>
          <w:sz w:val="28"/>
          <w:szCs w:val="28"/>
          <w:lang w:val="uk-UA"/>
        </w:rPr>
        <w:t>]</w:t>
      </w:r>
      <w:r w:rsidR="004071C8" w:rsidRPr="00017422">
        <w:rPr>
          <w:sz w:val="28"/>
          <w:szCs w:val="28"/>
          <w:lang w:val="uk-UA"/>
        </w:rPr>
        <w:t xml:space="preserve"> </w:t>
      </w:r>
      <w:r w:rsidRPr="00017422">
        <w:rPr>
          <w:sz w:val="28"/>
          <w:szCs w:val="28"/>
          <w:lang w:val="uk-UA"/>
        </w:rPr>
        <w:t>розглянут</w:t>
      </w:r>
      <w:r w:rsidR="00E977BC">
        <w:rPr>
          <w:sz w:val="28"/>
          <w:szCs w:val="28"/>
          <w:lang w:val="uk-UA"/>
        </w:rPr>
        <w:t>о</w:t>
      </w:r>
      <w:r w:rsidRPr="00017422">
        <w:rPr>
          <w:sz w:val="28"/>
          <w:szCs w:val="28"/>
          <w:lang w:val="uk-UA"/>
        </w:rPr>
        <w:t xml:space="preserve"> результати буріння горизонтальної свердловини на Бугруватівському родовищі в складних геологічних умовах. Автори </w:t>
      </w:r>
      <w:r w:rsidR="00E977BC">
        <w:rPr>
          <w:sz w:val="28"/>
          <w:szCs w:val="28"/>
          <w:lang w:val="uk-UA"/>
        </w:rPr>
        <w:t>дійшли</w:t>
      </w:r>
      <w:r w:rsidRPr="00017422">
        <w:rPr>
          <w:sz w:val="28"/>
          <w:szCs w:val="28"/>
          <w:lang w:val="uk-UA"/>
        </w:rPr>
        <w:t xml:space="preserve"> висновк</w:t>
      </w:r>
      <w:r w:rsidR="00E977BC">
        <w:rPr>
          <w:sz w:val="28"/>
          <w:szCs w:val="28"/>
          <w:lang w:val="uk-UA"/>
        </w:rPr>
        <w:t>у</w:t>
      </w:r>
      <w:r w:rsidRPr="00017422">
        <w:rPr>
          <w:sz w:val="28"/>
          <w:szCs w:val="28"/>
          <w:lang w:val="uk-UA"/>
        </w:rPr>
        <w:t>, що завдяки розробці та використанню вдосконалених вітчизняних технічних засобів і технології буріння можна успішно бурити горизонтальні свердловини в особливо нестійких відкладах Бугруватівського родовища.</w:t>
      </w:r>
    </w:p>
    <w:p w:rsidR="005E5D84" w:rsidRPr="00017422" w:rsidRDefault="005E5D84" w:rsidP="00354248">
      <w:pPr>
        <w:spacing w:line="360" w:lineRule="auto"/>
        <w:ind w:firstLine="709"/>
        <w:jc w:val="both"/>
        <w:rPr>
          <w:sz w:val="28"/>
          <w:szCs w:val="28"/>
          <w:lang w:val="uk-UA"/>
        </w:rPr>
      </w:pPr>
      <w:r w:rsidRPr="00017422">
        <w:rPr>
          <w:sz w:val="28"/>
          <w:szCs w:val="28"/>
          <w:lang w:val="uk-UA"/>
        </w:rPr>
        <w:t xml:space="preserve">Авторами </w:t>
      </w:r>
      <w:r w:rsidR="004071C8" w:rsidRPr="00017422">
        <w:rPr>
          <w:sz w:val="28"/>
          <w:szCs w:val="28"/>
          <w:lang w:val="uk-UA"/>
        </w:rPr>
        <w:t xml:space="preserve"> </w:t>
      </w:r>
      <w:r w:rsidRPr="00017422">
        <w:rPr>
          <w:sz w:val="28"/>
          <w:szCs w:val="28"/>
          <w:lang w:val="uk-UA"/>
        </w:rPr>
        <w:t>[2</w:t>
      </w:r>
      <w:r w:rsidR="00374FD0">
        <w:rPr>
          <w:sz w:val="28"/>
          <w:szCs w:val="28"/>
          <w:lang w:val="uk-UA"/>
        </w:rPr>
        <w:t>7</w:t>
      </w:r>
      <w:r w:rsidRPr="00017422">
        <w:rPr>
          <w:sz w:val="28"/>
          <w:szCs w:val="28"/>
          <w:lang w:val="uk-UA"/>
        </w:rPr>
        <w:t>] за допомогою комп’ютерного моделювання розв’язано задачі з визначення сил опору та моментів сил опору під час здійснення спуску і підйому бурильних колон у криволінійних свердловинах. Виконано дослідження залежності цих сил від форми траєкторії осьової лінії свердловини.</w:t>
      </w:r>
    </w:p>
    <w:p w:rsidR="005E5D84" w:rsidRPr="00017422" w:rsidRDefault="005E5D84" w:rsidP="00354248">
      <w:pPr>
        <w:spacing w:line="360" w:lineRule="auto"/>
        <w:ind w:firstLine="709"/>
        <w:jc w:val="both"/>
        <w:rPr>
          <w:sz w:val="28"/>
          <w:szCs w:val="28"/>
          <w:lang w:val="uk-UA"/>
        </w:rPr>
      </w:pPr>
      <w:r w:rsidRPr="00017422">
        <w:rPr>
          <w:sz w:val="28"/>
          <w:szCs w:val="28"/>
          <w:lang w:val="uk-UA"/>
        </w:rPr>
        <w:t xml:space="preserve">Як </w:t>
      </w:r>
      <w:r w:rsidR="00E977BC">
        <w:rPr>
          <w:sz w:val="28"/>
          <w:szCs w:val="28"/>
          <w:lang w:val="uk-UA"/>
        </w:rPr>
        <w:t>зазначено</w:t>
      </w:r>
      <w:r w:rsidRPr="00017422">
        <w:rPr>
          <w:sz w:val="28"/>
          <w:szCs w:val="28"/>
          <w:lang w:val="uk-UA"/>
        </w:rPr>
        <w:t xml:space="preserve"> авторами [2</w:t>
      </w:r>
      <w:r w:rsidR="00374FD0">
        <w:rPr>
          <w:sz w:val="28"/>
          <w:szCs w:val="28"/>
          <w:lang w:val="uk-UA"/>
        </w:rPr>
        <w:t>8</w:t>
      </w:r>
      <w:r w:rsidRPr="00017422">
        <w:rPr>
          <w:sz w:val="28"/>
          <w:szCs w:val="28"/>
          <w:lang w:val="uk-UA"/>
        </w:rPr>
        <w:t>]</w:t>
      </w:r>
      <w:r w:rsidR="00E977BC">
        <w:rPr>
          <w:sz w:val="28"/>
          <w:szCs w:val="28"/>
          <w:lang w:val="uk-UA"/>
        </w:rPr>
        <w:t>,</w:t>
      </w:r>
      <w:r w:rsidRPr="00017422">
        <w:rPr>
          <w:sz w:val="28"/>
          <w:szCs w:val="28"/>
          <w:lang w:val="uk-UA"/>
        </w:rPr>
        <w:t xml:space="preserve"> досвід використання прийнятих в Україні конструкцій свердловин </w:t>
      </w:r>
      <w:r w:rsidR="00E977BC">
        <w:rPr>
          <w:sz w:val="28"/>
          <w:szCs w:val="28"/>
          <w:lang w:val="uk-UA"/>
        </w:rPr>
        <w:t>засвідчує</w:t>
      </w:r>
      <w:r w:rsidRPr="00017422">
        <w:rPr>
          <w:sz w:val="28"/>
          <w:szCs w:val="28"/>
          <w:lang w:val="uk-UA"/>
        </w:rPr>
        <w:t xml:space="preserve"> таке:</w:t>
      </w:r>
    </w:p>
    <w:p w:rsidR="005E5D84" w:rsidRPr="00017422" w:rsidRDefault="00F04904" w:rsidP="00354248">
      <w:pPr>
        <w:spacing w:line="360" w:lineRule="auto"/>
        <w:ind w:firstLine="709"/>
        <w:jc w:val="both"/>
        <w:rPr>
          <w:sz w:val="28"/>
          <w:szCs w:val="28"/>
          <w:lang w:val="uk-UA"/>
        </w:rPr>
      </w:pPr>
      <w:r>
        <w:rPr>
          <w:sz w:val="28"/>
          <w:szCs w:val="28"/>
          <w:lang w:val="uk-UA"/>
        </w:rPr>
        <w:sym w:font="Symbol" w:char="F02D"/>
      </w:r>
      <w:r w:rsidR="004071C8" w:rsidRPr="00017422">
        <w:rPr>
          <w:sz w:val="28"/>
          <w:szCs w:val="28"/>
          <w:lang w:val="uk-UA"/>
        </w:rPr>
        <w:t xml:space="preserve"> </w:t>
      </w:r>
      <w:r w:rsidR="005E5D84" w:rsidRPr="00017422">
        <w:rPr>
          <w:sz w:val="28"/>
          <w:szCs w:val="28"/>
          <w:lang w:val="uk-UA"/>
        </w:rPr>
        <w:t>експлуатаційні колони діаметром</w:t>
      </w:r>
      <w:r w:rsidR="004071C8" w:rsidRPr="00017422">
        <w:rPr>
          <w:sz w:val="28"/>
          <w:szCs w:val="28"/>
          <w:lang w:val="uk-UA"/>
        </w:rPr>
        <w:t xml:space="preserve"> </w:t>
      </w:r>
      <w:r w:rsidR="005E5D84" w:rsidRPr="00017422">
        <w:rPr>
          <w:sz w:val="28"/>
          <w:szCs w:val="28"/>
          <w:lang w:val="uk-UA"/>
        </w:rPr>
        <w:t>146</w:t>
      </w:r>
      <w:r w:rsidR="00E977BC">
        <w:rPr>
          <w:sz w:val="28"/>
          <w:szCs w:val="28"/>
          <w:lang w:val="uk-UA"/>
        </w:rPr>
        <w:t xml:space="preserve"> </w:t>
      </w:r>
      <w:r w:rsidR="005E5D84" w:rsidRPr="00017422">
        <w:rPr>
          <w:sz w:val="28"/>
          <w:szCs w:val="28"/>
          <w:lang w:val="uk-UA"/>
        </w:rPr>
        <w:t>мм можна успішно спускати в похило</w:t>
      </w:r>
      <w:r w:rsidR="00E977BC">
        <w:rPr>
          <w:sz w:val="28"/>
          <w:szCs w:val="28"/>
          <w:lang w:val="uk-UA"/>
        </w:rPr>
        <w:t xml:space="preserve"> </w:t>
      </w:r>
      <w:r w:rsidR="005E5D84" w:rsidRPr="00017422">
        <w:rPr>
          <w:sz w:val="28"/>
          <w:szCs w:val="28"/>
          <w:lang w:val="uk-UA"/>
        </w:rPr>
        <w:t>скеровані стволи з інтенсивністю їх викривлення до 5</w:t>
      </w:r>
      <w:r w:rsidR="004071C8" w:rsidRPr="00017422">
        <w:rPr>
          <w:sz w:val="28"/>
          <w:szCs w:val="28"/>
          <w:lang w:val="uk-UA"/>
        </w:rPr>
        <w:t>°</w:t>
      </w:r>
      <w:r w:rsidR="005E5D84" w:rsidRPr="00017422">
        <w:rPr>
          <w:sz w:val="28"/>
          <w:szCs w:val="28"/>
          <w:lang w:val="uk-UA"/>
        </w:rPr>
        <w:t xml:space="preserve">/10 м, які переходять у горизонтальні ділянки </w:t>
      </w:r>
      <w:r w:rsidR="00E977BC">
        <w:rPr>
          <w:sz w:val="28"/>
          <w:szCs w:val="28"/>
          <w:lang w:val="uk-UA"/>
        </w:rPr>
        <w:t>довжиною</w:t>
      </w:r>
      <w:r w:rsidR="005E5D84" w:rsidRPr="00017422">
        <w:rPr>
          <w:sz w:val="28"/>
          <w:szCs w:val="28"/>
          <w:lang w:val="uk-UA"/>
        </w:rPr>
        <w:t xml:space="preserve"> до 250 м;</w:t>
      </w:r>
    </w:p>
    <w:p w:rsidR="005E5D84" w:rsidRPr="00017422" w:rsidRDefault="00F04904" w:rsidP="00354248">
      <w:pPr>
        <w:spacing w:line="360" w:lineRule="auto"/>
        <w:ind w:firstLine="709"/>
        <w:jc w:val="both"/>
        <w:rPr>
          <w:sz w:val="28"/>
          <w:szCs w:val="28"/>
          <w:lang w:val="uk-UA"/>
        </w:rPr>
      </w:pPr>
      <w:r>
        <w:rPr>
          <w:sz w:val="28"/>
          <w:szCs w:val="28"/>
          <w:lang w:val="uk-UA"/>
        </w:rPr>
        <w:lastRenderedPageBreak/>
        <w:sym w:font="Symbol" w:char="F02D"/>
      </w:r>
      <w:r w:rsidR="005E5D84" w:rsidRPr="00017422">
        <w:rPr>
          <w:sz w:val="28"/>
          <w:szCs w:val="28"/>
          <w:lang w:val="uk-UA"/>
        </w:rPr>
        <w:t xml:space="preserve"> з метою полегшення прохідності низ колони доцільно обладнувати напрямним центратором з бурильною трубою завдовжки 8-10 м.</w:t>
      </w:r>
    </w:p>
    <w:p w:rsidR="005E5D84" w:rsidRPr="00017422" w:rsidRDefault="005E5D84" w:rsidP="00354248">
      <w:pPr>
        <w:spacing w:line="360" w:lineRule="auto"/>
        <w:ind w:firstLine="720"/>
        <w:jc w:val="both"/>
        <w:rPr>
          <w:rFonts w:eastAsia="Calibri"/>
          <w:sz w:val="28"/>
          <w:szCs w:val="28"/>
          <w:lang w:val="uk-UA"/>
        </w:rPr>
      </w:pPr>
      <w:r w:rsidRPr="00017422">
        <w:rPr>
          <w:rFonts w:eastAsia="Calibri"/>
          <w:sz w:val="28"/>
          <w:szCs w:val="28"/>
          <w:lang w:val="uk-UA"/>
        </w:rPr>
        <w:t>Автори [</w:t>
      </w:r>
      <w:r w:rsidRPr="00017422">
        <w:rPr>
          <w:sz w:val="28"/>
          <w:szCs w:val="28"/>
          <w:lang w:val="uk-UA"/>
        </w:rPr>
        <w:t>2</w:t>
      </w:r>
      <w:r w:rsidR="00374FD0">
        <w:rPr>
          <w:sz w:val="28"/>
          <w:szCs w:val="28"/>
          <w:lang w:val="uk-UA"/>
        </w:rPr>
        <w:t>9</w:t>
      </w:r>
      <w:r w:rsidRPr="00017422">
        <w:rPr>
          <w:rFonts w:eastAsia="Calibri"/>
          <w:sz w:val="28"/>
          <w:szCs w:val="28"/>
          <w:lang w:val="uk-UA"/>
        </w:rPr>
        <w:t>] пропонують враховувати розміщення</w:t>
      </w:r>
      <w:r w:rsidR="00E977BC">
        <w:rPr>
          <w:rFonts w:eastAsia="Calibri"/>
          <w:sz w:val="28"/>
          <w:szCs w:val="28"/>
          <w:lang w:val="uk-UA"/>
        </w:rPr>
        <w:t xml:space="preserve"> низу обсадної колони в стволі  </w:t>
      </w:r>
      <w:r w:rsidRPr="00017422">
        <w:rPr>
          <w:rFonts w:eastAsia="Calibri"/>
          <w:sz w:val="28"/>
          <w:szCs w:val="28"/>
          <w:lang w:val="uk-UA"/>
        </w:rPr>
        <w:t>при її спуску залежно від параметрів викривлення свердловини. Проблему вирішують шляхом оснащення низу обсадної колони центруючими елементами</w:t>
      </w:r>
      <w:r w:rsidR="00E977BC">
        <w:rPr>
          <w:rFonts w:eastAsia="Calibri"/>
          <w:sz w:val="28"/>
          <w:szCs w:val="28"/>
          <w:lang w:val="uk-UA"/>
        </w:rPr>
        <w:t>,</w:t>
      </w:r>
      <w:r w:rsidRPr="00017422">
        <w:rPr>
          <w:rFonts w:eastAsia="Calibri"/>
          <w:sz w:val="28"/>
          <w:szCs w:val="28"/>
          <w:lang w:val="uk-UA"/>
        </w:rPr>
        <w:t xml:space="preserve"> </w:t>
      </w:r>
      <w:r w:rsidR="00E977BC">
        <w:rPr>
          <w:rFonts w:eastAsia="Calibri"/>
          <w:sz w:val="28"/>
          <w:szCs w:val="28"/>
          <w:lang w:val="uk-UA"/>
        </w:rPr>
        <w:t>завдяки чому</w:t>
      </w:r>
      <w:r w:rsidRPr="00017422">
        <w:rPr>
          <w:rFonts w:eastAsia="Calibri"/>
          <w:sz w:val="28"/>
          <w:szCs w:val="28"/>
          <w:lang w:val="uk-UA"/>
        </w:rPr>
        <w:t xml:space="preserve"> вісь обсадної колони </w:t>
      </w:r>
      <w:r w:rsidR="00E977BC">
        <w:rPr>
          <w:rFonts w:eastAsia="Calibri"/>
          <w:sz w:val="28"/>
          <w:szCs w:val="28"/>
          <w:lang w:val="uk-UA"/>
        </w:rPr>
        <w:t>збігається</w:t>
      </w:r>
      <w:r w:rsidRPr="00017422">
        <w:rPr>
          <w:rFonts w:eastAsia="Calibri"/>
          <w:sz w:val="28"/>
          <w:szCs w:val="28"/>
          <w:lang w:val="uk-UA"/>
        </w:rPr>
        <w:t xml:space="preserve"> з віссю ствола свердловини. У такому випадку положення обсадної колони регулю</w:t>
      </w:r>
      <w:r w:rsidR="00E977BC">
        <w:rPr>
          <w:rFonts w:eastAsia="Calibri"/>
          <w:sz w:val="28"/>
          <w:szCs w:val="28"/>
          <w:lang w:val="uk-UA"/>
        </w:rPr>
        <w:t>ють</w:t>
      </w:r>
      <w:r w:rsidRPr="00017422">
        <w:rPr>
          <w:rFonts w:eastAsia="Calibri"/>
          <w:sz w:val="28"/>
          <w:szCs w:val="28"/>
          <w:lang w:val="uk-UA"/>
        </w:rPr>
        <w:t xml:space="preserve"> вибором відстані між центраторами і зміною їх діаметрів залежно від діаметра свердловини, жорсткості і вагових характеристик труб, кута викривлення ствола свердловини. Розрахункову схему компоновки низу обсадної колони прийнято у вигляді балки постійної жорсткості, розміщеної на п’яти опорах. Розрахунки проведено на основі теорії стійкості </w:t>
      </w:r>
      <w:r w:rsidRPr="00E977BC">
        <w:rPr>
          <w:rFonts w:eastAsia="Calibri"/>
          <w:sz w:val="28"/>
          <w:szCs w:val="28"/>
          <w:lang w:val="uk-UA"/>
        </w:rPr>
        <w:t>стержнів</w:t>
      </w:r>
      <w:r w:rsidRPr="004241A4">
        <w:rPr>
          <w:rFonts w:eastAsia="Calibri"/>
          <w:b/>
          <w:i/>
          <w:sz w:val="28"/>
          <w:szCs w:val="28"/>
          <w:lang w:val="uk-UA"/>
        </w:rPr>
        <w:t xml:space="preserve"> </w:t>
      </w:r>
      <w:r w:rsidRPr="00017422">
        <w:rPr>
          <w:rFonts w:eastAsia="Calibri"/>
          <w:sz w:val="28"/>
          <w:szCs w:val="28"/>
          <w:lang w:val="uk-UA"/>
        </w:rPr>
        <w:t>із шарнірною опорою на кінцях. Проте запропоновану авторами методику подано лише в узагальненому вигляді, без конкретних рекомендацій.</w:t>
      </w:r>
    </w:p>
    <w:p w:rsidR="005E5D84" w:rsidRPr="00017422" w:rsidRDefault="005E5D84" w:rsidP="00354248">
      <w:pPr>
        <w:spacing w:line="360" w:lineRule="auto"/>
        <w:ind w:firstLine="720"/>
        <w:jc w:val="both"/>
        <w:rPr>
          <w:rFonts w:eastAsia="Calibri"/>
          <w:sz w:val="28"/>
          <w:szCs w:val="28"/>
          <w:lang w:val="uk-UA"/>
        </w:rPr>
      </w:pPr>
      <w:r w:rsidRPr="00017422">
        <w:rPr>
          <w:rFonts w:eastAsia="Calibri"/>
          <w:sz w:val="28"/>
          <w:szCs w:val="28"/>
          <w:lang w:val="uk-UA"/>
        </w:rPr>
        <w:t xml:space="preserve">Центратори для обсадних труб відіграють важливу роль у підвищенні якості кріплення свердловин. </w:t>
      </w:r>
      <w:r w:rsidRPr="00017422">
        <w:rPr>
          <w:sz w:val="28"/>
          <w:szCs w:val="28"/>
          <w:lang w:val="uk-UA"/>
        </w:rPr>
        <w:t>Проте, як зазначено в роботі [</w:t>
      </w:r>
      <w:r w:rsidR="00374FD0">
        <w:rPr>
          <w:sz w:val="28"/>
          <w:szCs w:val="28"/>
          <w:lang w:val="uk-UA"/>
        </w:rPr>
        <w:t>30</w:t>
      </w:r>
      <w:r w:rsidRPr="00017422">
        <w:rPr>
          <w:rFonts w:eastAsia="Calibri"/>
          <w:sz w:val="28"/>
          <w:szCs w:val="28"/>
          <w:lang w:val="uk-UA"/>
        </w:rPr>
        <w:t xml:space="preserve">], центратори, які застосовують на практиці, не завжди </w:t>
      </w:r>
      <w:r w:rsidR="00E977BC">
        <w:rPr>
          <w:rFonts w:eastAsia="Calibri"/>
          <w:sz w:val="28"/>
          <w:szCs w:val="28"/>
          <w:lang w:val="uk-UA"/>
        </w:rPr>
        <w:t>відповідають</w:t>
      </w:r>
      <w:r w:rsidRPr="00017422">
        <w:rPr>
          <w:rFonts w:eastAsia="Calibri"/>
          <w:sz w:val="28"/>
          <w:szCs w:val="28"/>
          <w:lang w:val="uk-UA"/>
        </w:rPr>
        <w:t xml:space="preserve"> вимог</w:t>
      </w:r>
      <w:r w:rsidR="00E977BC">
        <w:rPr>
          <w:rFonts w:eastAsia="Calibri"/>
          <w:sz w:val="28"/>
          <w:szCs w:val="28"/>
          <w:lang w:val="uk-UA"/>
        </w:rPr>
        <w:t>ам до них</w:t>
      </w:r>
      <w:r w:rsidRPr="00017422">
        <w:rPr>
          <w:rFonts w:eastAsia="Calibri"/>
          <w:sz w:val="28"/>
          <w:szCs w:val="28"/>
          <w:lang w:val="uk-UA"/>
        </w:rPr>
        <w:t xml:space="preserve">.   </w:t>
      </w:r>
    </w:p>
    <w:p w:rsidR="005E5D84" w:rsidRPr="00017422" w:rsidRDefault="005E5D84" w:rsidP="00354248">
      <w:pPr>
        <w:spacing w:line="360" w:lineRule="auto"/>
        <w:ind w:firstLine="709"/>
        <w:jc w:val="both"/>
        <w:rPr>
          <w:sz w:val="28"/>
          <w:szCs w:val="28"/>
          <w:lang w:val="uk-UA"/>
        </w:rPr>
      </w:pPr>
      <w:r w:rsidRPr="00017422">
        <w:rPr>
          <w:sz w:val="28"/>
          <w:szCs w:val="28"/>
          <w:lang w:val="uk-UA"/>
        </w:rPr>
        <w:t>Важливим фактором підвищення якості кріплення свердловин є використання надійних центраторів у потрібній кількості та їх встановлення згідно з вимогами технологічного процесу.</w:t>
      </w:r>
    </w:p>
    <w:p w:rsidR="005E5D84" w:rsidRPr="00017422" w:rsidRDefault="00E977BC" w:rsidP="00354248">
      <w:pPr>
        <w:spacing w:line="360" w:lineRule="auto"/>
        <w:ind w:firstLine="709"/>
        <w:jc w:val="both"/>
        <w:rPr>
          <w:sz w:val="28"/>
          <w:szCs w:val="28"/>
          <w:lang w:val="uk-UA"/>
        </w:rPr>
      </w:pPr>
      <w:r>
        <w:rPr>
          <w:sz w:val="28"/>
          <w:szCs w:val="28"/>
          <w:lang w:val="uk-UA"/>
        </w:rPr>
        <w:t>У</w:t>
      </w:r>
      <w:r w:rsidR="005E5D84" w:rsidRPr="00017422">
        <w:rPr>
          <w:sz w:val="28"/>
          <w:szCs w:val="28"/>
          <w:lang w:val="uk-UA"/>
        </w:rPr>
        <w:t xml:space="preserve"> роботі Дудаладова та ін. [</w:t>
      </w:r>
      <w:r w:rsidR="00374FD0">
        <w:rPr>
          <w:sz w:val="28"/>
          <w:szCs w:val="28"/>
          <w:lang w:val="uk-UA"/>
        </w:rPr>
        <w:t>31</w:t>
      </w:r>
      <w:r w:rsidR="005E5D84" w:rsidRPr="00017422">
        <w:rPr>
          <w:sz w:val="28"/>
          <w:szCs w:val="28"/>
          <w:lang w:val="uk-UA"/>
        </w:rPr>
        <w:t>] розглянут</w:t>
      </w:r>
      <w:r>
        <w:rPr>
          <w:sz w:val="28"/>
          <w:szCs w:val="28"/>
          <w:lang w:val="uk-UA"/>
        </w:rPr>
        <w:t>о</w:t>
      </w:r>
      <w:r w:rsidR="005E5D84" w:rsidRPr="00017422">
        <w:rPr>
          <w:sz w:val="28"/>
          <w:szCs w:val="28"/>
          <w:lang w:val="uk-UA"/>
        </w:rPr>
        <w:t xml:space="preserve"> конструкції пружних  зварних центраторів для обсадних колон. Автори </w:t>
      </w:r>
      <w:r>
        <w:rPr>
          <w:sz w:val="28"/>
          <w:szCs w:val="28"/>
          <w:lang w:val="uk-UA"/>
        </w:rPr>
        <w:t>запропонували</w:t>
      </w:r>
      <w:r w:rsidR="005E5D84" w:rsidRPr="00017422">
        <w:rPr>
          <w:sz w:val="28"/>
          <w:szCs w:val="28"/>
          <w:lang w:val="uk-UA"/>
        </w:rPr>
        <w:t xml:space="preserve"> задач</w:t>
      </w:r>
      <w:r>
        <w:rPr>
          <w:sz w:val="28"/>
          <w:szCs w:val="28"/>
          <w:lang w:val="uk-UA"/>
        </w:rPr>
        <w:t>у з</w:t>
      </w:r>
      <w:r w:rsidR="005E5D84" w:rsidRPr="00017422">
        <w:rPr>
          <w:sz w:val="28"/>
          <w:szCs w:val="28"/>
          <w:lang w:val="uk-UA"/>
        </w:rPr>
        <w:t xml:space="preserve"> оцін</w:t>
      </w:r>
      <w:r>
        <w:rPr>
          <w:sz w:val="28"/>
          <w:szCs w:val="28"/>
          <w:lang w:val="uk-UA"/>
        </w:rPr>
        <w:t>ювання</w:t>
      </w:r>
      <w:r w:rsidR="005E5D84" w:rsidRPr="00017422">
        <w:rPr>
          <w:sz w:val="28"/>
          <w:szCs w:val="28"/>
          <w:lang w:val="uk-UA"/>
        </w:rPr>
        <w:t xml:space="preserve"> основних факторів, які впливають на зміну притискної сили центратора в </w:t>
      </w:r>
      <w:r w:rsidRPr="00017422">
        <w:rPr>
          <w:sz w:val="28"/>
          <w:szCs w:val="28"/>
          <w:lang w:val="uk-UA"/>
        </w:rPr>
        <w:t>свердловин</w:t>
      </w:r>
      <w:r>
        <w:rPr>
          <w:sz w:val="28"/>
          <w:szCs w:val="28"/>
          <w:lang w:val="uk-UA"/>
        </w:rPr>
        <w:t>і</w:t>
      </w:r>
      <w:r w:rsidRPr="00017422">
        <w:rPr>
          <w:sz w:val="28"/>
          <w:szCs w:val="28"/>
          <w:lang w:val="uk-UA"/>
        </w:rPr>
        <w:t xml:space="preserve"> </w:t>
      </w:r>
      <w:r w:rsidR="005E5D84" w:rsidRPr="00017422">
        <w:rPr>
          <w:sz w:val="28"/>
          <w:szCs w:val="28"/>
          <w:lang w:val="uk-UA"/>
        </w:rPr>
        <w:t>задан</w:t>
      </w:r>
      <w:r>
        <w:rPr>
          <w:sz w:val="28"/>
          <w:szCs w:val="28"/>
          <w:lang w:val="uk-UA"/>
        </w:rPr>
        <w:t>ого</w:t>
      </w:r>
      <w:r w:rsidR="005E5D84" w:rsidRPr="00017422">
        <w:rPr>
          <w:sz w:val="28"/>
          <w:szCs w:val="28"/>
          <w:lang w:val="uk-UA"/>
        </w:rPr>
        <w:t xml:space="preserve"> діаметр</w:t>
      </w:r>
      <w:r>
        <w:rPr>
          <w:sz w:val="28"/>
          <w:szCs w:val="28"/>
          <w:lang w:val="uk-UA"/>
        </w:rPr>
        <w:t>а</w:t>
      </w:r>
      <w:r w:rsidR="005E5D84" w:rsidRPr="00017422">
        <w:rPr>
          <w:sz w:val="28"/>
          <w:szCs w:val="28"/>
          <w:lang w:val="uk-UA"/>
        </w:rPr>
        <w:t xml:space="preserve">. </w:t>
      </w:r>
    </w:p>
    <w:p w:rsidR="005E5D84" w:rsidRPr="00017422" w:rsidRDefault="00E977BC" w:rsidP="00354248">
      <w:pPr>
        <w:spacing w:line="360" w:lineRule="auto"/>
        <w:ind w:firstLine="709"/>
        <w:jc w:val="both"/>
        <w:rPr>
          <w:sz w:val="28"/>
          <w:szCs w:val="28"/>
          <w:lang w:val="uk-UA"/>
        </w:rPr>
      </w:pPr>
      <w:r>
        <w:rPr>
          <w:sz w:val="28"/>
          <w:szCs w:val="28"/>
          <w:lang w:val="uk-UA"/>
        </w:rPr>
        <w:t>У</w:t>
      </w:r>
      <w:r w:rsidR="005E5D84" w:rsidRPr="00017422">
        <w:rPr>
          <w:sz w:val="28"/>
          <w:szCs w:val="28"/>
          <w:lang w:val="uk-UA"/>
        </w:rPr>
        <w:t xml:space="preserve"> статті [</w:t>
      </w:r>
      <w:r w:rsidR="00374FD0">
        <w:rPr>
          <w:sz w:val="28"/>
          <w:szCs w:val="28"/>
          <w:lang w:val="uk-UA"/>
        </w:rPr>
        <w:t>32</w:t>
      </w:r>
      <w:r w:rsidR="005E5D84" w:rsidRPr="00017422">
        <w:rPr>
          <w:sz w:val="28"/>
          <w:szCs w:val="28"/>
          <w:lang w:val="uk-UA"/>
        </w:rPr>
        <w:t>] автори зроб</w:t>
      </w:r>
      <w:r>
        <w:rPr>
          <w:sz w:val="28"/>
          <w:szCs w:val="28"/>
          <w:lang w:val="uk-UA"/>
        </w:rPr>
        <w:t>и</w:t>
      </w:r>
      <w:r w:rsidR="005E5D84" w:rsidRPr="00017422">
        <w:rPr>
          <w:sz w:val="28"/>
          <w:szCs w:val="28"/>
          <w:lang w:val="uk-UA"/>
        </w:rPr>
        <w:t>л</w:t>
      </w:r>
      <w:r>
        <w:rPr>
          <w:sz w:val="28"/>
          <w:szCs w:val="28"/>
          <w:lang w:val="uk-UA"/>
        </w:rPr>
        <w:t>и</w:t>
      </w:r>
      <w:r w:rsidR="005E5D84" w:rsidRPr="00017422">
        <w:rPr>
          <w:sz w:val="28"/>
          <w:szCs w:val="28"/>
          <w:lang w:val="uk-UA"/>
        </w:rPr>
        <w:t xml:space="preserve"> спроб</w:t>
      </w:r>
      <w:r>
        <w:rPr>
          <w:sz w:val="28"/>
          <w:szCs w:val="28"/>
          <w:lang w:val="uk-UA"/>
        </w:rPr>
        <w:t>у</w:t>
      </w:r>
      <w:r w:rsidR="005E5D84" w:rsidRPr="00017422">
        <w:rPr>
          <w:sz w:val="28"/>
          <w:szCs w:val="28"/>
          <w:lang w:val="uk-UA"/>
        </w:rPr>
        <w:t xml:space="preserve"> покращити умови проходження обсадної колони по стволу похило скерованої свердловини </w:t>
      </w:r>
      <w:r>
        <w:rPr>
          <w:sz w:val="28"/>
          <w:szCs w:val="28"/>
          <w:lang w:val="uk-UA"/>
        </w:rPr>
        <w:t>завдяки</w:t>
      </w:r>
      <w:r w:rsidR="005E5D84" w:rsidRPr="00017422">
        <w:rPr>
          <w:sz w:val="28"/>
          <w:szCs w:val="28"/>
          <w:lang w:val="uk-UA"/>
        </w:rPr>
        <w:t xml:space="preserve">  удосконаленн</w:t>
      </w:r>
      <w:r>
        <w:rPr>
          <w:sz w:val="28"/>
          <w:szCs w:val="28"/>
          <w:lang w:val="uk-UA"/>
        </w:rPr>
        <w:t>ю</w:t>
      </w:r>
      <w:r w:rsidR="005E5D84" w:rsidRPr="00017422">
        <w:rPr>
          <w:sz w:val="28"/>
          <w:szCs w:val="28"/>
          <w:lang w:val="uk-UA"/>
        </w:rPr>
        <w:t xml:space="preserve"> конструкції жорстких центраторів та їх закріплення на колоні.</w:t>
      </w:r>
    </w:p>
    <w:p w:rsidR="005E5D84" w:rsidRPr="00017422" w:rsidRDefault="005E5D84" w:rsidP="00354248">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 xml:space="preserve">Дослідженню питання </w:t>
      </w:r>
      <w:r w:rsidR="00E977BC">
        <w:rPr>
          <w:rFonts w:ascii="Times New Roman" w:hAnsi="Times New Roman"/>
          <w:sz w:val="28"/>
          <w:szCs w:val="28"/>
        </w:rPr>
        <w:t>щодо розміщення</w:t>
      </w:r>
      <w:r w:rsidRPr="00017422">
        <w:rPr>
          <w:rFonts w:ascii="Times New Roman" w:hAnsi="Times New Roman"/>
          <w:sz w:val="28"/>
          <w:szCs w:val="28"/>
        </w:rPr>
        <w:t xml:space="preserve"> центраторів п</w:t>
      </w:r>
      <w:r w:rsidR="00E977BC">
        <w:rPr>
          <w:rFonts w:ascii="Times New Roman" w:hAnsi="Times New Roman"/>
          <w:sz w:val="28"/>
          <w:szCs w:val="28"/>
        </w:rPr>
        <w:t>ри</w:t>
      </w:r>
      <w:r w:rsidRPr="00017422">
        <w:rPr>
          <w:rFonts w:ascii="Times New Roman" w:hAnsi="Times New Roman"/>
          <w:sz w:val="28"/>
          <w:szCs w:val="28"/>
        </w:rPr>
        <w:t>свячен</w:t>
      </w:r>
      <w:r w:rsidR="00E977BC">
        <w:rPr>
          <w:rFonts w:ascii="Times New Roman" w:hAnsi="Times New Roman"/>
          <w:sz w:val="28"/>
          <w:szCs w:val="28"/>
        </w:rPr>
        <w:t>о</w:t>
      </w:r>
      <w:r w:rsidRPr="00017422">
        <w:rPr>
          <w:rFonts w:ascii="Times New Roman" w:hAnsi="Times New Roman"/>
          <w:sz w:val="28"/>
          <w:szCs w:val="28"/>
        </w:rPr>
        <w:t xml:space="preserve"> роботи багатьох </w:t>
      </w:r>
      <w:r w:rsidR="00E977BC">
        <w:rPr>
          <w:rFonts w:ascii="Times New Roman" w:hAnsi="Times New Roman"/>
          <w:sz w:val="28"/>
          <w:szCs w:val="28"/>
        </w:rPr>
        <w:t xml:space="preserve"> </w:t>
      </w:r>
      <w:r w:rsidRPr="00017422">
        <w:rPr>
          <w:rFonts w:ascii="Times New Roman" w:hAnsi="Times New Roman"/>
          <w:sz w:val="28"/>
          <w:szCs w:val="28"/>
        </w:rPr>
        <w:t xml:space="preserve">вітчизняних </w:t>
      </w:r>
      <w:r w:rsidR="00E977BC">
        <w:rPr>
          <w:rFonts w:ascii="Times New Roman" w:hAnsi="Times New Roman"/>
          <w:sz w:val="28"/>
          <w:szCs w:val="28"/>
        </w:rPr>
        <w:t xml:space="preserve"> </w:t>
      </w:r>
      <w:r w:rsidRPr="00017422">
        <w:rPr>
          <w:rFonts w:ascii="Times New Roman" w:hAnsi="Times New Roman"/>
          <w:sz w:val="28"/>
          <w:szCs w:val="28"/>
        </w:rPr>
        <w:t xml:space="preserve">та </w:t>
      </w:r>
      <w:r w:rsidR="00E977BC">
        <w:rPr>
          <w:rFonts w:ascii="Times New Roman" w:hAnsi="Times New Roman"/>
          <w:sz w:val="28"/>
          <w:szCs w:val="28"/>
        </w:rPr>
        <w:t xml:space="preserve"> </w:t>
      </w:r>
      <w:r w:rsidRPr="00017422">
        <w:rPr>
          <w:rFonts w:ascii="Times New Roman" w:hAnsi="Times New Roman"/>
          <w:sz w:val="28"/>
          <w:szCs w:val="28"/>
        </w:rPr>
        <w:t>зарубіжних</w:t>
      </w:r>
      <w:r w:rsidR="00E977BC">
        <w:rPr>
          <w:rFonts w:ascii="Times New Roman" w:hAnsi="Times New Roman"/>
          <w:sz w:val="28"/>
          <w:szCs w:val="28"/>
        </w:rPr>
        <w:t xml:space="preserve"> </w:t>
      </w:r>
      <w:r w:rsidRPr="00017422">
        <w:rPr>
          <w:rFonts w:ascii="Times New Roman" w:hAnsi="Times New Roman"/>
          <w:sz w:val="28"/>
          <w:szCs w:val="28"/>
        </w:rPr>
        <w:t xml:space="preserve"> </w:t>
      </w:r>
      <w:r w:rsidR="00E977BC">
        <w:rPr>
          <w:rFonts w:ascii="Times New Roman" w:hAnsi="Times New Roman"/>
          <w:sz w:val="28"/>
          <w:szCs w:val="28"/>
        </w:rPr>
        <w:t>у</w:t>
      </w:r>
      <w:r w:rsidRPr="00017422">
        <w:rPr>
          <w:rFonts w:ascii="Times New Roman" w:hAnsi="Times New Roman"/>
          <w:sz w:val="28"/>
          <w:szCs w:val="28"/>
        </w:rPr>
        <w:t xml:space="preserve">чених, </w:t>
      </w:r>
      <w:r w:rsidR="00E977BC">
        <w:rPr>
          <w:rFonts w:ascii="Times New Roman" w:hAnsi="Times New Roman"/>
          <w:sz w:val="28"/>
          <w:szCs w:val="28"/>
        </w:rPr>
        <w:t xml:space="preserve"> </w:t>
      </w:r>
      <w:r w:rsidRPr="00017422">
        <w:rPr>
          <w:rFonts w:ascii="Times New Roman" w:hAnsi="Times New Roman"/>
          <w:sz w:val="28"/>
          <w:szCs w:val="28"/>
        </w:rPr>
        <w:t>зокрема: Керимов</w:t>
      </w:r>
      <w:r w:rsidR="00E977BC">
        <w:rPr>
          <w:rFonts w:ascii="Times New Roman" w:hAnsi="Times New Roman"/>
          <w:sz w:val="28"/>
          <w:szCs w:val="28"/>
        </w:rPr>
        <w:t>а</w:t>
      </w:r>
      <w:r w:rsidRPr="00017422">
        <w:rPr>
          <w:rFonts w:ascii="Times New Roman" w:hAnsi="Times New Roman"/>
          <w:sz w:val="28"/>
          <w:szCs w:val="28"/>
        </w:rPr>
        <w:t xml:space="preserve"> З.</w:t>
      </w:r>
      <w:r w:rsidR="00E977BC">
        <w:rPr>
          <w:rFonts w:ascii="Times New Roman" w:hAnsi="Times New Roman"/>
          <w:sz w:val="28"/>
          <w:szCs w:val="28"/>
        </w:rPr>
        <w:t xml:space="preserve"> </w:t>
      </w:r>
      <w:r w:rsidRPr="00017422">
        <w:rPr>
          <w:rFonts w:ascii="Times New Roman" w:hAnsi="Times New Roman"/>
          <w:sz w:val="28"/>
          <w:szCs w:val="28"/>
        </w:rPr>
        <w:t xml:space="preserve">Г., </w:t>
      </w:r>
      <w:r w:rsidRPr="00017422">
        <w:rPr>
          <w:rFonts w:ascii="Times New Roman" w:hAnsi="Times New Roman"/>
          <w:sz w:val="28"/>
          <w:szCs w:val="28"/>
        </w:rPr>
        <w:lastRenderedPageBreak/>
        <w:t>Шехал</w:t>
      </w:r>
      <w:r w:rsidR="00E977BC">
        <w:rPr>
          <w:rFonts w:ascii="Times New Roman" w:hAnsi="Times New Roman"/>
          <w:sz w:val="28"/>
          <w:szCs w:val="28"/>
        </w:rPr>
        <w:t>іє</w:t>
      </w:r>
      <w:r w:rsidRPr="00017422">
        <w:rPr>
          <w:rFonts w:ascii="Times New Roman" w:hAnsi="Times New Roman"/>
          <w:sz w:val="28"/>
          <w:szCs w:val="28"/>
        </w:rPr>
        <w:t>в</w:t>
      </w:r>
      <w:r w:rsidR="00E977BC">
        <w:rPr>
          <w:rFonts w:ascii="Times New Roman" w:hAnsi="Times New Roman"/>
          <w:sz w:val="28"/>
          <w:szCs w:val="28"/>
        </w:rPr>
        <w:t>а</w:t>
      </w:r>
      <w:r w:rsidRPr="00017422">
        <w:rPr>
          <w:rFonts w:ascii="Times New Roman" w:hAnsi="Times New Roman"/>
          <w:sz w:val="28"/>
          <w:szCs w:val="28"/>
        </w:rPr>
        <w:t xml:space="preserve"> Ф.</w:t>
      </w:r>
      <w:r w:rsidR="00E977BC">
        <w:rPr>
          <w:rFonts w:ascii="Times New Roman" w:hAnsi="Times New Roman"/>
          <w:sz w:val="28"/>
          <w:szCs w:val="28"/>
        </w:rPr>
        <w:t xml:space="preserve"> </w:t>
      </w:r>
      <w:r w:rsidRPr="00017422">
        <w:rPr>
          <w:rFonts w:ascii="Times New Roman" w:hAnsi="Times New Roman"/>
          <w:sz w:val="28"/>
          <w:szCs w:val="28"/>
        </w:rPr>
        <w:t xml:space="preserve">А., </w:t>
      </w:r>
      <w:r w:rsidR="00E977BC">
        <w:rPr>
          <w:rFonts w:ascii="Times New Roman" w:hAnsi="Times New Roman"/>
          <w:sz w:val="28"/>
          <w:szCs w:val="28"/>
        </w:rPr>
        <w:t xml:space="preserve"> </w:t>
      </w:r>
      <w:r w:rsidRPr="00017422">
        <w:rPr>
          <w:rFonts w:ascii="Times New Roman" w:hAnsi="Times New Roman"/>
          <w:sz w:val="28"/>
          <w:szCs w:val="28"/>
        </w:rPr>
        <w:t>Махмудов</w:t>
      </w:r>
      <w:r w:rsidR="00E977BC">
        <w:rPr>
          <w:rFonts w:ascii="Times New Roman" w:hAnsi="Times New Roman"/>
          <w:sz w:val="28"/>
          <w:szCs w:val="28"/>
        </w:rPr>
        <w:t>а</w:t>
      </w:r>
      <w:r w:rsidRPr="00017422">
        <w:rPr>
          <w:rFonts w:ascii="Times New Roman" w:hAnsi="Times New Roman"/>
          <w:sz w:val="28"/>
          <w:szCs w:val="28"/>
        </w:rPr>
        <w:t xml:space="preserve"> Д.</w:t>
      </w:r>
      <w:r w:rsidR="00E977BC">
        <w:rPr>
          <w:rFonts w:ascii="Times New Roman" w:hAnsi="Times New Roman"/>
          <w:sz w:val="28"/>
          <w:szCs w:val="28"/>
        </w:rPr>
        <w:t xml:space="preserve"> </w:t>
      </w:r>
      <w:r w:rsidRPr="00017422">
        <w:rPr>
          <w:rFonts w:ascii="Times New Roman" w:hAnsi="Times New Roman"/>
          <w:sz w:val="28"/>
          <w:szCs w:val="28"/>
        </w:rPr>
        <w:t>М.,</w:t>
      </w:r>
      <w:r w:rsidR="00E977BC">
        <w:rPr>
          <w:rFonts w:ascii="Times New Roman" w:hAnsi="Times New Roman"/>
          <w:sz w:val="28"/>
          <w:szCs w:val="28"/>
        </w:rPr>
        <w:t xml:space="preserve"> </w:t>
      </w:r>
      <w:r w:rsidRPr="00017422">
        <w:rPr>
          <w:rFonts w:ascii="Times New Roman" w:hAnsi="Times New Roman"/>
          <w:sz w:val="28"/>
          <w:szCs w:val="28"/>
        </w:rPr>
        <w:t xml:space="preserve"> Гасанов</w:t>
      </w:r>
      <w:r w:rsidR="00E977BC">
        <w:rPr>
          <w:rFonts w:ascii="Times New Roman" w:hAnsi="Times New Roman"/>
          <w:sz w:val="28"/>
          <w:szCs w:val="28"/>
        </w:rPr>
        <w:t>а</w:t>
      </w:r>
      <w:r w:rsidRPr="00017422">
        <w:rPr>
          <w:rFonts w:ascii="Times New Roman" w:hAnsi="Times New Roman"/>
          <w:sz w:val="28"/>
          <w:szCs w:val="28"/>
        </w:rPr>
        <w:t xml:space="preserve"> А.</w:t>
      </w:r>
      <w:r w:rsidR="00E977BC">
        <w:rPr>
          <w:rFonts w:ascii="Times New Roman" w:hAnsi="Times New Roman"/>
          <w:sz w:val="28"/>
          <w:szCs w:val="28"/>
        </w:rPr>
        <w:t xml:space="preserve"> </w:t>
      </w:r>
      <w:r w:rsidRPr="00017422">
        <w:rPr>
          <w:rFonts w:ascii="Times New Roman" w:hAnsi="Times New Roman"/>
          <w:sz w:val="28"/>
          <w:szCs w:val="28"/>
        </w:rPr>
        <w:t>Б., Медведс</w:t>
      </w:r>
      <w:r w:rsidR="00E977BC">
        <w:rPr>
          <w:rFonts w:ascii="Times New Roman" w:hAnsi="Times New Roman"/>
          <w:sz w:val="28"/>
          <w:szCs w:val="28"/>
        </w:rPr>
        <w:t>ь</w:t>
      </w:r>
      <w:r w:rsidRPr="00017422">
        <w:rPr>
          <w:rFonts w:ascii="Times New Roman" w:hAnsi="Times New Roman"/>
          <w:sz w:val="28"/>
          <w:szCs w:val="28"/>
        </w:rPr>
        <w:t>к</w:t>
      </w:r>
      <w:r w:rsidR="00E977BC">
        <w:rPr>
          <w:rFonts w:ascii="Times New Roman" w:hAnsi="Times New Roman"/>
          <w:sz w:val="28"/>
          <w:szCs w:val="28"/>
        </w:rPr>
        <w:t>ого</w:t>
      </w:r>
      <w:r w:rsidRPr="00017422">
        <w:rPr>
          <w:rFonts w:ascii="Times New Roman" w:hAnsi="Times New Roman"/>
          <w:sz w:val="28"/>
          <w:szCs w:val="28"/>
        </w:rPr>
        <w:t xml:space="preserve"> Р.</w:t>
      </w:r>
      <w:r w:rsidR="00E977BC">
        <w:rPr>
          <w:rFonts w:ascii="Times New Roman" w:hAnsi="Times New Roman"/>
          <w:sz w:val="28"/>
          <w:szCs w:val="28"/>
        </w:rPr>
        <w:t xml:space="preserve"> І</w:t>
      </w:r>
      <w:r w:rsidRPr="00017422">
        <w:rPr>
          <w:rFonts w:ascii="Times New Roman" w:hAnsi="Times New Roman"/>
          <w:sz w:val="28"/>
          <w:szCs w:val="28"/>
        </w:rPr>
        <w:t>., Воропа</w:t>
      </w:r>
      <w:r w:rsidR="00E977BC">
        <w:rPr>
          <w:rFonts w:ascii="Times New Roman" w:hAnsi="Times New Roman"/>
          <w:sz w:val="28"/>
          <w:szCs w:val="28"/>
        </w:rPr>
        <w:softHyphen/>
        <w:t>є</w:t>
      </w:r>
      <w:r w:rsidRPr="00017422">
        <w:rPr>
          <w:rFonts w:ascii="Times New Roman" w:hAnsi="Times New Roman"/>
          <w:sz w:val="28"/>
          <w:szCs w:val="28"/>
        </w:rPr>
        <w:t>в</w:t>
      </w:r>
      <w:r w:rsidR="00E977BC">
        <w:rPr>
          <w:rFonts w:ascii="Times New Roman" w:hAnsi="Times New Roman"/>
          <w:sz w:val="28"/>
          <w:szCs w:val="28"/>
        </w:rPr>
        <w:t>а</w:t>
      </w:r>
      <w:r w:rsidRPr="00017422">
        <w:rPr>
          <w:rFonts w:ascii="Times New Roman" w:hAnsi="Times New Roman"/>
          <w:sz w:val="28"/>
          <w:szCs w:val="28"/>
        </w:rPr>
        <w:t xml:space="preserve"> Ю.</w:t>
      </w:r>
      <w:r w:rsidR="00E977BC">
        <w:rPr>
          <w:rFonts w:ascii="Times New Roman" w:hAnsi="Times New Roman"/>
          <w:sz w:val="28"/>
          <w:szCs w:val="28"/>
        </w:rPr>
        <w:t xml:space="preserve"> </w:t>
      </w:r>
      <w:r w:rsidRPr="00017422">
        <w:rPr>
          <w:rFonts w:ascii="Times New Roman" w:hAnsi="Times New Roman"/>
          <w:sz w:val="28"/>
          <w:szCs w:val="28"/>
        </w:rPr>
        <w:t>А., Александров</w:t>
      </w:r>
      <w:r w:rsidR="00E977BC">
        <w:rPr>
          <w:rFonts w:ascii="Times New Roman" w:hAnsi="Times New Roman"/>
          <w:sz w:val="28"/>
          <w:szCs w:val="28"/>
        </w:rPr>
        <w:t>а</w:t>
      </w:r>
      <w:r w:rsidRPr="00017422">
        <w:rPr>
          <w:rFonts w:ascii="Times New Roman" w:hAnsi="Times New Roman"/>
          <w:sz w:val="28"/>
          <w:szCs w:val="28"/>
        </w:rPr>
        <w:t xml:space="preserve"> М.</w:t>
      </w:r>
      <w:r w:rsidR="00E977BC">
        <w:rPr>
          <w:rFonts w:ascii="Times New Roman" w:hAnsi="Times New Roman"/>
          <w:sz w:val="28"/>
          <w:szCs w:val="28"/>
        </w:rPr>
        <w:t xml:space="preserve"> </w:t>
      </w:r>
      <w:r w:rsidRPr="00017422">
        <w:rPr>
          <w:rFonts w:ascii="Times New Roman" w:hAnsi="Times New Roman"/>
          <w:sz w:val="28"/>
          <w:szCs w:val="28"/>
        </w:rPr>
        <w:t>М., Касьянов</w:t>
      </w:r>
      <w:r w:rsidR="00E977BC">
        <w:rPr>
          <w:rFonts w:ascii="Times New Roman" w:hAnsi="Times New Roman"/>
          <w:sz w:val="28"/>
          <w:szCs w:val="28"/>
        </w:rPr>
        <w:t>а</w:t>
      </w:r>
      <w:r w:rsidRPr="00017422">
        <w:rPr>
          <w:rFonts w:ascii="Times New Roman" w:hAnsi="Times New Roman"/>
          <w:sz w:val="28"/>
          <w:szCs w:val="28"/>
        </w:rPr>
        <w:t xml:space="preserve"> Г.</w:t>
      </w:r>
      <w:r w:rsidR="00E977BC">
        <w:rPr>
          <w:rFonts w:ascii="Times New Roman" w:hAnsi="Times New Roman"/>
          <w:sz w:val="28"/>
          <w:szCs w:val="28"/>
        </w:rPr>
        <w:t xml:space="preserve"> </w:t>
      </w:r>
      <w:r w:rsidRPr="00017422">
        <w:rPr>
          <w:rFonts w:ascii="Times New Roman" w:hAnsi="Times New Roman"/>
          <w:sz w:val="28"/>
          <w:szCs w:val="28"/>
        </w:rPr>
        <w:t>Е., Григулец</w:t>
      </w:r>
      <w:r w:rsidR="00E977BC">
        <w:rPr>
          <w:rFonts w:ascii="Times New Roman" w:hAnsi="Times New Roman"/>
          <w:sz w:val="28"/>
          <w:szCs w:val="28"/>
        </w:rPr>
        <w:t>ь</w:t>
      </w:r>
      <w:r w:rsidRPr="00017422">
        <w:rPr>
          <w:rFonts w:ascii="Times New Roman" w:hAnsi="Times New Roman"/>
          <w:sz w:val="28"/>
          <w:szCs w:val="28"/>
        </w:rPr>
        <w:t>к</w:t>
      </w:r>
      <w:r w:rsidR="00E977BC">
        <w:rPr>
          <w:rFonts w:ascii="Times New Roman" w:hAnsi="Times New Roman"/>
          <w:sz w:val="28"/>
          <w:szCs w:val="28"/>
        </w:rPr>
        <w:t>ого</w:t>
      </w:r>
      <w:r w:rsidRPr="00017422">
        <w:rPr>
          <w:rFonts w:ascii="Times New Roman" w:hAnsi="Times New Roman"/>
          <w:sz w:val="28"/>
          <w:szCs w:val="28"/>
        </w:rPr>
        <w:t xml:space="preserve"> В.</w:t>
      </w:r>
      <w:r w:rsidR="00E977BC">
        <w:rPr>
          <w:rFonts w:ascii="Times New Roman" w:hAnsi="Times New Roman"/>
          <w:sz w:val="28"/>
          <w:szCs w:val="28"/>
        </w:rPr>
        <w:t xml:space="preserve"> </w:t>
      </w:r>
      <w:r w:rsidRPr="00017422">
        <w:rPr>
          <w:rFonts w:ascii="Times New Roman" w:hAnsi="Times New Roman"/>
          <w:sz w:val="28"/>
          <w:szCs w:val="28"/>
        </w:rPr>
        <w:t xml:space="preserve">Г. </w:t>
      </w:r>
    </w:p>
    <w:p w:rsidR="005E5D84" w:rsidRPr="00017422" w:rsidRDefault="005E5D84" w:rsidP="00354248">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Існує кілька розрахункових методик для визначення необхідної кількості центраторів і відстані між ними  залежно від діаметр</w:t>
      </w:r>
      <w:r w:rsidR="00E977BC">
        <w:rPr>
          <w:rFonts w:ascii="Times New Roman" w:hAnsi="Times New Roman"/>
          <w:sz w:val="28"/>
          <w:szCs w:val="28"/>
        </w:rPr>
        <w:t>у</w:t>
      </w:r>
      <w:r w:rsidRPr="00017422">
        <w:rPr>
          <w:rFonts w:ascii="Times New Roman" w:hAnsi="Times New Roman"/>
          <w:sz w:val="28"/>
          <w:szCs w:val="28"/>
        </w:rPr>
        <w:t xml:space="preserve"> обсадної колони і величини кута викривлення свердловини.</w:t>
      </w:r>
    </w:p>
    <w:p w:rsidR="005E5D84" w:rsidRPr="00017422" w:rsidRDefault="005E5D84" w:rsidP="00354248">
      <w:pPr>
        <w:pStyle w:val="ad"/>
        <w:spacing w:line="360" w:lineRule="auto"/>
        <w:jc w:val="both"/>
        <w:rPr>
          <w:rFonts w:ascii="Times New Roman" w:hAnsi="Times New Roman"/>
          <w:sz w:val="28"/>
          <w:szCs w:val="28"/>
        </w:rPr>
      </w:pPr>
      <w:r w:rsidRPr="00017422">
        <w:rPr>
          <w:rFonts w:ascii="Times New Roman" w:hAnsi="Times New Roman"/>
          <w:sz w:val="28"/>
          <w:szCs w:val="28"/>
        </w:rPr>
        <w:tab/>
        <w:t xml:space="preserve">Для центрування обсадної колони у відкритому стволі свердловини найширше використовують центратори пружного типу. </w:t>
      </w:r>
    </w:p>
    <w:p w:rsidR="005E5D84" w:rsidRPr="00017422" w:rsidRDefault="005E5D84" w:rsidP="00354248">
      <w:pPr>
        <w:pStyle w:val="ad"/>
        <w:spacing w:line="360" w:lineRule="auto"/>
        <w:ind w:firstLine="708"/>
        <w:jc w:val="both"/>
        <w:rPr>
          <w:rFonts w:ascii="Times New Roman" w:eastAsia="Times New Roman" w:hAnsi="Times New Roman"/>
          <w:color w:val="000000"/>
          <w:sz w:val="28"/>
          <w:szCs w:val="28"/>
          <w:lang w:eastAsia="uk-UA"/>
        </w:rPr>
      </w:pPr>
      <w:r w:rsidRPr="00017422">
        <w:rPr>
          <w:rFonts w:ascii="Times New Roman" w:hAnsi="Times New Roman"/>
          <w:sz w:val="28"/>
          <w:szCs w:val="28"/>
        </w:rPr>
        <w:t>Згідно чинного керівного документа [</w:t>
      </w:r>
      <w:r w:rsidR="00374FD0">
        <w:rPr>
          <w:rFonts w:ascii="Times New Roman" w:hAnsi="Times New Roman"/>
          <w:sz w:val="28"/>
          <w:szCs w:val="28"/>
        </w:rPr>
        <w:t>11</w:t>
      </w:r>
      <w:r w:rsidRPr="00017422">
        <w:rPr>
          <w:rFonts w:ascii="Times New Roman" w:hAnsi="Times New Roman"/>
          <w:sz w:val="28"/>
          <w:szCs w:val="28"/>
        </w:rPr>
        <w:t>,</w:t>
      </w:r>
      <w:r w:rsidR="00E977BC">
        <w:rPr>
          <w:rFonts w:ascii="Times New Roman" w:hAnsi="Times New Roman"/>
          <w:sz w:val="28"/>
          <w:szCs w:val="28"/>
        </w:rPr>
        <w:t xml:space="preserve"> </w:t>
      </w:r>
      <w:r w:rsidRPr="00017422">
        <w:rPr>
          <w:rFonts w:ascii="Times New Roman" w:hAnsi="Times New Roman"/>
          <w:sz w:val="28"/>
          <w:szCs w:val="28"/>
        </w:rPr>
        <w:t>3</w:t>
      </w:r>
      <w:r w:rsidR="00374FD0">
        <w:rPr>
          <w:rFonts w:ascii="Times New Roman" w:hAnsi="Times New Roman"/>
          <w:sz w:val="28"/>
          <w:szCs w:val="28"/>
        </w:rPr>
        <w:t>3</w:t>
      </w:r>
      <w:r w:rsidRPr="00017422">
        <w:rPr>
          <w:rFonts w:ascii="Times New Roman" w:hAnsi="Times New Roman"/>
          <w:sz w:val="28"/>
          <w:szCs w:val="28"/>
        </w:rPr>
        <w:t xml:space="preserve">], </w:t>
      </w:r>
      <w:r w:rsidRPr="00017422">
        <w:rPr>
          <w:rFonts w:ascii="Times New Roman" w:eastAsia="Times New Roman" w:hAnsi="Times New Roman"/>
          <w:iCs/>
          <w:color w:val="000000"/>
          <w:sz w:val="28"/>
          <w:szCs w:val="28"/>
          <w:lang w:eastAsia="uk-UA"/>
        </w:rPr>
        <w:t>схеми розміщення центраторів</w:t>
      </w:r>
      <w:r w:rsidRPr="00017422">
        <w:rPr>
          <w:rFonts w:ascii="Times New Roman" w:eastAsia="Times New Roman" w:hAnsi="Times New Roman"/>
          <w:color w:val="000000"/>
          <w:sz w:val="28"/>
          <w:szCs w:val="28"/>
          <w:lang w:eastAsia="uk-UA"/>
        </w:rPr>
        <w:t xml:space="preserve"> </w:t>
      </w:r>
      <w:r w:rsidR="00E977BC">
        <w:rPr>
          <w:rFonts w:ascii="Times New Roman" w:eastAsia="Times New Roman" w:hAnsi="Times New Roman"/>
          <w:color w:val="000000"/>
          <w:sz w:val="28"/>
          <w:szCs w:val="28"/>
          <w:lang w:eastAsia="uk-UA"/>
        </w:rPr>
        <w:t>ви</w:t>
      </w:r>
      <w:r w:rsidRPr="00017422">
        <w:rPr>
          <w:rFonts w:ascii="Times New Roman" w:eastAsia="Times New Roman" w:hAnsi="Times New Roman"/>
          <w:color w:val="000000"/>
          <w:sz w:val="28"/>
          <w:szCs w:val="28"/>
          <w:lang w:eastAsia="uk-UA"/>
        </w:rPr>
        <w:t>бирають з урахуванням таких правил:</w:t>
      </w:r>
    </w:p>
    <w:p w:rsidR="005E5D84" w:rsidRPr="00017422" w:rsidRDefault="005E5D84" w:rsidP="00354248">
      <w:pPr>
        <w:pStyle w:val="ad"/>
        <w:spacing w:line="360" w:lineRule="auto"/>
        <w:ind w:firstLine="708"/>
        <w:jc w:val="both"/>
        <w:rPr>
          <w:rFonts w:ascii="Times New Roman" w:eastAsia="Times New Roman" w:hAnsi="Times New Roman"/>
          <w:color w:val="000000"/>
          <w:sz w:val="28"/>
          <w:szCs w:val="28"/>
          <w:lang w:eastAsia="uk-UA"/>
        </w:rPr>
      </w:pPr>
      <w:r w:rsidRPr="00017422">
        <w:rPr>
          <w:rFonts w:ascii="Times New Roman" w:eastAsia="Times New Roman" w:hAnsi="Times New Roman"/>
          <w:color w:val="000000"/>
          <w:sz w:val="28"/>
          <w:szCs w:val="28"/>
          <w:lang w:eastAsia="uk-UA"/>
        </w:rPr>
        <w:t xml:space="preserve"> один </w:t>
      </w:r>
      <w:r w:rsidRPr="00017422">
        <w:rPr>
          <w:rFonts w:ascii="Times New Roman" w:eastAsia="Times New Roman" w:hAnsi="Times New Roman"/>
          <w:color w:val="000000"/>
          <w:sz w:val="28"/>
          <w:szCs w:val="28"/>
          <w:lang w:eastAsia="ru-RU"/>
        </w:rPr>
        <w:t xml:space="preserve">центратор </w:t>
      </w:r>
      <w:r w:rsidR="004071C8" w:rsidRPr="00017422">
        <w:rPr>
          <w:rFonts w:ascii="Times New Roman" w:eastAsia="Times New Roman" w:hAnsi="Times New Roman"/>
          <w:color w:val="000000"/>
          <w:sz w:val="28"/>
          <w:szCs w:val="28"/>
          <w:lang w:eastAsia="ru-RU"/>
        </w:rPr>
        <w:sym w:font="Symbol" w:char="F02D"/>
      </w:r>
      <w:r w:rsidRPr="00017422">
        <w:rPr>
          <w:rFonts w:ascii="Times New Roman" w:eastAsia="Times New Roman" w:hAnsi="Times New Roman"/>
          <w:color w:val="000000"/>
          <w:sz w:val="28"/>
          <w:szCs w:val="28"/>
          <w:lang w:eastAsia="uk-UA"/>
        </w:rPr>
        <w:t xml:space="preserve"> біля напрямного </w:t>
      </w:r>
      <w:r w:rsidRPr="00017422">
        <w:rPr>
          <w:rFonts w:ascii="Times New Roman" w:eastAsia="Times New Roman" w:hAnsi="Times New Roman"/>
          <w:color w:val="000000"/>
          <w:sz w:val="28"/>
          <w:szCs w:val="28"/>
          <w:lang w:eastAsia="ru-RU"/>
        </w:rPr>
        <w:t xml:space="preserve">башмака </w:t>
      </w:r>
      <w:r w:rsidRPr="00017422">
        <w:rPr>
          <w:rFonts w:ascii="Times New Roman" w:eastAsia="Times New Roman" w:hAnsi="Times New Roman"/>
          <w:color w:val="000000"/>
          <w:sz w:val="28"/>
          <w:szCs w:val="28"/>
          <w:lang w:eastAsia="uk-UA"/>
        </w:rPr>
        <w:t xml:space="preserve">на відстані до 2,1 м; </w:t>
      </w:r>
    </w:p>
    <w:p w:rsidR="005E5D84" w:rsidRPr="00017422" w:rsidRDefault="005E5D84" w:rsidP="00354248">
      <w:pPr>
        <w:pStyle w:val="ad"/>
        <w:spacing w:line="360" w:lineRule="auto"/>
        <w:ind w:firstLine="708"/>
        <w:jc w:val="both"/>
        <w:rPr>
          <w:rFonts w:ascii="Times New Roman" w:eastAsia="Times New Roman" w:hAnsi="Times New Roman"/>
          <w:color w:val="000000"/>
          <w:sz w:val="28"/>
          <w:szCs w:val="28"/>
          <w:lang w:eastAsia="uk-UA"/>
        </w:rPr>
      </w:pPr>
      <w:r w:rsidRPr="001325DB">
        <w:rPr>
          <w:rFonts w:ascii="Times New Roman" w:eastAsia="Times New Roman" w:hAnsi="Times New Roman"/>
          <w:color w:val="000000"/>
          <w:sz w:val="28"/>
          <w:szCs w:val="28"/>
          <w:lang w:eastAsia="uk-UA"/>
        </w:rPr>
        <w:t xml:space="preserve">центратори </w:t>
      </w:r>
      <w:r w:rsidR="004071C8" w:rsidRPr="001325DB">
        <w:rPr>
          <w:rFonts w:ascii="Times New Roman" w:eastAsia="Times New Roman" w:hAnsi="Times New Roman"/>
          <w:color w:val="000000"/>
          <w:sz w:val="28"/>
          <w:szCs w:val="28"/>
          <w:lang w:eastAsia="ru-RU"/>
        </w:rPr>
        <w:sym w:font="Symbol" w:char="F02D"/>
      </w:r>
      <w:r w:rsidRPr="001325DB">
        <w:rPr>
          <w:rFonts w:ascii="Times New Roman" w:eastAsia="Times New Roman" w:hAnsi="Times New Roman"/>
          <w:color w:val="000000"/>
          <w:sz w:val="28"/>
          <w:szCs w:val="28"/>
          <w:lang w:eastAsia="uk-UA"/>
        </w:rPr>
        <w:t xml:space="preserve"> у середній</w:t>
      </w:r>
      <w:r w:rsidRPr="00017422">
        <w:rPr>
          <w:rFonts w:ascii="Times New Roman" w:eastAsia="Times New Roman" w:hAnsi="Times New Roman"/>
          <w:color w:val="000000"/>
          <w:sz w:val="28"/>
          <w:szCs w:val="28"/>
          <w:lang w:eastAsia="uk-UA"/>
        </w:rPr>
        <w:t xml:space="preserve"> частині обсад</w:t>
      </w:r>
      <w:r w:rsidR="004071C8" w:rsidRPr="00017422">
        <w:rPr>
          <w:rFonts w:ascii="Times New Roman" w:eastAsia="Times New Roman" w:hAnsi="Times New Roman"/>
          <w:color w:val="000000"/>
          <w:sz w:val="28"/>
          <w:szCs w:val="28"/>
          <w:lang w:eastAsia="uk-UA"/>
        </w:rPr>
        <w:t>н</w:t>
      </w:r>
      <w:r w:rsidRPr="00017422">
        <w:rPr>
          <w:rFonts w:ascii="Times New Roman" w:eastAsia="Times New Roman" w:hAnsi="Times New Roman"/>
          <w:color w:val="000000"/>
          <w:sz w:val="28"/>
          <w:szCs w:val="28"/>
          <w:lang w:eastAsia="uk-UA"/>
        </w:rPr>
        <w:t xml:space="preserve">ої труби (у місці її найбільшого прогину): </w:t>
      </w:r>
    </w:p>
    <w:p w:rsidR="005E5D84" w:rsidRPr="00017422" w:rsidRDefault="005E5D84" w:rsidP="00354248">
      <w:pPr>
        <w:pStyle w:val="ad"/>
        <w:spacing w:line="360" w:lineRule="auto"/>
        <w:ind w:firstLine="708"/>
        <w:jc w:val="both"/>
        <w:rPr>
          <w:rFonts w:ascii="Times New Roman" w:hAnsi="Times New Roman"/>
          <w:sz w:val="28"/>
          <w:szCs w:val="28"/>
        </w:rPr>
      </w:pPr>
      <w:r w:rsidRPr="00017422">
        <w:rPr>
          <w:rFonts w:ascii="Times New Roman" w:eastAsia="Times New Roman" w:hAnsi="Times New Roman"/>
          <w:color w:val="000000"/>
          <w:sz w:val="28"/>
          <w:szCs w:val="28"/>
          <w:lang w:eastAsia="uk-UA"/>
        </w:rPr>
        <w:t xml:space="preserve">по одному </w:t>
      </w:r>
      <w:r w:rsidR="004071C8" w:rsidRPr="00017422">
        <w:rPr>
          <w:rFonts w:ascii="Times New Roman" w:eastAsia="Times New Roman" w:hAnsi="Times New Roman"/>
          <w:color w:val="000000"/>
          <w:sz w:val="28"/>
          <w:szCs w:val="28"/>
          <w:lang w:eastAsia="ru-RU"/>
        </w:rPr>
        <w:t xml:space="preserve">центратору </w:t>
      </w:r>
      <w:r w:rsidR="004071C8" w:rsidRPr="00017422">
        <w:rPr>
          <w:rFonts w:ascii="Times New Roman" w:eastAsia="Times New Roman" w:hAnsi="Times New Roman"/>
          <w:color w:val="000000"/>
          <w:sz w:val="28"/>
          <w:szCs w:val="28"/>
          <w:lang w:eastAsia="ru-RU"/>
        </w:rPr>
        <w:sym w:font="Symbol" w:char="F02D"/>
      </w:r>
      <w:r w:rsidRPr="00017422">
        <w:rPr>
          <w:rFonts w:ascii="Times New Roman" w:eastAsia="Times New Roman" w:hAnsi="Times New Roman"/>
          <w:color w:val="000000"/>
          <w:sz w:val="28"/>
          <w:szCs w:val="28"/>
          <w:lang w:eastAsia="uk-UA"/>
        </w:rPr>
        <w:t xml:space="preserve"> на перші вісім різьбових з’єднань, починаючи з низу обсадної колони;</w:t>
      </w:r>
    </w:p>
    <w:p w:rsidR="005E5D84" w:rsidRPr="00017422" w:rsidRDefault="005E5D84" w:rsidP="00354248">
      <w:pPr>
        <w:spacing w:line="360" w:lineRule="auto"/>
        <w:ind w:firstLine="708"/>
        <w:rPr>
          <w:sz w:val="28"/>
          <w:szCs w:val="28"/>
          <w:lang w:val="uk-UA" w:eastAsia="uk-UA"/>
        </w:rPr>
      </w:pPr>
      <w:r w:rsidRPr="00017422">
        <w:rPr>
          <w:color w:val="000000"/>
          <w:sz w:val="28"/>
          <w:szCs w:val="28"/>
          <w:lang w:val="uk-UA" w:eastAsia="uk-UA"/>
        </w:rPr>
        <w:t xml:space="preserve">по одному </w:t>
      </w:r>
      <w:r w:rsidR="004071C8" w:rsidRPr="00017422">
        <w:rPr>
          <w:color w:val="000000"/>
          <w:sz w:val="28"/>
          <w:szCs w:val="28"/>
          <w:lang w:val="uk-UA"/>
        </w:rPr>
        <w:t xml:space="preserve">центратору </w:t>
      </w:r>
      <w:r w:rsidR="004071C8" w:rsidRPr="00017422">
        <w:rPr>
          <w:color w:val="000000"/>
          <w:sz w:val="28"/>
          <w:szCs w:val="28"/>
          <w:lang w:val="uk-UA"/>
        </w:rPr>
        <w:sym w:font="Symbol" w:char="F02D"/>
      </w:r>
      <w:r w:rsidRPr="00017422">
        <w:rPr>
          <w:color w:val="000000"/>
          <w:sz w:val="28"/>
          <w:szCs w:val="28"/>
          <w:lang w:val="uk-UA" w:eastAsia="uk-UA"/>
        </w:rPr>
        <w:t xml:space="preserve"> на кожне різьбове з’єднання, починаючи з другого, нижче заливної муфти, і закінчуючи четвертим вище муфти;</w:t>
      </w:r>
    </w:p>
    <w:p w:rsidR="005E5D84" w:rsidRPr="00017422" w:rsidRDefault="005E5D84" w:rsidP="00354248">
      <w:pPr>
        <w:spacing w:line="360" w:lineRule="auto"/>
        <w:ind w:firstLine="708"/>
        <w:jc w:val="both"/>
        <w:rPr>
          <w:sz w:val="28"/>
          <w:szCs w:val="28"/>
          <w:lang w:val="uk-UA" w:eastAsia="uk-UA"/>
        </w:rPr>
      </w:pPr>
      <w:r w:rsidRPr="00017422">
        <w:rPr>
          <w:color w:val="000000"/>
          <w:sz w:val="28"/>
          <w:szCs w:val="28"/>
          <w:lang w:val="uk-UA" w:eastAsia="uk-UA"/>
        </w:rPr>
        <w:t xml:space="preserve">додатково по одному </w:t>
      </w:r>
      <w:r w:rsidR="004071C8" w:rsidRPr="00017422">
        <w:rPr>
          <w:color w:val="000000"/>
          <w:sz w:val="28"/>
          <w:szCs w:val="28"/>
          <w:lang w:val="uk-UA"/>
        </w:rPr>
        <w:t xml:space="preserve">центратору </w:t>
      </w:r>
      <w:r w:rsidR="004071C8" w:rsidRPr="00017422">
        <w:rPr>
          <w:color w:val="000000"/>
          <w:sz w:val="28"/>
          <w:szCs w:val="28"/>
          <w:lang w:val="uk-UA"/>
        </w:rPr>
        <w:sym w:font="Symbol" w:char="F02D"/>
      </w:r>
      <w:r w:rsidRPr="00017422">
        <w:rPr>
          <w:color w:val="000000"/>
          <w:sz w:val="28"/>
          <w:szCs w:val="28"/>
          <w:lang w:val="uk-UA" w:eastAsia="uk-UA"/>
        </w:rPr>
        <w:t xml:space="preserve"> на кожне різьбове з’єднання, починаючи з місця на відстані 60 м нижче потенці</w:t>
      </w:r>
      <w:r w:rsidR="00E977BC">
        <w:rPr>
          <w:color w:val="000000"/>
          <w:sz w:val="28"/>
          <w:szCs w:val="28"/>
          <w:lang w:val="uk-UA" w:eastAsia="uk-UA"/>
        </w:rPr>
        <w:t>й</w:t>
      </w:r>
      <w:r w:rsidRPr="00017422">
        <w:rPr>
          <w:color w:val="000000"/>
          <w:sz w:val="28"/>
          <w:szCs w:val="28"/>
          <w:lang w:val="uk-UA" w:eastAsia="uk-UA"/>
        </w:rPr>
        <w:t>них водо-, газо- або нафтоносних горизонтів і закінчуючи місцем, розташованим на 60 м вище верхнього горизонту.</w:t>
      </w:r>
    </w:p>
    <w:p w:rsidR="005E5D84" w:rsidRDefault="005E5D84" w:rsidP="00354248">
      <w:pPr>
        <w:pStyle w:val="ae"/>
        <w:spacing w:line="360" w:lineRule="auto"/>
        <w:ind w:firstLine="567"/>
        <w:jc w:val="both"/>
        <w:rPr>
          <w:color w:val="000000"/>
          <w:szCs w:val="28"/>
          <w:lang w:eastAsia="uk-UA"/>
        </w:rPr>
      </w:pPr>
      <w:r w:rsidRPr="00017422">
        <w:rPr>
          <w:color w:val="000000"/>
          <w:szCs w:val="28"/>
          <w:lang w:eastAsia="uk-UA"/>
        </w:rPr>
        <w:t>На рисунку 1.3 подан</w:t>
      </w:r>
      <w:r w:rsidR="00E977BC">
        <w:rPr>
          <w:color w:val="000000"/>
          <w:szCs w:val="28"/>
          <w:lang w:eastAsia="uk-UA"/>
        </w:rPr>
        <w:t>о</w:t>
      </w:r>
      <w:r w:rsidRPr="00017422">
        <w:rPr>
          <w:color w:val="000000"/>
          <w:szCs w:val="28"/>
          <w:lang w:eastAsia="uk-UA"/>
        </w:rPr>
        <w:t>, за  рекомендаціями</w:t>
      </w:r>
      <w:r w:rsidR="00E977BC">
        <w:rPr>
          <w:color w:val="000000"/>
          <w:szCs w:val="28"/>
          <w:lang w:eastAsia="uk-UA"/>
        </w:rPr>
        <w:t>,</w:t>
      </w:r>
      <w:r w:rsidRPr="00017422">
        <w:rPr>
          <w:color w:val="000000"/>
          <w:szCs w:val="28"/>
          <w:lang w:eastAsia="uk-UA"/>
        </w:rPr>
        <w:t xml:space="preserve"> розробленими А. І. Булатовим та  А.</w:t>
      </w:r>
      <w:r w:rsidR="00E977BC">
        <w:rPr>
          <w:color w:val="000000"/>
          <w:szCs w:val="28"/>
          <w:lang w:eastAsia="uk-UA"/>
        </w:rPr>
        <w:t xml:space="preserve"> </w:t>
      </w:r>
      <w:r w:rsidRPr="00017422">
        <w:rPr>
          <w:color w:val="000000"/>
          <w:szCs w:val="28"/>
          <w:lang w:eastAsia="uk-UA"/>
        </w:rPr>
        <w:t>П</w:t>
      </w:r>
      <w:r w:rsidR="004071C8" w:rsidRPr="00017422">
        <w:rPr>
          <w:color w:val="000000"/>
          <w:szCs w:val="28"/>
          <w:lang w:eastAsia="uk-UA"/>
        </w:rPr>
        <w:t xml:space="preserve">. </w:t>
      </w:r>
      <w:r w:rsidRPr="00017422">
        <w:rPr>
          <w:color w:val="000000"/>
          <w:szCs w:val="28"/>
          <w:lang w:eastAsia="uk-UA"/>
        </w:rPr>
        <w:t xml:space="preserve"> Аветисовим</w:t>
      </w:r>
      <w:r w:rsidR="004071C8" w:rsidRPr="00017422">
        <w:rPr>
          <w:color w:val="000000"/>
          <w:szCs w:val="28"/>
          <w:lang w:eastAsia="uk-UA"/>
        </w:rPr>
        <w:t xml:space="preserve"> </w:t>
      </w:r>
      <w:r w:rsidRPr="00017422">
        <w:rPr>
          <w:color w:val="000000"/>
          <w:szCs w:val="28"/>
          <w:lang w:eastAsia="uk-UA"/>
        </w:rPr>
        <w:t xml:space="preserve"> </w:t>
      </w:r>
      <w:r w:rsidRPr="00017422">
        <w:rPr>
          <w:szCs w:val="28"/>
        </w:rPr>
        <w:t>[3</w:t>
      </w:r>
      <w:r w:rsidR="00FE4E89">
        <w:rPr>
          <w:szCs w:val="28"/>
        </w:rPr>
        <w:t>4</w:t>
      </w:r>
      <w:r w:rsidRPr="00017422">
        <w:rPr>
          <w:szCs w:val="28"/>
        </w:rPr>
        <w:t>]</w:t>
      </w:r>
      <w:r w:rsidRPr="00017422">
        <w:rPr>
          <w:szCs w:val="28"/>
          <w:lang w:eastAsia="uk-UA"/>
        </w:rPr>
        <w:t>,</w:t>
      </w:r>
      <w:r w:rsidRPr="00017422">
        <w:rPr>
          <w:color w:val="000000"/>
          <w:szCs w:val="28"/>
          <w:lang w:eastAsia="uk-UA"/>
        </w:rPr>
        <w:t xml:space="preserve"> схеми розміщення центрато</w:t>
      </w:r>
      <w:r w:rsidRPr="00017422">
        <w:rPr>
          <w:color w:val="000000"/>
          <w:szCs w:val="28"/>
          <w:lang w:eastAsia="uk-UA"/>
        </w:rPr>
        <w:softHyphen/>
        <w:t>рів на трубах обсадної колони, а в таблиці 1.</w:t>
      </w:r>
      <w:r w:rsidR="004071C8" w:rsidRPr="00017422">
        <w:rPr>
          <w:color w:val="000000"/>
          <w:szCs w:val="28"/>
          <w:lang w:eastAsia="uk-UA"/>
        </w:rPr>
        <w:t>5</w:t>
      </w:r>
      <w:r w:rsidRPr="00017422">
        <w:rPr>
          <w:color w:val="000000"/>
          <w:szCs w:val="28"/>
          <w:lang w:eastAsia="uk-UA"/>
        </w:rPr>
        <w:t xml:space="preserve">  наведен</w:t>
      </w:r>
      <w:r w:rsidR="00E977BC">
        <w:rPr>
          <w:color w:val="000000"/>
          <w:szCs w:val="28"/>
          <w:lang w:eastAsia="uk-UA"/>
        </w:rPr>
        <w:t>о</w:t>
      </w:r>
      <w:r w:rsidRPr="00017422">
        <w:rPr>
          <w:color w:val="000000"/>
          <w:szCs w:val="28"/>
          <w:lang w:eastAsia="uk-UA"/>
        </w:rPr>
        <w:t xml:space="preserve"> їх переваги і недоліки</w:t>
      </w:r>
      <w:r w:rsidR="004071C8" w:rsidRPr="00017422">
        <w:rPr>
          <w:color w:val="000000"/>
          <w:szCs w:val="28"/>
          <w:lang w:eastAsia="uk-UA"/>
        </w:rPr>
        <w:t xml:space="preserve"> </w:t>
      </w:r>
      <w:r w:rsidRPr="00017422">
        <w:rPr>
          <w:szCs w:val="28"/>
        </w:rPr>
        <w:t>[</w:t>
      </w:r>
      <w:r w:rsidR="00FE4E89">
        <w:rPr>
          <w:szCs w:val="28"/>
        </w:rPr>
        <w:t>11</w:t>
      </w:r>
      <w:r w:rsidRPr="00017422">
        <w:rPr>
          <w:szCs w:val="28"/>
        </w:rPr>
        <w:t>]</w:t>
      </w:r>
      <w:r w:rsidRPr="00017422">
        <w:rPr>
          <w:color w:val="000000"/>
          <w:szCs w:val="28"/>
          <w:lang w:eastAsia="uk-UA"/>
        </w:rPr>
        <w:t>.</w:t>
      </w:r>
    </w:p>
    <w:p w:rsidR="00354248" w:rsidRPr="00017422" w:rsidRDefault="00354248" w:rsidP="00354248">
      <w:pPr>
        <w:pStyle w:val="ad"/>
        <w:spacing w:line="360" w:lineRule="auto"/>
        <w:ind w:firstLine="709"/>
        <w:jc w:val="both"/>
        <w:rPr>
          <w:rFonts w:ascii="Times New Roman" w:hAnsi="Times New Roman"/>
          <w:sz w:val="28"/>
          <w:szCs w:val="28"/>
        </w:rPr>
      </w:pPr>
      <w:r>
        <w:rPr>
          <w:rFonts w:ascii="Times New Roman" w:hAnsi="Times New Roman"/>
          <w:color w:val="000000"/>
          <w:sz w:val="28"/>
          <w:szCs w:val="28"/>
          <w:lang w:eastAsia="uk-UA"/>
        </w:rPr>
        <w:t>С</w:t>
      </w:r>
      <w:r w:rsidRPr="00017422">
        <w:rPr>
          <w:rFonts w:ascii="Times New Roman" w:hAnsi="Times New Roman"/>
          <w:color w:val="000000"/>
          <w:sz w:val="28"/>
          <w:szCs w:val="28"/>
          <w:lang w:eastAsia="uk-UA"/>
        </w:rPr>
        <w:t>хем</w:t>
      </w:r>
      <w:r>
        <w:rPr>
          <w:rFonts w:ascii="Times New Roman" w:hAnsi="Times New Roman"/>
          <w:color w:val="000000"/>
          <w:sz w:val="28"/>
          <w:szCs w:val="28"/>
          <w:lang w:eastAsia="uk-UA"/>
        </w:rPr>
        <w:t>у</w:t>
      </w:r>
      <w:r w:rsidRPr="00017422">
        <w:rPr>
          <w:rFonts w:ascii="Times New Roman" w:hAnsi="Times New Roman"/>
          <w:color w:val="000000"/>
          <w:sz w:val="28"/>
          <w:szCs w:val="28"/>
          <w:lang w:eastAsia="uk-UA"/>
        </w:rPr>
        <w:t xml:space="preserve"> розміщення центраторів </w:t>
      </w:r>
      <w:r>
        <w:rPr>
          <w:rFonts w:ascii="Times New Roman" w:hAnsi="Times New Roman"/>
          <w:color w:val="000000"/>
          <w:sz w:val="28"/>
          <w:szCs w:val="28"/>
          <w:lang w:eastAsia="uk-UA"/>
        </w:rPr>
        <w:t>в</w:t>
      </w:r>
      <w:r w:rsidRPr="00017422">
        <w:rPr>
          <w:rFonts w:ascii="Times New Roman" w:hAnsi="Times New Roman"/>
          <w:color w:val="000000"/>
          <w:sz w:val="28"/>
          <w:szCs w:val="28"/>
          <w:lang w:eastAsia="uk-UA"/>
        </w:rPr>
        <w:t>иб</w:t>
      </w:r>
      <w:r>
        <w:rPr>
          <w:rFonts w:ascii="Times New Roman" w:hAnsi="Times New Roman"/>
          <w:color w:val="000000"/>
          <w:sz w:val="28"/>
          <w:szCs w:val="28"/>
          <w:lang w:eastAsia="uk-UA"/>
        </w:rPr>
        <w:t>и</w:t>
      </w:r>
      <w:r w:rsidRPr="00017422">
        <w:rPr>
          <w:rFonts w:ascii="Times New Roman" w:hAnsi="Times New Roman"/>
          <w:color w:val="000000"/>
          <w:sz w:val="28"/>
          <w:szCs w:val="28"/>
          <w:lang w:eastAsia="uk-UA"/>
        </w:rPr>
        <w:t>р</w:t>
      </w:r>
      <w:r>
        <w:rPr>
          <w:rFonts w:ascii="Times New Roman" w:hAnsi="Times New Roman"/>
          <w:color w:val="000000"/>
          <w:sz w:val="28"/>
          <w:szCs w:val="28"/>
          <w:lang w:eastAsia="uk-UA"/>
        </w:rPr>
        <w:t>ають</w:t>
      </w:r>
      <w:r w:rsidRPr="00017422">
        <w:rPr>
          <w:rFonts w:ascii="Times New Roman" w:hAnsi="Times New Roman"/>
          <w:color w:val="000000"/>
          <w:sz w:val="28"/>
          <w:szCs w:val="28"/>
          <w:lang w:eastAsia="uk-UA"/>
        </w:rPr>
        <w:t xml:space="preserve"> залежно від умов експлуатації з урахуванням їх</w:t>
      </w:r>
      <w:r>
        <w:rPr>
          <w:rFonts w:ascii="Times New Roman" w:hAnsi="Times New Roman"/>
          <w:color w:val="000000"/>
          <w:sz w:val="28"/>
          <w:szCs w:val="28"/>
          <w:lang w:eastAsia="uk-UA"/>
        </w:rPr>
        <w:t>ніх</w:t>
      </w:r>
      <w:r w:rsidRPr="00017422">
        <w:rPr>
          <w:rFonts w:ascii="Times New Roman" w:hAnsi="Times New Roman"/>
          <w:color w:val="000000"/>
          <w:sz w:val="28"/>
          <w:szCs w:val="28"/>
          <w:lang w:eastAsia="uk-UA"/>
        </w:rPr>
        <w:t xml:space="preserve"> переваг і недоліків.</w:t>
      </w:r>
    </w:p>
    <w:p w:rsidR="00354248" w:rsidRPr="00017422" w:rsidRDefault="00354248" w:rsidP="00354248">
      <w:pPr>
        <w:pStyle w:val="ae"/>
        <w:spacing w:line="360" w:lineRule="auto"/>
        <w:ind w:firstLine="567"/>
        <w:jc w:val="both"/>
        <w:rPr>
          <w:color w:val="000000"/>
          <w:szCs w:val="28"/>
          <w:lang w:eastAsia="uk-UA"/>
        </w:rPr>
      </w:pPr>
    </w:p>
    <w:p w:rsidR="005E5D84" w:rsidRPr="00017422" w:rsidRDefault="005E5D84" w:rsidP="00354248">
      <w:pPr>
        <w:spacing w:line="360" w:lineRule="auto"/>
        <w:rPr>
          <w:sz w:val="28"/>
          <w:szCs w:val="28"/>
          <w:lang w:val="uk-UA" w:eastAsia="uk-UA"/>
        </w:rPr>
      </w:pPr>
    </w:p>
    <w:p w:rsidR="005E5D84" w:rsidRPr="00017422" w:rsidRDefault="005E5D84" w:rsidP="00D235AD">
      <w:pPr>
        <w:pStyle w:val="ad"/>
        <w:spacing w:line="360" w:lineRule="auto"/>
        <w:jc w:val="center"/>
        <w:rPr>
          <w:rFonts w:ascii="Times New Roman" w:hAnsi="Times New Roman"/>
          <w:sz w:val="28"/>
          <w:szCs w:val="28"/>
        </w:rPr>
      </w:pPr>
      <w:r w:rsidRPr="00017422">
        <w:rPr>
          <w:rFonts w:ascii="Times New Roman" w:hAnsi="Times New Roman"/>
          <w:noProof/>
          <w:sz w:val="28"/>
          <w:szCs w:val="28"/>
          <w:lang w:eastAsia="uk-UA"/>
        </w:rPr>
        <w:lastRenderedPageBreak/>
        <w:drawing>
          <wp:inline distT="0" distB="0" distL="0" distR="0">
            <wp:extent cx="4762786" cy="6153531"/>
            <wp:effectExtent l="19050" t="0" r="0" b="0"/>
            <wp:docPr id="17" name="Рисунок 17" descr="F:\Сенюшкович М. В\0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Сенюшкович М. В\001(3).png"/>
                    <pic:cNvPicPr>
                      <a:picLocks noChangeAspect="1" noChangeArrowheads="1"/>
                    </pic:cNvPicPr>
                  </pic:nvPicPr>
                  <pic:blipFill>
                    <a:blip r:embed="rId41" cstate="print"/>
                    <a:srcRect/>
                    <a:stretch>
                      <a:fillRect/>
                    </a:stretch>
                  </pic:blipFill>
                  <pic:spPr bwMode="auto">
                    <a:xfrm>
                      <a:off x="0" y="0"/>
                      <a:ext cx="4762786" cy="6153531"/>
                    </a:xfrm>
                    <a:prstGeom prst="rect">
                      <a:avLst/>
                    </a:prstGeom>
                    <a:noFill/>
                    <a:ln w="9525">
                      <a:noFill/>
                      <a:miter lim="800000"/>
                      <a:headEnd/>
                      <a:tailEnd/>
                    </a:ln>
                  </pic:spPr>
                </pic:pic>
              </a:graphicData>
            </a:graphic>
          </wp:inline>
        </w:drawing>
      </w:r>
    </w:p>
    <w:p w:rsidR="005E5D84" w:rsidRPr="00017422" w:rsidRDefault="005E5D84" w:rsidP="007D24A1">
      <w:pPr>
        <w:pStyle w:val="ad"/>
        <w:tabs>
          <w:tab w:val="left" w:pos="2025"/>
          <w:tab w:val="left" w:pos="4170"/>
          <w:tab w:val="left" w:pos="6180"/>
          <w:tab w:val="left" w:pos="8250"/>
        </w:tabs>
        <w:spacing w:line="360" w:lineRule="auto"/>
        <w:ind w:firstLine="708"/>
        <w:rPr>
          <w:rFonts w:ascii="Times New Roman" w:hAnsi="Times New Roman"/>
          <w:i/>
          <w:sz w:val="28"/>
          <w:szCs w:val="28"/>
        </w:rPr>
      </w:pPr>
      <w:r w:rsidRPr="00017422">
        <w:rPr>
          <w:rFonts w:ascii="Times New Roman" w:hAnsi="Times New Roman"/>
          <w:sz w:val="28"/>
          <w:szCs w:val="28"/>
        </w:rPr>
        <w:tab/>
      </w:r>
      <w:r w:rsidRPr="00017422">
        <w:rPr>
          <w:rFonts w:ascii="Times New Roman" w:hAnsi="Times New Roman"/>
          <w:i/>
          <w:sz w:val="28"/>
          <w:szCs w:val="28"/>
        </w:rPr>
        <w:t>а</w:t>
      </w:r>
      <w:r w:rsidRPr="00017422">
        <w:rPr>
          <w:rFonts w:ascii="Times New Roman" w:hAnsi="Times New Roman"/>
          <w:i/>
          <w:sz w:val="28"/>
          <w:szCs w:val="28"/>
        </w:rPr>
        <w:tab/>
        <w:t>б</w:t>
      </w:r>
      <w:r w:rsidRPr="00017422">
        <w:rPr>
          <w:rFonts w:ascii="Times New Roman" w:hAnsi="Times New Roman"/>
          <w:i/>
          <w:sz w:val="28"/>
          <w:szCs w:val="28"/>
        </w:rPr>
        <w:tab/>
        <w:t>в</w:t>
      </w:r>
      <w:r w:rsidRPr="00017422">
        <w:rPr>
          <w:rFonts w:ascii="Times New Roman" w:hAnsi="Times New Roman"/>
          <w:i/>
          <w:sz w:val="28"/>
          <w:szCs w:val="28"/>
        </w:rPr>
        <w:tab/>
        <w:t>г</w:t>
      </w:r>
    </w:p>
    <w:p w:rsidR="00D235AD" w:rsidRPr="00017422" w:rsidRDefault="005E5D84" w:rsidP="007D24A1">
      <w:pPr>
        <w:jc w:val="center"/>
        <w:rPr>
          <w:rFonts w:eastAsia="Gulim"/>
          <w:color w:val="000000"/>
          <w:sz w:val="28"/>
          <w:szCs w:val="28"/>
          <w:lang w:val="uk-UA"/>
        </w:rPr>
      </w:pPr>
      <w:r w:rsidRPr="00017422">
        <w:rPr>
          <w:i/>
          <w:iCs/>
          <w:color w:val="000000"/>
          <w:sz w:val="28"/>
          <w:szCs w:val="28"/>
          <w:lang w:val="uk-UA" w:eastAsia="uk-UA"/>
        </w:rPr>
        <w:t>а</w:t>
      </w:r>
      <w:r w:rsidR="0017635E" w:rsidRPr="00017422">
        <w:rPr>
          <w:i/>
          <w:iCs/>
          <w:color w:val="000000"/>
          <w:sz w:val="28"/>
          <w:szCs w:val="28"/>
          <w:lang w:val="uk-UA" w:eastAsia="uk-UA"/>
        </w:rPr>
        <w:t xml:space="preserve"> </w:t>
      </w:r>
      <w:r w:rsidR="0017635E" w:rsidRPr="00017422">
        <w:rPr>
          <w:i/>
          <w:iCs/>
          <w:color w:val="000000"/>
          <w:sz w:val="28"/>
          <w:szCs w:val="28"/>
          <w:lang w:val="uk-UA" w:eastAsia="uk-UA"/>
        </w:rPr>
        <w:sym w:font="Symbol" w:char="F02D"/>
      </w:r>
      <w:r w:rsidRPr="00017422">
        <w:rPr>
          <w:i/>
          <w:iCs/>
          <w:color w:val="000000"/>
          <w:sz w:val="28"/>
          <w:szCs w:val="28"/>
          <w:lang w:val="uk-UA" w:eastAsia="uk-UA"/>
        </w:rPr>
        <w:t xml:space="preserve"> </w:t>
      </w:r>
      <w:r w:rsidRPr="00017422">
        <w:rPr>
          <w:rFonts w:eastAsia="Gulim"/>
          <w:color w:val="000000"/>
          <w:sz w:val="28"/>
          <w:szCs w:val="28"/>
          <w:lang w:val="uk-UA" w:eastAsia="uk-UA"/>
        </w:rPr>
        <w:t xml:space="preserve"> у середній частині труби зі </w:t>
      </w:r>
      <w:r w:rsidR="005B617A">
        <w:rPr>
          <w:rFonts w:eastAsia="Gulim"/>
          <w:color w:val="000000"/>
          <w:sz w:val="28"/>
          <w:szCs w:val="28"/>
          <w:lang w:val="uk-UA" w:eastAsia="uk-UA"/>
        </w:rPr>
        <w:t>с</w:t>
      </w:r>
      <w:r w:rsidRPr="00017422">
        <w:rPr>
          <w:rFonts w:eastAsia="Gulim"/>
          <w:color w:val="000000"/>
          <w:sz w:val="28"/>
          <w:szCs w:val="28"/>
          <w:lang w:val="uk-UA" w:eastAsia="uk-UA"/>
        </w:rPr>
        <w:t xml:space="preserve">топорним кільцем всередині </w:t>
      </w:r>
      <w:r w:rsidRPr="00017422">
        <w:rPr>
          <w:rFonts w:eastAsia="Gulim"/>
          <w:color w:val="000000"/>
          <w:sz w:val="28"/>
          <w:szCs w:val="28"/>
          <w:lang w:val="uk-UA"/>
        </w:rPr>
        <w:t>центратора;</w:t>
      </w:r>
      <w:r w:rsidR="0017635E" w:rsidRPr="00017422">
        <w:rPr>
          <w:rFonts w:eastAsia="Gulim"/>
          <w:color w:val="000000"/>
          <w:sz w:val="28"/>
          <w:szCs w:val="28"/>
          <w:lang w:val="uk-UA"/>
        </w:rPr>
        <w:t xml:space="preserve"> </w:t>
      </w:r>
      <w:r w:rsidRPr="00017422">
        <w:rPr>
          <w:i/>
          <w:iCs/>
          <w:color w:val="000000"/>
          <w:sz w:val="28"/>
          <w:szCs w:val="28"/>
          <w:lang w:val="uk-UA" w:eastAsia="uk-UA"/>
        </w:rPr>
        <w:t xml:space="preserve">б </w:t>
      </w:r>
      <w:r w:rsidR="0017635E" w:rsidRPr="00017422">
        <w:rPr>
          <w:i/>
          <w:iCs/>
          <w:color w:val="000000"/>
          <w:sz w:val="28"/>
          <w:szCs w:val="28"/>
          <w:lang w:val="uk-UA" w:eastAsia="uk-UA"/>
        </w:rPr>
        <w:sym w:font="Symbol" w:char="F02D"/>
      </w:r>
      <w:r w:rsidRPr="00017422">
        <w:rPr>
          <w:i/>
          <w:iCs/>
          <w:color w:val="000000"/>
          <w:sz w:val="28"/>
          <w:szCs w:val="28"/>
          <w:lang w:val="uk-UA" w:eastAsia="uk-UA"/>
        </w:rPr>
        <w:t xml:space="preserve"> у</w:t>
      </w:r>
      <w:r w:rsidRPr="00017422">
        <w:rPr>
          <w:rFonts w:eastAsia="Gulim"/>
          <w:color w:val="000000"/>
          <w:sz w:val="28"/>
          <w:szCs w:val="28"/>
          <w:lang w:val="uk-UA" w:eastAsia="uk-UA"/>
        </w:rPr>
        <w:t xml:space="preserve"> середній частині труби з двома стопорними кільцями з обох боків </w:t>
      </w:r>
      <w:r w:rsidRPr="00017422">
        <w:rPr>
          <w:rFonts w:eastAsia="Gulim"/>
          <w:color w:val="000000"/>
          <w:sz w:val="28"/>
          <w:szCs w:val="28"/>
          <w:lang w:val="uk-UA"/>
        </w:rPr>
        <w:t xml:space="preserve">центратора; </w:t>
      </w:r>
    </w:p>
    <w:p w:rsidR="005E5D84" w:rsidRPr="00017422" w:rsidRDefault="005E5D84" w:rsidP="007D24A1">
      <w:pPr>
        <w:jc w:val="center"/>
        <w:rPr>
          <w:sz w:val="28"/>
          <w:szCs w:val="28"/>
          <w:lang w:val="uk-UA" w:eastAsia="uk-UA"/>
        </w:rPr>
      </w:pPr>
      <w:r w:rsidRPr="00017422">
        <w:rPr>
          <w:i/>
          <w:iCs/>
          <w:color w:val="000000"/>
          <w:sz w:val="28"/>
          <w:szCs w:val="28"/>
          <w:lang w:val="uk-UA" w:eastAsia="uk-UA"/>
        </w:rPr>
        <w:t xml:space="preserve">в </w:t>
      </w:r>
      <w:r w:rsidR="0017635E" w:rsidRPr="00017422">
        <w:rPr>
          <w:i/>
          <w:iCs/>
          <w:color w:val="000000"/>
          <w:sz w:val="28"/>
          <w:szCs w:val="28"/>
          <w:lang w:val="uk-UA" w:eastAsia="uk-UA"/>
        </w:rPr>
        <w:sym w:font="Symbol" w:char="F02D"/>
      </w:r>
      <w:r w:rsidRPr="00017422">
        <w:rPr>
          <w:rFonts w:eastAsia="Gulim"/>
          <w:color w:val="000000"/>
          <w:sz w:val="28"/>
          <w:szCs w:val="28"/>
          <w:lang w:val="uk-UA" w:eastAsia="uk-UA"/>
        </w:rPr>
        <w:t xml:space="preserve"> у місці з’єднання обсадних труб без стопорного кільця, функції якого виконує муфта;</w:t>
      </w:r>
      <w:r w:rsidR="00EB5212">
        <w:rPr>
          <w:rFonts w:eastAsia="Gulim"/>
          <w:color w:val="000000"/>
          <w:sz w:val="28"/>
          <w:szCs w:val="28"/>
          <w:lang w:val="uk-UA" w:eastAsia="uk-UA"/>
        </w:rPr>
        <w:t xml:space="preserve"> </w:t>
      </w:r>
      <w:r w:rsidRPr="00017422">
        <w:rPr>
          <w:rFonts w:eastAsia="Gulim"/>
          <w:color w:val="000000"/>
          <w:sz w:val="28"/>
          <w:szCs w:val="28"/>
          <w:lang w:val="uk-UA" w:eastAsia="uk-UA"/>
        </w:rPr>
        <w:t xml:space="preserve"> </w:t>
      </w:r>
      <w:r w:rsidRPr="00017422">
        <w:rPr>
          <w:rFonts w:eastAsia="Gulim"/>
          <w:i/>
          <w:color w:val="000000"/>
          <w:sz w:val="28"/>
          <w:szCs w:val="28"/>
          <w:lang w:val="uk-UA" w:eastAsia="uk-UA"/>
        </w:rPr>
        <w:t>г</w:t>
      </w:r>
      <w:r w:rsidRPr="00017422">
        <w:rPr>
          <w:rFonts w:eastAsia="Gulim"/>
          <w:color w:val="000000"/>
          <w:sz w:val="28"/>
          <w:szCs w:val="28"/>
          <w:lang w:val="uk-UA" w:eastAsia="uk-UA"/>
        </w:rPr>
        <w:t xml:space="preserve"> </w:t>
      </w:r>
      <w:r w:rsidR="00EB5212" w:rsidRPr="00017422">
        <w:rPr>
          <w:sz w:val="28"/>
          <w:szCs w:val="28"/>
          <w:lang w:val="uk-UA"/>
        </w:rPr>
        <w:t>–</w:t>
      </w:r>
      <w:r w:rsidRPr="00017422">
        <w:rPr>
          <w:rFonts w:eastAsia="Gulim"/>
          <w:color w:val="000000"/>
          <w:sz w:val="28"/>
          <w:szCs w:val="28"/>
          <w:lang w:val="uk-UA" w:eastAsia="uk-UA"/>
        </w:rPr>
        <w:t xml:space="preserve"> на кожній половині труби зі стопорним кільцем,</w:t>
      </w:r>
      <w:r w:rsidR="00E977BC">
        <w:rPr>
          <w:rFonts w:eastAsia="Gulim"/>
          <w:color w:val="000000"/>
          <w:sz w:val="28"/>
          <w:szCs w:val="28"/>
          <w:lang w:val="uk-UA" w:eastAsia="uk-UA"/>
        </w:rPr>
        <w:t xml:space="preserve"> </w:t>
      </w:r>
      <w:r w:rsidRPr="00017422">
        <w:rPr>
          <w:rFonts w:eastAsia="Gulim"/>
          <w:color w:val="000000"/>
          <w:sz w:val="28"/>
          <w:szCs w:val="28"/>
          <w:lang w:val="uk-UA" w:eastAsia="uk-UA"/>
        </w:rPr>
        <w:t>установленим у середній її частині;</w:t>
      </w:r>
    </w:p>
    <w:p w:rsidR="00D235AD" w:rsidRPr="00017422" w:rsidRDefault="005E5D84" w:rsidP="007D24A1">
      <w:pPr>
        <w:jc w:val="center"/>
        <w:rPr>
          <w:rFonts w:eastAsia="Gulim"/>
          <w:color w:val="000000"/>
          <w:sz w:val="28"/>
          <w:szCs w:val="28"/>
          <w:lang w:val="uk-UA"/>
        </w:rPr>
      </w:pPr>
      <w:r w:rsidRPr="00017422">
        <w:rPr>
          <w:rFonts w:eastAsia="Gulim"/>
          <w:color w:val="000000"/>
          <w:sz w:val="28"/>
          <w:szCs w:val="28"/>
          <w:lang w:val="uk-UA" w:eastAsia="uk-UA"/>
        </w:rPr>
        <w:t xml:space="preserve">1 </w:t>
      </w:r>
      <w:r w:rsidR="00EB5212" w:rsidRPr="00017422">
        <w:rPr>
          <w:sz w:val="28"/>
          <w:szCs w:val="28"/>
          <w:lang w:val="uk-UA"/>
        </w:rPr>
        <w:t>–</w:t>
      </w:r>
      <w:r w:rsidRPr="00017422">
        <w:rPr>
          <w:rFonts w:eastAsia="Gulim"/>
          <w:color w:val="000000"/>
          <w:sz w:val="28"/>
          <w:szCs w:val="28"/>
          <w:lang w:val="uk-UA" w:eastAsia="uk-UA"/>
        </w:rPr>
        <w:t xml:space="preserve"> муфта обсадної труби;  </w:t>
      </w:r>
      <w:r w:rsidRPr="00017422">
        <w:rPr>
          <w:i/>
          <w:iCs/>
          <w:color w:val="000000"/>
          <w:sz w:val="28"/>
          <w:szCs w:val="28"/>
          <w:lang w:val="uk-UA" w:eastAsia="uk-UA"/>
        </w:rPr>
        <w:t xml:space="preserve">2 </w:t>
      </w:r>
      <w:r w:rsidR="00EB5212" w:rsidRPr="00017422">
        <w:rPr>
          <w:sz w:val="28"/>
          <w:szCs w:val="28"/>
          <w:lang w:val="uk-UA"/>
        </w:rPr>
        <w:t>–</w:t>
      </w:r>
      <w:r w:rsidR="00EB5212">
        <w:rPr>
          <w:sz w:val="28"/>
          <w:szCs w:val="28"/>
          <w:lang w:val="uk-UA"/>
        </w:rPr>
        <w:t xml:space="preserve"> </w:t>
      </w:r>
      <w:r w:rsidRPr="00017422">
        <w:rPr>
          <w:rFonts w:eastAsia="Gulim"/>
          <w:color w:val="000000"/>
          <w:sz w:val="28"/>
          <w:szCs w:val="28"/>
          <w:lang w:val="uk-UA" w:eastAsia="uk-UA"/>
        </w:rPr>
        <w:t xml:space="preserve">обсадна труба; </w:t>
      </w:r>
      <w:r w:rsidRPr="00017422">
        <w:rPr>
          <w:i/>
          <w:iCs/>
          <w:color w:val="000000"/>
          <w:sz w:val="28"/>
          <w:szCs w:val="28"/>
          <w:lang w:val="uk-UA" w:eastAsia="uk-UA"/>
        </w:rPr>
        <w:t>3</w:t>
      </w:r>
      <w:r w:rsidR="00EB5212">
        <w:rPr>
          <w:i/>
          <w:iCs/>
          <w:color w:val="000000"/>
          <w:sz w:val="28"/>
          <w:szCs w:val="28"/>
          <w:lang w:val="uk-UA" w:eastAsia="uk-UA"/>
        </w:rPr>
        <w:t xml:space="preserve"> </w:t>
      </w:r>
      <w:r w:rsidR="00EB5212" w:rsidRPr="00017422">
        <w:rPr>
          <w:sz w:val="28"/>
          <w:szCs w:val="28"/>
          <w:lang w:val="uk-UA"/>
        </w:rPr>
        <w:t>–</w:t>
      </w:r>
      <w:r w:rsidR="00EB5212">
        <w:rPr>
          <w:sz w:val="28"/>
          <w:szCs w:val="28"/>
          <w:lang w:val="uk-UA"/>
        </w:rPr>
        <w:t xml:space="preserve"> </w:t>
      </w:r>
      <w:r w:rsidRPr="00017422">
        <w:rPr>
          <w:rFonts w:eastAsia="Gulim"/>
          <w:color w:val="000000"/>
          <w:sz w:val="28"/>
          <w:szCs w:val="28"/>
          <w:lang w:val="uk-UA"/>
        </w:rPr>
        <w:t xml:space="preserve">центратор; </w:t>
      </w:r>
    </w:p>
    <w:p w:rsidR="005E5D84" w:rsidRPr="00017422" w:rsidRDefault="005E5D84" w:rsidP="007D24A1">
      <w:pPr>
        <w:jc w:val="center"/>
        <w:rPr>
          <w:sz w:val="28"/>
          <w:szCs w:val="28"/>
          <w:lang w:val="uk-UA" w:eastAsia="uk-UA"/>
        </w:rPr>
      </w:pPr>
      <w:r w:rsidRPr="00017422">
        <w:rPr>
          <w:i/>
          <w:iCs/>
          <w:color w:val="000000"/>
          <w:sz w:val="28"/>
          <w:szCs w:val="28"/>
          <w:lang w:val="uk-UA" w:eastAsia="uk-UA"/>
        </w:rPr>
        <w:t>4</w:t>
      </w:r>
      <w:r w:rsidRPr="00017422">
        <w:rPr>
          <w:rFonts w:eastAsia="Gulim"/>
          <w:color w:val="000000"/>
          <w:sz w:val="28"/>
          <w:szCs w:val="28"/>
          <w:lang w:val="uk-UA" w:eastAsia="uk-UA"/>
        </w:rPr>
        <w:t xml:space="preserve"> </w:t>
      </w:r>
      <w:r w:rsidR="00EB5212" w:rsidRPr="00017422">
        <w:rPr>
          <w:sz w:val="28"/>
          <w:szCs w:val="28"/>
          <w:lang w:val="uk-UA"/>
        </w:rPr>
        <w:t>–</w:t>
      </w:r>
      <w:r w:rsidRPr="00017422">
        <w:rPr>
          <w:rFonts w:eastAsia="Gulim"/>
          <w:color w:val="000000"/>
          <w:sz w:val="28"/>
          <w:szCs w:val="28"/>
          <w:lang w:val="uk-UA" w:eastAsia="uk-UA"/>
        </w:rPr>
        <w:t xml:space="preserve"> </w:t>
      </w:r>
      <w:r w:rsidR="005B617A">
        <w:rPr>
          <w:rFonts w:eastAsia="Gulim"/>
          <w:color w:val="000000"/>
          <w:sz w:val="28"/>
          <w:szCs w:val="28"/>
          <w:lang w:val="uk-UA" w:eastAsia="uk-UA"/>
        </w:rPr>
        <w:t>с</w:t>
      </w:r>
      <w:r w:rsidRPr="00017422">
        <w:rPr>
          <w:rFonts w:eastAsia="Gulim"/>
          <w:color w:val="000000"/>
          <w:sz w:val="28"/>
          <w:szCs w:val="28"/>
          <w:lang w:val="uk-UA" w:eastAsia="uk-UA"/>
        </w:rPr>
        <w:t>топорне кільце</w:t>
      </w:r>
    </w:p>
    <w:p w:rsidR="005E5D84" w:rsidRPr="00017422" w:rsidRDefault="005E5D84" w:rsidP="00354248">
      <w:pPr>
        <w:spacing w:before="360"/>
        <w:jc w:val="center"/>
        <w:rPr>
          <w:rFonts w:eastAsia="Gulim"/>
          <w:color w:val="000000"/>
          <w:sz w:val="28"/>
          <w:szCs w:val="28"/>
          <w:lang w:val="uk-UA" w:eastAsia="uk-UA"/>
        </w:rPr>
      </w:pPr>
      <w:r w:rsidRPr="00017422">
        <w:rPr>
          <w:rFonts w:eastAsia="Gulim"/>
          <w:color w:val="000000"/>
          <w:sz w:val="28"/>
          <w:szCs w:val="28"/>
          <w:lang w:val="uk-UA" w:eastAsia="uk-UA"/>
        </w:rPr>
        <w:t xml:space="preserve">Рисунок 1.3 </w:t>
      </w:r>
      <w:r w:rsidR="00BD2E40">
        <w:rPr>
          <w:rFonts w:eastAsia="Gulim"/>
          <w:color w:val="000000"/>
          <w:sz w:val="28"/>
          <w:szCs w:val="28"/>
          <w:lang w:val="uk-UA" w:eastAsia="uk-UA"/>
        </w:rPr>
        <w:sym w:font="Symbol" w:char="F02D"/>
      </w:r>
      <w:r w:rsidRPr="00017422">
        <w:rPr>
          <w:rFonts w:eastAsia="Gulim"/>
          <w:color w:val="000000"/>
          <w:sz w:val="28"/>
          <w:szCs w:val="28"/>
          <w:lang w:val="uk-UA" w:eastAsia="uk-UA"/>
        </w:rPr>
        <w:t xml:space="preserve"> Схеми розміщення </w:t>
      </w:r>
      <w:r w:rsidRPr="00017422">
        <w:rPr>
          <w:rFonts w:eastAsia="Gulim"/>
          <w:color w:val="000000"/>
          <w:sz w:val="28"/>
          <w:szCs w:val="28"/>
          <w:lang w:val="uk-UA"/>
        </w:rPr>
        <w:t>центраторів</w:t>
      </w:r>
      <w:r w:rsidRPr="00017422">
        <w:rPr>
          <w:rFonts w:eastAsia="Gulim"/>
          <w:color w:val="000000"/>
          <w:sz w:val="28"/>
          <w:szCs w:val="28"/>
          <w:lang w:val="uk-UA" w:eastAsia="uk-UA"/>
        </w:rPr>
        <w:t xml:space="preserve"> на трубах обсадної колони:</w:t>
      </w:r>
    </w:p>
    <w:p w:rsidR="005E5D84" w:rsidRPr="00017422" w:rsidRDefault="005E5D84" w:rsidP="007D24A1">
      <w:pPr>
        <w:pStyle w:val="ad"/>
        <w:spacing w:line="360" w:lineRule="auto"/>
        <w:ind w:firstLine="708"/>
        <w:jc w:val="center"/>
        <w:rPr>
          <w:rFonts w:ascii="Times New Roman" w:hAnsi="Times New Roman"/>
          <w:sz w:val="28"/>
          <w:szCs w:val="28"/>
        </w:rPr>
      </w:pPr>
    </w:p>
    <w:p w:rsidR="00354248" w:rsidRDefault="00354248">
      <w:pPr>
        <w:rPr>
          <w:rFonts w:eastAsia="Calibri"/>
          <w:color w:val="000000"/>
          <w:sz w:val="28"/>
          <w:szCs w:val="28"/>
          <w:lang w:val="uk-UA" w:eastAsia="uk-UA"/>
        </w:rPr>
      </w:pPr>
      <w:r>
        <w:rPr>
          <w:color w:val="000000"/>
          <w:sz w:val="28"/>
          <w:szCs w:val="28"/>
          <w:lang w:eastAsia="uk-UA"/>
        </w:rPr>
        <w:br w:type="page"/>
      </w:r>
    </w:p>
    <w:p w:rsidR="005E5D84" w:rsidRPr="00017422" w:rsidRDefault="005E5D84" w:rsidP="007D24A1">
      <w:pPr>
        <w:pStyle w:val="ad"/>
        <w:spacing w:line="360" w:lineRule="auto"/>
        <w:ind w:firstLine="708"/>
        <w:rPr>
          <w:rFonts w:ascii="Times New Roman" w:hAnsi="Times New Roman"/>
          <w:sz w:val="28"/>
          <w:szCs w:val="28"/>
        </w:rPr>
      </w:pPr>
      <w:r w:rsidRPr="00017422">
        <w:rPr>
          <w:rFonts w:ascii="Times New Roman" w:hAnsi="Times New Roman"/>
          <w:sz w:val="28"/>
          <w:szCs w:val="28"/>
        </w:rPr>
        <w:lastRenderedPageBreak/>
        <w:t>Таблиця 1.</w:t>
      </w:r>
      <w:r w:rsidR="00D235AD" w:rsidRPr="00017422">
        <w:rPr>
          <w:rFonts w:ascii="Times New Roman" w:hAnsi="Times New Roman"/>
          <w:sz w:val="28"/>
          <w:szCs w:val="28"/>
        </w:rPr>
        <w:t>5</w:t>
      </w:r>
      <w:r w:rsidRPr="00017422">
        <w:rPr>
          <w:rFonts w:ascii="Times New Roman" w:hAnsi="Times New Roman"/>
          <w:sz w:val="28"/>
          <w:szCs w:val="28"/>
        </w:rPr>
        <w:t xml:space="preserve"> </w:t>
      </w:r>
      <w:r w:rsidR="00EB5212" w:rsidRPr="00017422">
        <w:rPr>
          <w:rFonts w:ascii="Times New Roman" w:hAnsi="Times New Roman"/>
          <w:sz w:val="28"/>
          <w:szCs w:val="28"/>
        </w:rPr>
        <w:t>–</w:t>
      </w:r>
      <w:r w:rsidRPr="00017422">
        <w:rPr>
          <w:rFonts w:ascii="Times New Roman" w:hAnsi="Times New Roman"/>
          <w:sz w:val="28"/>
          <w:szCs w:val="28"/>
        </w:rPr>
        <w:t xml:space="preserve"> Оцінка варіантів розміщення центраторів на обсадних трубах</w:t>
      </w:r>
    </w:p>
    <w:tbl>
      <w:tblPr>
        <w:tblStyle w:val="a5"/>
        <w:tblW w:w="0" w:type="auto"/>
        <w:tblInd w:w="250" w:type="dxa"/>
        <w:tblLayout w:type="fixed"/>
        <w:tblLook w:val="04A0"/>
      </w:tblPr>
      <w:tblGrid>
        <w:gridCol w:w="5812"/>
        <w:gridCol w:w="992"/>
        <w:gridCol w:w="992"/>
        <w:gridCol w:w="993"/>
        <w:gridCol w:w="881"/>
      </w:tblGrid>
      <w:tr w:rsidR="005E5D84" w:rsidRPr="00017422" w:rsidTr="007D24A1">
        <w:trPr>
          <w:trHeight w:val="525"/>
        </w:trPr>
        <w:tc>
          <w:tcPr>
            <w:tcW w:w="5812" w:type="dxa"/>
            <w:vMerge w:val="restart"/>
            <w:shd w:val="clear" w:color="auto" w:fill="C6D9F1" w:themeFill="text2" w:themeFillTint="33"/>
          </w:tcPr>
          <w:p w:rsidR="005E5D84" w:rsidRPr="00017422" w:rsidRDefault="005E5D84" w:rsidP="007D24A1">
            <w:pPr>
              <w:pStyle w:val="ad"/>
              <w:spacing w:line="360" w:lineRule="auto"/>
              <w:jc w:val="center"/>
              <w:rPr>
                <w:rFonts w:ascii="Times New Roman" w:hAnsi="Times New Roman"/>
                <w:sz w:val="28"/>
                <w:szCs w:val="28"/>
              </w:rPr>
            </w:pPr>
          </w:p>
          <w:p w:rsidR="005E5D84" w:rsidRPr="00017422" w:rsidRDefault="005E5D84" w:rsidP="007D24A1">
            <w:pPr>
              <w:pStyle w:val="ad"/>
              <w:spacing w:line="360" w:lineRule="auto"/>
              <w:jc w:val="center"/>
              <w:rPr>
                <w:rFonts w:ascii="Times New Roman" w:hAnsi="Times New Roman"/>
                <w:sz w:val="28"/>
                <w:szCs w:val="28"/>
              </w:rPr>
            </w:pPr>
            <w:r w:rsidRPr="00017422">
              <w:rPr>
                <w:rFonts w:ascii="Times New Roman" w:hAnsi="Times New Roman"/>
                <w:sz w:val="28"/>
                <w:szCs w:val="28"/>
              </w:rPr>
              <w:t>Показники переваг і недоліків</w:t>
            </w:r>
          </w:p>
        </w:tc>
        <w:tc>
          <w:tcPr>
            <w:tcW w:w="3858" w:type="dxa"/>
            <w:gridSpan w:val="4"/>
            <w:shd w:val="clear" w:color="auto" w:fill="C6D9F1" w:themeFill="text2" w:themeFillTint="33"/>
          </w:tcPr>
          <w:p w:rsidR="005E5D84" w:rsidRPr="00017422" w:rsidRDefault="005E5D84" w:rsidP="007D24A1">
            <w:pPr>
              <w:pStyle w:val="ad"/>
              <w:spacing w:line="360" w:lineRule="auto"/>
              <w:jc w:val="center"/>
              <w:rPr>
                <w:rFonts w:ascii="Times New Roman" w:hAnsi="Times New Roman"/>
                <w:sz w:val="28"/>
                <w:szCs w:val="28"/>
              </w:rPr>
            </w:pPr>
            <w:r w:rsidRPr="00017422">
              <w:rPr>
                <w:rFonts w:ascii="Times New Roman" w:hAnsi="Times New Roman"/>
                <w:sz w:val="28"/>
                <w:szCs w:val="28"/>
              </w:rPr>
              <w:t>Схеми розміщення (рис 1.3)</w:t>
            </w:r>
          </w:p>
        </w:tc>
      </w:tr>
      <w:tr w:rsidR="005E5D84" w:rsidRPr="00017422" w:rsidTr="007D24A1">
        <w:trPr>
          <w:trHeight w:val="312"/>
        </w:trPr>
        <w:tc>
          <w:tcPr>
            <w:tcW w:w="5812" w:type="dxa"/>
            <w:vMerge/>
            <w:shd w:val="clear" w:color="auto" w:fill="C6D9F1" w:themeFill="text2" w:themeFillTint="33"/>
          </w:tcPr>
          <w:p w:rsidR="005E5D84" w:rsidRPr="00017422" w:rsidRDefault="005E5D84" w:rsidP="007D24A1">
            <w:pPr>
              <w:pStyle w:val="ad"/>
              <w:spacing w:line="360" w:lineRule="auto"/>
              <w:jc w:val="center"/>
              <w:rPr>
                <w:rFonts w:ascii="Times New Roman" w:hAnsi="Times New Roman"/>
                <w:sz w:val="28"/>
                <w:szCs w:val="28"/>
              </w:rPr>
            </w:pPr>
          </w:p>
        </w:tc>
        <w:tc>
          <w:tcPr>
            <w:tcW w:w="992" w:type="dxa"/>
            <w:shd w:val="clear" w:color="auto" w:fill="C6D9F1" w:themeFill="text2" w:themeFillTint="33"/>
          </w:tcPr>
          <w:p w:rsidR="005E5D84" w:rsidRPr="00017422" w:rsidRDefault="005E5D84" w:rsidP="007D24A1">
            <w:pPr>
              <w:pStyle w:val="ad"/>
              <w:jc w:val="center"/>
              <w:rPr>
                <w:rFonts w:ascii="Times New Roman" w:hAnsi="Times New Roman"/>
                <w:i/>
                <w:sz w:val="28"/>
                <w:szCs w:val="28"/>
              </w:rPr>
            </w:pPr>
            <w:r w:rsidRPr="00017422">
              <w:rPr>
                <w:rFonts w:ascii="Times New Roman" w:hAnsi="Times New Roman"/>
                <w:i/>
                <w:sz w:val="28"/>
                <w:szCs w:val="28"/>
              </w:rPr>
              <w:t>а</w:t>
            </w:r>
          </w:p>
        </w:tc>
        <w:tc>
          <w:tcPr>
            <w:tcW w:w="992" w:type="dxa"/>
            <w:shd w:val="clear" w:color="auto" w:fill="C6D9F1" w:themeFill="text2" w:themeFillTint="33"/>
          </w:tcPr>
          <w:p w:rsidR="005E5D84" w:rsidRPr="00017422" w:rsidRDefault="005E5D84" w:rsidP="007D24A1">
            <w:pPr>
              <w:pStyle w:val="ad"/>
              <w:jc w:val="center"/>
              <w:rPr>
                <w:rFonts w:ascii="Times New Roman" w:hAnsi="Times New Roman"/>
                <w:i/>
                <w:sz w:val="28"/>
                <w:szCs w:val="28"/>
              </w:rPr>
            </w:pPr>
            <w:r w:rsidRPr="00017422">
              <w:rPr>
                <w:rFonts w:ascii="Times New Roman" w:hAnsi="Times New Roman"/>
                <w:i/>
                <w:sz w:val="28"/>
                <w:szCs w:val="28"/>
              </w:rPr>
              <w:t>б</w:t>
            </w:r>
          </w:p>
        </w:tc>
        <w:tc>
          <w:tcPr>
            <w:tcW w:w="993" w:type="dxa"/>
            <w:shd w:val="clear" w:color="auto" w:fill="C6D9F1" w:themeFill="text2" w:themeFillTint="33"/>
          </w:tcPr>
          <w:p w:rsidR="005E5D84" w:rsidRPr="00017422" w:rsidRDefault="005E5D84" w:rsidP="007D24A1">
            <w:pPr>
              <w:pStyle w:val="ad"/>
              <w:jc w:val="center"/>
              <w:rPr>
                <w:rFonts w:ascii="Times New Roman" w:hAnsi="Times New Roman"/>
                <w:i/>
                <w:sz w:val="28"/>
                <w:szCs w:val="28"/>
              </w:rPr>
            </w:pPr>
            <w:r w:rsidRPr="00017422">
              <w:rPr>
                <w:rFonts w:ascii="Times New Roman" w:hAnsi="Times New Roman"/>
                <w:i/>
                <w:sz w:val="28"/>
                <w:szCs w:val="28"/>
              </w:rPr>
              <w:t>в</w:t>
            </w:r>
          </w:p>
        </w:tc>
        <w:tc>
          <w:tcPr>
            <w:tcW w:w="881" w:type="dxa"/>
            <w:shd w:val="clear" w:color="auto" w:fill="C6D9F1" w:themeFill="text2" w:themeFillTint="33"/>
          </w:tcPr>
          <w:p w:rsidR="005E5D84" w:rsidRPr="00017422" w:rsidRDefault="005E5D84" w:rsidP="007D24A1">
            <w:pPr>
              <w:pStyle w:val="ad"/>
              <w:jc w:val="center"/>
              <w:rPr>
                <w:rFonts w:ascii="Times New Roman" w:hAnsi="Times New Roman"/>
                <w:i/>
                <w:sz w:val="28"/>
                <w:szCs w:val="28"/>
              </w:rPr>
            </w:pPr>
            <w:r w:rsidRPr="00017422">
              <w:rPr>
                <w:rFonts w:ascii="Times New Roman" w:hAnsi="Times New Roman"/>
                <w:i/>
                <w:sz w:val="28"/>
                <w:szCs w:val="28"/>
              </w:rPr>
              <w:t>г</w:t>
            </w:r>
          </w:p>
        </w:tc>
      </w:tr>
      <w:tr w:rsidR="005E5D84" w:rsidRPr="00017422" w:rsidTr="007D24A1">
        <w:trPr>
          <w:trHeight w:val="105"/>
        </w:trPr>
        <w:tc>
          <w:tcPr>
            <w:tcW w:w="9670" w:type="dxa"/>
            <w:gridSpan w:val="5"/>
            <w:shd w:val="clear" w:color="auto" w:fill="EAF1DD" w:themeFill="accent3" w:themeFillTint="33"/>
          </w:tcPr>
          <w:p w:rsidR="005E5D84" w:rsidRPr="00017422" w:rsidRDefault="005E5D84" w:rsidP="007D24A1">
            <w:pPr>
              <w:pStyle w:val="ad"/>
              <w:jc w:val="center"/>
              <w:rPr>
                <w:rFonts w:ascii="Times New Roman" w:hAnsi="Times New Roman"/>
                <w:b/>
                <w:sz w:val="28"/>
                <w:szCs w:val="28"/>
              </w:rPr>
            </w:pPr>
            <w:r w:rsidRPr="00017422">
              <w:rPr>
                <w:rFonts w:ascii="Times New Roman" w:hAnsi="Times New Roman"/>
                <w:b/>
                <w:sz w:val="28"/>
                <w:szCs w:val="28"/>
              </w:rPr>
              <w:t>Переваги</w:t>
            </w:r>
          </w:p>
        </w:tc>
      </w:tr>
      <w:tr w:rsidR="005E5D84" w:rsidRPr="00017422" w:rsidTr="007D24A1">
        <w:trPr>
          <w:trHeight w:val="20"/>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Ефективне центрування</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b/>
                <w:sz w:val="28"/>
                <w:szCs w:val="28"/>
              </w:rPr>
            </w:pPr>
            <w:r w:rsidRPr="00017422">
              <w:rPr>
                <w:rFonts w:ascii="Times New Roman" w:hAnsi="Times New Roman"/>
                <w:b/>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20"/>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Ефект подвійного центрування</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Центратор розтягнутий</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Можливість попереднього монтажу на трубах</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Можливість застосування у разі звуження стовбура</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Рівномірний стиск пружних плашок</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Зменшення осьвого навантаження під час опускання обсадної колони</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Відсутність потреби у стопорних кільцях</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9670" w:type="dxa"/>
            <w:gridSpan w:val="5"/>
            <w:shd w:val="clear" w:color="auto" w:fill="EAF1DD" w:themeFill="accent3" w:themeFillTint="33"/>
          </w:tcPr>
          <w:p w:rsidR="005E5D84" w:rsidRPr="00017422" w:rsidRDefault="005E5D84" w:rsidP="007D24A1">
            <w:pPr>
              <w:pStyle w:val="ad"/>
              <w:jc w:val="center"/>
              <w:rPr>
                <w:rFonts w:ascii="Times New Roman" w:hAnsi="Times New Roman"/>
                <w:b/>
                <w:sz w:val="28"/>
                <w:szCs w:val="28"/>
              </w:rPr>
            </w:pPr>
            <w:r w:rsidRPr="00017422">
              <w:rPr>
                <w:rFonts w:ascii="Times New Roman" w:hAnsi="Times New Roman"/>
                <w:b/>
                <w:sz w:val="28"/>
                <w:szCs w:val="28"/>
              </w:rPr>
              <w:t>Недоліки</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Низька ефективність центрування</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Центратор стиснутий</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ind w:left="-108" w:right="-108"/>
              <w:rPr>
                <w:rFonts w:ascii="Times New Roman" w:hAnsi="Times New Roman"/>
                <w:sz w:val="28"/>
                <w:szCs w:val="28"/>
              </w:rPr>
            </w:pPr>
            <w:r w:rsidRPr="00017422">
              <w:rPr>
                <w:rFonts w:ascii="Times New Roman" w:hAnsi="Times New Roman"/>
                <w:sz w:val="28"/>
                <w:szCs w:val="28"/>
              </w:rPr>
              <w:t>Відсутня можливість попереднього монтажу на трубах</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Погіршення прохідності у разі звуження стовбура</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Необхідність стопорних кілець</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Збільшення осьового навантаження під час опускання обсадної колони</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Необхідність використання більшої кількості центраторів на кожній трубі</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Небезпека попадання сторонніх предметів у свердловину під час встановлення центраторів</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r w:rsidR="005E5D84" w:rsidRPr="00017422" w:rsidTr="007D24A1">
        <w:trPr>
          <w:trHeight w:val="57"/>
        </w:trPr>
        <w:tc>
          <w:tcPr>
            <w:tcW w:w="5812" w:type="dxa"/>
            <w:shd w:val="clear" w:color="auto" w:fill="EAF1DD" w:themeFill="accent3" w:themeFillTint="33"/>
          </w:tcPr>
          <w:p w:rsidR="005E5D84" w:rsidRPr="00017422" w:rsidRDefault="005E5D84" w:rsidP="00D235AD">
            <w:pPr>
              <w:pStyle w:val="ad"/>
              <w:rPr>
                <w:rFonts w:ascii="Times New Roman" w:hAnsi="Times New Roman"/>
                <w:sz w:val="28"/>
                <w:szCs w:val="28"/>
              </w:rPr>
            </w:pPr>
            <w:r w:rsidRPr="00017422">
              <w:rPr>
                <w:rFonts w:ascii="Times New Roman" w:hAnsi="Times New Roman"/>
                <w:sz w:val="28"/>
                <w:szCs w:val="28"/>
              </w:rPr>
              <w:t>Загромадження майданчика бурової центраторами</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993"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c>
          <w:tcPr>
            <w:tcW w:w="881"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w:t>
            </w:r>
          </w:p>
        </w:tc>
      </w:tr>
    </w:tbl>
    <w:p w:rsidR="005E5D84" w:rsidRPr="00017422" w:rsidRDefault="005E5D84" w:rsidP="007D24A1">
      <w:pPr>
        <w:pStyle w:val="ad"/>
        <w:spacing w:line="360" w:lineRule="auto"/>
        <w:ind w:firstLine="708"/>
        <w:jc w:val="center"/>
        <w:rPr>
          <w:rFonts w:ascii="Times New Roman" w:hAnsi="Times New Roman"/>
          <w:sz w:val="28"/>
          <w:szCs w:val="28"/>
        </w:rPr>
      </w:pPr>
    </w:p>
    <w:p w:rsidR="005E5D84" w:rsidRPr="00017422" w:rsidRDefault="00E977BC" w:rsidP="007D24A1">
      <w:pPr>
        <w:pStyle w:val="ae"/>
        <w:spacing w:line="360" w:lineRule="auto"/>
        <w:ind w:firstLine="567"/>
        <w:jc w:val="both"/>
        <w:rPr>
          <w:color w:val="000000"/>
          <w:szCs w:val="28"/>
          <w:lang w:eastAsia="uk-UA"/>
        </w:rPr>
      </w:pPr>
      <w:r>
        <w:rPr>
          <w:color w:val="000000"/>
          <w:szCs w:val="28"/>
          <w:lang w:eastAsia="uk-UA"/>
        </w:rPr>
        <w:t xml:space="preserve">У </w:t>
      </w:r>
      <w:r w:rsidR="005E5D84" w:rsidRPr="00017422">
        <w:rPr>
          <w:color w:val="000000"/>
          <w:szCs w:val="28"/>
          <w:lang w:eastAsia="uk-UA"/>
        </w:rPr>
        <w:t>похило скерованих свердловин</w:t>
      </w:r>
      <w:r>
        <w:rPr>
          <w:color w:val="000000"/>
          <w:szCs w:val="28"/>
          <w:lang w:eastAsia="uk-UA"/>
        </w:rPr>
        <w:t>ах</w:t>
      </w:r>
      <w:r w:rsidR="005E5D84" w:rsidRPr="00017422">
        <w:rPr>
          <w:color w:val="000000"/>
          <w:szCs w:val="28"/>
          <w:lang w:eastAsia="uk-UA"/>
        </w:rPr>
        <w:t xml:space="preserve"> </w:t>
      </w:r>
      <w:r w:rsidRPr="00017422">
        <w:rPr>
          <w:color w:val="000000"/>
          <w:szCs w:val="28"/>
          <w:lang w:eastAsia="uk-UA"/>
        </w:rPr>
        <w:t xml:space="preserve">зі збільшенням кута викривлення підвищується </w:t>
      </w:r>
      <w:r w:rsidR="005E5D84" w:rsidRPr="00017422">
        <w:rPr>
          <w:color w:val="000000"/>
          <w:szCs w:val="28"/>
          <w:lang w:eastAsia="uk-UA"/>
        </w:rPr>
        <w:t xml:space="preserve">сила притискання колони до стінок. Це </w:t>
      </w:r>
      <w:r>
        <w:rPr>
          <w:color w:val="000000"/>
          <w:szCs w:val="28"/>
          <w:lang w:eastAsia="uk-UA"/>
        </w:rPr>
        <w:t>посилює</w:t>
      </w:r>
      <w:r w:rsidR="005E5D84" w:rsidRPr="00017422">
        <w:rPr>
          <w:color w:val="000000"/>
          <w:szCs w:val="28"/>
          <w:lang w:eastAsia="uk-UA"/>
        </w:rPr>
        <w:t xml:space="preserve"> деформацію планок центратора та екс</w:t>
      </w:r>
      <w:r w:rsidR="005E5D84" w:rsidRPr="00017422">
        <w:rPr>
          <w:color w:val="000000"/>
          <w:szCs w:val="28"/>
          <w:lang w:eastAsia="uk-UA"/>
        </w:rPr>
        <w:softHyphen/>
        <w:t>центричність розміщення обсадної колони у свердловині. У зв’язку з цим</w:t>
      </w:r>
      <w:r>
        <w:rPr>
          <w:color w:val="000000"/>
          <w:szCs w:val="28"/>
          <w:lang w:eastAsia="uk-UA"/>
        </w:rPr>
        <w:t>,</w:t>
      </w:r>
      <w:r w:rsidR="005E5D84" w:rsidRPr="00017422">
        <w:rPr>
          <w:color w:val="000000"/>
          <w:szCs w:val="28"/>
          <w:lang w:eastAsia="uk-UA"/>
        </w:rPr>
        <w:t xml:space="preserve"> для похило скерованих свердловин відстань між центраторами має бу</w:t>
      </w:r>
      <w:r>
        <w:rPr>
          <w:color w:val="000000"/>
          <w:szCs w:val="28"/>
          <w:lang w:eastAsia="uk-UA"/>
        </w:rPr>
        <w:t>ти меншою, ніж для вертикальних</w:t>
      </w:r>
      <w:r w:rsidR="005E5D84" w:rsidRPr="00017422">
        <w:rPr>
          <w:color w:val="000000"/>
          <w:szCs w:val="28"/>
          <w:lang w:eastAsia="uk-UA"/>
        </w:rPr>
        <w:t xml:space="preserve">. У табл. </w:t>
      </w:r>
      <w:r w:rsidR="00D235AD" w:rsidRPr="00017422">
        <w:rPr>
          <w:color w:val="000000"/>
          <w:szCs w:val="28"/>
          <w:lang w:eastAsia="uk-UA"/>
        </w:rPr>
        <w:t xml:space="preserve">1.6 </w:t>
      </w:r>
      <w:r w:rsidR="005E5D84" w:rsidRPr="00017422">
        <w:rPr>
          <w:color w:val="000000"/>
          <w:szCs w:val="28"/>
          <w:lang w:eastAsia="uk-UA"/>
        </w:rPr>
        <w:t xml:space="preserve"> наведен</w:t>
      </w:r>
      <w:r>
        <w:rPr>
          <w:color w:val="000000"/>
          <w:szCs w:val="28"/>
          <w:lang w:eastAsia="uk-UA"/>
        </w:rPr>
        <w:t>о</w:t>
      </w:r>
      <w:r w:rsidR="005E5D84" w:rsidRPr="00017422">
        <w:rPr>
          <w:color w:val="000000"/>
          <w:szCs w:val="28"/>
          <w:lang w:eastAsia="uk-UA"/>
        </w:rPr>
        <w:t xml:space="preserve">, за М. </w:t>
      </w:r>
      <w:r w:rsidR="005E5D84" w:rsidRPr="00017422">
        <w:rPr>
          <w:color w:val="000000"/>
          <w:szCs w:val="28"/>
          <w:lang w:eastAsia="fr-FR"/>
        </w:rPr>
        <w:t>Brous</w:t>
      </w:r>
      <w:r w:rsidR="00D235AD" w:rsidRPr="00017422">
        <w:rPr>
          <w:color w:val="000000"/>
          <w:szCs w:val="28"/>
          <w:lang w:eastAsia="fr-FR"/>
        </w:rPr>
        <w:t xml:space="preserve"> </w:t>
      </w:r>
      <w:r w:rsidR="005E5D84" w:rsidRPr="00017422">
        <w:rPr>
          <w:szCs w:val="28"/>
        </w:rPr>
        <w:t>[</w:t>
      </w:r>
      <w:r w:rsidR="00FE4E89">
        <w:rPr>
          <w:szCs w:val="28"/>
        </w:rPr>
        <w:t>33</w:t>
      </w:r>
      <w:r w:rsidR="005E5D84" w:rsidRPr="00017422">
        <w:rPr>
          <w:szCs w:val="28"/>
        </w:rPr>
        <w:t>]</w:t>
      </w:r>
      <w:r w:rsidR="005E5D84" w:rsidRPr="00017422">
        <w:rPr>
          <w:szCs w:val="28"/>
          <w:lang w:eastAsia="fr-FR"/>
        </w:rPr>
        <w:t>,</w:t>
      </w:r>
      <w:r w:rsidR="00AF63B6">
        <w:rPr>
          <w:szCs w:val="28"/>
          <w:lang w:eastAsia="fr-FR"/>
        </w:rPr>
        <w:t xml:space="preserve"> </w:t>
      </w:r>
      <w:r w:rsidR="005E5D84" w:rsidRPr="00017422">
        <w:rPr>
          <w:color w:val="000000"/>
          <w:szCs w:val="28"/>
          <w:lang w:eastAsia="uk-UA"/>
        </w:rPr>
        <w:t>рекомендації з вибору максимальних значень відстаней між  центраторами, розташованими в обсадній колоні.</w:t>
      </w:r>
    </w:p>
    <w:p w:rsidR="005E5D84" w:rsidRPr="00017422" w:rsidRDefault="005E5D84" w:rsidP="007D24A1">
      <w:pPr>
        <w:pStyle w:val="ad"/>
        <w:spacing w:line="360" w:lineRule="auto"/>
        <w:ind w:firstLine="708"/>
        <w:jc w:val="center"/>
        <w:rPr>
          <w:rFonts w:ascii="Times New Roman" w:hAnsi="Times New Roman"/>
          <w:sz w:val="28"/>
          <w:szCs w:val="28"/>
        </w:rPr>
      </w:pPr>
    </w:p>
    <w:p w:rsidR="005E5D84" w:rsidRPr="00017422" w:rsidRDefault="005E5D84" w:rsidP="007D24A1">
      <w:pPr>
        <w:pStyle w:val="ad"/>
        <w:spacing w:line="360" w:lineRule="auto"/>
        <w:ind w:firstLine="567"/>
        <w:jc w:val="both"/>
        <w:rPr>
          <w:rFonts w:ascii="Times New Roman" w:hAnsi="Times New Roman"/>
          <w:sz w:val="28"/>
          <w:szCs w:val="28"/>
        </w:rPr>
      </w:pPr>
      <w:r w:rsidRPr="00017422">
        <w:rPr>
          <w:rFonts w:ascii="Times New Roman" w:hAnsi="Times New Roman"/>
          <w:sz w:val="28"/>
          <w:szCs w:val="28"/>
        </w:rPr>
        <w:t>Таблиця 1.</w:t>
      </w:r>
      <w:r w:rsidR="00D235AD" w:rsidRPr="00017422">
        <w:rPr>
          <w:rFonts w:ascii="Times New Roman" w:hAnsi="Times New Roman"/>
          <w:sz w:val="28"/>
          <w:szCs w:val="28"/>
        </w:rPr>
        <w:t xml:space="preserve">6 </w:t>
      </w:r>
      <w:r w:rsidR="00EB5212" w:rsidRPr="00017422">
        <w:rPr>
          <w:rFonts w:ascii="Times New Roman" w:hAnsi="Times New Roman"/>
          <w:sz w:val="28"/>
          <w:szCs w:val="28"/>
        </w:rPr>
        <w:t>–</w:t>
      </w:r>
      <w:r w:rsidRPr="00017422">
        <w:rPr>
          <w:rFonts w:ascii="Times New Roman" w:hAnsi="Times New Roman"/>
          <w:sz w:val="28"/>
          <w:szCs w:val="28"/>
        </w:rPr>
        <w:t xml:space="preserve"> Рекомендації з вибору відстаней між центраторами на обсадній колоні</w:t>
      </w:r>
    </w:p>
    <w:tbl>
      <w:tblPr>
        <w:tblStyle w:val="a5"/>
        <w:tblW w:w="0" w:type="auto"/>
        <w:tblLook w:val="04A0"/>
      </w:tblPr>
      <w:tblGrid>
        <w:gridCol w:w="1811"/>
        <w:gridCol w:w="1385"/>
        <w:gridCol w:w="12"/>
        <w:gridCol w:w="1372"/>
        <w:gridCol w:w="6"/>
        <w:gridCol w:w="1385"/>
        <w:gridCol w:w="6"/>
        <w:gridCol w:w="1383"/>
        <w:gridCol w:w="1387"/>
        <w:gridCol w:w="1390"/>
      </w:tblGrid>
      <w:tr w:rsidR="005E5D84" w:rsidRPr="00017422" w:rsidTr="007D24A1">
        <w:trPr>
          <w:trHeight w:val="255"/>
        </w:trPr>
        <w:tc>
          <w:tcPr>
            <w:tcW w:w="1487" w:type="dxa"/>
            <w:vMerge w:val="restart"/>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Зенітний кут свердловини,</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град</w:t>
            </w:r>
          </w:p>
          <w:p w:rsidR="005E5D84" w:rsidRPr="00017422" w:rsidRDefault="005E5D84" w:rsidP="007D24A1">
            <w:pPr>
              <w:pStyle w:val="ad"/>
              <w:jc w:val="both"/>
              <w:rPr>
                <w:rFonts w:ascii="Times New Roman" w:hAnsi="Times New Roman"/>
                <w:sz w:val="28"/>
                <w:szCs w:val="28"/>
              </w:rPr>
            </w:pPr>
          </w:p>
        </w:tc>
        <w:tc>
          <w:tcPr>
            <w:tcW w:w="8934" w:type="dxa"/>
            <w:gridSpan w:val="9"/>
            <w:shd w:val="clear" w:color="auto" w:fill="C6D9F1" w:themeFill="text2" w:themeFillTint="33"/>
          </w:tcPr>
          <w:p w:rsidR="005E5D84" w:rsidRPr="00017422" w:rsidRDefault="005E5D84" w:rsidP="00D235AD">
            <w:pPr>
              <w:pStyle w:val="ad"/>
              <w:jc w:val="center"/>
              <w:rPr>
                <w:rFonts w:ascii="Times New Roman" w:hAnsi="Times New Roman"/>
                <w:sz w:val="28"/>
                <w:szCs w:val="28"/>
              </w:rPr>
            </w:pPr>
            <w:r w:rsidRPr="00017422">
              <w:rPr>
                <w:rFonts w:ascii="Times New Roman" w:hAnsi="Times New Roman"/>
                <w:sz w:val="28"/>
                <w:szCs w:val="28"/>
              </w:rPr>
              <w:t>Максимальні відстані (м) між центраторами для діаметрів обсадних  колон</w:t>
            </w:r>
            <w:r w:rsidR="00D235AD" w:rsidRPr="00017422">
              <w:rPr>
                <w:rFonts w:ascii="Times New Roman" w:hAnsi="Times New Roman"/>
                <w:sz w:val="28"/>
                <w:szCs w:val="28"/>
              </w:rPr>
              <w:t xml:space="preserve"> </w:t>
            </w:r>
            <w:r w:rsidRPr="00017422">
              <w:rPr>
                <w:rFonts w:ascii="Times New Roman" w:hAnsi="Times New Roman"/>
                <w:sz w:val="28"/>
                <w:szCs w:val="28"/>
              </w:rPr>
              <w:t>(свердловин), мм</w:t>
            </w:r>
          </w:p>
        </w:tc>
      </w:tr>
      <w:tr w:rsidR="005E5D84" w:rsidRPr="00017422" w:rsidTr="007D24A1">
        <w:trPr>
          <w:trHeight w:val="225"/>
        </w:trPr>
        <w:tc>
          <w:tcPr>
            <w:tcW w:w="1487" w:type="dxa"/>
            <w:vMerge/>
            <w:shd w:val="clear" w:color="auto" w:fill="C6D9F1" w:themeFill="text2" w:themeFillTint="33"/>
          </w:tcPr>
          <w:p w:rsidR="005E5D84" w:rsidRPr="00017422" w:rsidRDefault="005E5D84" w:rsidP="007D24A1">
            <w:pPr>
              <w:pStyle w:val="ad"/>
              <w:jc w:val="both"/>
              <w:rPr>
                <w:rFonts w:ascii="Times New Roman" w:hAnsi="Times New Roman"/>
                <w:sz w:val="28"/>
                <w:szCs w:val="28"/>
              </w:rPr>
            </w:pPr>
          </w:p>
        </w:tc>
        <w:tc>
          <w:tcPr>
            <w:tcW w:w="1500" w:type="dxa"/>
            <w:gridSpan w:val="2"/>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140</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(222)</w:t>
            </w:r>
          </w:p>
        </w:tc>
        <w:tc>
          <w:tcPr>
            <w:tcW w:w="1470" w:type="dxa"/>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178</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(244)</w:t>
            </w:r>
          </w:p>
        </w:tc>
        <w:tc>
          <w:tcPr>
            <w:tcW w:w="1500" w:type="dxa"/>
            <w:gridSpan w:val="3"/>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194</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(273)</w:t>
            </w:r>
          </w:p>
        </w:tc>
        <w:tc>
          <w:tcPr>
            <w:tcW w:w="1484" w:type="dxa"/>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244</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(311)</w:t>
            </w:r>
          </w:p>
        </w:tc>
        <w:tc>
          <w:tcPr>
            <w:tcW w:w="1488" w:type="dxa"/>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273</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(375)</w:t>
            </w:r>
          </w:p>
        </w:tc>
        <w:tc>
          <w:tcPr>
            <w:tcW w:w="1492" w:type="dxa"/>
            <w:shd w:val="clear" w:color="auto" w:fill="C6D9F1" w:themeFill="text2"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340</w:t>
            </w:r>
          </w:p>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(445)</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19</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19</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22</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21</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17</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16</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17</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17</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18</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18</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20</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16</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13</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25</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13</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11</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30</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15</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13</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11</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35</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14</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11</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8</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40</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13</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11</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7</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45</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13</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10</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8</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6</w:t>
            </w:r>
          </w:p>
        </w:tc>
      </w:tr>
      <w:tr w:rsidR="005E5D84" w:rsidRPr="00017422" w:rsidTr="007D24A1">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50</w:t>
            </w:r>
          </w:p>
        </w:tc>
        <w:tc>
          <w:tcPr>
            <w:tcW w:w="1487"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12</w:t>
            </w:r>
          </w:p>
        </w:tc>
        <w:tc>
          <w:tcPr>
            <w:tcW w:w="1489" w:type="dxa"/>
            <w:gridSpan w:val="3"/>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9</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8</w:t>
            </w:r>
          </w:p>
        </w:tc>
        <w:tc>
          <w:tcPr>
            <w:tcW w:w="1490" w:type="dxa"/>
            <w:gridSpan w:val="2"/>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8</w:t>
            </w:r>
          </w:p>
        </w:tc>
        <w:tc>
          <w:tcPr>
            <w:tcW w:w="1488"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8</w:t>
            </w:r>
          </w:p>
        </w:tc>
        <w:tc>
          <w:tcPr>
            <w:tcW w:w="1492" w:type="dxa"/>
            <w:shd w:val="clear" w:color="auto" w:fill="EAF1DD" w:themeFill="accent3" w:themeFillTint="33"/>
          </w:tcPr>
          <w:p w:rsidR="005E5D84" w:rsidRPr="00017422" w:rsidRDefault="005E5D84" w:rsidP="007D24A1">
            <w:pPr>
              <w:pStyle w:val="ad"/>
              <w:jc w:val="center"/>
              <w:rPr>
                <w:rFonts w:ascii="Times New Roman" w:hAnsi="Times New Roman"/>
                <w:sz w:val="28"/>
                <w:szCs w:val="28"/>
              </w:rPr>
            </w:pPr>
            <w:r w:rsidRPr="00017422">
              <w:rPr>
                <w:rFonts w:ascii="Times New Roman" w:hAnsi="Times New Roman"/>
                <w:sz w:val="28"/>
                <w:szCs w:val="28"/>
              </w:rPr>
              <w:t>5</w:t>
            </w:r>
          </w:p>
        </w:tc>
      </w:tr>
    </w:tbl>
    <w:p w:rsidR="005E5D84" w:rsidRPr="00017422" w:rsidRDefault="005E5D84" w:rsidP="007D24A1">
      <w:pPr>
        <w:spacing w:line="360" w:lineRule="auto"/>
        <w:rPr>
          <w:sz w:val="28"/>
          <w:szCs w:val="28"/>
          <w:lang w:val="uk-UA"/>
        </w:rPr>
      </w:pPr>
    </w:p>
    <w:p w:rsidR="005E5D84" w:rsidRPr="00017422" w:rsidRDefault="005E5D84" w:rsidP="007D24A1">
      <w:pPr>
        <w:spacing w:line="360" w:lineRule="auto"/>
        <w:ind w:firstLine="708"/>
        <w:jc w:val="both"/>
        <w:rPr>
          <w:sz w:val="28"/>
          <w:szCs w:val="28"/>
          <w:lang w:val="uk-UA"/>
        </w:rPr>
      </w:pPr>
      <w:r w:rsidRPr="00017422">
        <w:rPr>
          <w:sz w:val="28"/>
          <w:szCs w:val="28"/>
          <w:lang w:val="uk-UA"/>
        </w:rPr>
        <w:t>Згідно [3</w:t>
      </w:r>
      <w:r w:rsidR="00FE4E89">
        <w:rPr>
          <w:sz w:val="28"/>
          <w:szCs w:val="28"/>
          <w:lang w:val="uk-UA"/>
        </w:rPr>
        <w:t>5</w:t>
      </w:r>
      <w:r w:rsidRPr="00017422">
        <w:rPr>
          <w:sz w:val="28"/>
          <w:szCs w:val="28"/>
          <w:lang w:val="uk-UA"/>
        </w:rPr>
        <w:t>] центратори доцільно розміщувати на колоні на віддалі 20-25 м один від одного, якщо зенітний кут свердловини не перевищує 3</w:t>
      </w:r>
      <w:r w:rsidR="00E977BC">
        <w:rPr>
          <w:sz w:val="28"/>
          <w:szCs w:val="28"/>
          <w:lang w:val="uk-UA"/>
        </w:rPr>
        <w:t>°</w:t>
      </w:r>
      <w:r w:rsidRPr="00017422">
        <w:rPr>
          <w:sz w:val="28"/>
          <w:szCs w:val="28"/>
          <w:lang w:val="uk-UA"/>
        </w:rPr>
        <w:t>. На ділянках з більшим зенітним кутом віддаль між суміжними центраторами розраховують так, щоб найбільша стріла прогину ділянки колони між ними не перевищувала 4-5% від діаметра свердловини. Центратори бажано встановлювати на кожній трубі в зоні покрівлі і підошви продуктивних горизонтів і найближчих до них водоносних об’єктів, вище і нижче кожного зовнішнього пакера і цементувальної муфти, а також на ділянках інтенсивної зміни зенітного та азимутального кутів. Їх не встановлюють в кавернозних ділянках свердловини.  Місця розміщення центраторів на колоні уточнюють за даними кавернометрії.</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Цим же питанням присвячен</w:t>
      </w:r>
      <w:r w:rsidR="00E977BC">
        <w:rPr>
          <w:rFonts w:ascii="Times New Roman" w:hAnsi="Times New Roman"/>
          <w:sz w:val="28"/>
          <w:szCs w:val="28"/>
        </w:rPr>
        <w:t>о</w:t>
      </w:r>
      <w:r w:rsidRPr="00017422">
        <w:rPr>
          <w:rFonts w:ascii="Times New Roman" w:hAnsi="Times New Roman"/>
          <w:sz w:val="28"/>
          <w:szCs w:val="28"/>
        </w:rPr>
        <w:t xml:space="preserve"> роботи [3</w:t>
      </w:r>
      <w:r w:rsidR="00FE4E89">
        <w:rPr>
          <w:rFonts w:ascii="Times New Roman" w:hAnsi="Times New Roman"/>
          <w:sz w:val="28"/>
          <w:szCs w:val="28"/>
        </w:rPr>
        <w:t>6</w:t>
      </w:r>
      <w:r w:rsidRPr="00017422">
        <w:rPr>
          <w:rFonts w:ascii="Times New Roman" w:hAnsi="Times New Roman"/>
          <w:sz w:val="28"/>
          <w:szCs w:val="28"/>
        </w:rPr>
        <w:t>,</w:t>
      </w:r>
      <w:r w:rsidR="00AF63B6">
        <w:rPr>
          <w:rFonts w:ascii="Times New Roman" w:hAnsi="Times New Roman"/>
          <w:sz w:val="28"/>
          <w:szCs w:val="28"/>
        </w:rPr>
        <w:t xml:space="preserve"> </w:t>
      </w:r>
      <w:r w:rsidRPr="00017422">
        <w:rPr>
          <w:rFonts w:ascii="Times New Roman" w:hAnsi="Times New Roman"/>
          <w:sz w:val="28"/>
          <w:szCs w:val="28"/>
        </w:rPr>
        <w:t>3</w:t>
      </w:r>
      <w:r w:rsidR="00FE4E89">
        <w:rPr>
          <w:rFonts w:ascii="Times New Roman" w:hAnsi="Times New Roman"/>
          <w:sz w:val="28"/>
          <w:szCs w:val="28"/>
        </w:rPr>
        <w:t>7</w:t>
      </w:r>
      <w:r w:rsidRPr="00017422">
        <w:rPr>
          <w:rFonts w:ascii="Times New Roman" w:hAnsi="Times New Roman"/>
          <w:sz w:val="28"/>
          <w:szCs w:val="28"/>
        </w:rPr>
        <w:t>]</w:t>
      </w:r>
      <w:r w:rsidR="00E977BC">
        <w:rPr>
          <w:rFonts w:ascii="Times New Roman" w:hAnsi="Times New Roman"/>
          <w:sz w:val="28"/>
          <w:szCs w:val="28"/>
        </w:rPr>
        <w:t>,</w:t>
      </w:r>
      <w:r w:rsidRPr="00017422">
        <w:rPr>
          <w:rFonts w:ascii="Times New Roman" w:hAnsi="Times New Roman"/>
          <w:sz w:val="28"/>
          <w:szCs w:val="28"/>
        </w:rPr>
        <w:t xml:space="preserve"> в яких отриман</w:t>
      </w:r>
      <w:r w:rsidR="00E977BC">
        <w:rPr>
          <w:rFonts w:ascii="Times New Roman" w:hAnsi="Times New Roman"/>
          <w:sz w:val="28"/>
          <w:szCs w:val="28"/>
        </w:rPr>
        <w:t>о</w:t>
      </w:r>
      <w:r w:rsidRPr="00017422">
        <w:rPr>
          <w:rFonts w:ascii="Times New Roman" w:hAnsi="Times New Roman"/>
          <w:sz w:val="28"/>
          <w:szCs w:val="28"/>
        </w:rPr>
        <w:t xml:space="preserve"> нелінійні рівняння для </w:t>
      </w:r>
      <w:r w:rsidR="00E977BC">
        <w:rPr>
          <w:rFonts w:ascii="Times New Roman" w:hAnsi="Times New Roman"/>
          <w:sz w:val="28"/>
          <w:szCs w:val="28"/>
        </w:rPr>
        <w:t>визначення</w:t>
      </w:r>
      <w:r w:rsidRPr="00017422">
        <w:rPr>
          <w:rFonts w:ascii="Times New Roman" w:hAnsi="Times New Roman"/>
          <w:sz w:val="28"/>
          <w:szCs w:val="28"/>
        </w:rPr>
        <w:t xml:space="preserve"> відстані між центраторами на колоні при дії осьових сил, які рекоменду</w:t>
      </w:r>
      <w:r w:rsidR="00E977BC">
        <w:rPr>
          <w:rFonts w:ascii="Times New Roman" w:hAnsi="Times New Roman"/>
          <w:sz w:val="28"/>
          <w:szCs w:val="28"/>
        </w:rPr>
        <w:t>ю</w:t>
      </w:r>
      <w:r w:rsidRPr="00017422">
        <w:rPr>
          <w:rFonts w:ascii="Times New Roman" w:hAnsi="Times New Roman"/>
          <w:sz w:val="28"/>
          <w:szCs w:val="28"/>
        </w:rPr>
        <w:t>ть вирішувати методом підбору, що вимагає великого обсягу обчислювальної роботи.</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 xml:space="preserve"> В інструкції СибНИИНП [3</w:t>
      </w:r>
      <w:r w:rsidR="00FE4E89">
        <w:rPr>
          <w:rFonts w:ascii="Times New Roman" w:hAnsi="Times New Roman"/>
          <w:sz w:val="28"/>
          <w:szCs w:val="28"/>
        </w:rPr>
        <w:t>8</w:t>
      </w:r>
      <w:r w:rsidRPr="00017422">
        <w:rPr>
          <w:rFonts w:ascii="Times New Roman" w:hAnsi="Times New Roman"/>
          <w:sz w:val="28"/>
          <w:szCs w:val="28"/>
        </w:rPr>
        <w:t>], розроблен</w:t>
      </w:r>
      <w:r w:rsidR="00E977BC">
        <w:rPr>
          <w:rFonts w:ascii="Times New Roman" w:hAnsi="Times New Roman"/>
          <w:sz w:val="28"/>
          <w:szCs w:val="28"/>
        </w:rPr>
        <w:t>ій</w:t>
      </w:r>
      <w:r w:rsidRPr="00017422">
        <w:rPr>
          <w:rFonts w:ascii="Times New Roman" w:hAnsi="Times New Roman"/>
          <w:sz w:val="28"/>
          <w:szCs w:val="28"/>
        </w:rPr>
        <w:t xml:space="preserve"> для бурових підприємств </w:t>
      </w:r>
      <w:r w:rsidR="00E977BC">
        <w:rPr>
          <w:rFonts w:ascii="Times New Roman" w:hAnsi="Times New Roman"/>
          <w:sz w:val="28"/>
          <w:szCs w:val="28"/>
        </w:rPr>
        <w:t>«</w:t>
      </w:r>
      <w:r w:rsidRPr="00017422">
        <w:rPr>
          <w:rFonts w:ascii="Times New Roman" w:hAnsi="Times New Roman"/>
          <w:sz w:val="28"/>
          <w:szCs w:val="28"/>
        </w:rPr>
        <w:t>Главтюменнефтегаза</w:t>
      </w:r>
      <w:r w:rsidR="00E977BC">
        <w:rPr>
          <w:rFonts w:ascii="Times New Roman" w:hAnsi="Times New Roman"/>
          <w:sz w:val="28"/>
          <w:szCs w:val="28"/>
        </w:rPr>
        <w:t>»</w:t>
      </w:r>
      <w:r w:rsidRPr="00017422">
        <w:rPr>
          <w:rFonts w:ascii="Times New Roman" w:hAnsi="Times New Roman"/>
          <w:sz w:val="28"/>
          <w:szCs w:val="28"/>
        </w:rPr>
        <w:t>, рекоменд</w:t>
      </w:r>
      <w:r w:rsidR="00E977BC">
        <w:rPr>
          <w:rFonts w:ascii="Times New Roman" w:hAnsi="Times New Roman"/>
          <w:sz w:val="28"/>
          <w:szCs w:val="28"/>
        </w:rPr>
        <w:t>овано</w:t>
      </w:r>
      <w:r w:rsidRPr="00017422">
        <w:rPr>
          <w:rFonts w:ascii="Times New Roman" w:hAnsi="Times New Roman"/>
          <w:sz w:val="28"/>
          <w:szCs w:val="28"/>
        </w:rPr>
        <w:t xml:space="preserve"> інтервали (місця) </w:t>
      </w:r>
      <w:r w:rsidR="00E977BC">
        <w:rPr>
          <w:rFonts w:ascii="Times New Roman" w:hAnsi="Times New Roman"/>
          <w:sz w:val="28"/>
          <w:szCs w:val="28"/>
        </w:rPr>
        <w:t>встановлення</w:t>
      </w:r>
      <w:r w:rsidRPr="00017422">
        <w:rPr>
          <w:rFonts w:ascii="Times New Roman" w:hAnsi="Times New Roman"/>
          <w:sz w:val="28"/>
          <w:szCs w:val="28"/>
        </w:rPr>
        <w:t xml:space="preserve"> центра</w:t>
      </w:r>
      <w:r w:rsidR="00E977BC">
        <w:rPr>
          <w:rFonts w:ascii="Times New Roman" w:hAnsi="Times New Roman"/>
          <w:sz w:val="28"/>
          <w:szCs w:val="28"/>
        </w:rPr>
        <w:softHyphen/>
      </w:r>
      <w:r w:rsidRPr="00017422">
        <w:rPr>
          <w:rFonts w:ascii="Times New Roman" w:hAnsi="Times New Roman"/>
          <w:sz w:val="28"/>
          <w:szCs w:val="28"/>
        </w:rPr>
        <w:t>торів, необхідні відстані між ними залежно від зенітного кута для 146- і 168</w:t>
      </w:r>
      <w:r w:rsidR="00E977BC">
        <w:rPr>
          <w:rFonts w:ascii="Times New Roman" w:hAnsi="Times New Roman"/>
          <w:sz w:val="28"/>
          <w:szCs w:val="28"/>
        </w:rPr>
        <w:t xml:space="preserve"> </w:t>
      </w:r>
      <w:r w:rsidRPr="00017422">
        <w:rPr>
          <w:rFonts w:ascii="Times New Roman" w:hAnsi="Times New Roman"/>
          <w:sz w:val="28"/>
          <w:szCs w:val="28"/>
        </w:rPr>
        <w:t xml:space="preserve">мм </w:t>
      </w:r>
      <w:r w:rsidRPr="00017422">
        <w:rPr>
          <w:rFonts w:ascii="Times New Roman" w:hAnsi="Times New Roman"/>
          <w:sz w:val="28"/>
          <w:szCs w:val="28"/>
        </w:rPr>
        <w:lastRenderedPageBreak/>
        <w:t xml:space="preserve">експлуатаційних колон, які спускають </w:t>
      </w:r>
      <w:r w:rsidR="00E977BC">
        <w:rPr>
          <w:rFonts w:ascii="Times New Roman" w:hAnsi="Times New Roman"/>
          <w:sz w:val="28"/>
          <w:szCs w:val="28"/>
        </w:rPr>
        <w:t>у</w:t>
      </w:r>
      <w:r w:rsidRPr="00017422">
        <w:rPr>
          <w:rFonts w:ascii="Times New Roman" w:hAnsi="Times New Roman"/>
          <w:sz w:val="28"/>
          <w:szCs w:val="28"/>
        </w:rPr>
        <w:t xml:space="preserve"> свердловини діаметром 214 мм, але не </w:t>
      </w:r>
      <w:r w:rsidR="00E977BC">
        <w:rPr>
          <w:rFonts w:ascii="Times New Roman" w:hAnsi="Times New Roman"/>
          <w:sz w:val="28"/>
          <w:szCs w:val="28"/>
        </w:rPr>
        <w:t>подано</w:t>
      </w:r>
      <w:r w:rsidRPr="00017422">
        <w:rPr>
          <w:rFonts w:ascii="Times New Roman" w:hAnsi="Times New Roman"/>
          <w:sz w:val="28"/>
          <w:szCs w:val="28"/>
        </w:rPr>
        <w:t xml:space="preserve"> відповідн</w:t>
      </w:r>
      <w:r w:rsidR="00E977BC">
        <w:rPr>
          <w:rFonts w:ascii="Times New Roman" w:hAnsi="Times New Roman"/>
          <w:sz w:val="28"/>
          <w:szCs w:val="28"/>
        </w:rPr>
        <w:t xml:space="preserve">их </w:t>
      </w:r>
      <w:r w:rsidRPr="00017422">
        <w:rPr>
          <w:rFonts w:ascii="Times New Roman" w:hAnsi="Times New Roman"/>
          <w:sz w:val="28"/>
          <w:szCs w:val="28"/>
        </w:rPr>
        <w:t>метод</w:t>
      </w:r>
      <w:r w:rsidR="00E977BC">
        <w:rPr>
          <w:rFonts w:ascii="Times New Roman" w:hAnsi="Times New Roman"/>
          <w:sz w:val="28"/>
          <w:szCs w:val="28"/>
        </w:rPr>
        <w:t>ів</w:t>
      </w:r>
      <w:r w:rsidRPr="00017422">
        <w:rPr>
          <w:rFonts w:ascii="Times New Roman" w:hAnsi="Times New Roman"/>
          <w:sz w:val="28"/>
          <w:szCs w:val="28"/>
        </w:rPr>
        <w:t xml:space="preserve"> розрахунку. Недоліками </w:t>
      </w:r>
      <w:r w:rsidR="00E977BC">
        <w:rPr>
          <w:rFonts w:ascii="Times New Roman" w:hAnsi="Times New Roman"/>
          <w:sz w:val="28"/>
          <w:szCs w:val="28"/>
        </w:rPr>
        <w:t>так</w:t>
      </w:r>
      <w:r w:rsidRPr="00017422">
        <w:rPr>
          <w:rFonts w:ascii="Times New Roman" w:hAnsi="Times New Roman"/>
          <w:sz w:val="28"/>
          <w:szCs w:val="28"/>
        </w:rPr>
        <w:t xml:space="preserve">ої </w:t>
      </w:r>
      <w:r w:rsidR="00233D3F">
        <w:rPr>
          <w:rFonts w:ascii="Times New Roman" w:hAnsi="Times New Roman"/>
          <w:sz w:val="28"/>
          <w:szCs w:val="28"/>
        </w:rPr>
        <w:t>і</w:t>
      </w:r>
      <w:r w:rsidRPr="00017422">
        <w:rPr>
          <w:rFonts w:ascii="Times New Roman" w:hAnsi="Times New Roman"/>
          <w:sz w:val="28"/>
          <w:szCs w:val="28"/>
        </w:rPr>
        <w:t>нструкції є, по-перше, те</w:t>
      </w:r>
      <w:r w:rsidR="00E977BC">
        <w:rPr>
          <w:rFonts w:ascii="Times New Roman" w:hAnsi="Times New Roman"/>
          <w:sz w:val="28"/>
          <w:szCs w:val="28"/>
        </w:rPr>
        <w:t>,</w:t>
      </w:r>
      <w:r w:rsidRPr="00017422">
        <w:rPr>
          <w:rFonts w:ascii="Times New Roman" w:hAnsi="Times New Roman"/>
          <w:sz w:val="28"/>
          <w:szCs w:val="28"/>
        </w:rPr>
        <w:t xml:space="preserve"> що вона враховує особливості тільки  одного регіону, а</w:t>
      </w:r>
      <w:r w:rsidR="00E977BC">
        <w:rPr>
          <w:rFonts w:ascii="Times New Roman" w:hAnsi="Times New Roman"/>
          <w:sz w:val="28"/>
          <w:szCs w:val="28"/>
        </w:rPr>
        <w:t>,</w:t>
      </w:r>
      <w:r w:rsidRPr="00017422">
        <w:rPr>
          <w:rFonts w:ascii="Times New Roman" w:hAnsi="Times New Roman"/>
          <w:sz w:val="28"/>
          <w:szCs w:val="28"/>
        </w:rPr>
        <w:t xml:space="preserve"> по-друге, те, що в ній не</w:t>
      </w:r>
      <w:r w:rsidR="00E977BC">
        <w:rPr>
          <w:rFonts w:ascii="Times New Roman" w:hAnsi="Times New Roman"/>
          <w:sz w:val="28"/>
          <w:szCs w:val="28"/>
        </w:rPr>
        <w:t>має</w:t>
      </w:r>
      <w:r w:rsidRPr="00017422">
        <w:rPr>
          <w:rFonts w:ascii="Times New Roman" w:hAnsi="Times New Roman"/>
          <w:sz w:val="28"/>
          <w:szCs w:val="28"/>
        </w:rPr>
        <w:t xml:space="preserve"> схем</w:t>
      </w:r>
      <w:r w:rsidR="00E977BC">
        <w:rPr>
          <w:rFonts w:ascii="Times New Roman" w:hAnsi="Times New Roman"/>
          <w:sz w:val="28"/>
          <w:szCs w:val="28"/>
        </w:rPr>
        <w:t xml:space="preserve"> розрахунку</w:t>
      </w:r>
      <w:r w:rsidRPr="00017422">
        <w:rPr>
          <w:rFonts w:ascii="Times New Roman" w:hAnsi="Times New Roman"/>
          <w:sz w:val="28"/>
          <w:szCs w:val="28"/>
        </w:rPr>
        <w:t>, а також способ</w:t>
      </w:r>
      <w:r w:rsidR="00E977BC">
        <w:rPr>
          <w:rFonts w:ascii="Times New Roman" w:hAnsi="Times New Roman"/>
          <w:sz w:val="28"/>
          <w:szCs w:val="28"/>
        </w:rPr>
        <w:t>ів</w:t>
      </w:r>
      <w:r w:rsidRPr="00017422">
        <w:rPr>
          <w:rFonts w:ascii="Times New Roman" w:hAnsi="Times New Roman"/>
          <w:sz w:val="28"/>
          <w:szCs w:val="28"/>
        </w:rPr>
        <w:t xml:space="preserve"> установ</w:t>
      </w:r>
      <w:r w:rsidR="00E977BC">
        <w:rPr>
          <w:rFonts w:ascii="Times New Roman" w:hAnsi="Times New Roman"/>
          <w:sz w:val="28"/>
          <w:szCs w:val="28"/>
        </w:rPr>
        <w:t>лення</w:t>
      </w:r>
      <w:r w:rsidRPr="00017422">
        <w:rPr>
          <w:rFonts w:ascii="Times New Roman" w:hAnsi="Times New Roman"/>
          <w:sz w:val="28"/>
          <w:szCs w:val="28"/>
        </w:rPr>
        <w:t xml:space="preserve"> і кріплення центраторів на трубах.</w:t>
      </w:r>
    </w:p>
    <w:p w:rsidR="005E5D84" w:rsidRPr="00017422" w:rsidRDefault="00E977BC" w:rsidP="007D24A1">
      <w:pPr>
        <w:pStyle w:val="ad"/>
        <w:spacing w:line="360" w:lineRule="auto"/>
        <w:ind w:firstLine="708"/>
        <w:jc w:val="both"/>
        <w:rPr>
          <w:rFonts w:ascii="Times New Roman" w:hAnsi="Times New Roman"/>
          <w:sz w:val="28"/>
          <w:szCs w:val="28"/>
        </w:rPr>
      </w:pPr>
      <w:r w:rsidRPr="00E977BC">
        <w:rPr>
          <w:rFonts w:ascii="Times New Roman" w:hAnsi="Times New Roman"/>
          <w:sz w:val="28"/>
          <w:szCs w:val="28"/>
        </w:rPr>
        <w:t>Сьогодні</w:t>
      </w:r>
      <w:r w:rsidR="005E5D84" w:rsidRPr="00E977BC">
        <w:rPr>
          <w:rFonts w:ascii="Times New Roman" w:hAnsi="Times New Roman"/>
          <w:sz w:val="28"/>
          <w:szCs w:val="28"/>
        </w:rPr>
        <w:t xml:space="preserve"> добре відомі методики </w:t>
      </w:r>
      <w:r w:rsidRPr="00E977BC">
        <w:rPr>
          <w:rFonts w:ascii="Times New Roman" w:hAnsi="Times New Roman"/>
          <w:sz w:val="28"/>
          <w:szCs w:val="28"/>
        </w:rPr>
        <w:t>«</w:t>
      </w:r>
      <w:r w:rsidR="005E5D84" w:rsidRPr="00E977BC">
        <w:rPr>
          <w:rFonts w:ascii="Times New Roman" w:hAnsi="Times New Roman"/>
          <w:sz w:val="28"/>
          <w:szCs w:val="28"/>
        </w:rPr>
        <w:t>ВНИИБТ</w:t>
      </w:r>
      <w:r w:rsidRPr="00E977BC">
        <w:rPr>
          <w:rFonts w:ascii="Times New Roman" w:hAnsi="Times New Roman"/>
          <w:sz w:val="28"/>
          <w:szCs w:val="28"/>
        </w:rPr>
        <w:t>»</w:t>
      </w:r>
      <w:r w:rsidR="005E5D84" w:rsidRPr="00E977BC">
        <w:rPr>
          <w:rFonts w:ascii="Times New Roman" w:hAnsi="Times New Roman"/>
          <w:sz w:val="28"/>
          <w:szCs w:val="28"/>
        </w:rPr>
        <w:t xml:space="preserve"> [3</w:t>
      </w:r>
      <w:r w:rsidR="00FE4E89" w:rsidRPr="00E977BC">
        <w:rPr>
          <w:rFonts w:ascii="Times New Roman" w:hAnsi="Times New Roman"/>
          <w:sz w:val="28"/>
          <w:szCs w:val="28"/>
        </w:rPr>
        <w:t>9</w:t>
      </w:r>
      <w:r w:rsidR="005E5D84" w:rsidRPr="00E977BC">
        <w:rPr>
          <w:rFonts w:ascii="Times New Roman" w:hAnsi="Times New Roman"/>
          <w:sz w:val="28"/>
          <w:szCs w:val="28"/>
        </w:rPr>
        <w:t>]</w:t>
      </w:r>
      <w:r w:rsidR="00FE4E89" w:rsidRPr="00E977BC">
        <w:rPr>
          <w:rFonts w:ascii="Times New Roman" w:hAnsi="Times New Roman"/>
          <w:sz w:val="28"/>
          <w:szCs w:val="28"/>
        </w:rPr>
        <w:t xml:space="preserve"> </w:t>
      </w:r>
      <w:r w:rsidRPr="00E977BC">
        <w:rPr>
          <w:rFonts w:ascii="Times New Roman" w:hAnsi="Times New Roman"/>
          <w:sz w:val="28"/>
          <w:szCs w:val="28"/>
        </w:rPr>
        <w:t>«</w:t>
      </w:r>
      <w:r w:rsidR="005E5D84" w:rsidRPr="00E977BC">
        <w:rPr>
          <w:rFonts w:ascii="Times New Roman" w:hAnsi="Times New Roman"/>
          <w:sz w:val="28"/>
          <w:szCs w:val="28"/>
        </w:rPr>
        <w:t>ВНИИКРНЕФТЬ</w:t>
      </w:r>
      <w:r w:rsidRPr="00E977BC">
        <w:rPr>
          <w:rFonts w:ascii="Times New Roman" w:hAnsi="Times New Roman"/>
          <w:sz w:val="28"/>
          <w:szCs w:val="28"/>
        </w:rPr>
        <w:t>»</w:t>
      </w:r>
      <w:r w:rsidR="005E5D84" w:rsidRPr="00E977BC">
        <w:rPr>
          <w:rFonts w:ascii="Times New Roman" w:hAnsi="Times New Roman"/>
          <w:sz w:val="28"/>
          <w:szCs w:val="28"/>
        </w:rPr>
        <w:t xml:space="preserve"> </w:t>
      </w:r>
      <w:r w:rsidR="005E5D84" w:rsidRPr="00E977BC">
        <w:rPr>
          <w:rFonts w:ascii="Times New Roman" w:hAnsi="Times New Roman"/>
          <w:color w:val="FF0000"/>
          <w:sz w:val="28"/>
          <w:szCs w:val="28"/>
        </w:rPr>
        <w:t xml:space="preserve"> </w:t>
      </w:r>
      <w:r w:rsidR="005E5D84" w:rsidRPr="00E977BC">
        <w:rPr>
          <w:rFonts w:ascii="Times New Roman" w:hAnsi="Times New Roman"/>
          <w:sz w:val="28"/>
          <w:szCs w:val="28"/>
        </w:rPr>
        <w:t>[</w:t>
      </w:r>
      <w:r w:rsidR="00FE4E89" w:rsidRPr="00E977BC">
        <w:rPr>
          <w:rFonts w:ascii="Times New Roman" w:hAnsi="Times New Roman"/>
          <w:sz w:val="28"/>
          <w:szCs w:val="28"/>
        </w:rPr>
        <w:t>40</w:t>
      </w:r>
      <w:r w:rsidR="005E5D84" w:rsidRPr="00E977BC">
        <w:rPr>
          <w:rFonts w:ascii="Times New Roman" w:hAnsi="Times New Roman"/>
          <w:sz w:val="28"/>
          <w:szCs w:val="28"/>
        </w:rPr>
        <w:t xml:space="preserve">], які  </w:t>
      </w:r>
      <w:r>
        <w:rPr>
          <w:rFonts w:ascii="Times New Roman" w:hAnsi="Times New Roman"/>
          <w:sz w:val="28"/>
          <w:szCs w:val="28"/>
        </w:rPr>
        <w:t>дають змогу визначити</w:t>
      </w:r>
      <w:r w:rsidR="005E5D84" w:rsidRPr="00E977BC">
        <w:rPr>
          <w:rFonts w:ascii="Times New Roman" w:hAnsi="Times New Roman"/>
          <w:sz w:val="28"/>
          <w:szCs w:val="28"/>
        </w:rPr>
        <w:t xml:space="preserve"> необхідну кількість центраторів і відстань між ними  залежно від діаметр</w:t>
      </w:r>
      <w:r>
        <w:rPr>
          <w:rFonts w:ascii="Times New Roman" w:hAnsi="Times New Roman"/>
          <w:sz w:val="28"/>
          <w:szCs w:val="28"/>
        </w:rPr>
        <w:t>у</w:t>
      </w:r>
      <w:r w:rsidR="005E5D84" w:rsidRPr="00E977BC">
        <w:rPr>
          <w:rFonts w:ascii="Times New Roman" w:hAnsi="Times New Roman"/>
          <w:sz w:val="28"/>
          <w:szCs w:val="28"/>
        </w:rPr>
        <w:t xml:space="preserve">  обсадної колони і кута викривлення  свердловини. За методикою </w:t>
      </w:r>
      <w:r w:rsidRPr="00E977BC">
        <w:rPr>
          <w:rFonts w:ascii="Times New Roman" w:hAnsi="Times New Roman"/>
          <w:sz w:val="28"/>
          <w:szCs w:val="28"/>
        </w:rPr>
        <w:t>«</w:t>
      </w:r>
      <w:r w:rsidR="00233D3F">
        <w:rPr>
          <w:rFonts w:ascii="Times New Roman" w:hAnsi="Times New Roman"/>
          <w:sz w:val="28"/>
          <w:szCs w:val="28"/>
        </w:rPr>
        <w:t>В</w:t>
      </w:r>
      <w:r w:rsidR="005E5D84" w:rsidRPr="00E977BC">
        <w:rPr>
          <w:rFonts w:ascii="Times New Roman" w:hAnsi="Times New Roman"/>
          <w:sz w:val="28"/>
          <w:szCs w:val="28"/>
        </w:rPr>
        <w:t>НИИБТ</w:t>
      </w:r>
      <w:r w:rsidRPr="00E977BC">
        <w:rPr>
          <w:rFonts w:ascii="Times New Roman" w:hAnsi="Times New Roman"/>
          <w:sz w:val="28"/>
          <w:szCs w:val="28"/>
        </w:rPr>
        <w:t>»</w:t>
      </w:r>
      <w:r w:rsidR="005E5D84" w:rsidRPr="00E977BC">
        <w:rPr>
          <w:rFonts w:ascii="Times New Roman" w:hAnsi="Times New Roman"/>
          <w:sz w:val="28"/>
          <w:szCs w:val="28"/>
        </w:rPr>
        <w:t xml:space="preserve"> [</w:t>
      </w:r>
      <w:r w:rsidR="00FE4E89" w:rsidRPr="00E977BC">
        <w:rPr>
          <w:rFonts w:ascii="Times New Roman" w:hAnsi="Times New Roman"/>
          <w:sz w:val="28"/>
          <w:szCs w:val="28"/>
        </w:rPr>
        <w:t>39</w:t>
      </w:r>
      <w:r w:rsidR="005E5D84" w:rsidRPr="00E977BC">
        <w:rPr>
          <w:rFonts w:ascii="Times New Roman" w:hAnsi="Times New Roman"/>
          <w:sz w:val="28"/>
          <w:szCs w:val="28"/>
        </w:rPr>
        <w:t>] спущена в свердловину</w:t>
      </w:r>
      <w:r w:rsidR="005E5D84" w:rsidRPr="00017422">
        <w:rPr>
          <w:rFonts w:ascii="Times New Roman" w:hAnsi="Times New Roman"/>
          <w:sz w:val="28"/>
          <w:szCs w:val="28"/>
        </w:rPr>
        <w:t xml:space="preserve"> і заповнена рідиною обсадна колона має стиснуту і розтягнуту ділянки. Стиснута ділянка утворюється в нижній частині </w:t>
      </w:r>
      <w:r>
        <w:rPr>
          <w:rFonts w:ascii="Times New Roman" w:hAnsi="Times New Roman"/>
          <w:sz w:val="28"/>
          <w:szCs w:val="28"/>
        </w:rPr>
        <w:t>завдяки</w:t>
      </w:r>
      <w:r w:rsidR="005E5D84" w:rsidRPr="00017422">
        <w:rPr>
          <w:rFonts w:ascii="Times New Roman" w:hAnsi="Times New Roman"/>
          <w:sz w:val="28"/>
          <w:szCs w:val="28"/>
        </w:rPr>
        <w:t xml:space="preserve"> виштовху</w:t>
      </w:r>
      <w:r>
        <w:rPr>
          <w:rFonts w:ascii="Times New Roman" w:hAnsi="Times New Roman"/>
          <w:sz w:val="28"/>
          <w:szCs w:val="28"/>
        </w:rPr>
        <w:t xml:space="preserve">вальній </w:t>
      </w:r>
      <w:r w:rsidR="005E5D84" w:rsidRPr="00017422">
        <w:rPr>
          <w:rFonts w:ascii="Times New Roman" w:hAnsi="Times New Roman"/>
          <w:sz w:val="28"/>
          <w:szCs w:val="28"/>
        </w:rPr>
        <w:t xml:space="preserve"> сил</w:t>
      </w:r>
      <w:r>
        <w:rPr>
          <w:rFonts w:ascii="Times New Roman" w:hAnsi="Times New Roman"/>
          <w:sz w:val="28"/>
          <w:szCs w:val="28"/>
        </w:rPr>
        <w:t>і</w:t>
      </w:r>
      <w:r w:rsidR="005E5D84" w:rsidRPr="00017422">
        <w:rPr>
          <w:rFonts w:ascii="Times New Roman" w:hAnsi="Times New Roman"/>
          <w:sz w:val="28"/>
          <w:szCs w:val="28"/>
        </w:rPr>
        <w:t xml:space="preserve"> рідини, величина як</w:t>
      </w:r>
      <w:r>
        <w:rPr>
          <w:rFonts w:ascii="Times New Roman" w:hAnsi="Times New Roman"/>
          <w:sz w:val="28"/>
          <w:szCs w:val="28"/>
        </w:rPr>
        <w:t>ої</w:t>
      </w:r>
      <w:r w:rsidR="005E5D84" w:rsidRPr="00017422">
        <w:rPr>
          <w:rFonts w:ascii="Times New Roman" w:hAnsi="Times New Roman"/>
          <w:sz w:val="28"/>
          <w:szCs w:val="28"/>
        </w:rPr>
        <w:t xml:space="preserve"> залежить від значень густини рідини і об'єму труб</w:t>
      </w:r>
      <w:r>
        <w:rPr>
          <w:rFonts w:ascii="Times New Roman" w:hAnsi="Times New Roman"/>
          <w:sz w:val="28"/>
          <w:szCs w:val="28"/>
        </w:rPr>
        <w:t>,</w:t>
      </w:r>
      <w:r w:rsidR="005E5D84" w:rsidRPr="00017422">
        <w:rPr>
          <w:rFonts w:ascii="Times New Roman" w:hAnsi="Times New Roman"/>
          <w:sz w:val="28"/>
          <w:szCs w:val="28"/>
        </w:rPr>
        <w:t xml:space="preserve">  </w:t>
      </w:r>
      <w:r>
        <w:rPr>
          <w:rFonts w:ascii="Times New Roman" w:hAnsi="Times New Roman"/>
          <w:sz w:val="28"/>
          <w:szCs w:val="28"/>
        </w:rPr>
        <w:t>розміщених</w:t>
      </w:r>
      <w:r w:rsidR="005E5D84" w:rsidRPr="00017422">
        <w:rPr>
          <w:rFonts w:ascii="Times New Roman" w:hAnsi="Times New Roman"/>
          <w:sz w:val="28"/>
          <w:szCs w:val="28"/>
        </w:rPr>
        <w:t xml:space="preserve"> в свердловині.</w:t>
      </w:r>
    </w:p>
    <w:p w:rsidR="005E5D84" w:rsidRPr="00017422" w:rsidRDefault="005E5D84" w:rsidP="007D24A1">
      <w:pPr>
        <w:pStyle w:val="ad"/>
        <w:spacing w:line="360" w:lineRule="auto"/>
        <w:ind w:firstLine="708"/>
        <w:jc w:val="both"/>
        <w:rPr>
          <w:rFonts w:ascii="Times New Roman" w:hAnsi="Times New Roman"/>
          <w:sz w:val="28"/>
          <w:szCs w:val="28"/>
        </w:rPr>
      </w:pPr>
      <w:r w:rsidRPr="00017422">
        <w:rPr>
          <w:rFonts w:ascii="Times New Roman" w:hAnsi="Times New Roman"/>
          <w:sz w:val="28"/>
          <w:szCs w:val="28"/>
        </w:rPr>
        <w:t>Відстані між центраторами та їх кількість розраховують для цих ділянок окремо, а потім загальн</w:t>
      </w:r>
      <w:r w:rsidR="00E977BC">
        <w:rPr>
          <w:rFonts w:ascii="Times New Roman" w:hAnsi="Times New Roman"/>
          <w:sz w:val="28"/>
          <w:szCs w:val="28"/>
        </w:rPr>
        <w:t>у</w:t>
      </w:r>
      <w:r w:rsidRPr="00017422">
        <w:rPr>
          <w:rFonts w:ascii="Times New Roman" w:hAnsi="Times New Roman"/>
          <w:sz w:val="28"/>
          <w:szCs w:val="28"/>
        </w:rPr>
        <w:t xml:space="preserve"> кількість підсумову</w:t>
      </w:r>
      <w:r w:rsidR="00E977BC">
        <w:rPr>
          <w:rFonts w:ascii="Times New Roman" w:hAnsi="Times New Roman"/>
          <w:sz w:val="28"/>
          <w:szCs w:val="28"/>
        </w:rPr>
        <w:t>ють</w:t>
      </w:r>
      <w:r w:rsidRPr="00017422">
        <w:rPr>
          <w:rFonts w:ascii="Times New Roman" w:hAnsi="Times New Roman"/>
          <w:sz w:val="28"/>
          <w:szCs w:val="28"/>
        </w:rPr>
        <w:t>. Наприклад</w:t>
      </w:r>
      <w:r w:rsidRPr="00017422">
        <w:rPr>
          <w:rFonts w:ascii="Times New Roman" w:hAnsi="Times New Roman"/>
          <w:i/>
          <w:sz w:val="28"/>
          <w:szCs w:val="28"/>
        </w:rPr>
        <w:t xml:space="preserve">, </w:t>
      </w:r>
      <w:r w:rsidRPr="00017422">
        <w:rPr>
          <w:rFonts w:ascii="Times New Roman" w:hAnsi="Times New Roman"/>
          <w:sz w:val="28"/>
          <w:szCs w:val="28"/>
        </w:rPr>
        <w:t>для знаходження відстані між центраторами в межах всієї стисненої частини колони рекоменд</w:t>
      </w:r>
      <w:r w:rsidR="00E977BC">
        <w:rPr>
          <w:rFonts w:ascii="Times New Roman" w:hAnsi="Times New Roman"/>
          <w:sz w:val="28"/>
          <w:szCs w:val="28"/>
        </w:rPr>
        <w:t>овано</w:t>
      </w:r>
      <w:r w:rsidRPr="00017422">
        <w:rPr>
          <w:rFonts w:ascii="Times New Roman" w:hAnsi="Times New Roman"/>
          <w:sz w:val="28"/>
          <w:szCs w:val="28"/>
        </w:rPr>
        <w:t xml:space="preserve"> використовувати формулу:</w:t>
      </w:r>
    </w:p>
    <w:p w:rsidR="005E5D84" w:rsidRPr="00017422" w:rsidRDefault="005E5D84" w:rsidP="00CC32E3">
      <w:pPr>
        <w:pStyle w:val="ad"/>
        <w:spacing w:line="360" w:lineRule="auto"/>
        <w:jc w:val="right"/>
        <w:rPr>
          <w:rFonts w:ascii="Times New Roman" w:eastAsiaTheme="minorEastAsia" w:hAnsi="Times New Roman"/>
          <w:sz w:val="28"/>
          <w:szCs w:val="28"/>
        </w:rPr>
      </w:pPr>
      <w:r w:rsidRPr="00017422">
        <w:rPr>
          <w:position w:val="-30"/>
          <w:szCs w:val="28"/>
        </w:rPr>
        <w:object w:dxaOrig="1719" w:dyaOrig="740">
          <v:shape id="_x0000_i1040" type="#_x0000_t75" style="width:93pt;height:39pt" o:ole="">
            <v:imagedata r:id="rId42" o:title=""/>
          </v:shape>
          <o:OLEObject Type="Embed" ProgID="Equation.3" ShapeID="_x0000_i1040" DrawAspect="Content" ObjectID="_1613371191" r:id="rId43"/>
        </w:object>
      </w:r>
      <w:r w:rsidRPr="00017422">
        <w:rPr>
          <w:rFonts w:ascii="Times New Roman" w:eastAsiaTheme="minorEastAsia" w:hAnsi="Times New Roman"/>
          <w:sz w:val="28"/>
          <w:szCs w:val="28"/>
        </w:rPr>
        <w:t xml:space="preserve"> </w:t>
      </w:r>
      <w:r w:rsidR="00CC32E3" w:rsidRPr="00017422">
        <w:rPr>
          <w:rFonts w:ascii="Times New Roman" w:eastAsiaTheme="minorEastAsia" w:hAnsi="Times New Roman"/>
          <w:sz w:val="28"/>
          <w:szCs w:val="28"/>
        </w:rPr>
        <w:t xml:space="preserve">, </w:t>
      </w:r>
      <w:r w:rsidR="00CC32E3" w:rsidRPr="00017422">
        <w:rPr>
          <w:rFonts w:ascii="Times New Roman" w:eastAsiaTheme="minorEastAsia" w:hAnsi="Times New Roman"/>
          <w:sz w:val="28"/>
          <w:szCs w:val="28"/>
        </w:rPr>
        <w:tab/>
      </w:r>
      <w:r w:rsidR="00CC32E3" w:rsidRPr="00017422">
        <w:rPr>
          <w:rFonts w:ascii="Times New Roman" w:eastAsiaTheme="minorEastAsia" w:hAnsi="Times New Roman"/>
          <w:sz w:val="28"/>
          <w:szCs w:val="28"/>
        </w:rPr>
        <w:tab/>
      </w:r>
      <w:r w:rsidR="00CC32E3" w:rsidRPr="00017422">
        <w:rPr>
          <w:rFonts w:ascii="Times New Roman" w:eastAsiaTheme="minorEastAsia" w:hAnsi="Times New Roman"/>
          <w:sz w:val="28"/>
          <w:szCs w:val="28"/>
        </w:rPr>
        <w:tab/>
      </w:r>
      <w:r w:rsidR="00CC32E3" w:rsidRPr="00017422">
        <w:rPr>
          <w:rFonts w:ascii="Times New Roman" w:eastAsiaTheme="minorEastAsia" w:hAnsi="Times New Roman"/>
          <w:sz w:val="28"/>
          <w:szCs w:val="28"/>
        </w:rPr>
        <w:tab/>
      </w:r>
      <w:r w:rsidR="00CC32E3" w:rsidRPr="00017422">
        <w:rPr>
          <w:rFonts w:ascii="Times New Roman" w:eastAsiaTheme="minorEastAsia" w:hAnsi="Times New Roman"/>
          <w:sz w:val="28"/>
          <w:szCs w:val="28"/>
        </w:rPr>
        <w:tab/>
      </w:r>
      <w:r w:rsidR="00CC32E3" w:rsidRPr="00017422">
        <w:rPr>
          <w:rFonts w:ascii="Times New Roman" w:eastAsiaTheme="minorEastAsia" w:hAnsi="Times New Roman"/>
          <w:sz w:val="28"/>
          <w:szCs w:val="28"/>
        </w:rPr>
        <w:tab/>
      </w:r>
      <w:r w:rsidRPr="00017422">
        <w:rPr>
          <w:rFonts w:ascii="Times New Roman" w:eastAsiaTheme="minorEastAsia" w:hAnsi="Times New Roman"/>
          <w:sz w:val="28"/>
          <w:szCs w:val="28"/>
        </w:rPr>
        <w:t>(1.6)</w:t>
      </w:r>
    </w:p>
    <w:p w:rsidR="005E5D84" w:rsidRPr="00017422" w:rsidRDefault="005E5D84" w:rsidP="007D24A1">
      <w:pPr>
        <w:pStyle w:val="ad"/>
        <w:spacing w:line="360" w:lineRule="auto"/>
        <w:jc w:val="both"/>
        <w:rPr>
          <w:rFonts w:ascii="Times New Roman" w:hAnsi="Times New Roman"/>
          <w:sz w:val="28"/>
          <w:szCs w:val="28"/>
        </w:rPr>
      </w:pPr>
      <w:r w:rsidRPr="00017422">
        <w:rPr>
          <w:rFonts w:ascii="Times New Roman" w:eastAsiaTheme="minorEastAsia" w:hAnsi="Times New Roman"/>
          <w:sz w:val="28"/>
          <w:szCs w:val="28"/>
        </w:rPr>
        <w:t xml:space="preserve">де </w:t>
      </w:r>
      <m:oMath>
        <m:r>
          <w:rPr>
            <w:rFonts w:ascii="Cambria Math" w:hAnsi="Cambria Math"/>
            <w:sz w:val="28"/>
            <w:szCs w:val="28"/>
          </w:rPr>
          <m:t>EI</m:t>
        </m:r>
      </m:oMath>
      <w:r w:rsidRPr="00017422">
        <w:rPr>
          <w:rFonts w:ascii="Times New Roman" w:hAnsi="Times New Roman"/>
          <w:sz w:val="28"/>
          <w:szCs w:val="28"/>
        </w:rPr>
        <w:t xml:space="preserve"> - жорсткість при вигині обсадної колони; </w:t>
      </w:r>
    </w:p>
    <w:p w:rsidR="005E5D84" w:rsidRPr="00017422" w:rsidRDefault="005E5D84" w:rsidP="007D24A1">
      <w:pPr>
        <w:pStyle w:val="ad"/>
        <w:spacing w:line="360" w:lineRule="auto"/>
        <w:jc w:val="both"/>
        <w:rPr>
          <w:rFonts w:ascii="Times New Roman" w:hAnsi="Times New Roman"/>
          <w:sz w:val="28"/>
          <w:szCs w:val="28"/>
        </w:rPr>
      </w:pPr>
      <w:r w:rsidRPr="00017422">
        <w:rPr>
          <w:rFonts w:ascii="Times New Roman" w:hAnsi="Times New Roman"/>
          <w:sz w:val="28"/>
          <w:szCs w:val="28"/>
        </w:rPr>
        <w:t xml:space="preserve">      α – зенітний кут нахилу стовбура; </w:t>
      </w:r>
    </w:p>
    <w:p w:rsidR="005E5D84" w:rsidRPr="00017422" w:rsidRDefault="005E5D84" w:rsidP="00CC32E3">
      <w:pPr>
        <w:pStyle w:val="ad"/>
        <w:spacing w:line="360" w:lineRule="auto"/>
        <w:ind w:firstLine="426"/>
        <w:jc w:val="both"/>
        <w:rPr>
          <w:rFonts w:ascii="Times New Roman" w:hAnsi="Times New Roman"/>
          <w:sz w:val="28"/>
          <w:szCs w:val="28"/>
        </w:rPr>
      </w:pPr>
      <w:r w:rsidRPr="00017422">
        <w:rPr>
          <w:rFonts w:ascii="Times New Roman" w:hAnsi="Times New Roman"/>
          <w:i/>
          <w:sz w:val="28"/>
          <w:szCs w:val="28"/>
        </w:rPr>
        <w:t>f</w:t>
      </w:r>
      <w:r w:rsidRPr="00017422">
        <w:rPr>
          <w:rFonts w:ascii="Times New Roman" w:hAnsi="Times New Roman"/>
          <w:sz w:val="28"/>
          <w:szCs w:val="28"/>
        </w:rPr>
        <w:t xml:space="preserve"> - найбільший прогин колони на ділянці між двома центраторами; </w:t>
      </w:r>
    </w:p>
    <w:p w:rsidR="005E5D84" w:rsidRPr="00017422" w:rsidRDefault="005E5D84" w:rsidP="00CC32E3">
      <w:pPr>
        <w:pStyle w:val="ad"/>
        <w:spacing w:line="360" w:lineRule="auto"/>
        <w:ind w:firstLine="426"/>
        <w:jc w:val="both"/>
        <w:rPr>
          <w:rFonts w:ascii="Times New Roman" w:hAnsi="Times New Roman"/>
          <w:sz w:val="28"/>
          <w:szCs w:val="28"/>
        </w:rPr>
      </w:pPr>
      <w:r w:rsidRPr="00017422">
        <w:rPr>
          <w:rFonts w:ascii="Times New Roman" w:hAnsi="Times New Roman"/>
          <w:i/>
          <w:sz w:val="28"/>
          <w:szCs w:val="28"/>
        </w:rPr>
        <w:t>q</w:t>
      </w:r>
      <w:r w:rsidRPr="00017422">
        <w:rPr>
          <w:rFonts w:ascii="Times New Roman" w:hAnsi="Times New Roman"/>
          <w:sz w:val="28"/>
          <w:szCs w:val="28"/>
        </w:rPr>
        <w:t xml:space="preserve"> - вага одиниці довжини колони.</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Слід зауважити, що формула (1.6) не враховує нормальну складову від ваги к</w:t>
      </w:r>
      <w:r w:rsidR="00233D3F">
        <w:rPr>
          <w:rFonts w:ascii="Times New Roman" w:hAnsi="Times New Roman"/>
          <w:sz w:val="28"/>
          <w:szCs w:val="28"/>
        </w:rPr>
        <w:t>о</w:t>
      </w:r>
      <w:r w:rsidRPr="00BF4066">
        <w:rPr>
          <w:rFonts w:ascii="Times New Roman" w:hAnsi="Times New Roman"/>
          <w:sz w:val="28"/>
          <w:szCs w:val="28"/>
        </w:rPr>
        <w:t>лони труб, наявність рідини у свердловині, осьов</w:t>
      </w:r>
      <w:r w:rsidR="00E977BC" w:rsidRPr="00BF4066">
        <w:rPr>
          <w:rFonts w:ascii="Times New Roman" w:hAnsi="Times New Roman"/>
          <w:sz w:val="28"/>
          <w:szCs w:val="28"/>
        </w:rPr>
        <w:t>у</w:t>
      </w:r>
      <w:r w:rsidRPr="00BF4066">
        <w:rPr>
          <w:rFonts w:ascii="Times New Roman" w:hAnsi="Times New Roman"/>
          <w:sz w:val="28"/>
          <w:szCs w:val="28"/>
        </w:rPr>
        <w:t xml:space="preserve"> стиск</w:t>
      </w:r>
      <w:r w:rsidR="00E977BC" w:rsidRPr="00BF4066">
        <w:rPr>
          <w:rFonts w:ascii="Times New Roman" w:hAnsi="Times New Roman"/>
          <w:sz w:val="28"/>
          <w:szCs w:val="28"/>
        </w:rPr>
        <w:t>альну</w:t>
      </w:r>
      <w:r w:rsidRPr="00BF4066">
        <w:rPr>
          <w:rFonts w:ascii="Times New Roman" w:hAnsi="Times New Roman"/>
          <w:sz w:val="28"/>
          <w:szCs w:val="28"/>
        </w:rPr>
        <w:t xml:space="preserve"> та розтягу</w:t>
      </w:r>
      <w:r w:rsidR="00E977BC" w:rsidRPr="00BF4066">
        <w:rPr>
          <w:rFonts w:ascii="Times New Roman" w:hAnsi="Times New Roman"/>
          <w:sz w:val="28"/>
          <w:szCs w:val="28"/>
        </w:rPr>
        <w:t>вальну</w:t>
      </w:r>
      <w:r w:rsidRPr="00BF4066">
        <w:rPr>
          <w:rFonts w:ascii="Times New Roman" w:hAnsi="Times New Roman"/>
          <w:sz w:val="28"/>
          <w:szCs w:val="28"/>
        </w:rPr>
        <w:t xml:space="preserve"> сил</w:t>
      </w:r>
      <w:r w:rsidR="00E977BC" w:rsidRPr="00BF4066">
        <w:rPr>
          <w:rFonts w:ascii="Times New Roman" w:hAnsi="Times New Roman"/>
          <w:sz w:val="28"/>
          <w:szCs w:val="28"/>
        </w:rPr>
        <w:t>и</w:t>
      </w:r>
      <w:r w:rsidRPr="00BF4066">
        <w:rPr>
          <w:rFonts w:ascii="Times New Roman" w:hAnsi="Times New Roman"/>
          <w:sz w:val="28"/>
          <w:szCs w:val="28"/>
        </w:rPr>
        <w:t xml:space="preserve">. </w:t>
      </w: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sz w:val="28"/>
          <w:szCs w:val="28"/>
        </w:rPr>
        <w:t>Для розрахунку використ</w:t>
      </w:r>
      <w:r w:rsidR="00E977BC" w:rsidRPr="00BF4066">
        <w:rPr>
          <w:rFonts w:ascii="Times New Roman" w:hAnsi="Times New Roman"/>
          <w:sz w:val="28"/>
          <w:szCs w:val="28"/>
        </w:rPr>
        <w:t>ано</w:t>
      </w:r>
      <w:r w:rsidRPr="00BF4066">
        <w:rPr>
          <w:rFonts w:ascii="Times New Roman" w:hAnsi="Times New Roman"/>
          <w:sz w:val="28"/>
          <w:szCs w:val="28"/>
        </w:rPr>
        <w:t xml:space="preserve"> велик</w:t>
      </w:r>
      <w:r w:rsidR="00E977BC" w:rsidRPr="00BF4066">
        <w:rPr>
          <w:rFonts w:ascii="Times New Roman" w:hAnsi="Times New Roman"/>
          <w:sz w:val="28"/>
          <w:szCs w:val="28"/>
        </w:rPr>
        <w:t>у</w:t>
      </w:r>
      <w:r w:rsidRPr="00BF4066">
        <w:rPr>
          <w:rFonts w:ascii="Times New Roman" w:hAnsi="Times New Roman"/>
          <w:sz w:val="28"/>
          <w:szCs w:val="28"/>
        </w:rPr>
        <w:t xml:space="preserve"> кількість вихідних даних, застосов</w:t>
      </w:r>
      <w:r w:rsidR="00E977BC" w:rsidRPr="00BF4066">
        <w:rPr>
          <w:rFonts w:ascii="Times New Roman" w:hAnsi="Times New Roman"/>
          <w:sz w:val="28"/>
          <w:szCs w:val="28"/>
        </w:rPr>
        <w:t>ано</w:t>
      </w:r>
      <w:r w:rsidRPr="00BF4066">
        <w:rPr>
          <w:rFonts w:ascii="Times New Roman" w:hAnsi="Times New Roman"/>
          <w:sz w:val="28"/>
          <w:szCs w:val="28"/>
        </w:rPr>
        <w:t xml:space="preserve"> складні формули і таблиці. В основу роботи покладен</w:t>
      </w:r>
      <w:r w:rsidR="00E977BC" w:rsidRPr="00BF4066">
        <w:rPr>
          <w:rFonts w:ascii="Times New Roman" w:hAnsi="Times New Roman"/>
          <w:sz w:val="28"/>
          <w:szCs w:val="28"/>
        </w:rPr>
        <w:t>о</w:t>
      </w:r>
      <w:r w:rsidRPr="00BF4066">
        <w:rPr>
          <w:rFonts w:ascii="Times New Roman" w:hAnsi="Times New Roman"/>
          <w:sz w:val="28"/>
          <w:szCs w:val="28"/>
        </w:rPr>
        <w:t xml:space="preserve"> наближені аналітичні  залежності. Розрахунок виходить громіздким, тому </w:t>
      </w:r>
      <w:r w:rsidR="00E977BC" w:rsidRPr="00BF4066">
        <w:rPr>
          <w:rFonts w:ascii="Times New Roman" w:hAnsi="Times New Roman"/>
          <w:sz w:val="28"/>
          <w:szCs w:val="28"/>
        </w:rPr>
        <w:t xml:space="preserve">така </w:t>
      </w:r>
      <w:r w:rsidRPr="00BF4066">
        <w:rPr>
          <w:rFonts w:ascii="Times New Roman" w:hAnsi="Times New Roman"/>
          <w:sz w:val="28"/>
          <w:szCs w:val="28"/>
        </w:rPr>
        <w:t xml:space="preserve">методика </w:t>
      </w:r>
      <w:r w:rsidR="00E977BC" w:rsidRPr="00BF4066">
        <w:rPr>
          <w:rFonts w:ascii="Times New Roman" w:hAnsi="Times New Roman"/>
          <w:sz w:val="28"/>
          <w:szCs w:val="28"/>
        </w:rPr>
        <w:t xml:space="preserve">не знайшла </w:t>
      </w:r>
      <w:r w:rsidRPr="00BF4066">
        <w:rPr>
          <w:rFonts w:ascii="Times New Roman" w:hAnsi="Times New Roman"/>
          <w:sz w:val="28"/>
          <w:szCs w:val="28"/>
        </w:rPr>
        <w:t xml:space="preserve">широкого практичного застосування. </w:t>
      </w:r>
    </w:p>
    <w:p w:rsidR="005E5D84" w:rsidRPr="00BF4066" w:rsidRDefault="005E5D84" w:rsidP="00BF4066">
      <w:pPr>
        <w:pStyle w:val="ad"/>
        <w:spacing w:line="360" w:lineRule="auto"/>
        <w:ind w:firstLine="708"/>
        <w:jc w:val="both"/>
        <w:rPr>
          <w:rFonts w:ascii="Times New Roman" w:hAnsi="Times New Roman"/>
          <w:sz w:val="28"/>
          <w:szCs w:val="28"/>
          <w:lang w:eastAsia="ru-RU"/>
        </w:rPr>
      </w:pPr>
      <w:r w:rsidRPr="00BF4066">
        <w:rPr>
          <w:rFonts w:ascii="Times New Roman" w:hAnsi="Times New Roman"/>
          <w:sz w:val="28"/>
          <w:szCs w:val="28"/>
          <w:lang w:eastAsia="ru-RU"/>
        </w:rPr>
        <w:lastRenderedPageBreak/>
        <w:t xml:space="preserve">За методикою  </w:t>
      </w:r>
      <w:r w:rsidR="00E977BC" w:rsidRPr="00BF4066">
        <w:rPr>
          <w:rFonts w:ascii="Times New Roman" w:hAnsi="Times New Roman"/>
          <w:sz w:val="28"/>
          <w:szCs w:val="28"/>
          <w:lang w:eastAsia="ru-RU"/>
        </w:rPr>
        <w:t>«</w:t>
      </w:r>
      <w:r w:rsidRPr="00BF4066">
        <w:rPr>
          <w:rFonts w:ascii="Times New Roman" w:hAnsi="Times New Roman"/>
          <w:sz w:val="28"/>
          <w:szCs w:val="28"/>
          <w:lang w:eastAsia="ru-RU"/>
        </w:rPr>
        <w:t>ВНИИКРнефть</w:t>
      </w:r>
      <w:r w:rsidR="00E977BC" w:rsidRPr="00BF4066">
        <w:rPr>
          <w:rFonts w:ascii="Times New Roman" w:hAnsi="Times New Roman"/>
          <w:sz w:val="28"/>
          <w:szCs w:val="28"/>
          <w:lang w:eastAsia="ru-RU"/>
        </w:rPr>
        <w:t>»</w:t>
      </w:r>
      <w:r w:rsidRPr="00BF4066">
        <w:rPr>
          <w:rFonts w:ascii="Times New Roman" w:hAnsi="Times New Roman"/>
          <w:sz w:val="28"/>
          <w:szCs w:val="28"/>
          <w:lang w:eastAsia="ru-RU"/>
        </w:rPr>
        <w:t xml:space="preserve"> </w:t>
      </w:r>
      <w:r w:rsidRPr="00BF4066">
        <w:rPr>
          <w:rFonts w:ascii="Times New Roman" w:hAnsi="Times New Roman"/>
          <w:sz w:val="28"/>
          <w:szCs w:val="28"/>
        </w:rPr>
        <w:t>[</w:t>
      </w:r>
      <w:r w:rsidR="00FE4E89" w:rsidRPr="00BF4066">
        <w:rPr>
          <w:rFonts w:ascii="Times New Roman" w:hAnsi="Times New Roman"/>
          <w:sz w:val="28"/>
          <w:szCs w:val="28"/>
        </w:rPr>
        <w:t>40</w:t>
      </w:r>
      <w:r w:rsidRPr="00BF4066">
        <w:rPr>
          <w:rFonts w:ascii="Times New Roman" w:hAnsi="Times New Roman"/>
          <w:sz w:val="28"/>
          <w:szCs w:val="28"/>
        </w:rPr>
        <w:t xml:space="preserve">] та </w:t>
      </w:r>
      <w:r w:rsidRPr="00BF4066">
        <w:rPr>
          <w:sz w:val="28"/>
          <w:szCs w:val="28"/>
        </w:rPr>
        <w:t>[</w:t>
      </w:r>
      <w:r w:rsidRPr="00BF4066">
        <w:rPr>
          <w:rFonts w:ascii="Times New Roman" w:hAnsi="Times New Roman"/>
          <w:sz w:val="28"/>
          <w:szCs w:val="28"/>
        </w:rPr>
        <w:t>4</w:t>
      </w:r>
      <w:r w:rsidR="00FE4E89" w:rsidRPr="00BF4066">
        <w:rPr>
          <w:rFonts w:ascii="Times New Roman" w:hAnsi="Times New Roman"/>
          <w:sz w:val="28"/>
          <w:szCs w:val="28"/>
        </w:rPr>
        <w:t>1</w:t>
      </w:r>
      <w:r w:rsidRPr="00BF4066">
        <w:rPr>
          <w:rFonts w:ascii="Times New Roman" w:hAnsi="Times New Roman"/>
          <w:sz w:val="28"/>
          <w:szCs w:val="28"/>
        </w:rPr>
        <w:t>,</w:t>
      </w:r>
      <w:r w:rsidR="00CC32E3" w:rsidRPr="00BF4066">
        <w:rPr>
          <w:rFonts w:ascii="Times New Roman" w:hAnsi="Times New Roman"/>
          <w:sz w:val="28"/>
          <w:szCs w:val="28"/>
        </w:rPr>
        <w:t xml:space="preserve"> </w:t>
      </w:r>
      <w:r w:rsidRPr="00BF4066">
        <w:rPr>
          <w:rFonts w:ascii="Times New Roman" w:hAnsi="Times New Roman"/>
          <w:sz w:val="28"/>
          <w:szCs w:val="28"/>
        </w:rPr>
        <w:t>4</w:t>
      </w:r>
      <w:r w:rsidR="00FE4E89" w:rsidRPr="00BF4066">
        <w:rPr>
          <w:rFonts w:ascii="Times New Roman" w:hAnsi="Times New Roman"/>
          <w:sz w:val="28"/>
          <w:szCs w:val="28"/>
        </w:rPr>
        <w:t>2</w:t>
      </w:r>
      <w:r w:rsidRPr="00BF4066">
        <w:rPr>
          <w:sz w:val="28"/>
          <w:szCs w:val="28"/>
        </w:rPr>
        <w:t xml:space="preserve">] </w:t>
      </w:r>
      <w:r w:rsidRPr="00BF4066">
        <w:rPr>
          <w:rFonts w:ascii="Times New Roman" w:hAnsi="Times New Roman"/>
          <w:sz w:val="28"/>
          <w:szCs w:val="28"/>
          <w:lang w:eastAsia="ru-RU"/>
        </w:rPr>
        <w:t xml:space="preserve">розрахунок </w:t>
      </w:r>
      <w:r w:rsidR="00CC32E3" w:rsidRPr="00BF4066">
        <w:rPr>
          <w:rFonts w:ascii="Times New Roman" w:hAnsi="Times New Roman"/>
          <w:sz w:val="28"/>
          <w:szCs w:val="28"/>
          <w:lang w:eastAsia="ru-RU"/>
        </w:rPr>
        <w:t>ґ</w:t>
      </w:r>
      <w:r w:rsidRPr="00BF4066">
        <w:rPr>
          <w:rFonts w:ascii="Times New Roman" w:hAnsi="Times New Roman"/>
          <w:sz w:val="28"/>
          <w:szCs w:val="28"/>
          <w:lang w:eastAsia="ru-RU"/>
        </w:rPr>
        <w:t xml:space="preserve">рунтується на вирішенні рівняння обсадної колони для її стиснутої і розтягнутої зон за умови опирання колони на пружні центратори з урахуванням її довжини над центраторами і під ними.  </w:t>
      </w:r>
    </w:p>
    <w:p w:rsidR="005E5D84" w:rsidRPr="00BF4066" w:rsidRDefault="00E977BC" w:rsidP="00BF4066">
      <w:pPr>
        <w:pStyle w:val="ad"/>
        <w:spacing w:line="360" w:lineRule="auto"/>
        <w:ind w:firstLine="708"/>
        <w:jc w:val="both"/>
        <w:rPr>
          <w:rFonts w:ascii="Times New Roman" w:hAnsi="Times New Roman"/>
          <w:sz w:val="28"/>
          <w:szCs w:val="28"/>
          <w:lang w:eastAsia="ru-RU"/>
        </w:rPr>
      </w:pPr>
      <w:r w:rsidRPr="00BF4066">
        <w:rPr>
          <w:rFonts w:ascii="Times New Roman" w:hAnsi="Times New Roman"/>
          <w:sz w:val="28"/>
          <w:szCs w:val="28"/>
          <w:lang w:eastAsia="ru-RU"/>
        </w:rPr>
        <w:t>До того ж</w:t>
      </w:r>
      <w:r w:rsidR="005E5D84" w:rsidRPr="00BF4066">
        <w:rPr>
          <w:rFonts w:ascii="Times New Roman" w:hAnsi="Times New Roman"/>
          <w:sz w:val="28"/>
          <w:szCs w:val="28"/>
          <w:lang w:eastAsia="ru-RU"/>
        </w:rPr>
        <w:t xml:space="preserve">, як і в методиці </w:t>
      </w:r>
      <w:r w:rsidRPr="00BF4066">
        <w:rPr>
          <w:rFonts w:ascii="Times New Roman" w:hAnsi="Times New Roman"/>
          <w:sz w:val="28"/>
          <w:szCs w:val="28"/>
          <w:lang w:eastAsia="ru-RU"/>
        </w:rPr>
        <w:t>«</w:t>
      </w:r>
      <w:r w:rsidR="005E5D84" w:rsidRPr="00BF4066">
        <w:rPr>
          <w:rFonts w:ascii="Times New Roman" w:hAnsi="Times New Roman"/>
          <w:sz w:val="28"/>
          <w:szCs w:val="28"/>
          <w:lang w:eastAsia="ru-RU"/>
        </w:rPr>
        <w:t>ВНИИБТ</w:t>
      </w:r>
      <w:r w:rsidRPr="00BF4066">
        <w:rPr>
          <w:rFonts w:ascii="Times New Roman" w:hAnsi="Times New Roman"/>
          <w:sz w:val="28"/>
          <w:szCs w:val="28"/>
          <w:lang w:eastAsia="ru-RU"/>
        </w:rPr>
        <w:t>»</w:t>
      </w:r>
      <w:r w:rsidR="005E5D84" w:rsidRPr="00BF4066">
        <w:rPr>
          <w:rFonts w:ascii="Times New Roman" w:hAnsi="Times New Roman"/>
          <w:sz w:val="28"/>
          <w:szCs w:val="28"/>
          <w:lang w:eastAsia="ru-RU"/>
        </w:rPr>
        <w:t>, розгля</w:t>
      </w:r>
      <w:r w:rsidRPr="00BF4066">
        <w:rPr>
          <w:rFonts w:ascii="Times New Roman" w:hAnsi="Times New Roman"/>
          <w:sz w:val="28"/>
          <w:szCs w:val="28"/>
          <w:lang w:eastAsia="ru-RU"/>
        </w:rPr>
        <w:t>нуто</w:t>
      </w:r>
      <w:r w:rsidR="005E5D84" w:rsidRPr="00BF4066">
        <w:rPr>
          <w:rFonts w:ascii="Times New Roman" w:hAnsi="Times New Roman"/>
          <w:sz w:val="28"/>
          <w:szCs w:val="28"/>
          <w:lang w:eastAsia="ru-RU"/>
        </w:rPr>
        <w:t xml:space="preserve"> стан колони в момент закінчення протискування тампонажного розчину в затрубний простір. </w:t>
      </w:r>
      <w:r w:rsidRPr="00BF4066">
        <w:rPr>
          <w:rFonts w:ascii="Times New Roman" w:hAnsi="Times New Roman"/>
          <w:sz w:val="28"/>
          <w:szCs w:val="28"/>
          <w:lang w:eastAsia="ru-RU"/>
        </w:rPr>
        <w:t>У</w:t>
      </w:r>
      <w:r w:rsidR="005E5D84" w:rsidRPr="00BF4066">
        <w:rPr>
          <w:rFonts w:ascii="Times New Roman" w:hAnsi="Times New Roman"/>
          <w:sz w:val="28"/>
          <w:szCs w:val="28"/>
          <w:lang w:eastAsia="ru-RU"/>
        </w:rPr>
        <w:t xml:space="preserve"> цьому положенні верхня частина </w:t>
      </w:r>
      <w:r w:rsidRPr="00BF4066">
        <w:rPr>
          <w:rFonts w:ascii="Times New Roman" w:hAnsi="Times New Roman"/>
          <w:sz w:val="28"/>
          <w:szCs w:val="28"/>
          <w:lang w:eastAsia="ru-RU"/>
        </w:rPr>
        <w:t xml:space="preserve">колони </w:t>
      </w:r>
      <w:r w:rsidR="005E5D84" w:rsidRPr="00BF4066">
        <w:rPr>
          <w:rFonts w:ascii="Times New Roman" w:hAnsi="Times New Roman"/>
          <w:sz w:val="28"/>
          <w:szCs w:val="28"/>
          <w:lang w:eastAsia="ru-RU"/>
        </w:rPr>
        <w:t xml:space="preserve">розтягується під  дією власної  ваги і стовпа бурового розчину, що </w:t>
      </w:r>
      <w:r w:rsidRPr="00BF4066">
        <w:rPr>
          <w:rFonts w:ascii="Times New Roman" w:hAnsi="Times New Roman"/>
          <w:sz w:val="28"/>
          <w:szCs w:val="28"/>
          <w:lang w:eastAsia="ru-RU"/>
        </w:rPr>
        <w:t>міститься</w:t>
      </w:r>
      <w:r w:rsidR="005E5D84" w:rsidRPr="00BF4066">
        <w:rPr>
          <w:rFonts w:ascii="Times New Roman" w:hAnsi="Times New Roman"/>
          <w:sz w:val="28"/>
          <w:szCs w:val="28"/>
          <w:lang w:eastAsia="ru-RU"/>
        </w:rPr>
        <w:t xml:space="preserve"> всередині, а нижня стискається виштовхувальною  силою, </w:t>
      </w:r>
      <w:r w:rsidRPr="00BF4066">
        <w:rPr>
          <w:rFonts w:ascii="Times New Roman" w:hAnsi="Times New Roman"/>
          <w:sz w:val="28"/>
          <w:szCs w:val="28"/>
          <w:lang w:eastAsia="ru-RU"/>
        </w:rPr>
        <w:t>створеною</w:t>
      </w:r>
      <w:r w:rsidR="005E5D84" w:rsidRPr="00BF4066">
        <w:rPr>
          <w:rFonts w:ascii="Times New Roman" w:hAnsi="Times New Roman"/>
          <w:sz w:val="28"/>
          <w:szCs w:val="28"/>
          <w:lang w:eastAsia="ru-RU"/>
        </w:rPr>
        <w:t xml:space="preserve"> тампонажним розчином </w:t>
      </w:r>
      <w:r w:rsidRPr="00BF4066">
        <w:rPr>
          <w:rFonts w:ascii="Times New Roman" w:hAnsi="Times New Roman"/>
          <w:sz w:val="28"/>
          <w:szCs w:val="28"/>
          <w:lang w:eastAsia="ru-RU"/>
        </w:rPr>
        <w:t>у</w:t>
      </w:r>
      <w:r w:rsidR="005E5D84" w:rsidRPr="00BF4066">
        <w:rPr>
          <w:rFonts w:ascii="Times New Roman" w:hAnsi="Times New Roman"/>
          <w:sz w:val="28"/>
          <w:szCs w:val="28"/>
          <w:lang w:eastAsia="ru-RU"/>
        </w:rPr>
        <w:t xml:space="preserve"> затрубному просторі.</w:t>
      </w:r>
    </w:p>
    <w:p w:rsidR="005E5D84" w:rsidRPr="00BF4066" w:rsidRDefault="005E5D84" w:rsidP="00BF4066">
      <w:pPr>
        <w:pStyle w:val="ad"/>
        <w:spacing w:line="360" w:lineRule="auto"/>
        <w:ind w:firstLine="708"/>
        <w:jc w:val="both"/>
        <w:rPr>
          <w:rFonts w:ascii="Times New Roman" w:eastAsia="Times New Roman" w:hAnsi="Times New Roman"/>
          <w:color w:val="FF0000"/>
          <w:sz w:val="28"/>
          <w:szCs w:val="28"/>
          <w:lang w:eastAsia="ru-RU"/>
        </w:rPr>
      </w:pPr>
      <w:r w:rsidRPr="00BF4066">
        <w:rPr>
          <w:rFonts w:ascii="Times New Roman" w:hAnsi="Times New Roman"/>
          <w:sz w:val="28"/>
          <w:szCs w:val="28"/>
          <w:lang w:eastAsia="ru-RU"/>
        </w:rPr>
        <w:t>На межі зазначеної зони  існує нейтральний перетин. Проектну висоту підйому тампонажного розчину розбивають на зони центрування, які  характеризуються сталим кутом викривлення. Кожна  зона  ділиться на розрахункові інтервали довжиною 200</w:t>
      </w:r>
      <w:r w:rsidR="00AF63B6" w:rsidRPr="00BF4066">
        <w:rPr>
          <w:rFonts w:ascii="Times New Roman" w:hAnsi="Times New Roman"/>
          <w:sz w:val="28"/>
          <w:szCs w:val="28"/>
          <w:lang w:eastAsia="ru-RU"/>
        </w:rPr>
        <w:t xml:space="preserve"> </w:t>
      </w:r>
      <w:r w:rsidRPr="00BF4066">
        <w:rPr>
          <w:rFonts w:ascii="Times New Roman" w:hAnsi="Times New Roman"/>
          <w:sz w:val="28"/>
          <w:szCs w:val="28"/>
          <w:lang w:eastAsia="ru-RU"/>
        </w:rPr>
        <w:t xml:space="preserve">м. </w:t>
      </w:r>
      <w:r w:rsidRPr="00BF4066">
        <w:rPr>
          <w:rFonts w:ascii="Times New Roman" w:eastAsia="Times New Roman" w:hAnsi="Times New Roman"/>
          <w:sz w:val="28"/>
          <w:szCs w:val="28"/>
          <w:lang w:eastAsia="ru-RU"/>
        </w:rPr>
        <w:t>Для практичного застосування цієї методики розроблен</w:t>
      </w:r>
      <w:r w:rsidR="00E977BC" w:rsidRPr="00BF4066">
        <w:rPr>
          <w:rFonts w:ascii="Times New Roman" w:eastAsia="Times New Roman" w:hAnsi="Times New Roman"/>
          <w:sz w:val="28"/>
          <w:szCs w:val="28"/>
          <w:lang w:eastAsia="ru-RU"/>
        </w:rPr>
        <w:t>о</w:t>
      </w:r>
      <w:r w:rsidRPr="00BF4066">
        <w:rPr>
          <w:rFonts w:ascii="Times New Roman" w:eastAsia="Times New Roman" w:hAnsi="Times New Roman"/>
          <w:sz w:val="28"/>
          <w:szCs w:val="28"/>
          <w:lang w:eastAsia="ru-RU"/>
        </w:rPr>
        <w:t xml:space="preserve"> номограм</w:t>
      </w:r>
      <w:r w:rsidR="00E977BC" w:rsidRPr="00BF4066">
        <w:rPr>
          <w:rFonts w:ascii="Times New Roman" w:eastAsia="Times New Roman" w:hAnsi="Times New Roman"/>
          <w:sz w:val="28"/>
          <w:szCs w:val="28"/>
          <w:lang w:eastAsia="ru-RU"/>
        </w:rPr>
        <w:t>у</w:t>
      </w:r>
      <w:r w:rsidRPr="00BF4066">
        <w:rPr>
          <w:rFonts w:ascii="Times New Roman" w:eastAsia="Times New Roman" w:hAnsi="Times New Roman"/>
          <w:sz w:val="28"/>
          <w:szCs w:val="28"/>
          <w:lang w:eastAsia="ru-RU"/>
        </w:rPr>
        <w:t xml:space="preserve"> [4</w:t>
      </w:r>
      <w:r w:rsidR="00FE4E89" w:rsidRPr="00BF4066">
        <w:rPr>
          <w:rFonts w:ascii="Times New Roman" w:eastAsia="Times New Roman" w:hAnsi="Times New Roman"/>
          <w:sz w:val="28"/>
          <w:szCs w:val="28"/>
          <w:lang w:eastAsia="ru-RU"/>
        </w:rPr>
        <w:t>3</w:t>
      </w:r>
      <w:r w:rsidRPr="00BF4066">
        <w:rPr>
          <w:rFonts w:ascii="Times New Roman" w:eastAsia="Times New Roman" w:hAnsi="Times New Roman"/>
          <w:sz w:val="28"/>
          <w:szCs w:val="28"/>
          <w:lang w:eastAsia="ru-RU"/>
        </w:rPr>
        <w:t>], яка дозволяє визначити кількість центраторів та відстань між ними</w:t>
      </w:r>
      <w:r w:rsidR="00E977BC" w:rsidRPr="00BF4066">
        <w:rPr>
          <w:rFonts w:ascii="Times New Roman" w:eastAsia="Times New Roman" w:hAnsi="Times New Roman"/>
          <w:color w:val="FF0000"/>
          <w:sz w:val="28"/>
          <w:szCs w:val="28"/>
          <w:lang w:eastAsia="ru-RU"/>
        </w:rPr>
        <w:t>.</w:t>
      </w:r>
    </w:p>
    <w:p w:rsidR="005E5D84" w:rsidRPr="00BF4066" w:rsidRDefault="005E5D84" w:rsidP="00BF4066">
      <w:pPr>
        <w:pStyle w:val="docdata"/>
        <w:spacing w:before="0" w:beforeAutospacing="0" w:after="0" w:afterAutospacing="0" w:line="360" w:lineRule="auto"/>
        <w:ind w:firstLine="709"/>
        <w:jc w:val="both"/>
        <w:rPr>
          <w:sz w:val="28"/>
          <w:szCs w:val="28"/>
        </w:rPr>
      </w:pPr>
      <w:r w:rsidRPr="00BF4066">
        <w:rPr>
          <w:color w:val="000000"/>
          <w:sz w:val="28"/>
          <w:szCs w:val="28"/>
        </w:rPr>
        <w:t>Аналіз</w:t>
      </w:r>
      <w:r w:rsidR="00E977BC" w:rsidRPr="00BF4066">
        <w:rPr>
          <w:color w:val="000000"/>
          <w:sz w:val="28"/>
          <w:szCs w:val="28"/>
        </w:rPr>
        <w:t>уючи</w:t>
      </w:r>
      <w:r w:rsidRPr="00BF4066">
        <w:rPr>
          <w:color w:val="000000"/>
          <w:sz w:val="28"/>
          <w:szCs w:val="28"/>
        </w:rPr>
        <w:t xml:space="preserve"> виробнич</w:t>
      </w:r>
      <w:r w:rsidR="00E977BC" w:rsidRPr="00BF4066">
        <w:rPr>
          <w:color w:val="000000"/>
          <w:sz w:val="28"/>
          <w:szCs w:val="28"/>
        </w:rPr>
        <w:t>ий</w:t>
      </w:r>
      <w:r w:rsidRPr="00BF4066">
        <w:rPr>
          <w:color w:val="000000"/>
          <w:sz w:val="28"/>
          <w:szCs w:val="28"/>
        </w:rPr>
        <w:t xml:space="preserve"> досвід встановлено, що витіснення бурового розчину можна значно покращити, якщо центрувати обсадну колону. Якщо </w:t>
      </w:r>
      <w:r w:rsidR="00E977BC" w:rsidRPr="00BF4066">
        <w:rPr>
          <w:color w:val="000000"/>
          <w:sz w:val="28"/>
          <w:szCs w:val="28"/>
        </w:rPr>
        <w:t>колона</w:t>
      </w:r>
      <w:r w:rsidRPr="00BF4066">
        <w:rPr>
          <w:color w:val="000000"/>
          <w:sz w:val="28"/>
          <w:szCs w:val="28"/>
        </w:rPr>
        <w:t xml:space="preserve"> не відцентрована в свердловині, то цементний розчин не витісняє буровий розчин по всій площі кільця, а залишає застійні зони бурового розчину [</w:t>
      </w:r>
      <w:r w:rsidR="00FE4E89" w:rsidRPr="00BF4066">
        <w:rPr>
          <w:color w:val="000000"/>
          <w:sz w:val="28"/>
          <w:szCs w:val="28"/>
        </w:rPr>
        <w:t>44</w:t>
      </w:r>
      <w:r w:rsidRPr="00BF4066">
        <w:rPr>
          <w:color w:val="000000"/>
          <w:sz w:val="28"/>
          <w:szCs w:val="28"/>
        </w:rPr>
        <w:t>]. Центратори найбільш ефективні в інтервалах ствола свердловини, діаметр яких близький до номінального, і їх завжди встановлюють навпроти продуктивного горизонту.</w:t>
      </w:r>
    </w:p>
    <w:p w:rsidR="005E5D84" w:rsidRPr="00BF4066" w:rsidRDefault="005E5D84" w:rsidP="00BF4066">
      <w:pPr>
        <w:pStyle w:val="ad"/>
        <w:spacing w:line="360" w:lineRule="auto"/>
        <w:ind w:firstLine="708"/>
        <w:jc w:val="both"/>
        <w:rPr>
          <w:rFonts w:ascii="Times New Roman" w:hAnsi="Times New Roman"/>
          <w:color w:val="000000"/>
          <w:sz w:val="28"/>
          <w:szCs w:val="28"/>
        </w:rPr>
      </w:pPr>
      <w:r w:rsidRPr="00BF4066">
        <w:rPr>
          <w:rFonts w:ascii="Times New Roman" w:hAnsi="Times New Roman"/>
          <w:color w:val="000000"/>
          <w:sz w:val="28"/>
          <w:szCs w:val="28"/>
        </w:rPr>
        <w:t>Необхідну кількість центраторів визначають  залежно від викривлення свердловини, довжин і кількості інтервалів установки [</w:t>
      </w:r>
      <w:r w:rsidR="00FE4E89" w:rsidRPr="00BF4066">
        <w:rPr>
          <w:rFonts w:ascii="Times New Roman" w:hAnsi="Times New Roman"/>
          <w:color w:val="000000"/>
          <w:sz w:val="28"/>
          <w:szCs w:val="28"/>
        </w:rPr>
        <w:t>45</w:t>
      </w:r>
      <w:r w:rsidRPr="00BF4066">
        <w:rPr>
          <w:rFonts w:ascii="Times New Roman" w:hAnsi="Times New Roman"/>
          <w:color w:val="000000"/>
          <w:sz w:val="28"/>
          <w:szCs w:val="28"/>
        </w:rPr>
        <w:t>]. Там, де якісна ізоляція особливо важлива, використовують спеціальні схеми розміщення на обсадній колоні скребків, центраторів,</w:t>
      </w:r>
      <w:r w:rsidR="00CC32E3" w:rsidRPr="00BF4066">
        <w:rPr>
          <w:rFonts w:ascii="Times New Roman" w:hAnsi="Times New Roman"/>
          <w:color w:val="000000"/>
          <w:sz w:val="28"/>
          <w:szCs w:val="28"/>
        </w:rPr>
        <w:t xml:space="preserve"> </w:t>
      </w:r>
      <w:r w:rsidRPr="00BF4066">
        <w:rPr>
          <w:rFonts w:ascii="Times New Roman" w:hAnsi="Times New Roman"/>
          <w:color w:val="000000"/>
          <w:sz w:val="28"/>
          <w:szCs w:val="28"/>
        </w:rPr>
        <w:t xml:space="preserve">стопорних кілець. </w:t>
      </w:r>
    </w:p>
    <w:p w:rsidR="005E5D84" w:rsidRPr="00BF4066" w:rsidRDefault="005E5D84" w:rsidP="00BF4066">
      <w:pPr>
        <w:pStyle w:val="ad"/>
        <w:spacing w:line="360" w:lineRule="auto"/>
        <w:ind w:firstLine="708"/>
        <w:jc w:val="both"/>
        <w:rPr>
          <w:rFonts w:ascii="Times New Roman" w:hAnsi="Times New Roman"/>
          <w:color w:val="000000"/>
          <w:sz w:val="28"/>
          <w:szCs w:val="28"/>
        </w:rPr>
      </w:pPr>
      <w:r w:rsidRPr="00BF4066">
        <w:rPr>
          <w:rFonts w:ascii="Times New Roman" w:hAnsi="Times New Roman"/>
          <w:sz w:val="28"/>
          <w:szCs w:val="28"/>
        </w:rPr>
        <w:t>М.</w:t>
      </w:r>
      <w:r w:rsidR="00E977BC" w:rsidRPr="00BF4066">
        <w:rPr>
          <w:rFonts w:ascii="Times New Roman" w:hAnsi="Times New Roman"/>
          <w:sz w:val="28"/>
          <w:szCs w:val="28"/>
        </w:rPr>
        <w:t xml:space="preserve"> </w:t>
      </w:r>
      <w:r w:rsidRPr="00BF4066">
        <w:rPr>
          <w:rFonts w:ascii="Times New Roman" w:hAnsi="Times New Roman"/>
          <w:sz w:val="28"/>
          <w:szCs w:val="28"/>
        </w:rPr>
        <w:t>М.</w:t>
      </w:r>
      <w:r w:rsidR="00E977BC" w:rsidRPr="00BF4066">
        <w:rPr>
          <w:rFonts w:ascii="Times New Roman" w:hAnsi="Times New Roman"/>
          <w:sz w:val="28"/>
          <w:szCs w:val="28"/>
        </w:rPr>
        <w:t xml:space="preserve"> </w:t>
      </w:r>
      <w:r w:rsidRPr="00BF4066">
        <w:rPr>
          <w:rFonts w:ascii="Times New Roman" w:hAnsi="Times New Roman"/>
          <w:sz w:val="28"/>
          <w:szCs w:val="28"/>
        </w:rPr>
        <w:t>Александров</w:t>
      </w:r>
      <w:r w:rsidRPr="00BF4066">
        <w:rPr>
          <w:rFonts w:ascii="Times New Roman" w:hAnsi="Times New Roman"/>
          <w:color w:val="000000"/>
          <w:sz w:val="28"/>
          <w:szCs w:val="28"/>
        </w:rPr>
        <w:t xml:space="preserve"> та ін.</w:t>
      </w:r>
      <w:r w:rsidR="00FE4E89" w:rsidRPr="00BF4066">
        <w:rPr>
          <w:rFonts w:ascii="Times New Roman" w:hAnsi="Times New Roman"/>
          <w:color w:val="000000"/>
          <w:sz w:val="28"/>
          <w:szCs w:val="28"/>
        </w:rPr>
        <w:t xml:space="preserve"> </w:t>
      </w:r>
      <w:r w:rsidRPr="00BF4066">
        <w:rPr>
          <w:rFonts w:ascii="Times New Roman" w:hAnsi="Times New Roman"/>
          <w:sz w:val="28"/>
          <w:szCs w:val="28"/>
        </w:rPr>
        <w:t>[4</w:t>
      </w:r>
      <w:r w:rsidR="00FE4E89" w:rsidRPr="00BF4066">
        <w:rPr>
          <w:rFonts w:ascii="Times New Roman" w:hAnsi="Times New Roman"/>
          <w:sz w:val="28"/>
          <w:szCs w:val="28"/>
        </w:rPr>
        <w:t>1</w:t>
      </w:r>
      <w:r w:rsidRPr="00BF4066">
        <w:rPr>
          <w:rFonts w:ascii="Times New Roman" w:hAnsi="Times New Roman"/>
          <w:sz w:val="28"/>
          <w:szCs w:val="28"/>
        </w:rPr>
        <w:t>]</w:t>
      </w:r>
      <w:r w:rsidRPr="00BF4066">
        <w:rPr>
          <w:rFonts w:ascii="Times New Roman" w:hAnsi="Times New Roman"/>
          <w:color w:val="000000"/>
          <w:sz w:val="28"/>
          <w:szCs w:val="28"/>
        </w:rPr>
        <w:t xml:space="preserve">  розроб</w:t>
      </w:r>
      <w:r w:rsidR="007F2D2F">
        <w:rPr>
          <w:rFonts w:ascii="Times New Roman" w:hAnsi="Times New Roman"/>
          <w:color w:val="000000"/>
          <w:sz w:val="28"/>
          <w:szCs w:val="28"/>
        </w:rPr>
        <w:t>и</w:t>
      </w:r>
      <w:r w:rsidRPr="00BF4066">
        <w:rPr>
          <w:rFonts w:ascii="Times New Roman" w:hAnsi="Times New Roman"/>
          <w:color w:val="000000"/>
          <w:sz w:val="28"/>
          <w:szCs w:val="28"/>
        </w:rPr>
        <w:t>л</w:t>
      </w:r>
      <w:r w:rsidR="00E977BC" w:rsidRPr="00BF4066">
        <w:rPr>
          <w:rFonts w:ascii="Times New Roman" w:hAnsi="Times New Roman"/>
          <w:color w:val="000000"/>
          <w:sz w:val="28"/>
          <w:szCs w:val="28"/>
        </w:rPr>
        <w:t>и</w:t>
      </w:r>
      <w:r w:rsidRPr="00BF4066">
        <w:rPr>
          <w:rFonts w:ascii="Times New Roman" w:hAnsi="Times New Roman"/>
          <w:color w:val="000000"/>
          <w:sz w:val="28"/>
          <w:szCs w:val="28"/>
        </w:rPr>
        <w:t xml:space="preserve"> методик</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 xml:space="preserve"> визначення місця встановлення центраторів на обсадній колоні у викривленій свердловині. У ній враховано профіль ствола свердловини, лінію контакту колони з її стінкою, стан </w:t>
      </w:r>
      <w:r w:rsidRPr="00BF4066">
        <w:rPr>
          <w:rFonts w:ascii="Times New Roman" w:hAnsi="Times New Roman"/>
          <w:color w:val="000000"/>
          <w:sz w:val="28"/>
          <w:szCs w:val="28"/>
        </w:rPr>
        <w:lastRenderedPageBreak/>
        <w:t>обсадної колони (стиснута, розтягнута), густин</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 xml:space="preserve"> рідин всередині колони та у кільцевому просторі</w:t>
      </w:r>
      <w:r w:rsidR="00E977BC" w:rsidRPr="00BF4066">
        <w:rPr>
          <w:rFonts w:ascii="Times New Roman" w:hAnsi="Times New Roman"/>
          <w:color w:val="000000"/>
          <w:sz w:val="28"/>
          <w:szCs w:val="28"/>
        </w:rPr>
        <w:t>,</w:t>
      </w:r>
      <w:r w:rsidRPr="00BF4066">
        <w:rPr>
          <w:rFonts w:ascii="Times New Roman" w:hAnsi="Times New Roman"/>
          <w:color w:val="000000"/>
          <w:sz w:val="28"/>
          <w:szCs w:val="28"/>
        </w:rPr>
        <w:t xml:space="preserve"> геометрію колони. Однак цей розрахунок стосується тільки пружних центраторів і не враховує притискної сили, що діє на центратор.</w:t>
      </w:r>
    </w:p>
    <w:p w:rsidR="005E5D84" w:rsidRPr="00BF4066" w:rsidRDefault="005E5D84" w:rsidP="00BF4066">
      <w:pPr>
        <w:pStyle w:val="ad"/>
        <w:spacing w:line="360" w:lineRule="auto"/>
        <w:ind w:firstLine="708"/>
        <w:jc w:val="both"/>
        <w:rPr>
          <w:rFonts w:ascii="Times New Roman" w:hAnsi="Times New Roman"/>
          <w:color w:val="000000"/>
          <w:sz w:val="28"/>
          <w:szCs w:val="28"/>
        </w:rPr>
      </w:pPr>
      <w:r w:rsidRPr="00BF4066">
        <w:rPr>
          <w:rFonts w:ascii="Times New Roman" w:hAnsi="Times New Roman"/>
          <w:sz w:val="28"/>
          <w:szCs w:val="28"/>
        </w:rPr>
        <w:t>Овч</w:t>
      </w:r>
      <w:r w:rsidR="00E977BC" w:rsidRPr="00BF4066">
        <w:rPr>
          <w:rFonts w:ascii="Times New Roman" w:hAnsi="Times New Roman"/>
          <w:sz w:val="28"/>
          <w:szCs w:val="28"/>
        </w:rPr>
        <w:t>і</w:t>
      </w:r>
      <w:r w:rsidRPr="00BF4066">
        <w:rPr>
          <w:rFonts w:ascii="Times New Roman" w:hAnsi="Times New Roman"/>
          <w:sz w:val="28"/>
          <w:szCs w:val="28"/>
        </w:rPr>
        <w:t>нн</w:t>
      </w:r>
      <w:r w:rsidR="00E977BC" w:rsidRPr="00BF4066">
        <w:rPr>
          <w:rFonts w:ascii="Times New Roman" w:hAnsi="Times New Roman"/>
          <w:sz w:val="28"/>
          <w:szCs w:val="28"/>
        </w:rPr>
        <w:t>і</w:t>
      </w:r>
      <w:r w:rsidRPr="00BF4066">
        <w:rPr>
          <w:rFonts w:ascii="Times New Roman" w:hAnsi="Times New Roman"/>
          <w:sz w:val="28"/>
          <w:szCs w:val="28"/>
        </w:rPr>
        <w:t>ков</w:t>
      </w:r>
      <w:r w:rsidRPr="00BF4066">
        <w:rPr>
          <w:rFonts w:ascii="Times New Roman" w:hAnsi="Times New Roman"/>
          <w:b/>
          <w:sz w:val="28"/>
          <w:szCs w:val="28"/>
        </w:rPr>
        <w:t xml:space="preserve"> </w:t>
      </w:r>
      <w:r w:rsidRPr="00BF4066">
        <w:rPr>
          <w:rFonts w:ascii="Times New Roman" w:hAnsi="Times New Roman"/>
          <w:color w:val="000000"/>
          <w:sz w:val="28"/>
          <w:szCs w:val="28"/>
        </w:rPr>
        <w:t>Н.</w:t>
      </w:r>
      <w:r w:rsidR="00E977BC" w:rsidRPr="00BF4066">
        <w:rPr>
          <w:rFonts w:ascii="Times New Roman" w:hAnsi="Times New Roman"/>
          <w:color w:val="000000"/>
          <w:sz w:val="28"/>
          <w:szCs w:val="28"/>
        </w:rPr>
        <w:t xml:space="preserve"> </w:t>
      </w:r>
      <w:r w:rsidRPr="00BF4066">
        <w:rPr>
          <w:rFonts w:ascii="Times New Roman" w:hAnsi="Times New Roman"/>
          <w:color w:val="000000"/>
          <w:sz w:val="28"/>
          <w:szCs w:val="28"/>
        </w:rPr>
        <w:t>Т</w:t>
      </w:r>
      <w:r w:rsidRPr="00BF4066">
        <w:rPr>
          <w:rFonts w:ascii="Times New Roman" w:hAnsi="Times New Roman"/>
          <w:sz w:val="28"/>
          <w:szCs w:val="28"/>
        </w:rPr>
        <w:t>.</w:t>
      </w:r>
      <w:r w:rsidR="00CC32E3" w:rsidRPr="00BF4066">
        <w:rPr>
          <w:rFonts w:ascii="Times New Roman" w:hAnsi="Times New Roman"/>
          <w:sz w:val="28"/>
          <w:szCs w:val="28"/>
        </w:rPr>
        <w:t xml:space="preserve"> </w:t>
      </w:r>
      <w:r w:rsidRPr="00BF4066">
        <w:rPr>
          <w:rFonts w:ascii="Times New Roman" w:hAnsi="Times New Roman"/>
          <w:sz w:val="28"/>
          <w:szCs w:val="28"/>
        </w:rPr>
        <w:t xml:space="preserve"> [4</w:t>
      </w:r>
      <w:r w:rsidR="00FE4E89" w:rsidRPr="00BF4066">
        <w:rPr>
          <w:rFonts w:ascii="Times New Roman" w:hAnsi="Times New Roman"/>
          <w:sz w:val="28"/>
          <w:szCs w:val="28"/>
        </w:rPr>
        <w:t>2</w:t>
      </w:r>
      <w:r w:rsidRPr="00BF4066">
        <w:rPr>
          <w:rFonts w:ascii="Times New Roman" w:hAnsi="Times New Roman"/>
          <w:sz w:val="28"/>
          <w:szCs w:val="28"/>
        </w:rPr>
        <w:t>]</w:t>
      </w:r>
      <w:r w:rsidR="00CC32E3" w:rsidRPr="00BF4066">
        <w:rPr>
          <w:rFonts w:ascii="Times New Roman" w:hAnsi="Times New Roman"/>
          <w:sz w:val="28"/>
          <w:szCs w:val="28"/>
        </w:rPr>
        <w:t xml:space="preserve"> </w:t>
      </w:r>
      <w:r w:rsidRPr="00BF4066">
        <w:rPr>
          <w:rFonts w:ascii="Times New Roman" w:hAnsi="Times New Roman"/>
          <w:color w:val="000000"/>
          <w:sz w:val="28"/>
          <w:szCs w:val="28"/>
        </w:rPr>
        <w:t>розв’яза</w:t>
      </w:r>
      <w:r w:rsidR="00E977BC" w:rsidRPr="00BF4066">
        <w:rPr>
          <w:rFonts w:ascii="Times New Roman" w:hAnsi="Times New Roman"/>
          <w:color w:val="000000"/>
          <w:sz w:val="28"/>
          <w:szCs w:val="28"/>
        </w:rPr>
        <w:t>в</w:t>
      </w:r>
      <w:r w:rsidRPr="00BF4066">
        <w:rPr>
          <w:rFonts w:ascii="Times New Roman" w:hAnsi="Times New Roman"/>
          <w:color w:val="000000"/>
          <w:sz w:val="28"/>
          <w:szCs w:val="28"/>
        </w:rPr>
        <w:t xml:space="preserve"> задач</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 xml:space="preserve"> центрування обсадних колон </w:t>
      </w:r>
      <w:r w:rsidR="00E977BC" w:rsidRPr="00BF4066">
        <w:rPr>
          <w:rFonts w:ascii="Times New Roman" w:hAnsi="Times New Roman"/>
          <w:color w:val="000000"/>
          <w:sz w:val="28"/>
          <w:szCs w:val="28"/>
        </w:rPr>
        <w:t>під час</w:t>
      </w:r>
      <w:r w:rsidRPr="00BF4066">
        <w:rPr>
          <w:rFonts w:ascii="Times New Roman" w:hAnsi="Times New Roman"/>
          <w:color w:val="000000"/>
          <w:sz w:val="28"/>
          <w:szCs w:val="28"/>
        </w:rPr>
        <w:t xml:space="preserve"> цементуванн</w:t>
      </w:r>
      <w:r w:rsidR="00E977BC" w:rsidRPr="00BF4066">
        <w:rPr>
          <w:rFonts w:ascii="Times New Roman" w:hAnsi="Times New Roman"/>
          <w:color w:val="000000"/>
          <w:sz w:val="28"/>
          <w:szCs w:val="28"/>
        </w:rPr>
        <w:t>я,</w:t>
      </w:r>
      <w:r w:rsidRPr="00BF4066">
        <w:rPr>
          <w:rFonts w:ascii="Times New Roman" w:hAnsi="Times New Roman"/>
          <w:color w:val="000000"/>
          <w:sz w:val="28"/>
          <w:szCs w:val="28"/>
        </w:rPr>
        <w:t xml:space="preserve"> де розгля</w:t>
      </w:r>
      <w:r w:rsidR="00E977BC" w:rsidRPr="00BF4066">
        <w:rPr>
          <w:rFonts w:ascii="Times New Roman" w:hAnsi="Times New Roman"/>
          <w:color w:val="000000"/>
          <w:sz w:val="28"/>
          <w:szCs w:val="28"/>
        </w:rPr>
        <w:t xml:space="preserve">нута </w:t>
      </w:r>
      <w:r w:rsidRPr="00BF4066">
        <w:rPr>
          <w:rFonts w:ascii="Times New Roman" w:hAnsi="Times New Roman"/>
          <w:color w:val="000000"/>
          <w:sz w:val="28"/>
          <w:szCs w:val="28"/>
        </w:rPr>
        <w:t>свердловина з довільним пл</w:t>
      </w:r>
      <w:r w:rsidR="00976761">
        <w:rPr>
          <w:rFonts w:ascii="Times New Roman" w:hAnsi="Times New Roman"/>
          <w:color w:val="000000"/>
          <w:sz w:val="28"/>
          <w:szCs w:val="28"/>
        </w:rPr>
        <w:t>о</w:t>
      </w:r>
      <w:r w:rsidRPr="00BF4066">
        <w:rPr>
          <w:rFonts w:ascii="Times New Roman" w:hAnsi="Times New Roman"/>
          <w:color w:val="000000"/>
          <w:sz w:val="28"/>
          <w:szCs w:val="28"/>
        </w:rPr>
        <w:t>ским профілем, обсадна колона складається з декількох секцій, внутрішній простір колони та кільцевий простір свердловини заповнені рідинами різної густини. Максимально допустимі прогини обсадної колони вважаються задані. Однак автор не врах</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ва</w:t>
      </w:r>
      <w:r w:rsidR="00E977BC" w:rsidRPr="00BF4066">
        <w:rPr>
          <w:rFonts w:ascii="Times New Roman" w:hAnsi="Times New Roman"/>
          <w:color w:val="000000"/>
          <w:sz w:val="28"/>
          <w:szCs w:val="28"/>
        </w:rPr>
        <w:t>в</w:t>
      </w:r>
      <w:r w:rsidRPr="00BF4066">
        <w:rPr>
          <w:rFonts w:ascii="Times New Roman" w:hAnsi="Times New Roman"/>
          <w:color w:val="000000"/>
          <w:sz w:val="28"/>
          <w:szCs w:val="28"/>
        </w:rPr>
        <w:t xml:space="preserve"> змін</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 xml:space="preserve"> конфігурації ствола свердловини </w:t>
      </w:r>
      <w:r w:rsidR="00E977BC" w:rsidRPr="00BF4066">
        <w:rPr>
          <w:rFonts w:ascii="Times New Roman" w:hAnsi="Times New Roman"/>
          <w:color w:val="000000"/>
          <w:sz w:val="28"/>
          <w:szCs w:val="28"/>
        </w:rPr>
        <w:t>через</w:t>
      </w:r>
      <w:r w:rsidRPr="00BF4066">
        <w:rPr>
          <w:rFonts w:ascii="Times New Roman" w:hAnsi="Times New Roman"/>
          <w:color w:val="000000"/>
          <w:sz w:val="28"/>
          <w:szCs w:val="28"/>
        </w:rPr>
        <w:t xml:space="preserve"> жолобн</w:t>
      </w:r>
      <w:r w:rsidR="00E977BC" w:rsidRPr="00BF4066">
        <w:rPr>
          <w:rFonts w:ascii="Times New Roman" w:hAnsi="Times New Roman"/>
          <w:color w:val="000000"/>
          <w:sz w:val="28"/>
          <w:szCs w:val="28"/>
        </w:rPr>
        <w:t>і</w:t>
      </w:r>
      <w:r w:rsidRPr="00BF4066">
        <w:rPr>
          <w:rFonts w:ascii="Times New Roman" w:hAnsi="Times New Roman"/>
          <w:color w:val="000000"/>
          <w:sz w:val="28"/>
          <w:szCs w:val="28"/>
        </w:rPr>
        <w:t xml:space="preserve"> виробк</w:t>
      </w:r>
      <w:r w:rsidR="00E977BC" w:rsidRPr="00BF4066">
        <w:rPr>
          <w:rFonts w:ascii="Times New Roman" w:hAnsi="Times New Roman"/>
          <w:color w:val="000000"/>
          <w:sz w:val="28"/>
          <w:szCs w:val="28"/>
        </w:rPr>
        <w:t>и</w:t>
      </w:r>
      <w:r w:rsidRPr="00BF4066">
        <w:rPr>
          <w:rFonts w:ascii="Times New Roman" w:hAnsi="Times New Roman"/>
          <w:color w:val="000000"/>
          <w:sz w:val="28"/>
          <w:szCs w:val="28"/>
        </w:rPr>
        <w:t>, величин</w:t>
      </w:r>
      <w:r w:rsidR="00E977BC" w:rsidRPr="00BF4066">
        <w:rPr>
          <w:rFonts w:ascii="Times New Roman" w:hAnsi="Times New Roman"/>
          <w:color w:val="000000"/>
          <w:sz w:val="28"/>
          <w:szCs w:val="28"/>
        </w:rPr>
        <w:t>у</w:t>
      </w:r>
      <w:r w:rsidRPr="00BF4066">
        <w:rPr>
          <w:rFonts w:ascii="Times New Roman" w:hAnsi="Times New Roman"/>
          <w:color w:val="000000"/>
          <w:sz w:val="28"/>
          <w:szCs w:val="28"/>
        </w:rPr>
        <w:t xml:space="preserve"> розтягувальної сили нижче центратора та його жорсткістні характеристики.</w:t>
      </w: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color w:val="000000"/>
          <w:sz w:val="28"/>
          <w:szCs w:val="28"/>
        </w:rPr>
        <w:t xml:space="preserve">Автор </w:t>
      </w:r>
      <w:r w:rsidRPr="00BF4066">
        <w:rPr>
          <w:rFonts w:ascii="Times New Roman" w:hAnsi="Times New Roman"/>
          <w:sz w:val="28"/>
          <w:szCs w:val="28"/>
        </w:rPr>
        <w:t>[4</w:t>
      </w:r>
      <w:r w:rsidR="00FE4E89" w:rsidRPr="00BF4066">
        <w:rPr>
          <w:rFonts w:ascii="Times New Roman" w:hAnsi="Times New Roman"/>
          <w:sz w:val="28"/>
          <w:szCs w:val="28"/>
        </w:rPr>
        <w:t>6</w:t>
      </w:r>
      <w:r w:rsidRPr="00BF4066">
        <w:rPr>
          <w:rFonts w:ascii="Times New Roman" w:hAnsi="Times New Roman"/>
          <w:sz w:val="28"/>
          <w:szCs w:val="28"/>
        </w:rPr>
        <w:t>]</w:t>
      </w:r>
      <w:r w:rsidR="00AF63B6" w:rsidRPr="00BF4066">
        <w:rPr>
          <w:rFonts w:ascii="Times New Roman" w:hAnsi="Times New Roman"/>
          <w:sz w:val="28"/>
          <w:szCs w:val="28"/>
        </w:rPr>
        <w:t xml:space="preserve"> </w:t>
      </w:r>
      <w:r w:rsidRPr="00BF4066">
        <w:rPr>
          <w:rFonts w:ascii="Times New Roman" w:hAnsi="Times New Roman"/>
          <w:sz w:val="28"/>
          <w:szCs w:val="28"/>
        </w:rPr>
        <w:t>розроб</w:t>
      </w:r>
      <w:r w:rsidR="00E977BC" w:rsidRPr="00BF4066">
        <w:rPr>
          <w:rFonts w:ascii="Times New Roman" w:hAnsi="Times New Roman"/>
          <w:sz w:val="28"/>
          <w:szCs w:val="28"/>
        </w:rPr>
        <w:t>ив</w:t>
      </w:r>
      <w:r w:rsidRPr="00BF4066">
        <w:rPr>
          <w:rFonts w:ascii="Times New Roman" w:hAnsi="Times New Roman"/>
          <w:sz w:val="28"/>
          <w:szCs w:val="28"/>
        </w:rPr>
        <w:t xml:space="preserve"> такі рекомендації для підвищення ефективності застосування центраторів для обсадних колон:</w:t>
      </w:r>
    </w:p>
    <w:p w:rsidR="005E5D84" w:rsidRPr="00BF4066" w:rsidRDefault="00BF4066" w:rsidP="00BF4066">
      <w:pPr>
        <w:widowControl w:val="0"/>
        <w:spacing w:line="360" w:lineRule="auto"/>
        <w:ind w:firstLine="709"/>
        <w:jc w:val="both"/>
        <w:rPr>
          <w:sz w:val="28"/>
          <w:szCs w:val="28"/>
          <w:lang w:val="uk-UA"/>
        </w:rPr>
      </w:pPr>
      <w:r w:rsidRPr="00BF4066">
        <w:rPr>
          <w:sz w:val="28"/>
          <w:szCs w:val="28"/>
          <w:lang w:val="uk-UA"/>
        </w:rPr>
        <w:sym w:font="Symbol" w:char="F02D"/>
      </w:r>
      <w:r w:rsidRPr="00BF4066">
        <w:rPr>
          <w:sz w:val="28"/>
          <w:szCs w:val="28"/>
          <w:lang w:val="uk-UA"/>
        </w:rPr>
        <w:t xml:space="preserve"> </w:t>
      </w:r>
      <w:r w:rsidR="005E5D84" w:rsidRPr="00BF4066">
        <w:rPr>
          <w:sz w:val="28"/>
          <w:szCs w:val="28"/>
          <w:lang w:val="uk-UA"/>
        </w:rPr>
        <w:t xml:space="preserve">зі збільшенням зенітного кута стовбура свердловини кількість встановлених центраторів має бути більшою, а відстань між ними  </w:t>
      </w:r>
      <w:r w:rsidR="00E977BC" w:rsidRPr="00BF4066">
        <w:rPr>
          <w:lang w:val="uk-UA"/>
        </w:rPr>
        <w:sym w:font="Symbol" w:char="F02D"/>
      </w:r>
      <w:r w:rsidR="00E977BC" w:rsidRPr="00BF4066">
        <w:rPr>
          <w:sz w:val="28"/>
          <w:szCs w:val="28"/>
          <w:lang w:val="uk-UA"/>
        </w:rPr>
        <w:t xml:space="preserve"> </w:t>
      </w:r>
      <w:r w:rsidR="005E5D84" w:rsidRPr="00BF4066">
        <w:rPr>
          <w:sz w:val="28"/>
          <w:szCs w:val="28"/>
          <w:lang w:val="uk-UA"/>
        </w:rPr>
        <w:t>меншою</w:t>
      </w:r>
      <w:r w:rsidR="00E977BC" w:rsidRPr="00BF4066">
        <w:rPr>
          <w:sz w:val="28"/>
          <w:szCs w:val="28"/>
          <w:lang w:val="uk-UA"/>
        </w:rPr>
        <w:t>, що є доцільним за умови</w:t>
      </w:r>
      <w:r w:rsidR="005E5D84" w:rsidRPr="00BF4066">
        <w:rPr>
          <w:sz w:val="28"/>
          <w:szCs w:val="28"/>
          <w:lang w:val="uk-UA"/>
        </w:rPr>
        <w:t>, коли у всій колоні труб діють напруження одного знаку (розтягнення або стиснення);</w:t>
      </w:r>
    </w:p>
    <w:p w:rsidR="005E5D84" w:rsidRPr="00BF4066" w:rsidRDefault="00BF4066" w:rsidP="00BF4066">
      <w:pPr>
        <w:pStyle w:val="ad"/>
        <w:spacing w:line="360" w:lineRule="auto"/>
        <w:ind w:firstLine="709"/>
        <w:jc w:val="both"/>
        <w:rPr>
          <w:rFonts w:ascii="Times New Roman" w:eastAsia="Times New Roman" w:hAnsi="Times New Roman"/>
          <w:sz w:val="28"/>
          <w:szCs w:val="28"/>
          <w:lang w:eastAsia="ru-RU"/>
        </w:rPr>
      </w:pPr>
      <w:r w:rsidRPr="00BF4066">
        <w:rPr>
          <w:rFonts w:ascii="Times New Roman" w:eastAsia="Times New Roman" w:hAnsi="Times New Roman"/>
          <w:sz w:val="28"/>
          <w:szCs w:val="28"/>
          <w:lang w:eastAsia="ru-RU"/>
        </w:rPr>
        <w:sym w:font="Symbol" w:char="F02D"/>
      </w:r>
      <w:r w:rsidR="005E5D84" w:rsidRPr="00BF4066">
        <w:rPr>
          <w:rFonts w:ascii="Times New Roman" w:eastAsia="Times New Roman" w:hAnsi="Times New Roman"/>
          <w:sz w:val="28"/>
          <w:szCs w:val="28"/>
          <w:lang w:eastAsia="ru-RU"/>
        </w:rPr>
        <w:t xml:space="preserve"> розраховану кількість центраторів слід коригувати після закінчення буріння свердловини за уточненими вихідними даними і результатами геофізичних робіт. При коректуванні треба враховувати, що центратори, які потрапляють в кавернозні ділянки стовбура свердловин, з розрахунків повинні бути ви</w:t>
      </w:r>
      <w:r w:rsidR="00E977BC" w:rsidRPr="00BF4066">
        <w:rPr>
          <w:rFonts w:ascii="Times New Roman" w:eastAsia="Times New Roman" w:hAnsi="Times New Roman"/>
          <w:sz w:val="28"/>
          <w:szCs w:val="28"/>
          <w:lang w:eastAsia="ru-RU"/>
        </w:rPr>
        <w:t>лучен</w:t>
      </w:r>
      <w:r w:rsidR="005E5D84" w:rsidRPr="00BF4066">
        <w:rPr>
          <w:rFonts w:ascii="Times New Roman" w:eastAsia="Times New Roman" w:hAnsi="Times New Roman"/>
          <w:sz w:val="28"/>
          <w:szCs w:val="28"/>
          <w:lang w:eastAsia="ru-RU"/>
        </w:rPr>
        <w:t>і;</w:t>
      </w:r>
    </w:p>
    <w:p w:rsidR="005E5D84" w:rsidRPr="00BF4066" w:rsidRDefault="00BF4066" w:rsidP="00BF4066">
      <w:pPr>
        <w:widowControl w:val="0"/>
        <w:spacing w:line="360" w:lineRule="auto"/>
        <w:ind w:firstLine="709"/>
        <w:jc w:val="both"/>
        <w:rPr>
          <w:sz w:val="28"/>
          <w:szCs w:val="28"/>
          <w:lang w:val="uk-UA"/>
        </w:rPr>
      </w:pPr>
      <w:r w:rsidRPr="00BF4066">
        <w:rPr>
          <w:sz w:val="28"/>
          <w:szCs w:val="28"/>
        </w:rPr>
        <w:sym w:font="Symbol" w:char="F02D"/>
      </w:r>
      <w:r w:rsidRPr="00BF4066">
        <w:rPr>
          <w:sz w:val="28"/>
          <w:szCs w:val="28"/>
          <w:lang w:val="uk-UA"/>
        </w:rPr>
        <w:t xml:space="preserve"> </w:t>
      </w:r>
      <w:r w:rsidR="005E5D84" w:rsidRPr="00BF4066">
        <w:rPr>
          <w:sz w:val="28"/>
          <w:szCs w:val="28"/>
          <w:lang w:val="uk-UA"/>
        </w:rPr>
        <w:t>якщо центратори не зафіксовані</w:t>
      </w:r>
      <w:r w:rsidR="00E977BC" w:rsidRPr="00BF4066">
        <w:rPr>
          <w:sz w:val="28"/>
          <w:szCs w:val="28"/>
          <w:lang w:val="uk-UA"/>
        </w:rPr>
        <w:t>,</w:t>
      </w:r>
      <w:r w:rsidR="005E5D84" w:rsidRPr="00BF4066">
        <w:rPr>
          <w:sz w:val="28"/>
          <w:szCs w:val="28"/>
          <w:lang w:val="uk-UA"/>
        </w:rPr>
        <w:t xml:space="preserve"> то вони будуть вільно переміщатися по трубі і їх</w:t>
      </w:r>
      <w:r w:rsidR="00E977BC" w:rsidRPr="00BF4066">
        <w:rPr>
          <w:sz w:val="28"/>
          <w:szCs w:val="28"/>
          <w:lang w:val="uk-UA"/>
        </w:rPr>
        <w:t>ній</w:t>
      </w:r>
      <w:r w:rsidR="005E5D84" w:rsidRPr="00BF4066">
        <w:rPr>
          <w:sz w:val="28"/>
          <w:szCs w:val="28"/>
          <w:lang w:val="uk-UA"/>
        </w:rPr>
        <w:t xml:space="preserve"> хід буде обмежуватися лише двома муфтовими з’єднаннями. При такій схемі різко</w:t>
      </w:r>
      <w:r w:rsidR="004907F2" w:rsidRPr="00BF4066">
        <w:rPr>
          <w:sz w:val="28"/>
          <w:szCs w:val="28"/>
          <w:lang w:val="uk-UA"/>
        </w:rPr>
        <w:t xml:space="preserve"> змінюються умови роботи центра</w:t>
      </w:r>
      <w:r w:rsidR="005E5D84" w:rsidRPr="00BF4066">
        <w:rPr>
          <w:sz w:val="28"/>
          <w:szCs w:val="28"/>
          <w:lang w:val="uk-UA"/>
        </w:rPr>
        <w:t xml:space="preserve">торів. </w:t>
      </w:r>
      <w:r w:rsidR="00E977BC" w:rsidRPr="00BF4066">
        <w:rPr>
          <w:sz w:val="28"/>
          <w:szCs w:val="28"/>
          <w:lang w:val="uk-UA"/>
        </w:rPr>
        <w:t>За</w:t>
      </w:r>
      <w:r w:rsidR="005E5D84" w:rsidRPr="00BF4066">
        <w:rPr>
          <w:sz w:val="28"/>
          <w:szCs w:val="28"/>
          <w:lang w:val="uk-UA"/>
        </w:rPr>
        <w:t xml:space="preserve"> несприятливих умов (звуження стовбура свердловини, потрапляння у жолобну виробку </w:t>
      </w:r>
      <w:r w:rsidR="00E977BC" w:rsidRPr="00BF4066">
        <w:rPr>
          <w:sz w:val="28"/>
          <w:szCs w:val="28"/>
          <w:lang w:val="uk-UA"/>
        </w:rPr>
        <w:t>та</w:t>
      </w:r>
      <w:r w:rsidR="005E5D84" w:rsidRPr="00BF4066">
        <w:rPr>
          <w:sz w:val="28"/>
          <w:szCs w:val="28"/>
          <w:lang w:val="uk-UA"/>
        </w:rPr>
        <w:t xml:space="preserve"> ін.) центратор може виявитися жорстко затисненим між муфтою з одного боку і гірською породою в місці звуження з іншого. </w:t>
      </w:r>
      <w:r w:rsidR="00E977BC" w:rsidRPr="00BF4066">
        <w:rPr>
          <w:sz w:val="28"/>
          <w:szCs w:val="28"/>
          <w:lang w:val="uk-UA"/>
        </w:rPr>
        <w:t>У</w:t>
      </w:r>
      <w:r w:rsidR="005E5D84" w:rsidRPr="00BF4066">
        <w:rPr>
          <w:sz w:val="28"/>
          <w:szCs w:val="28"/>
          <w:lang w:val="uk-UA"/>
        </w:rPr>
        <w:t xml:space="preserve"> процесі спуску колони центратор в </w:t>
      </w:r>
      <w:r w:rsidR="00E977BC" w:rsidRPr="00BF4066">
        <w:rPr>
          <w:sz w:val="28"/>
          <w:szCs w:val="28"/>
          <w:lang w:val="uk-UA"/>
        </w:rPr>
        <w:t>такому</w:t>
      </w:r>
      <w:r w:rsidR="005E5D84" w:rsidRPr="00BF4066">
        <w:rPr>
          <w:sz w:val="28"/>
          <w:szCs w:val="28"/>
          <w:lang w:val="uk-UA"/>
        </w:rPr>
        <w:t xml:space="preserve"> випадку від ваги обсадної колони може, змінивши свою форму (збільшення діаметра і зменшення довжини)</w:t>
      </w:r>
      <w:r w:rsidR="00E977BC" w:rsidRPr="00BF4066">
        <w:rPr>
          <w:sz w:val="28"/>
          <w:szCs w:val="28"/>
          <w:lang w:val="uk-UA"/>
        </w:rPr>
        <w:t>,</w:t>
      </w:r>
      <w:r w:rsidR="005E5D84" w:rsidRPr="00BF4066">
        <w:rPr>
          <w:sz w:val="28"/>
          <w:szCs w:val="28"/>
          <w:lang w:val="uk-UA"/>
        </w:rPr>
        <w:t xml:space="preserve"> зруйнуватися, що </w:t>
      </w:r>
      <w:r w:rsidR="00E977BC" w:rsidRPr="00BF4066">
        <w:rPr>
          <w:sz w:val="28"/>
          <w:szCs w:val="28"/>
          <w:lang w:val="uk-UA"/>
        </w:rPr>
        <w:t>спричинить</w:t>
      </w:r>
      <w:r w:rsidR="005E5D84" w:rsidRPr="00BF4066">
        <w:rPr>
          <w:sz w:val="28"/>
          <w:szCs w:val="28"/>
          <w:lang w:val="uk-UA"/>
        </w:rPr>
        <w:t xml:space="preserve"> </w:t>
      </w:r>
      <w:r w:rsidR="005E5D84" w:rsidRPr="00BF4066">
        <w:rPr>
          <w:sz w:val="28"/>
          <w:szCs w:val="28"/>
          <w:lang w:val="uk-UA"/>
        </w:rPr>
        <w:lastRenderedPageBreak/>
        <w:t xml:space="preserve">ускладнення. Подібні умови роботи центратора можуть виникнути </w:t>
      </w:r>
      <w:r w:rsidR="00E977BC" w:rsidRPr="00BF4066">
        <w:rPr>
          <w:sz w:val="28"/>
          <w:szCs w:val="28"/>
          <w:lang w:val="uk-UA"/>
        </w:rPr>
        <w:t>у</w:t>
      </w:r>
      <w:r w:rsidR="005E5D84" w:rsidRPr="00BF4066">
        <w:rPr>
          <w:sz w:val="28"/>
          <w:szCs w:val="28"/>
          <w:lang w:val="uk-UA"/>
        </w:rPr>
        <w:t xml:space="preserve"> випадку, коли його хід обмежений двома (вище і нижче центратор</w:t>
      </w:r>
      <w:r w:rsidR="00E977BC" w:rsidRPr="00BF4066">
        <w:rPr>
          <w:sz w:val="28"/>
          <w:szCs w:val="28"/>
          <w:lang w:val="uk-UA"/>
        </w:rPr>
        <w:t>а</w:t>
      </w:r>
      <w:r w:rsidR="005E5D84" w:rsidRPr="00BF4066">
        <w:rPr>
          <w:sz w:val="28"/>
          <w:szCs w:val="28"/>
          <w:lang w:val="uk-UA"/>
        </w:rPr>
        <w:t>) обмежувальними кільцями.</w:t>
      </w:r>
    </w:p>
    <w:p w:rsidR="00E977BC" w:rsidRPr="00BF4066" w:rsidRDefault="00BF4066" w:rsidP="00233D3F">
      <w:pPr>
        <w:widowControl w:val="0"/>
        <w:spacing w:line="360" w:lineRule="auto"/>
        <w:ind w:firstLine="709"/>
        <w:jc w:val="both"/>
        <w:rPr>
          <w:sz w:val="28"/>
          <w:szCs w:val="28"/>
          <w:lang w:val="uk-UA"/>
        </w:rPr>
      </w:pPr>
      <w:r w:rsidRPr="00BF4066">
        <w:rPr>
          <w:sz w:val="28"/>
          <w:szCs w:val="28"/>
          <w:lang w:val="uk-UA"/>
        </w:rPr>
        <w:sym w:font="Symbol" w:char="F02D"/>
      </w:r>
      <w:r w:rsidRPr="00BF4066">
        <w:rPr>
          <w:sz w:val="28"/>
          <w:szCs w:val="28"/>
          <w:lang w:val="uk-UA"/>
        </w:rPr>
        <w:t xml:space="preserve"> </w:t>
      </w:r>
      <w:r w:rsidR="00E977BC" w:rsidRPr="00BF4066">
        <w:rPr>
          <w:sz w:val="28"/>
          <w:szCs w:val="28"/>
          <w:lang w:val="uk-UA"/>
        </w:rPr>
        <w:t>при встановленні центраторів  відповідно до рекомендацій в аналогічних випадках ускладнення не виникають, оскільки центратор, маючи один вільний кінець, може видовжуватися, зменшуючись в діаметрі завдяки пружним планкам.</w:t>
      </w:r>
    </w:p>
    <w:p w:rsidR="005E5D84" w:rsidRPr="00BF4066" w:rsidRDefault="005E5D84" w:rsidP="00233D3F">
      <w:pPr>
        <w:pStyle w:val="ad"/>
        <w:spacing w:line="360" w:lineRule="auto"/>
        <w:ind w:firstLine="709"/>
        <w:jc w:val="both"/>
        <w:rPr>
          <w:rFonts w:ascii="Times New Roman" w:eastAsia="Times New Roman" w:hAnsi="Times New Roman"/>
          <w:sz w:val="28"/>
          <w:szCs w:val="28"/>
          <w:lang w:eastAsia="ru-RU"/>
        </w:rPr>
      </w:pPr>
      <w:r w:rsidRPr="00BF4066">
        <w:rPr>
          <w:rFonts w:ascii="Times New Roman" w:hAnsi="Times New Roman"/>
          <w:sz w:val="28"/>
          <w:szCs w:val="28"/>
        </w:rPr>
        <w:t>У роботах</w:t>
      </w:r>
      <w:r w:rsidR="00CC32E3" w:rsidRPr="00BF4066">
        <w:rPr>
          <w:rFonts w:ascii="Times New Roman" w:hAnsi="Times New Roman"/>
          <w:sz w:val="28"/>
          <w:szCs w:val="28"/>
        </w:rPr>
        <w:t xml:space="preserve"> </w:t>
      </w:r>
      <w:r w:rsidRPr="00BF4066">
        <w:rPr>
          <w:rFonts w:ascii="Times New Roman" w:hAnsi="Times New Roman"/>
          <w:sz w:val="28"/>
          <w:szCs w:val="28"/>
        </w:rPr>
        <w:t>[4</w:t>
      </w:r>
      <w:r w:rsidR="00FE4E89" w:rsidRPr="00BF4066">
        <w:rPr>
          <w:rFonts w:ascii="Times New Roman" w:hAnsi="Times New Roman"/>
          <w:sz w:val="28"/>
          <w:szCs w:val="28"/>
        </w:rPr>
        <w:t>7</w:t>
      </w:r>
      <w:r w:rsidRPr="00BF4066">
        <w:rPr>
          <w:rFonts w:ascii="Times New Roman" w:hAnsi="Times New Roman"/>
          <w:sz w:val="28"/>
          <w:szCs w:val="28"/>
        </w:rPr>
        <w:t>,</w:t>
      </w:r>
      <w:r w:rsidR="00CC32E3" w:rsidRPr="00BF4066">
        <w:rPr>
          <w:rFonts w:ascii="Times New Roman" w:hAnsi="Times New Roman"/>
          <w:sz w:val="28"/>
          <w:szCs w:val="28"/>
        </w:rPr>
        <w:t xml:space="preserve"> </w:t>
      </w:r>
      <w:r w:rsidR="00FE4E89" w:rsidRPr="00BF4066">
        <w:rPr>
          <w:rFonts w:ascii="Times New Roman" w:hAnsi="Times New Roman"/>
          <w:sz w:val="28"/>
          <w:szCs w:val="28"/>
        </w:rPr>
        <w:t>48</w:t>
      </w:r>
      <w:r w:rsidRPr="00BF4066">
        <w:rPr>
          <w:rFonts w:ascii="Times New Roman" w:hAnsi="Times New Roman"/>
          <w:sz w:val="28"/>
          <w:szCs w:val="28"/>
        </w:rPr>
        <w:t>,</w:t>
      </w:r>
      <w:r w:rsidR="00CC32E3" w:rsidRPr="00BF4066">
        <w:rPr>
          <w:rFonts w:ascii="Times New Roman" w:hAnsi="Times New Roman"/>
          <w:sz w:val="28"/>
          <w:szCs w:val="28"/>
        </w:rPr>
        <w:t xml:space="preserve"> </w:t>
      </w:r>
      <w:r w:rsidR="00FE4E89" w:rsidRPr="00BF4066">
        <w:rPr>
          <w:rFonts w:ascii="Times New Roman" w:hAnsi="Times New Roman"/>
          <w:sz w:val="28"/>
          <w:szCs w:val="28"/>
        </w:rPr>
        <w:t>49</w:t>
      </w:r>
      <w:r w:rsidRPr="00BF4066">
        <w:rPr>
          <w:rFonts w:ascii="Times New Roman" w:hAnsi="Times New Roman"/>
          <w:sz w:val="28"/>
          <w:szCs w:val="28"/>
        </w:rPr>
        <w:t>]</w:t>
      </w:r>
      <w:r w:rsidR="00CC32E3" w:rsidRPr="00BF4066">
        <w:rPr>
          <w:rFonts w:ascii="Times New Roman" w:hAnsi="Times New Roman"/>
          <w:sz w:val="28"/>
          <w:szCs w:val="28"/>
        </w:rPr>
        <w:t xml:space="preserve"> </w:t>
      </w:r>
      <w:r w:rsidRPr="00BF4066">
        <w:rPr>
          <w:rFonts w:ascii="Times New Roman" w:hAnsi="Times New Roman"/>
          <w:sz w:val="28"/>
          <w:szCs w:val="28"/>
        </w:rPr>
        <w:t>пру</w:t>
      </w:r>
      <w:r w:rsidRPr="00BF4066">
        <w:rPr>
          <w:rFonts w:ascii="Times New Roman" w:hAnsi="Times New Roman"/>
          <w:sz w:val="28"/>
          <w:szCs w:val="28"/>
        </w:rPr>
        <w:softHyphen/>
        <w:t>жні центратори рекомендовано встановлювати на обсадні колони на відстані 10-20 м  один від одного</w:t>
      </w:r>
      <w:r w:rsidR="00E977BC" w:rsidRPr="00BF4066">
        <w:rPr>
          <w:rFonts w:ascii="Times New Roman" w:hAnsi="Times New Roman"/>
          <w:sz w:val="28"/>
          <w:szCs w:val="28"/>
        </w:rPr>
        <w:t>,</w:t>
      </w:r>
      <w:r w:rsidRPr="00BF4066">
        <w:rPr>
          <w:rFonts w:ascii="Times New Roman" w:hAnsi="Times New Roman"/>
          <w:sz w:val="28"/>
          <w:szCs w:val="28"/>
        </w:rPr>
        <w:t xml:space="preserve">  залежно від величини зенітного кута осі свердловини.</w:t>
      </w: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sz w:val="28"/>
          <w:szCs w:val="28"/>
        </w:rPr>
        <w:t>Недостатня обгрунтованість інтервалів розташування, кількості центруючих пристроїв та невідповідність їх</w:t>
      </w:r>
      <w:r w:rsidR="00E977BC" w:rsidRPr="00BF4066">
        <w:rPr>
          <w:rFonts w:ascii="Times New Roman" w:hAnsi="Times New Roman"/>
          <w:sz w:val="28"/>
          <w:szCs w:val="28"/>
        </w:rPr>
        <w:t>ніх</w:t>
      </w:r>
      <w:r w:rsidRPr="00BF4066">
        <w:rPr>
          <w:rFonts w:ascii="Times New Roman" w:hAnsi="Times New Roman"/>
          <w:sz w:val="28"/>
          <w:szCs w:val="28"/>
        </w:rPr>
        <w:t xml:space="preserve"> пружних характеристик </w:t>
      </w:r>
      <w:r w:rsidR="00E977BC" w:rsidRPr="00BF4066">
        <w:rPr>
          <w:rFonts w:ascii="Times New Roman" w:hAnsi="Times New Roman"/>
          <w:sz w:val="28"/>
          <w:szCs w:val="28"/>
        </w:rPr>
        <w:t>зумовлюють</w:t>
      </w:r>
      <w:r w:rsidRPr="00BF4066">
        <w:rPr>
          <w:rFonts w:ascii="Times New Roman" w:hAnsi="Times New Roman"/>
          <w:sz w:val="28"/>
          <w:szCs w:val="28"/>
        </w:rPr>
        <w:t xml:space="preserve"> ускладнен</w:t>
      </w:r>
      <w:r w:rsidR="00E977BC" w:rsidRPr="00BF4066">
        <w:rPr>
          <w:rFonts w:ascii="Times New Roman" w:hAnsi="Times New Roman"/>
          <w:sz w:val="28"/>
          <w:szCs w:val="28"/>
        </w:rPr>
        <w:t xml:space="preserve">ня у </w:t>
      </w:r>
      <w:r w:rsidRPr="00BF4066">
        <w:rPr>
          <w:rFonts w:ascii="Times New Roman" w:hAnsi="Times New Roman"/>
          <w:sz w:val="28"/>
          <w:szCs w:val="28"/>
        </w:rPr>
        <w:t>процес</w:t>
      </w:r>
      <w:r w:rsidR="00E977BC" w:rsidRPr="00BF4066">
        <w:rPr>
          <w:rFonts w:ascii="Times New Roman" w:hAnsi="Times New Roman"/>
          <w:sz w:val="28"/>
          <w:szCs w:val="28"/>
        </w:rPr>
        <w:t>і</w:t>
      </w:r>
      <w:r w:rsidRPr="00BF4066">
        <w:rPr>
          <w:rFonts w:ascii="Times New Roman" w:hAnsi="Times New Roman"/>
          <w:sz w:val="28"/>
          <w:szCs w:val="28"/>
        </w:rPr>
        <w:t xml:space="preserve"> спуску обсадної колони у свердловину, що негативно впливає на якість цементування. Це </w:t>
      </w:r>
      <w:r w:rsidR="00E977BC" w:rsidRPr="00BF4066">
        <w:rPr>
          <w:rFonts w:ascii="Times New Roman" w:hAnsi="Times New Roman"/>
          <w:sz w:val="28"/>
          <w:szCs w:val="28"/>
        </w:rPr>
        <w:t xml:space="preserve">спричинює </w:t>
      </w:r>
      <w:r w:rsidRPr="00BF4066">
        <w:rPr>
          <w:rFonts w:ascii="Times New Roman" w:hAnsi="Times New Roman"/>
          <w:sz w:val="28"/>
          <w:szCs w:val="28"/>
        </w:rPr>
        <w:t>також перевитрати центруючих пристроїв в одних інтервалах та їх недостатн</w:t>
      </w:r>
      <w:r w:rsidR="00E977BC" w:rsidRPr="00BF4066">
        <w:rPr>
          <w:rFonts w:ascii="Times New Roman" w:hAnsi="Times New Roman"/>
          <w:sz w:val="28"/>
          <w:szCs w:val="28"/>
        </w:rPr>
        <w:t>ю</w:t>
      </w:r>
      <w:r w:rsidRPr="00BF4066">
        <w:rPr>
          <w:rFonts w:ascii="Times New Roman" w:hAnsi="Times New Roman"/>
          <w:sz w:val="28"/>
          <w:szCs w:val="28"/>
        </w:rPr>
        <w:t xml:space="preserve"> кільк</w:t>
      </w:r>
      <w:r w:rsidR="00E977BC" w:rsidRPr="00BF4066">
        <w:rPr>
          <w:rFonts w:ascii="Times New Roman" w:hAnsi="Times New Roman"/>
          <w:sz w:val="28"/>
          <w:szCs w:val="28"/>
        </w:rPr>
        <w:t>і</w:t>
      </w:r>
      <w:r w:rsidRPr="00BF4066">
        <w:rPr>
          <w:rFonts w:ascii="Times New Roman" w:hAnsi="Times New Roman"/>
          <w:sz w:val="28"/>
          <w:szCs w:val="28"/>
        </w:rPr>
        <w:t>ст</w:t>
      </w:r>
      <w:r w:rsidR="00E977BC" w:rsidRPr="00BF4066">
        <w:rPr>
          <w:rFonts w:ascii="Times New Roman" w:hAnsi="Times New Roman"/>
          <w:sz w:val="28"/>
          <w:szCs w:val="28"/>
        </w:rPr>
        <w:t>ь</w:t>
      </w:r>
      <w:r w:rsidRPr="00BF4066">
        <w:rPr>
          <w:rFonts w:ascii="Times New Roman" w:hAnsi="Times New Roman"/>
          <w:sz w:val="28"/>
          <w:szCs w:val="28"/>
        </w:rPr>
        <w:t xml:space="preserve">  в інших. Відповідно до </w:t>
      </w:r>
      <w:r w:rsidR="00E977BC" w:rsidRPr="00BF4066">
        <w:rPr>
          <w:rFonts w:ascii="Times New Roman" w:hAnsi="Times New Roman"/>
          <w:sz w:val="28"/>
          <w:szCs w:val="28"/>
        </w:rPr>
        <w:t>загально</w:t>
      </w:r>
      <w:r w:rsidRPr="00BF4066">
        <w:rPr>
          <w:rFonts w:ascii="Times New Roman" w:hAnsi="Times New Roman"/>
          <w:sz w:val="28"/>
          <w:szCs w:val="28"/>
        </w:rPr>
        <w:t xml:space="preserve">прийнятої практики кріплення свердловин, на кожні </w:t>
      </w:r>
      <w:smartTag w:uri="urn:schemas-microsoft-com:office:smarttags" w:element="metricconverter">
        <w:smartTagPr>
          <w:attr w:name="ProductID" w:val="1000 м"/>
        </w:smartTagPr>
        <w:r w:rsidRPr="00BF4066">
          <w:rPr>
            <w:rFonts w:ascii="Times New Roman" w:hAnsi="Times New Roman"/>
            <w:sz w:val="28"/>
            <w:szCs w:val="28"/>
          </w:rPr>
          <w:t>1000 м</w:t>
        </w:r>
      </w:smartTag>
      <w:r w:rsidRPr="00BF4066">
        <w:rPr>
          <w:rFonts w:ascii="Times New Roman" w:hAnsi="Times New Roman"/>
          <w:sz w:val="28"/>
          <w:szCs w:val="28"/>
        </w:rPr>
        <w:t xml:space="preserve"> висоти підйому тампонажного розчину кількість центруючих пристроїв повинна дорівнювати 50-100 комплектів, що здійснити в реальних умовах надто важко і недоцільно.</w:t>
      </w: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sz w:val="28"/>
          <w:szCs w:val="28"/>
        </w:rPr>
        <w:t xml:space="preserve">Питанням визначення віддалі між центруючими пристроями і необхідної </w:t>
      </w:r>
      <w:r w:rsidR="00E977BC" w:rsidRPr="00BF4066">
        <w:rPr>
          <w:rFonts w:ascii="Times New Roman" w:hAnsi="Times New Roman"/>
          <w:sz w:val="28"/>
          <w:szCs w:val="28"/>
        </w:rPr>
        <w:t xml:space="preserve">їх </w:t>
      </w:r>
      <w:r w:rsidRPr="00BF4066">
        <w:rPr>
          <w:rFonts w:ascii="Times New Roman" w:hAnsi="Times New Roman"/>
          <w:sz w:val="28"/>
          <w:szCs w:val="28"/>
        </w:rPr>
        <w:t>кількості п</w:t>
      </w:r>
      <w:r w:rsidR="00E977BC" w:rsidRPr="00BF4066">
        <w:rPr>
          <w:rFonts w:ascii="Times New Roman" w:hAnsi="Times New Roman"/>
          <w:sz w:val="28"/>
          <w:szCs w:val="28"/>
        </w:rPr>
        <w:t>ри</w:t>
      </w:r>
      <w:r w:rsidRPr="00BF4066">
        <w:rPr>
          <w:rFonts w:ascii="Times New Roman" w:hAnsi="Times New Roman"/>
          <w:sz w:val="28"/>
          <w:szCs w:val="28"/>
        </w:rPr>
        <w:t>свячені також роботи [</w:t>
      </w:r>
      <w:r w:rsidR="00FE4E89" w:rsidRPr="00BF4066">
        <w:rPr>
          <w:rFonts w:ascii="Times New Roman" w:hAnsi="Times New Roman"/>
          <w:sz w:val="28"/>
          <w:szCs w:val="28"/>
        </w:rPr>
        <w:t>50</w:t>
      </w:r>
      <w:r w:rsidRPr="00BF4066">
        <w:rPr>
          <w:rFonts w:ascii="Times New Roman" w:hAnsi="Times New Roman"/>
          <w:sz w:val="28"/>
          <w:szCs w:val="28"/>
        </w:rPr>
        <w:t xml:space="preserve">, </w:t>
      </w:r>
      <w:r w:rsidR="00FE4E89" w:rsidRPr="00BF4066">
        <w:rPr>
          <w:rFonts w:ascii="Times New Roman" w:hAnsi="Times New Roman"/>
          <w:sz w:val="28"/>
          <w:szCs w:val="28"/>
        </w:rPr>
        <w:t>51</w:t>
      </w:r>
      <w:r w:rsidRPr="00BF4066">
        <w:rPr>
          <w:rFonts w:ascii="Times New Roman" w:hAnsi="Times New Roman"/>
          <w:sz w:val="28"/>
          <w:szCs w:val="28"/>
        </w:rPr>
        <w:t xml:space="preserve">, </w:t>
      </w:r>
      <w:r w:rsidR="00FE4E89" w:rsidRPr="00BF4066">
        <w:rPr>
          <w:rFonts w:ascii="Times New Roman" w:hAnsi="Times New Roman"/>
          <w:sz w:val="28"/>
          <w:szCs w:val="28"/>
        </w:rPr>
        <w:t>52</w:t>
      </w:r>
      <w:r w:rsidRPr="00BF4066">
        <w:rPr>
          <w:rFonts w:ascii="Times New Roman" w:hAnsi="Times New Roman"/>
          <w:sz w:val="28"/>
          <w:szCs w:val="28"/>
        </w:rPr>
        <w:t xml:space="preserve">]. Однак потрібно </w:t>
      </w:r>
      <w:r w:rsidR="00E977BC" w:rsidRPr="00BF4066">
        <w:rPr>
          <w:rFonts w:ascii="Times New Roman" w:hAnsi="Times New Roman"/>
          <w:sz w:val="28"/>
          <w:szCs w:val="28"/>
        </w:rPr>
        <w:t>відзначити,</w:t>
      </w:r>
      <w:r w:rsidRPr="00BF4066">
        <w:rPr>
          <w:rFonts w:ascii="Times New Roman" w:hAnsi="Times New Roman"/>
          <w:sz w:val="28"/>
          <w:szCs w:val="28"/>
        </w:rPr>
        <w:t xml:space="preserve"> що в цих роботах розглянут</w:t>
      </w:r>
      <w:r w:rsidR="00E977BC" w:rsidRPr="00BF4066">
        <w:rPr>
          <w:rFonts w:ascii="Times New Roman" w:hAnsi="Times New Roman"/>
          <w:sz w:val="28"/>
          <w:szCs w:val="28"/>
        </w:rPr>
        <w:t>о</w:t>
      </w:r>
      <w:r w:rsidRPr="00BF4066">
        <w:rPr>
          <w:rFonts w:ascii="Times New Roman" w:hAnsi="Times New Roman"/>
          <w:sz w:val="28"/>
          <w:szCs w:val="28"/>
        </w:rPr>
        <w:t xml:space="preserve"> прогин колони тільки на одному прольоті між двома центраторами і отриманий результат узагальнений для всього низу обсадної колони.</w:t>
      </w: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sz w:val="28"/>
          <w:szCs w:val="28"/>
        </w:rPr>
        <w:t>Автори [</w:t>
      </w:r>
      <w:r w:rsidR="00FE4E89" w:rsidRPr="00BF4066">
        <w:rPr>
          <w:rFonts w:ascii="Times New Roman" w:hAnsi="Times New Roman"/>
          <w:sz w:val="28"/>
          <w:szCs w:val="28"/>
        </w:rPr>
        <w:t>53, 54</w:t>
      </w:r>
      <w:r w:rsidRPr="00BF4066">
        <w:rPr>
          <w:rFonts w:ascii="Times New Roman" w:hAnsi="Times New Roman"/>
          <w:sz w:val="28"/>
          <w:szCs w:val="28"/>
        </w:rPr>
        <w:t>] отрима</w:t>
      </w:r>
      <w:r w:rsidR="00E977BC" w:rsidRPr="00BF4066">
        <w:rPr>
          <w:rFonts w:ascii="Times New Roman" w:hAnsi="Times New Roman"/>
          <w:sz w:val="28"/>
          <w:szCs w:val="28"/>
        </w:rPr>
        <w:t xml:space="preserve">ли </w:t>
      </w:r>
      <w:r w:rsidRPr="00BF4066">
        <w:rPr>
          <w:rFonts w:ascii="Times New Roman" w:hAnsi="Times New Roman"/>
          <w:sz w:val="28"/>
          <w:szCs w:val="28"/>
        </w:rPr>
        <w:t xml:space="preserve"> </w:t>
      </w:r>
      <w:r w:rsidR="00E977BC" w:rsidRPr="00BF4066">
        <w:rPr>
          <w:rFonts w:ascii="Times New Roman" w:hAnsi="Times New Roman"/>
          <w:sz w:val="28"/>
          <w:szCs w:val="28"/>
        </w:rPr>
        <w:t>ви</w:t>
      </w:r>
      <w:r w:rsidRPr="00BF4066">
        <w:rPr>
          <w:rFonts w:ascii="Times New Roman" w:hAnsi="Times New Roman"/>
          <w:sz w:val="28"/>
          <w:szCs w:val="28"/>
        </w:rPr>
        <w:t>рішення поставленої задачі з урахуванням нахилу осі  свердловини і ряду інших факторів. Недоліком цього  розрахунку є те</w:t>
      </w:r>
      <w:r w:rsidR="00E977BC" w:rsidRPr="00BF4066">
        <w:rPr>
          <w:rFonts w:ascii="Times New Roman" w:hAnsi="Times New Roman"/>
          <w:sz w:val="28"/>
          <w:szCs w:val="28"/>
        </w:rPr>
        <w:t>,</w:t>
      </w:r>
      <w:r w:rsidRPr="00BF4066">
        <w:rPr>
          <w:rFonts w:ascii="Times New Roman" w:hAnsi="Times New Roman"/>
          <w:sz w:val="28"/>
          <w:szCs w:val="28"/>
        </w:rPr>
        <w:t xml:space="preserve"> що він стосується тільки абсолютно жорстких центраторів.</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Відповідно до [</w:t>
      </w:r>
      <w:r w:rsidR="00FE4E89" w:rsidRPr="00BF4066">
        <w:rPr>
          <w:rFonts w:ascii="Times New Roman" w:hAnsi="Times New Roman"/>
          <w:sz w:val="28"/>
          <w:szCs w:val="28"/>
        </w:rPr>
        <w:t>55</w:t>
      </w:r>
      <w:r w:rsidRPr="00BF4066">
        <w:rPr>
          <w:rFonts w:ascii="Times New Roman" w:hAnsi="Times New Roman"/>
          <w:sz w:val="28"/>
          <w:szCs w:val="28"/>
        </w:rPr>
        <w:t>] кожна обсадна колона підлягає обов'язковому центруванню на наступних ділянках:</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sym w:font="Symbol" w:char="F02D"/>
      </w:r>
      <w:r w:rsidR="005E5D84" w:rsidRPr="00BF4066">
        <w:rPr>
          <w:rFonts w:ascii="Times New Roman" w:hAnsi="Times New Roman"/>
          <w:sz w:val="28"/>
          <w:szCs w:val="28"/>
        </w:rPr>
        <w:t xml:space="preserve">  в інтеравалі продуктивних горизонтів, </w:t>
      </w:r>
      <w:r w:rsidR="00E977BC" w:rsidRPr="00BF4066">
        <w:rPr>
          <w:rFonts w:ascii="Times New Roman" w:hAnsi="Times New Roman"/>
          <w:sz w:val="28"/>
          <w:szCs w:val="28"/>
        </w:rPr>
        <w:t>що підлягають</w:t>
      </w:r>
      <w:r w:rsidR="005E5D84" w:rsidRPr="00BF4066">
        <w:rPr>
          <w:rFonts w:ascii="Times New Roman" w:hAnsi="Times New Roman"/>
          <w:sz w:val="28"/>
          <w:szCs w:val="28"/>
        </w:rPr>
        <w:t xml:space="preserve"> до експлуатації;</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lastRenderedPageBreak/>
        <w:sym w:font="Symbol" w:char="F02D"/>
      </w:r>
      <w:r w:rsidR="005E5D84" w:rsidRPr="00BF4066">
        <w:rPr>
          <w:rFonts w:ascii="Times New Roman" w:hAnsi="Times New Roman"/>
          <w:sz w:val="28"/>
          <w:szCs w:val="28"/>
        </w:rPr>
        <w:t xml:space="preserve"> в інтервалі продуктивних горизонтів, </w:t>
      </w:r>
      <w:r w:rsidR="00E977BC" w:rsidRPr="00BF4066">
        <w:rPr>
          <w:rFonts w:ascii="Times New Roman" w:hAnsi="Times New Roman"/>
          <w:sz w:val="28"/>
          <w:szCs w:val="28"/>
        </w:rPr>
        <w:t xml:space="preserve">що не підлягають </w:t>
      </w:r>
      <w:r w:rsidR="005E5D84" w:rsidRPr="00BF4066">
        <w:rPr>
          <w:rFonts w:ascii="Times New Roman" w:hAnsi="Times New Roman"/>
          <w:sz w:val="28"/>
          <w:szCs w:val="28"/>
        </w:rPr>
        <w:t>експлуатації із промисловими запасами нафти і газу;</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sym w:font="Symbol" w:char="F02D"/>
      </w:r>
      <w:r w:rsidR="00CC32E3" w:rsidRPr="00BF4066">
        <w:rPr>
          <w:rFonts w:ascii="Times New Roman" w:hAnsi="Times New Roman"/>
          <w:sz w:val="28"/>
          <w:szCs w:val="28"/>
        </w:rPr>
        <w:t xml:space="preserve"> </w:t>
      </w:r>
      <w:r w:rsidR="005E5D84" w:rsidRPr="00BF4066">
        <w:rPr>
          <w:rFonts w:ascii="Times New Roman" w:hAnsi="Times New Roman"/>
          <w:sz w:val="28"/>
          <w:szCs w:val="28"/>
        </w:rPr>
        <w:t>в інтервалі виснажених горизонтів;</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sym w:font="Symbol" w:char="F02D"/>
      </w:r>
      <w:r w:rsidR="00CC32E3" w:rsidRPr="00BF4066">
        <w:rPr>
          <w:rFonts w:ascii="Times New Roman" w:hAnsi="Times New Roman"/>
          <w:sz w:val="28"/>
          <w:szCs w:val="28"/>
        </w:rPr>
        <w:t xml:space="preserve"> </w:t>
      </w:r>
      <w:r w:rsidR="005E5D84" w:rsidRPr="00BF4066">
        <w:rPr>
          <w:rFonts w:ascii="Times New Roman" w:hAnsi="Times New Roman"/>
          <w:sz w:val="28"/>
          <w:szCs w:val="28"/>
        </w:rPr>
        <w:t>в інтервалі проникних горизонтів, насичених прісною або мінералізованою водою;</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sym w:font="Symbol" w:char="F02D"/>
      </w:r>
      <w:r w:rsidR="00CC32E3" w:rsidRPr="00BF4066">
        <w:rPr>
          <w:rFonts w:ascii="Times New Roman" w:hAnsi="Times New Roman"/>
          <w:sz w:val="28"/>
          <w:szCs w:val="28"/>
        </w:rPr>
        <w:t xml:space="preserve"> </w:t>
      </w:r>
      <w:r w:rsidR="005E5D84" w:rsidRPr="00BF4066">
        <w:rPr>
          <w:rFonts w:ascii="Times New Roman" w:hAnsi="Times New Roman"/>
          <w:sz w:val="28"/>
          <w:szCs w:val="28"/>
        </w:rPr>
        <w:t>в інтервалі, представленому породами, схильними до осипів та обвалів;</w:t>
      </w:r>
    </w:p>
    <w:p w:rsidR="005E5D84" w:rsidRPr="00BF4066" w:rsidRDefault="00BF4066"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sym w:font="Symbol" w:char="F02D"/>
      </w:r>
      <w:r w:rsidR="00CC32E3" w:rsidRPr="00BF4066">
        <w:rPr>
          <w:rFonts w:ascii="Times New Roman" w:hAnsi="Times New Roman"/>
          <w:sz w:val="28"/>
          <w:szCs w:val="28"/>
        </w:rPr>
        <w:t xml:space="preserve"> </w:t>
      </w:r>
      <w:r w:rsidR="005E5D84" w:rsidRPr="00BF4066">
        <w:rPr>
          <w:rFonts w:ascii="Times New Roman" w:hAnsi="Times New Roman"/>
          <w:sz w:val="28"/>
          <w:szCs w:val="28"/>
        </w:rPr>
        <w:t>в горизонті, породи якого або продукти його насичення здатні викликати прискорену корозію обсадних труб.</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Над покрівлею продуктивних горизонтів, підземних сховищ нафти і газу мінімально необхідна висота інтервалу центрування повинна складати не менше 150-300 м для нафтових і 500 м для газових свердловин.</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Незалежно від вищезгаданих вимог</w:t>
      </w:r>
      <w:r w:rsidR="00E977BC" w:rsidRPr="00BF4066">
        <w:rPr>
          <w:rFonts w:ascii="Times New Roman" w:hAnsi="Times New Roman"/>
          <w:sz w:val="28"/>
          <w:szCs w:val="28"/>
        </w:rPr>
        <w:t>,</w:t>
      </w:r>
      <w:r w:rsidRPr="00BF4066">
        <w:rPr>
          <w:rFonts w:ascii="Times New Roman" w:hAnsi="Times New Roman"/>
          <w:sz w:val="28"/>
          <w:szCs w:val="28"/>
        </w:rPr>
        <w:t xml:space="preserve"> обов'язковому центруванню на всю довжину підлягають: направлення, кондуктори, потайні колони,  нижні і проміжні секції секційних колон.</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Окрім цього центратори встановлюють:</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над башмаком потайної, нижньої і проміжної секції колони, що спускається, кондуктора і вище над башмаком на відстані 8-10 м;</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 xml:space="preserve">під башмаком раніше спущеної колони (кондуктора) і вище на відстані 30 -50 м через кожних 8-10 м;         </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під і над муфтою ступеневого цементування і нижче стикування се</w:t>
      </w:r>
      <w:r w:rsidR="00AF63B6" w:rsidRPr="00BF4066">
        <w:rPr>
          <w:rFonts w:ascii="Times New Roman" w:hAnsi="Times New Roman"/>
          <w:sz w:val="28"/>
          <w:szCs w:val="28"/>
        </w:rPr>
        <w:t>кцій по два центратор</w:t>
      </w:r>
      <w:r w:rsidR="00E977BC" w:rsidRPr="00BF4066">
        <w:rPr>
          <w:rFonts w:ascii="Times New Roman" w:hAnsi="Times New Roman"/>
          <w:sz w:val="28"/>
          <w:szCs w:val="28"/>
        </w:rPr>
        <w:t>и</w:t>
      </w:r>
      <w:r w:rsidR="00AF63B6" w:rsidRPr="00BF4066">
        <w:rPr>
          <w:rFonts w:ascii="Times New Roman" w:hAnsi="Times New Roman"/>
          <w:sz w:val="28"/>
          <w:szCs w:val="28"/>
        </w:rPr>
        <w:t xml:space="preserve"> через 8-</w:t>
      </w:r>
      <w:r w:rsidRPr="00BF4066">
        <w:rPr>
          <w:rFonts w:ascii="Times New Roman" w:hAnsi="Times New Roman"/>
          <w:sz w:val="28"/>
          <w:szCs w:val="28"/>
        </w:rPr>
        <w:t>10м;</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біля «голови» потайної колони і нижче на відстані 8-10м;</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під і над заколонною манжетою і пакером по два центратор</w:t>
      </w:r>
      <w:r w:rsidR="00E977BC" w:rsidRPr="00BF4066">
        <w:rPr>
          <w:rFonts w:ascii="Times New Roman" w:hAnsi="Times New Roman"/>
          <w:sz w:val="28"/>
          <w:szCs w:val="28"/>
        </w:rPr>
        <w:t>и</w:t>
      </w:r>
      <w:r w:rsidRPr="00BF4066">
        <w:rPr>
          <w:rFonts w:ascii="Times New Roman" w:hAnsi="Times New Roman"/>
          <w:sz w:val="28"/>
          <w:szCs w:val="28"/>
        </w:rPr>
        <w:t xml:space="preserve"> через</w:t>
      </w:r>
      <w:r w:rsidR="00E977BC" w:rsidRPr="00BF4066">
        <w:rPr>
          <w:rFonts w:ascii="Times New Roman" w:hAnsi="Times New Roman"/>
          <w:sz w:val="28"/>
          <w:szCs w:val="28"/>
        </w:rPr>
        <w:t xml:space="preserve"> </w:t>
      </w:r>
      <w:r w:rsidRPr="00BF4066">
        <w:rPr>
          <w:rFonts w:ascii="Times New Roman" w:hAnsi="Times New Roman"/>
          <w:sz w:val="28"/>
          <w:szCs w:val="28"/>
        </w:rPr>
        <w:t>8-10</w:t>
      </w:r>
      <w:r w:rsidR="00E977BC" w:rsidRPr="00BF4066">
        <w:rPr>
          <w:rFonts w:ascii="Times New Roman" w:hAnsi="Times New Roman"/>
          <w:sz w:val="28"/>
          <w:szCs w:val="28"/>
        </w:rPr>
        <w:t xml:space="preserve"> </w:t>
      </w:r>
      <w:r w:rsidRPr="00BF4066">
        <w:rPr>
          <w:rFonts w:ascii="Times New Roman" w:hAnsi="Times New Roman"/>
          <w:sz w:val="28"/>
          <w:szCs w:val="28"/>
        </w:rPr>
        <w:t>м;</w:t>
      </w:r>
    </w:p>
    <w:p w:rsidR="005E5D84" w:rsidRPr="00BF4066" w:rsidRDefault="005E5D84" w:rsidP="00BF4066">
      <w:pPr>
        <w:pStyle w:val="ad"/>
        <w:numPr>
          <w:ilvl w:val="0"/>
          <w:numId w:val="34"/>
        </w:numPr>
        <w:tabs>
          <w:tab w:val="left" w:pos="851"/>
          <w:tab w:val="left" w:pos="1134"/>
        </w:tabs>
        <w:spacing w:line="360" w:lineRule="auto"/>
        <w:ind w:left="0" w:firstLine="426"/>
        <w:jc w:val="both"/>
        <w:rPr>
          <w:rFonts w:ascii="Times New Roman" w:hAnsi="Times New Roman"/>
          <w:sz w:val="28"/>
          <w:szCs w:val="28"/>
        </w:rPr>
      </w:pPr>
      <w:r w:rsidRPr="00BF4066">
        <w:rPr>
          <w:rFonts w:ascii="Times New Roman" w:hAnsi="Times New Roman"/>
          <w:sz w:val="28"/>
          <w:szCs w:val="28"/>
        </w:rPr>
        <w:t>безпосередньо над башмаком і на відстані 3-5 м від башмака експлуатаційної колони в горизонтальній ділянці стовбура свердловини.</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Відстань між центраторами визнача</w:t>
      </w:r>
      <w:r w:rsidR="00E977BC" w:rsidRPr="00BF4066">
        <w:rPr>
          <w:rFonts w:ascii="Times New Roman" w:hAnsi="Times New Roman"/>
          <w:sz w:val="28"/>
          <w:szCs w:val="28"/>
        </w:rPr>
        <w:t>ють</w:t>
      </w:r>
      <w:r w:rsidRPr="00BF4066">
        <w:rPr>
          <w:rFonts w:ascii="Times New Roman" w:hAnsi="Times New Roman"/>
          <w:sz w:val="28"/>
          <w:szCs w:val="28"/>
        </w:rPr>
        <w:t xml:space="preserve"> з розрахунку допустимого навантаження на центратор і </w:t>
      </w:r>
      <w:r w:rsidR="00E977BC" w:rsidRPr="00BF4066">
        <w:rPr>
          <w:rFonts w:ascii="Times New Roman" w:hAnsi="Times New Roman"/>
          <w:sz w:val="28"/>
          <w:szCs w:val="28"/>
        </w:rPr>
        <w:t>з</w:t>
      </w:r>
      <w:r w:rsidRPr="00BF4066">
        <w:rPr>
          <w:rFonts w:ascii="Times New Roman" w:hAnsi="Times New Roman"/>
          <w:sz w:val="28"/>
          <w:szCs w:val="28"/>
        </w:rPr>
        <w:t xml:space="preserve"> умов</w:t>
      </w:r>
      <w:r w:rsidR="00E977BC" w:rsidRPr="00BF4066">
        <w:rPr>
          <w:rFonts w:ascii="Times New Roman" w:hAnsi="Times New Roman"/>
          <w:sz w:val="28"/>
          <w:szCs w:val="28"/>
        </w:rPr>
        <w:t>и</w:t>
      </w:r>
      <w:r w:rsidRPr="00BF4066">
        <w:rPr>
          <w:rFonts w:ascii="Times New Roman" w:hAnsi="Times New Roman"/>
          <w:sz w:val="28"/>
          <w:szCs w:val="28"/>
        </w:rPr>
        <w:t xml:space="preserve"> допустимої стріли прогину обсадної колони між цетраторами.</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lastRenderedPageBreak/>
        <w:t>При виборі типорозмірів центраторів необхідно керуватися наступними вимогами:</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для вертикальних ділянок свердловини і ділянок з кутом нахилу до 30-35° застосовувати пружні центратори типу ЦЦ-1;</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для похилих більше 35° і горизонтальних ділянок жорстко-пружні центратори типу ЦЦ-2,</w:t>
      </w:r>
      <w:r w:rsidR="00AF63B6" w:rsidRPr="00BF4066">
        <w:rPr>
          <w:rFonts w:ascii="Times New Roman" w:hAnsi="Times New Roman"/>
          <w:sz w:val="28"/>
          <w:szCs w:val="28"/>
        </w:rPr>
        <w:t xml:space="preserve"> </w:t>
      </w:r>
      <w:r w:rsidRPr="00BF4066">
        <w:rPr>
          <w:rFonts w:ascii="Times New Roman" w:hAnsi="Times New Roman"/>
          <w:sz w:val="28"/>
          <w:szCs w:val="28"/>
        </w:rPr>
        <w:t>4 або жорсткі центратори-турбулізатори типу ЦТГ;</w:t>
      </w:r>
    </w:p>
    <w:p w:rsidR="005E5D84" w:rsidRPr="00BF4066" w:rsidRDefault="005E5D84" w:rsidP="00BF4066">
      <w:pPr>
        <w:pStyle w:val="ad"/>
        <w:spacing w:line="360" w:lineRule="auto"/>
        <w:ind w:firstLine="709"/>
        <w:jc w:val="both"/>
        <w:rPr>
          <w:rFonts w:ascii="Times New Roman" w:hAnsi="Times New Roman"/>
          <w:sz w:val="28"/>
          <w:szCs w:val="28"/>
        </w:rPr>
      </w:pPr>
      <w:r w:rsidRPr="00BF4066">
        <w:rPr>
          <w:rFonts w:ascii="Times New Roman" w:hAnsi="Times New Roman"/>
          <w:sz w:val="28"/>
          <w:szCs w:val="28"/>
        </w:rPr>
        <w:t>для ділянок, ускладнених жолобоутвореннями, незалежно від кута нахилу, як правило, застосовують центратори типу ЦТГ.</w:t>
      </w:r>
    </w:p>
    <w:p w:rsidR="005E5D84" w:rsidRPr="00BF4066" w:rsidRDefault="00E977BC" w:rsidP="00BF4066">
      <w:pPr>
        <w:pStyle w:val="af6"/>
        <w:spacing w:before="0" w:beforeAutospacing="0" w:after="0" w:afterAutospacing="0" w:line="360" w:lineRule="auto"/>
        <w:ind w:firstLine="709"/>
        <w:jc w:val="both"/>
        <w:rPr>
          <w:sz w:val="28"/>
          <w:szCs w:val="28"/>
        </w:rPr>
      </w:pPr>
      <w:r w:rsidRPr="00BF4066">
        <w:rPr>
          <w:sz w:val="28"/>
          <w:szCs w:val="28"/>
        </w:rPr>
        <w:t>У</w:t>
      </w:r>
      <w:r w:rsidR="005E5D84" w:rsidRPr="00BF4066">
        <w:rPr>
          <w:sz w:val="28"/>
          <w:szCs w:val="28"/>
        </w:rPr>
        <w:t xml:space="preserve"> статті Банатова В.</w:t>
      </w:r>
      <w:r w:rsidRPr="00BF4066">
        <w:rPr>
          <w:sz w:val="28"/>
          <w:szCs w:val="28"/>
        </w:rPr>
        <w:t xml:space="preserve"> </w:t>
      </w:r>
      <w:r w:rsidR="005E5D84" w:rsidRPr="00BF4066">
        <w:rPr>
          <w:sz w:val="28"/>
          <w:szCs w:val="28"/>
        </w:rPr>
        <w:t xml:space="preserve">П. та Тершака </w:t>
      </w:r>
      <w:r w:rsidR="00CC32E3" w:rsidRPr="00BF4066">
        <w:rPr>
          <w:sz w:val="28"/>
          <w:szCs w:val="28"/>
        </w:rPr>
        <w:t xml:space="preserve"> </w:t>
      </w:r>
      <w:r w:rsidR="005E5D84" w:rsidRPr="00BF4066">
        <w:rPr>
          <w:sz w:val="28"/>
          <w:szCs w:val="28"/>
        </w:rPr>
        <w:t>Б.</w:t>
      </w:r>
      <w:r w:rsidRPr="00BF4066">
        <w:rPr>
          <w:sz w:val="28"/>
          <w:szCs w:val="28"/>
        </w:rPr>
        <w:t xml:space="preserve"> </w:t>
      </w:r>
      <w:r w:rsidR="005E5D84" w:rsidRPr="00BF4066">
        <w:rPr>
          <w:sz w:val="28"/>
          <w:szCs w:val="28"/>
        </w:rPr>
        <w:t>А. [</w:t>
      </w:r>
      <w:r w:rsidR="00FE4E89" w:rsidRPr="00BF4066">
        <w:rPr>
          <w:sz w:val="28"/>
          <w:szCs w:val="28"/>
        </w:rPr>
        <w:t>56</w:t>
      </w:r>
      <w:r w:rsidR="005E5D84" w:rsidRPr="00BF4066">
        <w:rPr>
          <w:sz w:val="28"/>
          <w:szCs w:val="28"/>
        </w:rPr>
        <w:t xml:space="preserve">] відстань між центраторами та їх кількість розраховують окремо для верхньої та нижньої частин колони. Верхня частина розтягується під дією власної ваги і ваги стовпа протискувальної рідини, яка </w:t>
      </w:r>
      <w:r w:rsidRPr="00BF4066">
        <w:rPr>
          <w:sz w:val="28"/>
          <w:szCs w:val="28"/>
        </w:rPr>
        <w:t>міститься</w:t>
      </w:r>
      <w:r w:rsidR="005E5D84" w:rsidRPr="00BF4066">
        <w:rPr>
          <w:sz w:val="28"/>
          <w:szCs w:val="28"/>
        </w:rPr>
        <w:t xml:space="preserve"> всередині колони, а нижня – стискається виштовхувальною силою. Провівши необхідний аналіз та розрахунки</w:t>
      </w:r>
      <w:r w:rsidRPr="00BF4066">
        <w:rPr>
          <w:sz w:val="28"/>
          <w:szCs w:val="28"/>
        </w:rPr>
        <w:t>,</w:t>
      </w:r>
      <w:r w:rsidR="005E5D84" w:rsidRPr="00BF4066">
        <w:rPr>
          <w:sz w:val="28"/>
          <w:szCs w:val="28"/>
        </w:rPr>
        <w:t xml:space="preserve"> автори роблять висновок, що розрахунок кількості центраторів та місць їх установ</w:t>
      </w:r>
      <w:r w:rsidRPr="00BF4066">
        <w:rPr>
          <w:sz w:val="28"/>
          <w:szCs w:val="28"/>
        </w:rPr>
        <w:t>лення</w:t>
      </w:r>
      <w:r w:rsidR="005E5D84" w:rsidRPr="00BF4066">
        <w:rPr>
          <w:sz w:val="28"/>
          <w:szCs w:val="28"/>
        </w:rPr>
        <w:t xml:space="preserve"> необхідно проводити, враховуючи тільки </w:t>
      </w:r>
      <w:r w:rsidRPr="00BF4066">
        <w:rPr>
          <w:sz w:val="28"/>
          <w:szCs w:val="28"/>
        </w:rPr>
        <w:t xml:space="preserve">вертикальну </w:t>
      </w:r>
      <w:r w:rsidR="005E5D84" w:rsidRPr="00BF4066">
        <w:rPr>
          <w:sz w:val="28"/>
          <w:szCs w:val="28"/>
        </w:rPr>
        <w:t>розтягу</w:t>
      </w:r>
      <w:r w:rsidRPr="00BF4066">
        <w:rPr>
          <w:sz w:val="28"/>
          <w:szCs w:val="28"/>
        </w:rPr>
        <w:t>вальну</w:t>
      </w:r>
      <w:r w:rsidR="005E5D84" w:rsidRPr="00BF4066">
        <w:rPr>
          <w:sz w:val="28"/>
          <w:szCs w:val="28"/>
        </w:rPr>
        <w:t xml:space="preserve"> </w:t>
      </w:r>
      <w:r w:rsidRPr="00BF4066">
        <w:rPr>
          <w:sz w:val="28"/>
          <w:szCs w:val="28"/>
        </w:rPr>
        <w:t>с</w:t>
      </w:r>
      <w:r w:rsidR="005E5D84" w:rsidRPr="00BF4066">
        <w:rPr>
          <w:sz w:val="28"/>
          <w:szCs w:val="28"/>
        </w:rPr>
        <w:t>ил</w:t>
      </w:r>
      <w:r w:rsidRPr="00BF4066">
        <w:rPr>
          <w:sz w:val="28"/>
          <w:szCs w:val="28"/>
        </w:rPr>
        <w:t>у, що діє на колону</w:t>
      </w:r>
      <w:r w:rsidR="005E5D84" w:rsidRPr="00BF4066">
        <w:rPr>
          <w:sz w:val="28"/>
          <w:szCs w:val="28"/>
        </w:rPr>
        <w:t xml:space="preserve">. </w:t>
      </w:r>
    </w:p>
    <w:p w:rsidR="005E5D84" w:rsidRPr="00BF4066" w:rsidRDefault="005E5D84" w:rsidP="00BF4066">
      <w:pPr>
        <w:pStyle w:val="ad"/>
        <w:spacing w:line="360" w:lineRule="auto"/>
        <w:ind w:firstLine="708"/>
        <w:rPr>
          <w:rFonts w:ascii="Times New Roman" w:eastAsia="Times New Roman" w:hAnsi="Times New Roman"/>
          <w:sz w:val="28"/>
          <w:szCs w:val="28"/>
          <w:lang w:eastAsia="ru-RU"/>
        </w:rPr>
      </w:pPr>
    </w:p>
    <w:p w:rsidR="005E5D84" w:rsidRPr="00BF4066" w:rsidRDefault="005E5D84" w:rsidP="00BF4066">
      <w:pPr>
        <w:pStyle w:val="ad"/>
        <w:spacing w:line="360" w:lineRule="auto"/>
        <w:jc w:val="center"/>
        <w:rPr>
          <w:rFonts w:ascii="Times New Roman" w:hAnsi="Times New Roman"/>
          <w:b/>
          <w:sz w:val="28"/>
          <w:szCs w:val="28"/>
        </w:rPr>
      </w:pPr>
      <w:r w:rsidRPr="00BF4066">
        <w:rPr>
          <w:rFonts w:ascii="Times New Roman" w:hAnsi="Times New Roman"/>
          <w:b/>
          <w:sz w:val="28"/>
          <w:szCs w:val="28"/>
        </w:rPr>
        <w:t>Висновки до розділу</w:t>
      </w:r>
    </w:p>
    <w:p w:rsidR="00CC32E3" w:rsidRPr="00BF4066" w:rsidRDefault="00CC32E3" w:rsidP="00BF4066">
      <w:pPr>
        <w:pStyle w:val="ad"/>
        <w:spacing w:line="360" w:lineRule="auto"/>
        <w:jc w:val="center"/>
        <w:rPr>
          <w:rFonts w:ascii="Times New Roman" w:hAnsi="Times New Roman"/>
          <w:sz w:val="28"/>
          <w:szCs w:val="28"/>
        </w:rPr>
      </w:pPr>
    </w:p>
    <w:p w:rsidR="005E5D84" w:rsidRPr="00BF4066" w:rsidRDefault="005E5D84" w:rsidP="00BF4066">
      <w:pPr>
        <w:pStyle w:val="ad"/>
        <w:spacing w:line="360" w:lineRule="auto"/>
        <w:ind w:firstLine="708"/>
        <w:jc w:val="both"/>
        <w:rPr>
          <w:rFonts w:ascii="Times New Roman" w:hAnsi="Times New Roman"/>
          <w:sz w:val="28"/>
          <w:szCs w:val="28"/>
        </w:rPr>
      </w:pPr>
      <w:r w:rsidRPr="00BF4066">
        <w:rPr>
          <w:rFonts w:ascii="Times New Roman" w:hAnsi="Times New Roman"/>
          <w:sz w:val="28"/>
          <w:szCs w:val="28"/>
        </w:rPr>
        <w:t>1.</w:t>
      </w:r>
      <w:r w:rsidR="00CC32E3" w:rsidRPr="00BF4066">
        <w:rPr>
          <w:rFonts w:ascii="Times New Roman" w:hAnsi="Times New Roman"/>
          <w:sz w:val="28"/>
          <w:szCs w:val="28"/>
        </w:rPr>
        <w:t xml:space="preserve"> </w:t>
      </w:r>
      <w:r w:rsidRPr="00BF4066">
        <w:rPr>
          <w:rFonts w:ascii="Times New Roman" w:hAnsi="Times New Roman"/>
          <w:sz w:val="28"/>
          <w:szCs w:val="28"/>
        </w:rPr>
        <w:t>За результатами аналізу виробничого матеріалу щодо спорудження похило скерованих свердловин на родовищах БУ «Укрбургаз»</w:t>
      </w:r>
      <w:r w:rsidR="00AF63B6" w:rsidRPr="00BF4066">
        <w:rPr>
          <w:rFonts w:ascii="Times New Roman" w:hAnsi="Times New Roman"/>
          <w:sz w:val="28"/>
          <w:szCs w:val="28"/>
        </w:rPr>
        <w:t xml:space="preserve"> </w:t>
      </w:r>
      <w:r w:rsidRPr="00BF4066">
        <w:rPr>
          <w:rFonts w:ascii="Times New Roman" w:hAnsi="Times New Roman"/>
          <w:sz w:val="28"/>
          <w:szCs w:val="28"/>
        </w:rPr>
        <w:t>встановлено основні види неякісного кріплення свердловин</w:t>
      </w:r>
      <w:r w:rsidR="00410ED6" w:rsidRPr="00BF4066">
        <w:rPr>
          <w:rFonts w:ascii="Times New Roman" w:hAnsi="Times New Roman"/>
          <w:sz w:val="28"/>
          <w:szCs w:val="28"/>
        </w:rPr>
        <w:t>,</w:t>
      </w:r>
      <w:r w:rsidRPr="00BF4066">
        <w:rPr>
          <w:rFonts w:ascii="Times New Roman" w:hAnsi="Times New Roman"/>
          <w:sz w:val="28"/>
          <w:szCs w:val="28"/>
        </w:rPr>
        <w:t xml:space="preserve"> до яких </w:t>
      </w:r>
      <w:r w:rsidR="00410ED6" w:rsidRPr="00BF4066">
        <w:rPr>
          <w:rFonts w:ascii="Times New Roman" w:hAnsi="Times New Roman"/>
          <w:sz w:val="28"/>
          <w:szCs w:val="28"/>
        </w:rPr>
        <w:t xml:space="preserve">варто </w:t>
      </w:r>
      <w:r w:rsidRPr="00BF4066">
        <w:rPr>
          <w:rFonts w:ascii="Times New Roman" w:hAnsi="Times New Roman"/>
          <w:sz w:val="28"/>
          <w:szCs w:val="28"/>
        </w:rPr>
        <w:t>віднести недопуск колон до проектної глибини, недопідйом цементного розчину за колоною, оголення башмака обсадної колони, залишення великих цементних стаканів всередині колони. Найнебезпечнішою є ситуація</w:t>
      </w:r>
      <w:r w:rsidR="00410ED6" w:rsidRPr="00BF4066">
        <w:rPr>
          <w:rFonts w:ascii="Times New Roman" w:hAnsi="Times New Roman"/>
          <w:sz w:val="28"/>
          <w:szCs w:val="28"/>
        </w:rPr>
        <w:t>,</w:t>
      </w:r>
      <w:r w:rsidRPr="00BF4066">
        <w:rPr>
          <w:rFonts w:ascii="Times New Roman" w:hAnsi="Times New Roman"/>
          <w:sz w:val="28"/>
          <w:szCs w:val="28"/>
        </w:rPr>
        <w:t xml:space="preserve"> кол</w:t>
      </w:r>
      <w:r w:rsidR="00410ED6" w:rsidRPr="00BF4066">
        <w:rPr>
          <w:rFonts w:ascii="Times New Roman" w:hAnsi="Times New Roman"/>
          <w:sz w:val="28"/>
          <w:szCs w:val="28"/>
        </w:rPr>
        <w:t>и</w:t>
      </w:r>
      <w:r w:rsidRPr="00BF4066">
        <w:rPr>
          <w:rFonts w:ascii="Times New Roman" w:hAnsi="Times New Roman"/>
          <w:sz w:val="28"/>
          <w:szCs w:val="28"/>
        </w:rPr>
        <w:t xml:space="preserve"> обсадна колона не спущена до проектної глибини, оскільки у такому випадку можуть бути неізольовані зони певних ускладнень у стволі свердловини чи водонасичені горизонти, нерозмежовані проникні пласти, неперекриті продуктивні інтервали. Част</w:t>
      </w:r>
      <w:r w:rsidR="00410ED6" w:rsidRPr="00BF4066">
        <w:rPr>
          <w:rFonts w:ascii="Times New Roman" w:hAnsi="Times New Roman"/>
          <w:sz w:val="28"/>
          <w:szCs w:val="28"/>
        </w:rPr>
        <w:t>к</w:t>
      </w:r>
      <w:r w:rsidRPr="00BF4066">
        <w:rPr>
          <w:rFonts w:ascii="Times New Roman" w:hAnsi="Times New Roman"/>
          <w:sz w:val="28"/>
          <w:szCs w:val="28"/>
        </w:rPr>
        <w:t>а таких свердловин є значною</w:t>
      </w:r>
      <w:r w:rsidR="00410ED6" w:rsidRPr="00BF4066">
        <w:rPr>
          <w:rFonts w:ascii="Times New Roman" w:hAnsi="Times New Roman"/>
          <w:sz w:val="28"/>
          <w:szCs w:val="28"/>
        </w:rPr>
        <w:t>,</w:t>
      </w:r>
      <w:r w:rsidRPr="00BF4066">
        <w:rPr>
          <w:rFonts w:ascii="Times New Roman" w:hAnsi="Times New Roman"/>
          <w:sz w:val="28"/>
          <w:szCs w:val="28"/>
        </w:rPr>
        <w:t xml:space="preserve"> а величина недопуску колони </w:t>
      </w:r>
      <w:r w:rsidR="00410ED6" w:rsidRPr="00BF4066">
        <w:rPr>
          <w:rFonts w:ascii="Times New Roman" w:hAnsi="Times New Roman"/>
          <w:sz w:val="28"/>
          <w:szCs w:val="28"/>
        </w:rPr>
        <w:t>становить</w:t>
      </w:r>
      <w:r w:rsidRPr="00BF4066">
        <w:rPr>
          <w:rFonts w:ascii="Times New Roman" w:hAnsi="Times New Roman"/>
          <w:sz w:val="28"/>
          <w:szCs w:val="28"/>
        </w:rPr>
        <w:t xml:space="preserve"> від декількох десятків до декількох сотень метрів. Серед багатьох причин недопуску колон до </w:t>
      </w:r>
      <w:r w:rsidRPr="00BF4066">
        <w:rPr>
          <w:rFonts w:ascii="Times New Roman" w:hAnsi="Times New Roman"/>
          <w:sz w:val="28"/>
          <w:szCs w:val="28"/>
        </w:rPr>
        <w:lastRenderedPageBreak/>
        <w:t xml:space="preserve">проектної глибини </w:t>
      </w:r>
      <w:r w:rsidR="00410ED6" w:rsidRPr="00BF4066">
        <w:rPr>
          <w:rFonts w:ascii="Times New Roman" w:hAnsi="Times New Roman"/>
          <w:sz w:val="28"/>
          <w:szCs w:val="28"/>
        </w:rPr>
        <w:t>варто</w:t>
      </w:r>
      <w:r w:rsidRPr="00BF4066">
        <w:rPr>
          <w:rFonts w:ascii="Times New Roman" w:hAnsi="Times New Roman"/>
          <w:sz w:val="28"/>
          <w:szCs w:val="28"/>
        </w:rPr>
        <w:t xml:space="preserve"> </w:t>
      </w:r>
      <w:r w:rsidR="00410ED6" w:rsidRPr="00BF4066">
        <w:rPr>
          <w:rFonts w:ascii="Times New Roman" w:hAnsi="Times New Roman"/>
          <w:sz w:val="28"/>
          <w:szCs w:val="28"/>
        </w:rPr>
        <w:t>ви</w:t>
      </w:r>
      <w:r w:rsidRPr="00BF4066">
        <w:rPr>
          <w:rFonts w:ascii="Times New Roman" w:hAnsi="Times New Roman"/>
          <w:sz w:val="28"/>
          <w:szCs w:val="28"/>
        </w:rPr>
        <w:t>окрем</w:t>
      </w:r>
      <w:r w:rsidR="00410ED6" w:rsidRPr="00BF4066">
        <w:rPr>
          <w:rFonts w:ascii="Times New Roman" w:hAnsi="Times New Roman"/>
          <w:sz w:val="28"/>
          <w:szCs w:val="28"/>
        </w:rPr>
        <w:t>ити таку як</w:t>
      </w:r>
      <w:r w:rsidRPr="00BF4066">
        <w:rPr>
          <w:rFonts w:ascii="Times New Roman" w:hAnsi="Times New Roman"/>
          <w:sz w:val="28"/>
          <w:szCs w:val="28"/>
        </w:rPr>
        <w:t xml:space="preserve"> потрапляння обсадної колони в жолобну виробку, утворену на стінках свердловини.</w:t>
      </w:r>
    </w:p>
    <w:p w:rsidR="005E5D84" w:rsidRPr="00BF4066" w:rsidRDefault="005E5D84" w:rsidP="00BF4066">
      <w:pPr>
        <w:pStyle w:val="ad"/>
        <w:spacing w:line="360" w:lineRule="auto"/>
        <w:ind w:firstLine="708"/>
        <w:jc w:val="both"/>
        <w:rPr>
          <w:rFonts w:ascii="Times New Roman" w:hAnsi="Times New Roman"/>
          <w:bCs/>
          <w:sz w:val="28"/>
          <w:szCs w:val="28"/>
        </w:rPr>
      </w:pPr>
      <w:r w:rsidRPr="00BF4066">
        <w:rPr>
          <w:rFonts w:ascii="Times New Roman" w:hAnsi="Times New Roman"/>
          <w:sz w:val="28"/>
          <w:szCs w:val="28"/>
        </w:rPr>
        <w:t>2. Недопуски трапляються не тільки під час спуску експлуатаційних колон, але й проміжних колон і кондукторів, якими кріплять свердловини на відносно невеликих глибинах. Такі ускладнення виникають</w:t>
      </w:r>
      <w:r w:rsidR="00410ED6" w:rsidRPr="00BF4066">
        <w:rPr>
          <w:rFonts w:ascii="Times New Roman" w:hAnsi="Times New Roman"/>
          <w:sz w:val="28"/>
          <w:szCs w:val="28"/>
        </w:rPr>
        <w:t>,</w:t>
      </w:r>
      <w:r w:rsidRPr="00BF4066">
        <w:rPr>
          <w:rFonts w:ascii="Times New Roman" w:hAnsi="Times New Roman"/>
          <w:sz w:val="28"/>
          <w:szCs w:val="28"/>
        </w:rPr>
        <w:t xml:space="preserve"> незважаючи на </w:t>
      </w:r>
      <w:r w:rsidRPr="00BF4066">
        <w:rPr>
          <w:rFonts w:ascii="Times New Roman" w:hAnsi="Times New Roman"/>
          <w:bCs/>
          <w:sz w:val="28"/>
          <w:szCs w:val="28"/>
        </w:rPr>
        <w:t>дотримання чинних рекомендацій з кріплення свердловини у частині підготов</w:t>
      </w:r>
      <w:r w:rsidR="00410ED6" w:rsidRPr="00BF4066">
        <w:rPr>
          <w:rFonts w:ascii="Times New Roman" w:hAnsi="Times New Roman"/>
          <w:bCs/>
          <w:sz w:val="28"/>
          <w:szCs w:val="28"/>
        </w:rPr>
        <w:t>лення</w:t>
      </w:r>
      <w:r w:rsidRPr="00BF4066">
        <w:rPr>
          <w:rFonts w:ascii="Times New Roman" w:hAnsi="Times New Roman"/>
          <w:bCs/>
          <w:sz w:val="28"/>
          <w:szCs w:val="28"/>
        </w:rPr>
        <w:t xml:space="preserve"> її ствола до спуску колони та оснащення її необхідними технічними засобами.</w:t>
      </w:r>
    </w:p>
    <w:p w:rsidR="005E5D84" w:rsidRPr="00BF4066" w:rsidRDefault="005E5D84" w:rsidP="00BF4066">
      <w:pPr>
        <w:widowControl w:val="0"/>
        <w:tabs>
          <w:tab w:val="num" w:pos="1134"/>
        </w:tabs>
        <w:spacing w:line="360" w:lineRule="auto"/>
        <w:ind w:firstLine="709"/>
        <w:jc w:val="both"/>
        <w:rPr>
          <w:sz w:val="28"/>
          <w:szCs w:val="28"/>
          <w:lang w:val="uk-UA"/>
        </w:rPr>
      </w:pPr>
      <w:r w:rsidRPr="00BF4066">
        <w:rPr>
          <w:bCs/>
          <w:sz w:val="28"/>
          <w:szCs w:val="28"/>
          <w:lang w:val="uk-UA"/>
        </w:rPr>
        <w:t>3.</w:t>
      </w:r>
      <w:r w:rsidRPr="00BF4066">
        <w:rPr>
          <w:sz w:val="28"/>
          <w:szCs w:val="28"/>
          <w:lang w:val="uk-UA"/>
        </w:rPr>
        <w:t xml:space="preserve"> Практика буріння похило скерованих свердловин свідчить, що її ствол має значне відхилення від вертикалі і практично завжди викривлений у просторі та ускладнений жолобними виробками унаслідок руху колони бурильних труб та їх тертя по стінках свердловини. Орієнтація виробок у просторі зазвичай невідома, що ускладнює технологію поглиблення та кріплення свердловини. Викривлення ствола свердловини в більшості випадків сприяє підвищенню </w:t>
      </w:r>
      <w:r w:rsidR="00410ED6" w:rsidRPr="00BF4066">
        <w:rPr>
          <w:sz w:val="28"/>
          <w:szCs w:val="28"/>
          <w:lang w:val="uk-UA"/>
        </w:rPr>
        <w:t>й</w:t>
      </w:r>
      <w:r w:rsidRPr="00BF4066">
        <w:rPr>
          <w:sz w:val="28"/>
          <w:szCs w:val="28"/>
          <w:lang w:val="uk-UA"/>
        </w:rPr>
        <w:t>мовірності утворення каверн та виробок, що ускладнює центрування обсадних колон.</w:t>
      </w:r>
    </w:p>
    <w:p w:rsidR="005E5D84" w:rsidRPr="00BF4066" w:rsidRDefault="005E5D84" w:rsidP="00BF4066">
      <w:pPr>
        <w:widowControl w:val="0"/>
        <w:tabs>
          <w:tab w:val="num" w:pos="1134"/>
        </w:tabs>
        <w:spacing w:line="360" w:lineRule="auto"/>
        <w:ind w:firstLine="709"/>
        <w:jc w:val="both"/>
        <w:rPr>
          <w:sz w:val="28"/>
          <w:szCs w:val="28"/>
          <w:lang w:val="uk-UA"/>
        </w:rPr>
      </w:pPr>
      <w:r w:rsidRPr="00BF4066">
        <w:rPr>
          <w:sz w:val="28"/>
          <w:szCs w:val="28"/>
          <w:lang w:val="uk-UA"/>
        </w:rPr>
        <w:t>4. Унаслідок ексцентричності обсадної колони у свердловині на окремих ділянках вони можуть прилягати до її стінок</w:t>
      </w:r>
      <w:r w:rsidR="00E76AAF" w:rsidRPr="00BF4066">
        <w:rPr>
          <w:sz w:val="28"/>
          <w:szCs w:val="28"/>
          <w:lang w:val="uk-UA"/>
        </w:rPr>
        <w:t>,</w:t>
      </w:r>
      <w:r w:rsidRPr="00BF4066">
        <w:rPr>
          <w:sz w:val="28"/>
          <w:szCs w:val="28"/>
          <w:lang w:val="uk-UA"/>
        </w:rPr>
        <w:t xml:space="preserve"> унаслідок чого утворюються кільцеві зазори малих розмірів та формуються «застійні зони», що може спричинити негерметичність кріплення. Витіснення промивальної рідини з кільцевого простору похило скерованої свердловини тампонажним розчином навіть при концентричному розташуванні обсадної колони буде давати інші результати</w:t>
      </w:r>
      <w:r w:rsidR="00E76AAF" w:rsidRPr="00BF4066">
        <w:rPr>
          <w:sz w:val="28"/>
          <w:szCs w:val="28"/>
          <w:lang w:val="uk-UA"/>
        </w:rPr>
        <w:t>,</w:t>
      </w:r>
      <w:r w:rsidRPr="00BF4066">
        <w:rPr>
          <w:sz w:val="28"/>
          <w:szCs w:val="28"/>
          <w:lang w:val="uk-UA"/>
        </w:rPr>
        <w:t xml:space="preserve"> ніж у вертикальній свердловині при загальноприйнятій технології робіт. Додатковою важливою обставиною є те, що в похило скерованій свердловині навіть застосування центруючих пристроїв обсадних колон не гарантує повної відсутності контакту колони зі стінками свердловини. Ексцентричність розташування обсадної колони майже завжди буде мати місце,  і це вимагає додаткових обмежень </w:t>
      </w:r>
      <w:r w:rsidR="00E76AAF" w:rsidRPr="00BF4066">
        <w:rPr>
          <w:sz w:val="28"/>
          <w:szCs w:val="28"/>
          <w:lang w:val="uk-UA"/>
        </w:rPr>
        <w:t>у</w:t>
      </w:r>
      <w:r w:rsidRPr="00BF4066">
        <w:rPr>
          <w:sz w:val="28"/>
          <w:szCs w:val="28"/>
          <w:lang w:val="uk-UA"/>
        </w:rPr>
        <w:t xml:space="preserve"> процесі тампонування свердловин.</w:t>
      </w:r>
    </w:p>
    <w:p w:rsidR="005E5D84" w:rsidRPr="00BF4066" w:rsidRDefault="005E5D84" w:rsidP="00BF4066">
      <w:pPr>
        <w:widowControl w:val="0"/>
        <w:tabs>
          <w:tab w:val="num" w:pos="1134"/>
        </w:tabs>
        <w:spacing w:line="360" w:lineRule="auto"/>
        <w:ind w:firstLine="709"/>
        <w:jc w:val="both"/>
        <w:rPr>
          <w:sz w:val="28"/>
          <w:szCs w:val="28"/>
          <w:lang w:val="uk-UA"/>
        </w:rPr>
      </w:pPr>
      <w:r w:rsidRPr="00BF4066">
        <w:rPr>
          <w:sz w:val="28"/>
          <w:szCs w:val="28"/>
          <w:lang w:val="uk-UA"/>
        </w:rPr>
        <w:t>5. На сьогодні використову</w:t>
      </w:r>
      <w:r w:rsidR="00E76AAF" w:rsidRPr="00BF4066">
        <w:rPr>
          <w:sz w:val="28"/>
          <w:szCs w:val="28"/>
          <w:lang w:val="uk-UA"/>
        </w:rPr>
        <w:t>ю</w:t>
      </w:r>
      <w:r w:rsidRPr="00BF4066">
        <w:rPr>
          <w:sz w:val="28"/>
          <w:szCs w:val="28"/>
          <w:lang w:val="uk-UA"/>
        </w:rPr>
        <w:t xml:space="preserve">ть багато рекомендацій, інструкцій та керівних документів, що регламентують процес кріплення свердловин, </w:t>
      </w:r>
      <w:r w:rsidR="00E76AAF" w:rsidRPr="00BF4066">
        <w:rPr>
          <w:sz w:val="28"/>
          <w:szCs w:val="28"/>
          <w:lang w:val="uk-UA"/>
        </w:rPr>
        <w:t>зокрема</w:t>
      </w:r>
      <w:r w:rsidRPr="00BF4066">
        <w:rPr>
          <w:sz w:val="28"/>
          <w:szCs w:val="28"/>
          <w:lang w:val="uk-UA"/>
        </w:rPr>
        <w:t xml:space="preserve"> і похило скерованих. У цих документах подан</w:t>
      </w:r>
      <w:r w:rsidR="00E76AAF" w:rsidRPr="00BF4066">
        <w:rPr>
          <w:sz w:val="28"/>
          <w:szCs w:val="28"/>
          <w:lang w:val="uk-UA"/>
        </w:rPr>
        <w:t>о</w:t>
      </w:r>
      <w:r w:rsidRPr="00BF4066">
        <w:rPr>
          <w:sz w:val="28"/>
          <w:szCs w:val="28"/>
          <w:lang w:val="uk-UA"/>
        </w:rPr>
        <w:t xml:space="preserve"> різні підходи щодо оснащення обсадних </w:t>
      </w:r>
      <w:r w:rsidRPr="00BF4066">
        <w:rPr>
          <w:sz w:val="28"/>
          <w:szCs w:val="28"/>
          <w:lang w:val="uk-UA"/>
        </w:rPr>
        <w:lastRenderedPageBreak/>
        <w:t xml:space="preserve">колон для кріплення похило скерованих свердловин центруючими пристроями, унаслідок чого залишаються невирішеними зазначені вище проблеми. </w:t>
      </w:r>
      <w:r w:rsidR="00E76AAF" w:rsidRPr="00BF4066">
        <w:rPr>
          <w:sz w:val="28"/>
          <w:szCs w:val="28"/>
          <w:lang w:val="uk-UA"/>
        </w:rPr>
        <w:t>Підсумовуючи</w:t>
      </w:r>
      <w:r w:rsidRPr="00BF4066">
        <w:rPr>
          <w:sz w:val="28"/>
          <w:szCs w:val="28"/>
          <w:lang w:val="uk-UA"/>
        </w:rPr>
        <w:t xml:space="preserve"> проведен</w:t>
      </w:r>
      <w:r w:rsidR="00E76AAF" w:rsidRPr="00BF4066">
        <w:rPr>
          <w:sz w:val="28"/>
          <w:szCs w:val="28"/>
          <w:lang w:val="uk-UA"/>
        </w:rPr>
        <w:t>ий</w:t>
      </w:r>
      <w:r w:rsidRPr="00BF4066">
        <w:rPr>
          <w:sz w:val="28"/>
          <w:szCs w:val="28"/>
          <w:lang w:val="uk-UA"/>
        </w:rPr>
        <w:t xml:space="preserve"> аналіз сформ</w:t>
      </w:r>
      <w:r w:rsidR="00E76AAF" w:rsidRPr="00BF4066">
        <w:rPr>
          <w:sz w:val="28"/>
          <w:szCs w:val="28"/>
          <w:lang w:val="uk-UA"/>
        </w:rPr>
        <w:t>ульовано</w:t>
      </w:r>
      <w:r w:rsidRPr="00BF4066">
        <w:rPr>
          <w:sz w:val="28"/>
          <w:szCs w:val="28"/>
          <w:lang w:val="uk-UA"/>
        </w:rPr>
        <w:t xml:space="preserve"> мет</w:t>
      </w:r>
      <w:r w:rsidR="00E76AAF" w:rsidRPr="00BF4066">
        <w:rPr>
          <w:sz w:val="28"/>
          <w:szCs w:val="28"/>
          <w:lang w:val="uk-UA"/>
        </w:rPr>
        <w:t>у</w:t>
      </w:r>
      <w:r w:rsidRPr="00BF4066">
        <w:rPr>
          <w:sz w:val="28"/>
          <w:szCs w:val="28"/>
          <w:lang w:val="uk-UA"/>
        </w:rPr>
        <w:t xml:space="preserve"> роботи та завдання, що мають бути вирішені у процесі дослідження.</w:t>
      </w:r>
    </w:p>
    <w:p w:rsidR="00F17099" w:rsidRPr="00017422" w:rsidRDefault="00F17099" w:rsidP="00354248">
      <w:pPr>
        <w:spacing w:line="353" w:lineRule="auto"/>
        <w:rPr>
          <w:b/>
          <w:sz w:val="28"/>
          <w:szCs w:val="28"/>
          <w:lang w:val="uk-UA"/>
        </w:rPr>
      </w:pPr>
      <w:r w:rsidRPr="00017422">
        <w:rPr>
          <w:b/>
          <w:sz w:val="28"/>
          <w:szCs w:val="28"/>
          <w:lang w:val="uk-UA"/>
        </w:rPr>
        <w:br w:type="page"/>
      </w:r>
    </w:p>
    <w:p w:rsidR="00F17099" w:rsidRPr="00017422" w:rsidRDefault="00F17099" w:rsidP="009B7415">
      <w:pPr>
        <w:spacing w:after="240" w:line="360" w:lineRule="auto"/>
        <w:jc w:val="center"/>
        <w:rPr>
          <w:b/>
          <w:sz w:val="28"/>
          <w:szCs w:val="28"/>
          <w:lang w:val="uk-UA"/>
        </w:rPr>
      </w:pPr>
      <w:r w:rsidRPr="00017422">
        <w:rPr>
          <w:b/>
          <w:sz w:val="28"/>
          <w:szCs w:val="28"/>
          <w:lang w:val="uk-UA"/>
        </w:rPr>
        <w:lastRenderedPageBreak/>
        <w:t>РОЗДІЛ 2</w:t>
      </w:r>
    </w:p>
    <w:p w:rsidR="009B7415" w:rsidRDefault="00F17099" w:rsidP="009B7415">
      <w:pPr>
        <w:pStyle w:val="2"/>
        <w:widowControl w:val="0"/>
        <w:spacing w:before="0" w:after="0" w:line="360" w:lineRule="auto"/>
        <w:jc w:val="center"/>
        <w:rPr>
          <w:rFonts w:ascii="Times New Roman" w:hAnsi="Times New Roman"/>
          <w:i w:val="0"/>
          <w:lang w:val="uk-UA"/>
        </w:rPr>
      </w:pPr>
      <w:r w:rsidRPr="00017422">
        <w:rPr>
          <w:rFonts w:ascii="Times New Roman" w:hAnsi="Times New Roman"/>
          <w:i w:val="0"/>
          <w:lang w:val="uk-UA"/>
        </w:rPr>
        <w:t xml:space="preserve">ДОСЛІДЖЕННЯ ВПЛИВУ КОНФІГУРАЦІЇ СТВОЛА ТА СИЛ ОПОРУ </w:t>
      </w:r>
    </w:p>
    <w:p w:rsidR="00F17099" w:rsidRPr="00017422" w:rsidRDefault="00F17099" w:rsidP="009B7415">
      <w:pPr>
        <w:pStyle w:val="2"/>
        <w:widowControl w:val="0"/>
        <w:spacing w:before="0" w:after="0" w:line="360" w:lineRule="auto"/>
        <w:jc w:val="center"/>
        <w:rPr>
          <w:rFonts w:ascii="Times New Roman" w:hAnsi="Times New Roman"/>
          <w:i w:val="0"/>
          <w:lang w:val="uk-UA"/>
        </w:rPr>
      </w:pPr>
      <w:r w:rsidRPr="00017422">
        <w:rPr>
          <w:rFonts w:ascii="Times New Roman" w:hAnsi="Times New Roman"/>
          <w:i w:val="0"/>
          <w:lang w:val="uk-UA"/>
        </w:rPr>
        <w:t>НА ПРОХІДНІСТЬ ОБСАДНОЇ КОЛОНИ ПО СВЕРДЛОВИНІ</w:t>
      </w:r>
    </w:p>
    <w:p w:rsidR="002C1823" w:rsidRPr="00017422" w:rsidRDefault="002C1823" w:rsidP="002C1823">
      <w:pPr>
        <w:rPr>
          <w:lang w:val="uk-UA"/>
        </w:rPr>
      </w:pPr>
    </w:p>
    <w:p w:rsidR="00F17099" w:rsidRPr="00017422" w:rsidRDefault="00700FEB" w:rsidP="00E24940">
      <w:pPr>
        <w:spacing w:after="180" w:line="348" w:lineRule="auto"/>
        <w:ind w:firstLine="709"/>
        <w:rPr>
          <w:b/>
          <w:sz w:val="28"/>
          <w:szCs w:val="28"/>
          <w:lang w:val="uk-UA"/>
        </w:rPr>
      </w:pPr>
      <w:r>
        <w:rPr>
          <w:b/>
          <w:sz w:val="28"/>
          <w:szCs w:val="28"/>
          <w:lang w:val="uk-UA"/>
        </w:rPr>
        <w:t>2.1</w:t>
      </w:r>
      <w:r w:rsidR="00F17099" w:rsidRPr="00017422">
        <w:rPr>
          <w:b/>
          <w:sz w:val="28"/>
          <w:szCs w:val="28"/>
          <w:lang w:val="uk-UA"/>
        </w:rPr>
        <w:t xml:space="preserve"> Причини зміни форми ствола </w:t>
      </w:r>
      <w:r w:rsidR="00D321BE">
        <w:rPr>
          <w:b/>
          <w:sz w:val="28"/>
          <w:szCs w:val="28"/>
          <w:lang w:val="uk-UA"/>
        </w:rPr>
        <w:t>та</w:t>
      </w:r>
      <w:r w:rsidR="00F17099" w:rsidRPr="00017422">
        <w:rPr>
          <w:b/>
          <w:sz w:val="28"/>
          <w:szCs w:val="28"/>
          <w:lang w:val="uk-UA"/>
        </w:rPr>
        <w:t xml:space="preserve"> ї</w:t>
      </w:r>
      <w:r w:rsidR="00D321BE">
        <w:rPr>
          <w:b/>
          <w:sz w:val="28"/>
          <w:szCs w:val="28"/>
          <w:lang w:val="uk-UA"/>
        </w:rPr>
        <w:t>ї</w:t>
      </w:r>
      <w:r w:rsidR="00F17099" w:rsidRPr="00017422">
        <w:rPr>
          <w:b/>
          <w:sz w:val="28"/>
          <w:szCs w:val="28"/>
          <w:lang w:val="uk-UA"/>
        </w:rPr>
        <w:t xml:space="preserve"> вплив на якість кріплення</w:t>
      </w:r>
      <w:r w:rsidR="00D321BE" w:rsidRPr="00D321BE">
        <w:rPr>
          <w:b/>
          <w:sz w:val="28"/>
          <w:szCs w:val="28"/>
          <w:lang w:val="uk-UA"/>
        </w:rPr>
        <w:t xml:space="preserve"> </w:t>
      </w:r>
      <w:r w:rsidR="00D321BE" w:rsidRPr="00017422">
        <w:rPr>
          <w:b/>
          <w:sz w:val="28"/>
          <w:szCs w:val="28"/>
          <w:lang w:val="uk-UA"/>
        </w:rPr>
        <w:t>свердловини</w:t>
      </w:r>
    </w:p>
    <w:p w:rsidR="00F17099" w:rsidRPr="00017422" w:rsidRDefault="00F17099" w:rsidP="00E24940">
      <w:pPr>
        <w:widowControl w:val="0"/>
        <w:spacing w:after="240" w:line="348" w:lineRule="auto"/>
        <w:ind w:firstLine="709"/>
        <w:rPr>
          <w:bCs/>
          <w:sz w:val="28"/>
          <w:szCs w:val="28"/>
          <w:lang w:val="uk-UA"/>
        </w:rPr>
      </w:pPr>
      <w:r w:rsidRPr="00017422">
        <w:rPr>
          <w:b/>
          <w:bCs/>
          <w:sz w:val="28"/>
          <w:szCs w:val="28"/>
          <w:lang w:val="uk-UA"/>
        </w:rPr>
        <w:t>2.1.1</w:t>
      </w:r>
      <w:r w:rsidR="00FE4E89">
        <w:rPr>
          <w:b/>
          <w:bCs/>
          <w:sz w:val="28"/>
          <w:szCs w:val="28"/>
          <w:lang w:val="uk-UA"/>
        </w:rPr>
        <w:t xml:space="preserve"> </w:t>
      </w:r>
      <w:r w:rsidRPr="00017422">
        <w:rPr>
          <w:b/>
          <w:bCs/>
          <w:sz w:val="28"/>
          <w:szCs w:val="28"/>
          <w:lang w:val="uk-UA"/>
        </w:rPr>
        <w:t xml:space="preserve">Форми жолобних виробок ствола свердловини та причини їх утворення </w:t>
      </w:r>
    </w:p>
    <w:p w:rsidR="009B7415" w:rsidRDefault="00F17099" w:rsidP="009B7415">
      <w:pPr>
        <w:spacing w:line="348" w:lineRule="auto"/>
        <w:ind w:firstLine="708"/>
        <w:jc w:val="both"/>
        <w:rPr>
          <w:sz w:val="28"/>
          <w:szCs w:val="28"/>
          <w:lang w:val="uk-UA"/>
        </w:rPr>
      </w:pPr>
      <w:r w:rsidRPr="00017422">
        <w:rPr>
          <w:sz w:val="28"/>
          <w:szCs w:val="28"/>
          <w:lang w:val="uk-UA"/>
        </w:rPr>
        <w:t>Утворення жолобних</w:t>
      </w:r>
      <w:r w:rsidR="00C4102B">
        <w:rPr>
          <w:sz w:val="28"/>
          <w:szCs w:val="28"/>
          <w:lang w:val="uk-UA"/>
        </w:rPr>
        <w:t xml:space="preserve"> </w:t>
      </w:r>
      <w:r w:rsidRPr="00017422">
        <w:rPr>
          <w:sz w:val="28"/>
          <w:szCs w:val="28"/>
          <w:lang w:val="uk-UA"/>
        </w:rPr>
        <w:t>виробок,</w:t>
      </w:r>
      <w:r w:rsidR="00C4102B">
        <w:rPr>
          <w:sz w:val="28"/>
          <w:szCs w:val="28"/>
          <w:lang w:val="uk-UA"/>
        </w:rPr>
        <w:t xml:space="preserve"> </w:t>
      </w:r>
      <w:r w:rsidR="00C32E1A">
        <w:rPr>
          <w:sz w:val="28"/>
          <w:szCs w:val="28"/>
          <w:lang w:val="uk-UA"/>
        </w:rPr>
        <w:t>каверн</w:t>
      </w:r>
      <w:r w:rsidRPr="00017422">
        <w:rPr>
          <w:sz w:val="28"/>
          <w:szCs w:val="28"/>
          <w:lang w:val="uk-UA"/>
        </w:rPr>
        <w:t xml:space="preserve"> та інш</w:t>
      </w:r>
      <w:r w:rsidR="00C32E1A">
        <w:rPr>
          <w:sz w:val="28"/>
          <w:szCs w:val="28"/>
          <w:lang w:val="uk-UA"/>
        </w:rPr>
        <w:t>их змін</w:t>
      </w:r>
      <w:r w:rsidRPr="00017422">
        <w:rPr>
          <w:sz w:val="28"/>
          <w:szCs w:val="28"/>
          <w:lang w:val="uk-UA"/>
        </w:rPr>
        <w:t xml:space="preserve"> форми стовбура свердловини супроводжу</w:t>
      </w:r>
      <w:r w:rsidR="00C32E1A">
        <w:rPr>
          <w:sz w:val="28"/>
          <w:szCs w:val="28"/>
          <w:lang w:val="uk-UA"/>
        </w:rPr>
        <w:t>є</w:t>
      </w:r>
      <w:r w:rsidRPr="00017422">
        <w:rPr>
          <w:sz w:val="28"/>
          <w:szCs w:val="28"/>
          <w:lang w:val="uk-UA"/>
        </w:rPr>
        <w:t>ться важкими ускладненнями</w:t>
      </w:r>
      <w:r w:rsidR="00C32E1A">
        <w:rPr>
          <w:sz w:val="28"/>
          <w:szCs w:val="28"/>
          <w:lang w:val="uk-UA"/>
        </w:rPr>
        <w:t>,</w:t>
      </w:r>
      <w:r w:rsidRPr="00017422">
        <w:rPr>
          <w:sz w:val="28"/>
          <w:szCs w:val="28"/>
          <w:lang w:val="uk-UA"/>
        </w:rPr>
        <w:t xml:space="preserve"> а в окремих випадках і аваріями. Вони ускладнюють проведення різних видів робіт у процесі спорудження свердловини</w:t>
      </w:r>
      <w:r w:rsidR="00C32E1A">
        <w:rPr>
          <w:sz w:val="28"/>
          <w:szCs w:val="28"/>
          <w:lang w:val="uk-UA"/>
        </w:rPr>
        <w:t>,</w:t>
      </w:r>
      <w:r w:rsidRPr="00017422">
        <w:rPr>
          <w:sz w:val="28"/>
          <w:szCs w:val="28"/>
          <w:lang w:val="uk-UA"/>
        </w:rPr>
        <w:t xml:space="preserve"> </w:t>
      </w:r>
      <w:r w:rsidR="00C32E1A">
        <w:rPr>
          <w:sz w:val="28"/>
          <w:szCs w:val="28"/>
          <w:lang w:val="uk-UA"/>
        </w:rPr>
        <w:t>зокрема</w:t>
      </w:r>
      <w:r w:rsidRPr="00017422">
        <w:rPr>
          <w:sz w:val="28"/>
          <w:szCs w:val="28"/>
          <w:lang w:val="uk-UA"/>
        </w:rPr>
        <w:t xml:space="preserve"> і спуск обсадної колони. </w:t>
      </w:r>
      <w:r w:rsidR="00C32E1A">
        <w:rPr>
          <w:sz w:val="28"/>
          <w:szCs w:val="28"/>
          <w:lang w:val="uk-UA"/>
        </w:rPr>
        <w:t>Б</w:t>
      </w:r>
      <w:r w:rsidR="00C32E1A" w:rsidRPr="00017422">
        <w:rPr>
          <w:sz w:val="28"/>
          <w:szCs w:val="28"/>
          <w:lang w:val="uk-UA"/>
        </w:rPr>
        <w:t>удь-яке відхилення форми стовбура</w:t>
      </w:r>
      <w:r w:rsidR="00C32E1A">
        <w:rPr>
          <w:sz w:val="28"/>
          <w:szCs w:val="28"/>
          <w:lang w:val="uk-UA"/>
        </w:rPr>
        <w:t xml:space="preserve"> свердловини</w:t>
      </w:r>
      <w:r w:rsidR="00C32E1A" w:rsidRPr="00017422">
        <w:rPr>
          <w:sz w:val="28"/>
          <w:szCs w:val="28"/>
          <w:lang w:val="uk-UA"/>
        </w:rPr>
        <w:t xml:space="preserve"> від циліндричної </w:t>
      </w:r>
      <w:r w:rsidRPr="00017422">
        <w:rPr>
          <w:sz w:val="28"/>
          <w:szCs w:val="28"/>
          <w:lang w:val="uk-UA"/>
        </w:rPr>
        <w:t>не</w:t>
      </w:r>
      <w:r w:rsidR="00C32E1A">
        <w:rPr>
          <w:sz w:val="28"/>
          <w:szCs w:val="28"/>
          <w:lang w:val="uk-UA"/>
        </w:rPr>
        <w:t>гат</w:t>
      </w:r>
      <w:r w:rsidRPr="00017422">
        <w:rPr>
          <w:sz w:val="28"/>
          <w:szCs w:val="28"/>
          <w:lang w:val="uk-UA"/>
        </w:rPr>
        <w:t>ив</w:t>
      </w:r>
      <w:r w:rsidR="00C32E1A">
        <w:rPr>
          <w:sz w:val="28"/>
          <w:szCs w:val="28"/>
          <w:lang w:val="uk-UA"/>
        </w:rPr>
        <w:t>н</w:t>
      </w:r>
      <w:r w:rsidRPr="00017422">
        <w:rPr>
          <w:sz w:val="28"/>
          <w:szCs w:val="28"/>
          <w:lang w:val="uk-UA"/>
        </w:rPr>
        <w:t xml:space="preserve">о </w:t>
      </w:r>
      <w:r w:rsidR="00C32E1A">
        <w:rPr>
          <w:sz w:val="28"/>
          <w:szCs w:val="28"/>
          <w:lang w:val="uk-UA"/>
        </w:rPr>
        <w:t>впливає</w:t>
      </w:r>
      <w:r w:rsidRPr="00017422">
        <w:rPr>
          <w:sz w:val="28"/>
          <w:szCs w:val="28"/>
          <w:lang w:val="uk-UA"/>
        </w:rPr>
        <w:t xml:space="preserve"> на як</w:t>
      </w:r>
      <w:r w:rsidR="00C32E1A">
        <w:rPr>
          <w:sz w:val="28"/>
          <w:szCs w:val="28"/>
          <w:lang w:val="uk-UA"/>
        </w:rPr>
        <w:t>і</w:t>
      </w:r>
      <w:r w:rsidRPr="00017422">
        <w:rPr>
          <w:sz w:val="28"/>
          <w:szCs w:val="28"/>
          <w:lang w:val="uk-UA"/>
        </w:rPr>
        <w:t>ст</w:t>
      </w:r>
      <w:r w:rsidR="00C32E1A">
        <w:rPr>
          <w:sz w:val="28"/>
          <w:szCs w:val="28"/>
          <w:lang w:val="uk-UA"/>
        </w:rPr>
        <w:t>ь її</w:t>
      </w:r>
      <w:r w:rsidRPr="00017422">
        <w:rPr>
          <w:sz w:val="28"/>
          <w:szCs w:val="28"/>
          <w:lang w:val="uk-UA"/>
        </w:rPr>
        <w:t xml:space="preserve"> цементування. Тому вивчення профілю стовбура свердловини, її поперечних розмірів в процесі буріння, а також використання ефективн</w:t>
      </w:r>
      <w:r w:rsidR="00C32E1A">
        <w:rPr>
          <w:sz w:val="28"/>
          <w:szCs w:val="28"/>
          <w:lang w:val="uk-UA"/>
        </w:rPr>
        <w:t>их</w:t>
      </w:r>
      <w:r w:rsidRPr="00017422">
        <w:rPr>
          <w:sz w:val="28"/>
          <w:szCs w:val="28"/>
          <w:lang w:val="uk-UA"/>
        </w:rPr>
        <w:t xml:space="preserve"> заходів щодо запобігання утворенн</w:t>
      </w:r>
      <w:r w:rsidR="00C32E1A">
        <w:rPr>
          <w:sz w:val="28"/>
          <w:szCs w:val="28"/>
          <w:lang w:val="uk-UA"/>
        </w:rPr>
        <w:t>ю</w:t>
      </w:r>
      <w:r w:rsidRPr="00017422">
        <w:rPr>
          <w:sz w:val="28"/>
          <w:szCs w:val="28"/>
          <w:lang w:val="uk-UA"/>
        </w:rPr>
        <w:t xml:space="preserve"> каверн і жолобів є найважливішим завданням, рішення якого </w:t>
      </w:r>
      <w:r w:rsidR="00C32E1A">
        <w:rPr>
          <w:sz w:val="28"/>
          <w:szCs w:val="28"/>
          <w:lang w:val="uk-UA"/>
        </w:rPr>
        <w:t>сприятиме</w:t>
      </w:r>
      <w:r w:rsidRPr="00017422">
        <w:rPr>
          <w:sz w:val="28"/>
          <w:szCs w:val="28"/>
          <w:lang w:val="uk-UA"/>
        </w:rPr>
        <w:t xml:space="preserve"> підвищ</w:t>
      </w:r>
      <w:r w:rsidR="00C32E1A">
        <w:rPr>
          <w:sz w:val="28"/>
          <w:szCs w:val="28"/>
          <w:lang w:val="uk-UA"/>
        </w:rPr>
        <w:t>енню</w:t>
      </w:r>
      <w:r w:rsidRPr="00017422">
        <w:rPr>
          <w:sz w:val="28"/>
          <w:szCs w:val="28"/>
          <w:lang w:val="uk-UA"/>
        </w:rPr>
        <w:t xml:space="preserve"> швидк</w:t>
      </w:r>
      <w:r w:rsidR="00C32E1A">
        <w:rPr>
          <w:sz w:val="28"/>
          <w:szCs w:val="28"/>
          <w:lang w:val="uk-UA"/>
        </w:rPr>
        <w:t>о</w:t>
      </w:r>
      <w:r w:rsidRPr="00017422">
        <w:rPr>
          <w:sz w:val="28"/>
          <w:szCs w:val="28"/>
          <w:lang w:val="uk-UA"/>
        </w:rPr>
        <w:t>ст</w:t>
      </w:r>
      <w:r w:rsidR="00C32E1A">
        <w:rPr>
          <w:sz w:val="28"/>
          <w:szCs w:val="28"/>
          <w:lang w:val="uk-UA"/>
        </w:rPr>
        <w:t>і</w:t>
      </w:r>
      <w:r w:rsidRPr="00017422">
        <w:rPr>
          <w:sz w:val="28"/>
          <w:szCs w:val="28"/>
          <w:lang w:val="uk-UA"/>
        </w:rPr>
        <w:t xml:space="preserve"> буріння, як</w:t>
      </w:r>
      <w:r w:rsidR="00C32E1A">
        <w:rPr>
          <w:sz w:val="28"/>
          <w:szCs w:val="28"/>
          <w:lang w:val="uk-UA"/>
        </w:rPr>
        <w:t>о</w:t>
      </w:r>
      <w:r w:rsidRPr="00017422">
        <w:rPr>
          <w:sz w:val="28"/>
          <w:szCs w:val="28"/>
          <w:lang w:val="uk-UA"/>
        </w:rPr>
        <w:t>ст</w:t>
      </w:r>
      <w:r w:rsidR="00C32E1A">
        <w:rPr>
          <w:sz w:val="28"/>
          <w:szCs w:val="28"/>
          <w:lang w:val="uk-UA"/>
        </w:rPr>
        <w:t>і</w:t>
      </w:r>
      <w:r w:rsidRPr="00017422">
        <w:rPr>
          <w:sz w:val="28"/>
          <w:szCs w:val="28"/>
          <w:lang w:val="uk-UA"/>
        </w:rPr>
        <w:t xml:space="preserve"> спорудження свердловин і зни</w:t>
      </w:r>
      <w:r w:rsidR="00C32E1A">
        <w:rPr>
          <w:sz w:val="28"/>
          <w:szCs w:val="28"/>
          <w:lang w:val="uk-UA"/>
        </w:rPr>
        <w:t>женню</w:t>
      </w:r>
      <w:r w:rsidRPr="00017422">
        <w:rPr>
          <w:sz w:val="28"/>
          <w:szCs w:val="28"/>
          <w:lang w:val="uk-UA"/>
        </w:rPr>
        <w:t xml:space="preserve"> матеріальн</w:t>
      </w:r>
      <w:r w:rsidR="00C32E1A">
        <w:rPr>
          <w:sz w:val="28"/>
          <w:szCs w:val="28"/>
          <w:lang w:val="uk-UA"/>
        </w:rPr>
        <w:t>их витрат</w:t>
      </w:r>
      <w:r w:rsidRPr="00017422">
        <w:rPr>
          <w:sz w:val="28"/>
          <w:szCs w:val="28"/>
          <w:lang w:val="uk-UA"/>
        </w:rPr>
        <w:t>.</w:t>
      </w:r>
    </w:p>
    <w:p w:rsidR="00F17099" w:rsidRPr="009B7415" w:rsidRDefault="00F17099" w:rsidP="00AE4770">
      <w:pPr>
        <w:spacing w:line="343" w:lineRule="auto"/>
        <w:ind w:firstLine="708"/>
        <w:jc w:val="both"/>
        <w:rPr>
          <w:sz w:val="28"/>
          <w:szCs w:val="28"/>
          <w:lang w:val="uk-UA"/>
        </w:rPr>
      </w:pPr>
      <w:r w:rsidRPr="00017422">
        <w:rPr>
          <w:sz w:val="28"/>
          <w:szCs w:val="28"/>
          <w:lang w:val="uk-UA"/>
        </w:rPr>
        <w:t>Жолобні виробки утворюються під час обертового та поступального руху бурового інструменту по стволу свердловини. Дослідженню причин утворення жолобів присвячено багато робіт [5</w:t>
      </w:r>
      <w:r w:rsidR="00FE4E89">
        <w:rPr>
          <w:sz w:val="28"/>
          <w:szCs w:val="28"/>
          <w:lang w:val="uk-UA"/>
        </w:rPr>
        <w:t>7</w:t>
      </w:r>
      <w:r w:rsidRPr="00017422">
        <w:rPr>
          <w:sz w:val="28"/>
          <w:szCs w:val="28"/>
          <w:lang w:val="uk-UA"/>
        </w:rPr>
        <w:t>-</w:t>
      </w:r>
      <w:r w:rsidR="00FE4E89">
        <w:rPr>
          <w:sz w:val="28"/>
          <w:szCs w:val="28"/>
          <w:lang w:val="uk-UA"/>
        </w:rPr>
        <w:t>62</w:t>
      </w:r>
      <w:r w:rsidRPr="00017422">
        <w:rPr>
          <w:sz w:val="28"/>
          <w:szCs w:val="28"/>
          <w:lang w:val="uk-UA"/>
        </w:rPr>
        <w:t>], викон</w:t>
      </w:r>
      <w:r w:rsidR="001804F4">
        <w:rPr>
          <w:sz w:val="28"/>
          <w:szCs w:val="28"/>
          <w:lang w:val="uk-UA"/>
        </w:rPr>
        <w:t>аних</w:t>
      </w:r>
      <w:r w:rsidRPr="00017422">
        <w:rPr>
          <w:sz w:val="28"/>
          <w:szCs w:val="28"/>
          <w:lang w:val="uk-UA"/>
        </w:rPr>
        <w:t xml:space="preserve"> протягом тривалого періоду</w:t>
      </w:r>
      <w:r w:rsidR="00D321BE">
        <w:rPr>
          <w:sz w:val="28"/>
          <w:szCs w:val="28"/>
          <w:lang w:val="uk-UA"/>
        </w:rPr>
        <w:t>.</w:t>
      </w:r>
      <w:r w:rsidRPr="00017422">
        <w:rPr>
          <w:sz w:val="28"/>
          <w:szCs w:val="28"/>
          <w:lang w:val="uk-UA"/>
        </w:rPr>
        <w:t xml:space="preserve"> </w:t>
      </w:r>
      <w:r w:rsidR="00D321BE">
        <w:rPr>
          <w:sz w:val="28"/>
          <w:szCs w:val="28"/>
          <w:lang w:val="uk-UA"/>
        </w:rPr>
        <w:t>Аналогічні дослідження актуальні й</w:t>
      </w:r>
      <w:r w:rsidRPr="00017422">
        <w:rPr>
          <w:sz w:val="28"/>
          <w:szCs w:val="28"/>
          <w:lang w:val="uk-UA"/>
        </w:rPr>
        <w:t xml:space="preserve"> сьогодні.</w:t>
      </w:r>
    </w:p>
    <w:p w:rsidR="00F17099" w:rsidRPr="00017422" w:rsidRDefault="00D321BE" w:rsidP="00AE4770">
      <w:pPr>
        <w:widowControl w:val="0"/>
        <w:spacing w:line="343" w:lineRule="auto"/>
        <w:ind w:firstLine="709"/>
        <w:jc w:val="both"/>
        <w:rPr>
          <w:sz w:val="28"/>
          <w:szCs w:val="28"/>
          <w:lang w:val="uk-UA"/>
        </w:rPr>
      </w:pPr>
      <w:r>
        <w:rPr>
          <w:sz w:val="28"/>
          <w:szCs w:val="28"/>
          <w:lang w:val="uk-UA"/>
        </w:rPr>
        <w:t>Як зазначає</w:t>
      </w:r>
      <w:r w:rsidR="00F17099" w:rsidRPr="00017422">
        <w:rPr>
          <w:sz w:val="28"/>
          <w:szCs w:val="28"/>
          <w:lang w:val="uk-UA"/>
        </w:rPr>
        <w:t xml:space="preserve"> Е.</w:t>
      </w:r>
      <w:r>
        <w:rPr>
          <w:sz w:val="28"/>
          <w:szCs w:val="28"/>
          <w:lang w:val="uk-UA"/>
        </w:rPr>
        <w:t xml:space="preserve"> </w:t>
      </w:r>
      <w:r w:rsidR="00F17099" w:rsidRPr="00017422">
        <w:rPr>
          <w:sz w:val="28"/>
          <w:szCs w:val="28"/>
          <w:lang w:val="uk-UA"/>
        </w:rPr>
        <w:t>П.</w:t>
      </w:r>
      <w:r w:rsidR="002C1823" w:rsidRPr="00017422">
        <w:rPr>
          <w:sz w:val="28"/>
          <w:szCs w:val="28"/>
          <w:lang w:val="uk-UA"/>
        </w:rPr>
        <w:t xml:space="preserve"> </w:t>
      </w:r>
      <w:r w:rsidR="00F17099" w:rsidRPr="00017422">
        <w:rPr>
          <w:sz w:val="28"/>
          <w:szCs w:val="28"/>
          <w:lang w:val="uk-UA"/>
        </w:rPr>
        <w:t>Фролов [</w:t>
      </w:r>
      <w:r w:rsidR="00FE4E89">
        <w:rPr>
          <w:sz w:val="28"/>
          <w:szCs w:val="28"/>
          <w:lang w:val="uk-UA"/>
        </w:rPr>
        <w:t>63</w:t>
      </w:r>
      <w:r w:rsidR="00F17099" w:rsidRPr="00017422">
        <w:rPr>
          <w:sz w:val="28"/>
          <w:szCs w:val="28"/>
          <w:lang w:val="uk-UA"/>
        </w:rPr>
        <w:t xml:space="preserve">], </w:t>
      </w:r>
      <w:r>
        <w:rPr>
          <w:sz w:val="28"/>
          <w:szCs w:val="28"/>
          <w:lang w:val="uk-UA"/>
        </w:rPr>
        <w:t>жолобні виробки</w:t>
      </w:r>
      <w:r w:rsidR="00F17099" w:rsidRPr="00017422">
        <w:rPr>
          <w:sz w:val="28"/>
          <w:szCs w:val="28"/>
          <w:lang w:val="uk-UA"/>
        </w:rPr>
        <w:t xml:space="preserve"> виникають навіть у тому випадку, коли кут викривлення не перевищує 2-3</w:t>
      </w:r>
      <w:r w:rsidR="00F17099" w:rsidRPr="00017422">
        <w:rPr>
          <w:sz w:val="28"/>
          <w:szCs w:val="28"/>
          <w:lang w:val="uk-UA"/>
        </w:rPr>
        <w:sym w:font="Symbol" w:char="F0B0"/>
      </w:r>
      <w:r w:rsidR="00F17099" w:rsidRPr="00017422">
        <w:rPr>
          <w:sz w:val="28"/>
          <w:szCs w:val="28"/>
          <w:lang w:val="uk-UA"/>
        </w:rPr>
        <w:t xml:space="preserve">. Найбільш небезпечними </w:t>
      </w:r>
      <w:r>
        <w:rPr>
          <w:sz w:val="28"/>
          <w:szCs w:val="28"/>
          <w:lang w:val="uk-UA"/>
        </w:rPr>
        <w:t>щодо</w:t>
      </w:r>
      <w:r w:rsidR="008D3FAC">
        <w:rPr>
          <w:sz w:val="28"/>
          <w:szCs w:val="28"/>
          <w:lang w:val="uk-UA"/>
        </w:rPr>
        <w:t xml:space="preserve">  </w:t>
      </w:r>
      <w:r w:rsidR="00F17099" w:rsidRPr="00017422">
        <w:rPr>
          <w:sz w:val="28"/>
          <w:szCs w:val="28"/>
          <w:lang w:val="uk-UA"/>
        </w:rPr>
        <w:t>каверно-  та жолобоутворен</w:t>
      </w:r>
      <w:r>
        <w:rPr>
          <w:sz w:val="28"/>
          <w:szCs w:val="28"/>
          <w:lang w:val="uk-UA"/>
        </w:rPr>
        <w:t>ь</w:t>
      </w:r>
      <w:r w:rsidR="00F17099" w:rsidRPr="00017422">
        <w:rPr>
          <w:sz w:val="28"/>
          <w:szCs w:val="28"/>
          <w:lang w:val="uk-UA"/>
        </w:rPr>
        <w:t xml:space="preserve"> вважають м’які глинисті породи з пропластками</w:t>
      </w:r>
      <w:r w:rsidR="002C1823" w:rsidRPr="00017422">
        <w:rPr>
          <w:sz w:val="28"/>
          <w:szCs w:val="28"/>
          <w:lang w:val="uk-UA"/>
        </w:rPr>
        <w:t xml:space="preserve"> </w:t>
      </w:r>
      <w:r w:rsidR="00F17099" w:rsidRPr="00017422">
        <w:rPr>
          <w:sz w:val="28"/>
          <w:szCs w:val="28"/>
          <w:lang w:val="uk-UA"/>
        </w:rPr>
        <w:t>пісковика та алевроліта. В глинах жолобні</w:t>
      </w:r>
      <w:r w:rsidR="002C1823" w:rsidRPr="00017422">
        <w:rPr>
          <w:sz w:val="28"/>
          <w:szCs w:val="28"/>
          <w:lang w:val="uk-UA"/>
        </w:rPr>
        <w:t xml:space="preserve"> </w:t>
      </w:r>
      <w:r w:rsidR="00F17099" w:rsidRPr="00017422">
        <w:rPr>
          <w:sz w:val="28"/>
          <w:szCs w:val="28"/>
          <w:lang w:val="uk-UA"/>
        </w:rPr>
        <w:t xml:space="preserve">виробки мають більші розміри, ніж </w:t>
      </w:r>
      <w:r>
        <w:rPr>
          <w:sz w:val="28"/>
          <w:szCs w:val="28"/>
          <w:lang w:val="uk-UA"/>
        </w:rPr>
        <w:t>у</w:t>
      </w:r>
      <w:r w:rsidR="00F17099" w:rsidRPr="00017422">
        <w:rPr>
          <w:sz w:val="28"/>
          <w:szCs w:val="28"/>
          <w:lang w:val="uk-UA"/>
        </w:rPr>
        <w:t xml:space="preserve"> пісковиках та алевролітах. В утворенні жолобних виробок визначальн</w:t>
      </w:r>
      <w:r>
        <w:rPr>
          <w:sz w:val="28"/>
          <w:szCs w:val="28"/>
          <w:lang w:val="uk-UA"/>
        </w:rPr>
        <w:t xml:space="preserve">ою </w:t>
      </w:r>
      <w:r w:rsidR="00F17099" w:rsidRPr="00017422">
        <w:rPr>
          <w:sz w:val="28"/>
          <w:szCs w:val="28"/>
          <w:lang w:val="uk-UA"/>
        </w:rPr>
        <w:t xml:space="preserve">(крім притискної сили і руху бурильного інструменту)  </w:t>
      </w:r>
      <w:r>
        <w:rPr>
          <w:sz w:val="28"/>
          <w:szCs w:val="28"/>
          <w:lang w:val="uk-UA"/>
        </w:rPr>
        <w:t>є</w:t>
      </w:r>
      <w:r w:rsidR="00F17099" w:rsidRPr="00017422">
        <w:rPr>
          <w:sz w:val="28"/>
          <w:szCs w:val="28"/>
          <w:lang w:val="uk-UA"/>
        </w:rPr>
        <w:t xml:space="preserve"> інтенсивність зміни зенітного та азимутального кутів на певній ділянці свердловини.</w:t>
      </w:r>
    </w:p>
    <w:p w:rsidR="00F17099" w:rsidRPr="00017422" w:rsidRDefault="00D321BE" w:rsidP="00AE4770">
      <w:pPr>
        <w:widowControl w:val="0"/>
        <w:spacing w:line="343" w:lineRule="auto"/>
        <w:ind w:firstLine="709"/>
        <w:jc w:val="both"/>
        <w:rPr>
          <w:sz w:val="28"/>
          <w:szCs w:val="28"/>
          <w:lang w:val="uk-UA"/>
        </w:rPr>
      </w:pPr>
      <w:r>
        <w:rPr>
          <w:sz w:val="28"/>
          <w:szCs w:val="28"/>
          <w:lang w:val="uk-UA"/>
        </w:rPr>
        <w:t>У</w:t>
      </w:r>
      <w:r w:rsidR="00F17099" w:rsidRPr="00017422">
        <w:rPr>
          <w:sz w:val="28"/>
          <w:szCs w:val="28"/>
          <w:lang w:val="uk-UA"/>
        </w:rPr>
        <w:t xml:space="preserve"> роботі [</w:t>
      </w:r>
      <w:r w:rsidR="00FE4E89">
        <w:rPr>
          <w:sz w:val="28"/>
          <w:szCs w:val="28"/>
          <w:lang w:val="uk-UA"/>
        </w:rPr>
        <w:t>64</w:t>
      </w:r>
      <w:r w:rsidR="00F17099" w:rsidRPr="00017422">
        <w:rPr>
          <w:sz w:val="28"/>
          <w:szCs w:val="28"/>
          <w:lang w:val="uk-UA"/>
        </w:rPr>
        <w:t xml:space="preserve">] показано вплив викривлення свердловин на процес </w:t>
      </w:r>
      <w:r w:rsidR="00F17099" w:rsidRPr="00017422">
        <w:rPr>
          <w:sz w:val="28"/>
          <w:szCs w:val="28"/>
          <w:lang w:val="uk-UA"/>
        </w:rPr>
        <w:lastRenderedPageBreak/>
        <w:t xml:space="preserve">жолобоутворення. Як параметр, </w:t>
      </w:r>
      <w:r w:rsidR="001F454A">
        <w:rPr>
          <w:sz w:val="28"/>
          <w:szCs w:val="28"/>
          <w:lang w:val="uk-UA"/>
        </w:rPr>
        <w:t>що</w:t>
      </w:r>
      <w:r w:rsidR="00F17099" w:rsidRPr="00017422">
        <w:rPr>
          <w:sz w:val="28"/>
          <w:szCs w:val="28"/>
          <w:lang w:val="uk-UA"/>
        </w:rPr>
        <w:t xml:space="preserve"> може кількісно характеризувати інтенсивність таких виробок, було прийнято коефіцієнт жолобоутворення, який визначають через відношення сумарної довжини всіх жолобів у свердловині до сумарної товщини порід схильних до таких процесів. Автори </w:t>
      </w:r>
      <w:r w:rsidR="001F454A">
        <w:rPr>
          <w:sz w:val="28"/>
          <w:szCs w:val="28"/>
          <w:lang w:val="uk-UA"/>
        </w:rPr>
        <w:t xml:space="preserve">цієї роботи </w:t>
      </w:r>
      <w:r w:rsidR="00F17099" w:rsidRPr="00017422">
        <w:rPr>
          <w:sz w:val="28"/>
          <w:szCs w:val="28"/>
          <w:lang w:val="uk-UA"/>
        </w:rPr>
        <w:t>прове</w:t>
      </w:r>
      <w:r w:rsidR="001F454A">
        <w:rPr>
          <w:sz w:val="28"/>
          <w:szCs w:val="28"/>
          <w:lang w:val="uk-UA"/>
        </w:rPr>
        <w:t>ли</w:t>
      </w:r>
      <w:r w:rsidR="00F17099" w:rsidRPr="00017422">
        <w:rPr>
          <w:sz w:val="28"/>
          <w:szCs w:val="28"/>
          <w:lang w:val="uk-UA"/>
        </w:rPr>
        <w:t xml:space="preserve"> експериментальні дослідження та отрима</w:t>
      </w:r>
      <w:r w:rsidR="001F454A">
        <w:rPr>
          <w:sz w:val="28"/>
          <w:szCs w:val="28"/>
          <w:lang w:val="uk-UA"/>
        </w:rPr>
        <w:t>ли</w:t>
      </w:r>
      <w:r w:rsidR="00F17099" w:rsidRPr="00017422">
        <w:rPr>
          <w:sz w:val="28"/>
          <w:szCs w:val="28"/>
          <w:lang w:val="uk-UA"/>
        </w:rPr>
        <w:t xml:space="preserve"> графічні залежності процесу жолобоутворення від кута нахилу та від інтенсивності викривлення свердловини. </w:t>
      </w:r>
    </w:p>
    <w:p w:rsidR="00F17099" w:rsidRPr="00017422" w:rsidRDefault="00F17099" w:rsidP="00AE4770">
      <w:pPr>
        <w:widowControl w:val="0"/>
        <w:spacing w:line="343" w:lineRule="auto"/>
        <w:ind w:firstLine="709"/>
        <w:jc w:val="both"/>
        <w:rPr>
          <w:sz w:val="28"/>
          <w:szCs w:val="28"/>
          <w:lang w:val="uk-UA"/>
        </w:rPr>
      </w:pPr>
      <w:r w:rsidRPr="00017422">
        <w:rPr>
          <w:sz w:val="28"/>
          <w:szCs w:val="28"/>
          <w:lang w:val="uk-UA"/>
        </w:rPr>
        <w:t>Жолобоутворення, як супутній процес, можна значно зменшити зі збільшенням проходки за один рейс та механічної швидкості буріння, а також застосуванням спеціальних промивальних рідин, які зміцнюють стінки свердловини. Позитивні результати да</w:t>
      </w:r>
      <w:r w:rsidR="001F454A">
        <w:rPr>
          <w:sz w:val="28"/>
          <w:szCs w:val="28"/>
          <w:lang w:val="uk-UA"/>
        </w:rPr>
        <w:t>ють</w:t>
      </w:r>
      <w:r w:rsidRPr="00017422">
        <w:rPr>
          <w:sz w:val="28"/>
          <w:szCs w:val="28"/>
          <w:lang w:val="uk-UA"/>
        </w:rPr>
        <w:t xml:space="preserve"> </w:t>
      </w:r>
      <w:r w:rsidR="001F454A" w:rsidRPr="00017422">
        <w:rPr>
          <w:sz w:val="28"/>
          <w:szCs w:val="28"/>
          <w:lang w:val="uk-UA"/>
        </w:rPr>
        <w:t>протектор</w:t>
      </w:r>
      <w:r w:rsidR="001F454A">
        <w:rPr>
          <w:sz w:val="28"/>
          <w:szCs w:val="28"/>
          <w:lang w:val="uk-UA"/>
        </w:rPr>
        <w:t>и</w:t>
      </w:r>
      <w:r w:rsidR="001F454A" w:rsidRPr="00017422">
        <w:rPr>
          <w:sz w:val="28"/>
          <w:szCs w:val="28"/>
          <w:lang w:val="uk-UA"/>
        </w:rPr>
        <w:t>,</w:t>
      </w:r>
      <w:r w:rsidR="001F454A">
        <w:rPr>
          <w:sz w:val="28"/>
          <w:szCs w:val="28"/>
          <w:lang w:val="uk-UA"/>
        </w:rPr>
        <w:t xml:space="preserve"> встановлені</w:t>
      </w:r>
      <w:r w:rsidRPr="00017422">
        <w:rPr>
          <w:sz w:val="28"/>
          <w:szCs w:val="28"/>
          <w:lang w:val="uk-UA"/>
        </w:rPr>
        <w:t xml:space="preserve"> на колоні бурильних труб які при обертовому бурінні зменшують площу контакту колони зі стінками свердловини.</w:t>
      </w:r>
    </w:p>
    <w:p w:rsidR="00F17099" w:rsidRPr="00AE4770" w:rsidRDefault="00F17099" w:rsidP="00AE4770">
      <w:pPr>
        <w:widowControl w:val="0"/>
        <w:spacing w:line="343" w:lineRule="auto"/>
        <w:ind w:firstLine="709"/>
        <w:jc w:val="both"/>
        <w:rPr>
          <w:spacing w:val="-2"/>
          <w:sz w:val="28"/>
          <w:szCs w:val="28"/>
          <w:lang w:val="uk-UA"/>
        </w:rPr>
      </w:pPr>
      <w:r w:rsidRPr="00AE4770">
        <w:rPr>
          <w:spacing w:val="-2"/>
          <w:sz w:val="28"/>
          <w:szCs w:val="28"/>
          <w:lang w:val="uk-UA"/>
        </w:rPr>
        <w:t>Під час буріння похило скерованих свердловин характерн</w:t>
      </w:r>
      <w:r w:rsidR="001F454A" w:rsidRPr="00AE4770">
        <w:rPr>
          <w:spacing w:val="-2"/>
          <w:sz w:val="28"/>
          <w:szCs w:val="28"/>
          <w:lang w:val="uk-UA"/>
        </w:rPr>
        <w:t>им є</w:t>
      </w:r>
      <w:r w:rsidRPr="00AE4770">
        <w:rPr>
          <w:spacing w:val="-2"/>
          <w:sz w:val="28"/>
          <w:szCs w:val="28"/>
          <w:lang w:val="uk-UA"/>
        </w:rPr>
        <w:t xml:space="preserve"> збільшення її діаметра. Так</w:t>
      </w:r>
      <w:r w:rsidR="001F454A" w:rsidRPr="00AE4770">
        <w:rPr>
          <w:spacing w:val="-2"/>
          <w:sz w:val="28"/>
          <w:szCs w:val="28"/>
          <w:lang w:val="uk-UA"/>
        </w:rPr>
        <w:t>,</w:t>
      </w:r>
      <w:r w:rsidRPr="00AE4770">
        <w:rPr>
          <w:spacing w:val="-2"/>
          <w:sz w:val="28"/>
          <w:szCs w:val="28"/>
          <w:lang w:val="uk-UA"/>
        </w:rPr>
        <w:t xml:space="preserve"> за даними Н.</w:t>
      </w:r>
      <w:r w:rsidR="001F454A" w:rsidRPr="00AE4770">
        <w:rPr>
          <w:spacing w:val="-2"/>
          <w:sz w:val="28"/>
          <w:szCs w:val="28"/>
          <w:lang w:val="uk-UA"/>
        </w:rPr>
        <w:t xml:space="preserve"> </w:t>
      </w:r>
      <w:r w:rsidRPr="00AE4770">
        <w:rPr>
          <w:spacing w:val="-2"/>
          <w:sz w:val="28"/>
          <w:szCs w:val="28"/>
          <w:lang w:val="uk-UA"/>
        </w:rPr>
        <w:t>А.</w:t>
      </w:r>
      <w:r w:rsidR="002C1823" w:rsidRPr="00AE4770">
        <w:rPr>
          <w:spacing w:val="-2"/>
          <w:sz w:val="28"/>
          <w:szCs w:val="28"/>
          <w:lang w:val="uk-UA"/>
        </w:rPr>
        <w:t xml:space="preserve"> </w:t>
      </w:r>
      <w:r w:rsidRPr="00AE4770">
        <w:rPr>
          <w:spacing w:val="-2"/>
          <w:sz w:val="28"/>
          <w:szCs w:val="28"/>
          <w:lang w:val="uk-UA"/>
        </w:rPr>
        <w:t>Григор’єва [6</w:t>
      </w:r>
      <w:r w:rsidR="00FE4E89" w:rsidRPr="00AE4770">
        <w:rPr>
          <w:spacing w:val="-2"/>
          <w:sz w:val="28"/>
          <w:szCs w:val="28"/>
          <w:lang w:val="uk-UA"/>
        </w:rPr>
        <w:t>5</w:t>
      </w:r>
      <w:r w:rsidRPr="00AE4770">
        <w:rPr>
          <w:spacing w:val="-2"/>
          <w:sz w:val="28"/>
          <w:szCs w:val="28"/>
          <w:lang w:val="uk-UA"/>
        </w:rPr>
        <w:t>]</w:t>
      </w:r>
      <w:r w:rsidR="001F454A" w:rsidRPr="00AE4770">
        <w:rPr>
          <w:spacing w:val="-2"/>
          <w:sz w:val="28"/>
          <w:szCs w:val="28"/>
          <w:lang w:val="uk-UA"/>
        </w:rPr>
        <w:t>,</w:t>
      </w:r>
      <w:r w:rsidRPr="00AE4770">
        <w:rPr>
          <w:spacing w:val="-2"/>
          <w:sz w:val="28"/>
          <w:szCs w:val="28"/>
          <w:lang w:val="uk-UA"/>
        </w:rPr>
        <w:t xml:space="preserve"> збільшення діаметра похило скерованих свердловин відбувається під дією контактного тиску вигнутого низу колони бурильних труб на стінки свердловини в сукупності з вібрацією, яка виникає внаслідок переміщення долота по вибою.</w:t>
      </w:r>
    </w:p>
    <w:p w:rsidR="00F17099" w:rsidRPr="00AE4770" w:rsidRDefault="00F17099" w:rsidP="00AE4770">
      <w:pPr>
        <w:widowControl w:val="0"/>
        <w:spacing w:line="343" w:lineRule="auto"/>
        <w:ind w:firstLine="709"/>
        <w:jc w:val="both"/>
        <w:rPr>
          <w:spacing w:val="-2"/>
          <w:sz w:val="28"/>
          <w:szCs w:val="28"/>
          <w:lang w:val="uk-UA"/>
        </w:rPr>
      </w:pPr>
      <w:r w:rsidRPr="00AE4770">
        <w:rPr>
          <w:spacing w:val="-2"/>
          <w:sz w:val="28"/>
          <w:szCs w:val="28"/>
          <w:lang w:val="uk-UA"/>
        </w:rPr>
        <w:t>Крім того, утворенню жолобів сприяє похиле розташування стволів свердловин, застосування відхиляючих пристроїв та опорно-центруючих</w:t>
      </w:r>
      <w:r w:rsidR="002C1823" w:rsidRPr="00AE4770">
        <w:rPr>
          <w:spacing w:val="-2"/>
          <w:sz w:val="28"/>
          <w:szCs w:val="28"/>
          <w:lang w:val="uk-UA"/>
        </w:rPr>
        <w:t xml:space="preserve"> </w:t>
      </w:r>
      <w:r w:rsidRPr="00AE4770">
        <w:rPr>
          <w:spacing w:val="-2"/>
          <w:sz w:val="28"/>
          <w:szCs w:val="28"/>
          <w:lang w:val="uk-UA"/>
        </w:rPr>
        <w:t>елементів, збільшення кількості спуско-підіймальних операцій, швидкості руху колони труб,</w:t>
      </w:r>
      <w:r w:rsidR="001F454A" w:rsidRPr="00AE4770">
        <w:rPr>
          <w:spacing w:val="-2"/>
          <w:sz w:val="28"/>
          <w:szCs w:val="28"/>
          <w:lang w:val="uk-UA"/>
        </w:rPr>
        <w:t xml:space="preserve"> </w:t>
      </w:r>
      <w:r w:rsidRPr="00AE4770">
        <w:rPr>
          <w:spacing w:val="-2"/>
          <w:sz w:val="28"/>
          <w:szCs w:val="28"/>
          <w:lang w:val="uk-UA"/>
        </w:rPr>
        <w:t xml:space="preserve">перетинання пластів </w:t>
      </w:r>
      <w:r w:rsidR="001F454A" w:rsidRPr="00AE4770">
        <w:rPr>
          <w:spacing w:val="-2"/>
          <w:sz w:val="28"/>
          <w:szCs w:val="28"/>
          <w:lang w:val="uk-UA"/>
        </w:rPr>
        <w:t>за попередньою</w:t>
      </w:r>
      <w:r w:rsidRPr="00AE4770">
        <w:rPr>
          <w:spacing w:val="-2"/>
          <w:sz w:val="28"/>
          <w:szCs w:val="28"/>
          <w:lang w:val="uk-UA"/>
        </w:rPr>
        <w:t xml:space="preserve"> траєкторі</w:t>
      </w:r>
      <w:r w:rsidR="001F454A" w:rsidRPr="00AE4770">
        <w:rPr>
          <w:spacing w:val="-2"/>
          <w:sz w:val="28"/>
          <w:szCs w:val="28"/>
          <w:lang w:val="uk-UA"/>
        </w:rPr>
        <w:t>єю</w:t>
      </w:r>
      <w:r w:rsidRPr="00AE4770">
        <w:rPr>
          <w:spacing w:val="-2"/>
          <w:sz w:val="28"/>
          <w:szCs w:val="28"/>
          <w:lang w:val="uk-UA"/>
        </w:rPr>
        <w:t xml:space="preserve"> їх формування та ін.</w:t>
      </w:r>
    </w:p>
    <w:p w:rsidR="00F17099" w:rsidRPr="00AE4770" w:rsidRDefault="00F17099" w:rsidP="00AE4770">
      <w:pPr>
        <w:widowControl w:val="0"/>
        <w:spacing w:line="343" w:lineRule="auto"/>
        <w:ind w:firstLine="709"/>
        <w:jc w:val="both"/>
        <w:rPr>
          <w:spacing w:val="-2"/>
          <w:sz w:val="28"/>
          <w:szCs w:val="28"/>
          <w:lang w:val="uk-UA"/>
        </w:rPr>
      </w:pPr>
      <w:r w:rsidRPr="00AE4770">
        <w:rPr>
          <w:spacing w:val="-2"/>
          <w:sz w:val="28"/>
          <w:szCs w:val="28"/>
          <w:lang w:val="uk-UA"/>
        </w:rPr>
        <w:t xml:space="preserve">За </w:t>
      </w:r>
      <w:r w:rsidR="001F454A" w:rsidRPr="00AE4770">
        <w:rPr>
          <w:spacing w:val="-2"/>
          <w:sz w:val="28"/>
          <w:szCs w:val="28"/>
          <w:lang w:val="uk-UA"/>
        </w:rPr>
        <w:t>інформацією зазначеною в</w:t>
      </w:r>
      <w:r w:rsidRPr="00AE4770">
        <w:rPr>
          <w:spacing w:val="-2"/>
          <w:sz w:val="28"/>
          <w:szCs w:val="28"/>
          <w:lang w:val="uk-UA"/>
        </w:rPr>
        <w:t xml:space="preserve"> [6</w:t>
      </w:r>
      <w:r w:rsidR="00FE4E89" w:rsidRPr="00AE4770">
        <w:rPr>
          <w:spacing w:val="-2"/>
          <w:sz w:val="28"/>
          <w:szCs w:val="28"/>
          <w:lang w:val="uk-UA"/>
        </w:rPr>
        <w:t>5</w:t>
      </w:r>
      <w:r w:rsidRPr="00AE4770">
        <w:rPr>
          <w:spacing w:val="-2"/>
          <w:sz w:val="28"/>
          <w:szCs w:val="28"/>
          <w:lang w:val="uk-UA"/>
        </w:rPr>
        <w:t xml:space="preserve">] у більшості випадків буріння похило скерованих свердловин в напрямку падіння пластів, розширення ствола більше, ніж при бурінні в напрямку підіймання пластів. Автор таке явище пояснює зміною швидкості руйнування порід вибою і стінок свердловини в різних напрямках </w:t>
      </w:r>
      <w:r w:rsidR="00575369" w:rsidRPr="00AE4770">
        <w:rPr>
          <w:spacing w:val="-2"/>
          <w:sz w:val="28"/>
          <w:szCs w:val="28"/>
          <w:lang w:val="uk-UA"/>
        </w:rPr>
        <w:t>контакту</w:t>
      </w:r>
      <w:r w:rsidRPr="00AE4770">
        <w:rPr>
          <w:spacing w:val="-2"/>
          <w:sz w:val="28"/>
          <w:szCs w:val="28"/>
          <w:lang w:val="uk-UA"/>
        </w:rPr>
        <w:t xml:space="preserve"> долота з площиною нашарування порід. Ним наведені дані максимальних значень розширення стволів </w:t>
      </w:r>
      <w:r w:rsidR="00575369" w:rsidRPr="00AE4770">
        <w:rPr>
          <w:spacing w:val="-2"/>
          <w:sz w:val="28"/>
          <w:szCs w:val="28"/>
          <w:lang w:val="uk-UA"/>
        </w:rPr>
        <w:t xml:space="preserve">до 40% </w:t>
      </w:r>
      <w:r w:rsidRPr="00AE4770">
        <w:rPr>
          <w:spacing w:val="-2"/>
          <w:sz w:val="28"/>
          <w:szCs w:val="28"/>
          <w:lang w:val="uk-UA"/>
        </w:rPr>
        <w:t>на ділянках</w:t>
      </w:r>
      <w:r w:rsidR="00575369" w:rsidRPr="00AE4770">
        <w:rPr>
          <w:spacing w:val="-2"/>
          <w:sz w:val="28"/>
          <w:szCs w:val="28"/>
          <w:lang w:val="uk-UA"/>
        </w:rPr>
        <w:t>,</w:t>
      </w:r>
      <w:r w:rsidRPr="00AE4770">
        <w:rPr>
          <w:spacing w:val="-2"/>
          <w:sz w:val="28"/>
          <w:szCs w:val="28"/>
          <w:lang w:val="uk-UA"/>
        </w:rPr>
        <w:t xml:space="preserve"> довжиною не менше 10</w:t>
      </w:r>
      <w:r w:rsidR="00575369" w:rsidRPr="00AE4770">
        <w:rPr>
          <w:spacing w:val="-2"/>
          <w:sz w:val="28"/>
          <w:szCs w:val="28"/>
          <w:lang w:val="uk-UA"/>
        </w:rPr>
        <w:t xml:space="preserve"> </w:t>
      </w:r>
      <w:r w:rsidRPr="00AE4770">
        <w:rPr>
          <w:spacing w:val="-2"/>
          <w:sz w:val="28"/>
          <w:szCs w:val="28"/>
          <w:lang w:val="uk-UA"/>
        </w:rPr>
        <w:t>м</w:t>
      </w:r>
      <w:r w:rsidR="00575369" w:rsidRPr="00AE4770">
        <w:rPr>
          <w:spacing w:val="-2"/>
          <w:sz w:val="28"/>
          <w:szCs w:val="28"/>
          <w:lang w:val="uk-UA"/>
        </w:rPr>
        <w:t>.</w:t>
      </w:r>
      <w:r w:rsidRPr="00AE4770">
        <w:rPr>
          <w:spacing w:val="-2"/>
          <w:sz w:val="28"/>
          <w:szCs w:val="28"/>
          <w:lang w:val="uk-UA"/>
        </w:rPr>
        <w:t xml:space="preserve"> </w:t>
      </w:r>
    </w:p>
    <w:p w:rsidR="00F17099" w:rsidRPr="00AE4770" w:rsidRDefault="00575369" w:rsidP="00AE4770">
      <w:pPr>
        <w:widowControl w:val="0"/>
        <w:spacing w:line="343" w:lineRule="auto"/>
        <w:ind w:firstLine="709"/>
        <w:jc w:val="both"/>
        <w:rPr>
          <w:noProof/>
          <w:color w:val="FF0000"/>
          <w:spacing w:val="-2"/>
          <w:sz w:val="28"/>
          <w:szCs w:val="28"/>
          <w:lang w:val="uk-UA"/>
        </w:rPr>
      </w:pPr>
      <w:r w:rsidRPr="00AE4770">
        <w:rPr>
          <w:spacing w:val="-2"/>
          <w:sz w:val="28"/>
          <w:szCs w:val="28"/>
          <w:lang w:val="uk-UA"/>
        </w:rPr>
        <w:t>У</w:t>
      </w:r>
      <w:r w:rsidR="00F17099" w:rsidRPr="00AE4770">
        <w:rPr>
          <w:spacing w:val="-2"/>
          <w:sz w:val="28"/>
          <w:szCs w:val="28"/>
          <w:lang w:val="uk-UA"/>
        </w:rPr>
        <w:t xml:space="preserve"> результаті механічної дії бурильної колони на гірські породи утворюються поздовжні виробки неправильної форми у вигляді </w:t>
      </w:r>
      <w:r w:rsidR="007F2D2F">
        <w:rPr>
          <w:spacing w:val="-2"/>
          <w:sz w:val="28"/>
          <w:szCs w:val="28"/>
          <w:lang w:val="uk-UA"/>
        </w:rPr>
        <w:t xml:space="preserve"> </w:t>
      </w:r>
      <w:r w:rsidR="00F17099" w:rsidRPr="00AE4770">
        <w:rPr>
          <w:spacing w:val="-2"/>
          <w:sz w:val="28"/>
          <w:szCs w:val="28"/>
          <w:lang w:val="uk-UA"/>
        </w:rPr>
        <w:t>овала, еліпса і т.п., довжина яких може сягати сотні і більше метрів.</w:t>
      </w:r>
      <w:r w:rsidR="002C1823" w:rsidRPr="00AE4770">
        <w:rPr>
          <w:spacing w:val="-2"/>
          <w:sz w:val="28"/>
          <w:szCs w:val="28"/>
          <w:lang w:val="uk-UA"/>
        </w:rPr>
        <w:t xml:space="preserve"> </w:t>
      </w:r>
      <w:r w:rsidR="00F17099" w:rsidRPr="00AE4770">
        <w:rPr>
          <w:spacing w:val="-2"/>
          <w:sz w:val="28"/>
          <w:szCs w:val="28"/>
          <w:lang w:val="uk-UA"/>
        </w:rPr>
        <w:t>На рисунку 2.1 подан</w:t>
      </w:r>
      <w:r w:rsidRPr="00AE4770">
        <w:rPr>
          <w:spacing w:val="-2"/>
          <w:sz w:val="28"/>
          <w:szCs w:val="28"/>
          <w:lang w:val="uk-UA"/>
        </w:rPr>
        <w:t>о</w:t>
      </w:r>
      <w:r w:rsidR="00F17099" w:rsidRPr="00AE4770">
        <w:rPr>
          <w:noProof/>
          <w:spacing w:val="-2"/>
          <w:sz w:val="28"/>
          <w:szCs w:val="28"/>
          <w:lang w:val="uk-UA"/>
        </w:rPr>
        <w:t xml:space="preserve"> основні форми поперечного перерізу ствола свердловини, отримані за даними профілеметрі</w:t>
      </w:r>
      <w:r w:rsidR="00AE4770" w:rsidRPr="00AE4770">
        <w:rPr>
          <w:noProof/>
          <w:spacing w:val="-2"/>
          <w:sz w:val="28"/>
          <w:szCs w:val="28"/>
          <w:lang w:val="uk-UA"/>
        </w:rPr>
        <w:t>ї</w:t>
      </w:r>
      <w:r w:rsidR="009B7415" w:rsidRPr="00AE4770">
        <w:rPr>
          <w:noProof/>
          <w:spacing w:val="-2"/>
          <w:sz w:val="28"/>
          <w:szCs w:val="28"/>
          <w:lang w:val="uk-UA"/>
        </w:rPr>
        <w:t>.</w:t>
      </w:r>
    </w:p>
    <w:tbl>
      <w:tblPr>
        <w:tblStyle w:val="a5"/>
        <w:tblW w:w="0" w:type="auto"/>
        <w:tblInd w:w="13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67"/>
        <w:gridCol w:w="6588"/>
      </w:tblGrid>
      <w:tr w:rsidR="00F17099" w:rsidRPr="00017422" w:rsidTr="00F17099">
        <w:tc>
          <w:tcPr>
            <w:tcW w:w="567" w:type="dxa"/>
            <w:vAlign w:val="center"/>
          </w:tcPr>
          <w:p w:rsidR="00F17099" w:rsidRPr="00017422" w:rsidRDefault="00F17099" w:rsidP="00F17099">
            <w:pPr>
              <w:jc w:val="right"/>
              <w:rPr>
                <w:lang w:val="uk-UA"/>
              </w:rPr>
            </w:pPr>
            <w:r w:rsidRPr="00017422">
              <w:rPr>
                <w:lang w:val="uk-UA"/>
              </w:rPr>
              <w:lastRenderedPageBreak/>
              <w:t>а)</w:t>
            </w:r>
          </w:p>
        </w:tc>
        <w:tc>
          <w:tcPr>
            <w:tcW w:w="6588" w:type="dxa"/>
            <w:vAlign w:val="center"/>
          </w:tcPr>
          <w:p w:rsidR="00F17099" w:rsidRPr="00017422" w:rsidRDefault="00F17099" w:rsidP="00F17099">
            <w:pPr>
              <w:jc w:val="center"/>
              <w:rPr>
                <w:lang w:val="uk-UA"/>
              </w:rPr>
            </w:pPr>
            <w:r w:rsidRPr="00017422">
              <w:rPr>
                <w:noProof/>
                <w:color w:val="FF0000"/>
                <w:lang w:val="uk-UA" w:eastAsia="uk-UA"/>
              </w:rPr>
              <w:drawing>
                <wp:inline distT="0" distB="0" distL="0" distR="0">
                  <wp:extent cx="3236400" cy="1580400"/>
                  <wp:effectExtent l="0" t="0" r="0" b="0"/>
                  <wp:docPr id="12" name="Рисунок 169" descr="F:\саша\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F:\саша\0001.tif"/>
                          <pic:cNvPicPr>
                            <a:picLocks noChangeAspect="1" noChangeArrowheads="1"/>
                          </pic:cNvPicPr>
                        </pic:nvPicPr>
                        <pic:blipFill>
                          <a:blip r:embed="rId44" cstate="print"/>
                          <a:srcRect/>
                          <a:stretch>
                            <a:fillRect/>
                          </a:stretch>
                        </pic:blipFill>
                        <pic:spPr bwMode="auto">
                          <a:xfrm>
                            <a:off x="0" y="0"/>
                            <a:ext cx="3236400" cy="1580400"/>
                          </a:xfrm>
                          <a:prstGeom prst="rect">
                            <a:avLst/>
                          </a:prstGeom>
                          <a:noFill/>
                          <a:ln w="9525">
                            <a:noFill/>
                            <a:miter lim="800000"/>
                            <a:headEnd/>
                            <a:tailEnd/>
                          </a:ln>
                        </pic:spPr>
                      </pic:pic>
                    </a:graphicData>
                  </a:graphic>
                </wp:inline>
              </w:drawing>
            </w:r>
          </w:p>
        </w:tc>
      </w:tr>
      <w:tr w:rsidR="00F17099" w:rsidRPr="00017422" w:rsidTr="00F17099">
        <w:tc>
          <w:tcPr>
            <w:tcW w:w="567" w:type="dxa"/>
            <w:vAlign w:val="center"/>
          </w:tcPr>
          <w:p w:rsidR="00F17099" w:rsidRPr="00017422" w:rsidRDefault="00F17099" w:rsidP="00F17099">
            <w:pPr>
              <w:jc w:val="right"/>
              <w:rPr>
                <w:lang w:val="uk-UA"/>
              </w:rPr>
            </w:pPr>
            <w:r w:rsidRPr="00017422">
              <w:rPr>
                <w:lang w:val="uk-UA"/>
              </w:rPr>
              <w:t>б)</w:t>
            </w:r>
          </w:p>
        </w:tc>
        <w:tc>
          <w:tcPr>
            <w:tcW w:w="6588" w:type="dxa"/>
            <w:vAlign w:val="center"/>
          </w:tcPr>
          <w:p w:rsidR="00F17099" w:rsidRPr="00017422" w:rsidRDefault="00F17099" w:rsidP="00F17099">
            <w:pPr>
              <w:jc w:val="center"/>
              <w:rPr>
                <w:lang w:val="uk-UA"/>
              </w:rPr>
            </w:pPr>
            <w:r w:rsidRPr="00017422">
              <w:rPr>
                <w:noProof/>
                <w:color w:val="FF0000"/>
                <w:lang w:val="uk-UA" w:eastAsia="uk-UA"/>
              </w:rPr>
              <w:drawing>
                <wp:inline distT="0" distB="0" distL="0" distR="0">
                  <wp:extent cx="3259776" cy="1490336"/>
                  <wp:effectExtent l="0" t="0" r="0" b="0"/>
                  <wp:docPr id="170" name="Рисунок 170" descr="F:\саша\00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F:\саша\0002.tif"/>
                          <pic:cNvPicPr>
                            <a:picLocks noChangeAspect="1" noChangeArrowheads="1"/>
                          </pic:cNvPicPr>
                        </pic:nvPicPr>
                        <pic:blipFill>
                          <a:blip r:embed="rId45" cstate="print"/>
                          <a:srcRect/>
                          <a:stretch>
                            <a:fillRect/>
                          </a:stretch>
                        </pic:blipFill>
                        <pic:spPr bwMode="auto">
                          <a:xfrm>
                            <a:off x="0" y="0"/>
                            <a:ext cx="3262656" cy="1491653"/>
                          </a:xfrm>
                          <a:prstGeom prst="rect">
                            <a:avLst/>
                          </a:prstGeom>
                          <a:noFill/>
                          <a:ln w="9525">
                            <a:noFill/>
                            <a:miter lim="800000"/>
                            <a:headEnd/>
                            <a:tailEnd/>
                          </a:ln>
                        </pic:spPr>
                      </pic:pic>
                    </a:graphicData>
                  </a:graphic>
                </wp:inline>
              </w:drawing>
            </w:r>
          </w:p>
        </w:tc>
      </w:tr>
      <w:tr w:rsidR="00F17099" w:rsidRPr="00017422" w:rsidTr="00F17099">
        <w:tc>
          <w:tcPr>
            <w:tcW w:w="567" w:type="dxa"/>
            <w:vAlign w:val="center"/>
          </w:tcPr>
          <w:p w:rsidR="00F17099" w:rsidRPr="00017422" w:rsidRDefault="00F17099" w:rsidP="00F17099">
            <w:pPr>
              <w:jc w:val="right"/>
              <w:rPr>
                <w:lang w:val="uk-UA"/>
              </w:rPr>
            </w:pPr>
            <w:r w:rsidRPr="00017422">
              <w:rPr>
                <w:lang w:val="uk-UA"/>
              </w:rPr>
              <w:t>в)</w:t>
            </w:r>
          </w:p>
        </w:tc>
        <w:tc>
          <w:tcPr>
            <w:tcW w:w="6588" w:type="dxa"/>
            <w:vAlign w:val="center"/>
          </w:tcPr>
          <w:p w:rsidR="00F17099" w:rsidRPr="00017422" w:rsidRDefault="00F17099" w:rsidP="00F17099">
            <w:pPr>
              <w:jc w:val="center"/>
              <w:rPr>
                <w:lang w:val="uk-UA"/>
              </w:rPr>
            </w:pPr>
            <w:r w:rsidRPr="00017422">
              <w:rPr>
                <w:noProof/>
                <w:color w:val="FF0000"/>
                <w:lang w:val="uk-UA" w:eastAsia="uk-UA"/>
              </w:rPr>
              <w:drawing>
                <wp:inline distT="0" distB="0" distL="0" distR="0">
                  <wp:extent cx="3285705" cy="1583690"/>
                  <wp:effectExtent l="0" t="0" r="0" b="0"/>
                  <wp:docPr id="171" name="Рисунок 171" descr="F:\саша\00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F:\саша\0003.tif"/>
                          <pic:cNvPicPr>
                            <a:picLocks noChangeAspect="1" noChangeArrowheads="1"/>
                          </pic:cNvPicPr>
                        </pic:nvPicPr>
                        <pic:blipFill>
                          <a:blip r:embed="rId46" cstate="print"/>
                          <a:srcRect/>
                          <a:stretch>
                            <a:fillRect/>
                          </a:stretch>
                        </pic:blipFill>
                        <pic:spPr bwMode="auto">
                          <a:xfrm>
                            <a:off x="0" y="0"/>
                            <a:ext cx="3287918" cy="1584757"/>
                          </a:xfrm>
                          <a:prstGeom prst="rect">
                            <a:avLst/>
                          </a:prstGeom>
                          <a:noFill/>
                          <a:ln w="9525">
                            <a:noFill/>
                            <a:miter lim="800000"/>
                            <a:headEnd/>
                            <a:tailEnd/>
                          </a:ln>
                        </pic:spPr>
                      </pic:pic>
                    </a:graphicData>
                  </a:graphic>
                </wp:inline>
              </w:drawing>
            </w:r>
          </w:p>
        </w:tc>
      </w:tr>
      <w:tr w:rsidR="00F17099" w:rsidRPr="00017422" w:rsidTr="00F17099">
        <w:tc>
          <w:tcPr>
            <w:tcW w:w="567" w:type="dxa"/>
            <w:vAlign w:val="center"/>
          </w:tcPr>
          <w:p w:rsidR="00F17099" w:rsidRPr="00017422" w:rsidRDefault="00F17099" w:rsidP="00F17099">
            <w:pPr>
              <w:jc w:val="right"/>
              <w:rPr>
                <w:lang w:val="uk-UA"/>
              </w:rPr>
            </w:pPr>
            <w:r w:rsidRPr="00017422">
              <w:rPr>
                <w:lang w:val="uk-UA"/>
              </w:rPr>
              <w:t>г)</w:t>
            </w:r>
          </w:p>
        </w:tc>
        <w:tc>
          <w:tcPr>
            <w:tcW w:w="6588" w:type="dxa"/>
            <w:vAlign w:val="center"/>
          </w:tcPr>
          <w:p w:rsidR="00F17099" w:rsidRPr="00017422" w:rsidRDefault="00F17099" w:rsidP="00F17099">
            <w:pPr>
              <w:jc w:val="center"/>
              <w:rPr>
                <w:lang w:val="uk-UA"/>
              </w:rPr>
            </w:pPr>
            <w:r w:rsidRPr="00017422">
              <w:rPr>
                <w:noProof/>
                <w:lang w:val="uk-UA" w:eastAsia="uk-UA"/>
              </w:rPr>
              <w:drawing>
                <wp:inline distT="0" distB="0" distL="0" distR="0">
                  <wp:extent cx="3301340" cy="1583690"/>
                  <wp:effectExtent l="0" t="0" r="0" b="0"/>
                  <wp:docPr id="4" name="Рисунок 4" descr="F:\саша\00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саша\001(2).tif"/>
                          <pic:cNvPicPr>
                            <a:picLocks noChangeAspect="1" noChangeArrowheads="1"/>
                          </pic:cNvPicPr>
                        </pic:nvPicPr>
                        <pic:blipFill rotWithShape="1">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82643"/>
                          <a:stretch/>
                        </pic:blipFill>
                        <pic:spPr bwMode="auto">
                          <a:xfrm>
                            <a:off x="0" y="0"/>
                            <a:ext cx="3304110" cy="158501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r>
    </w:tbl>
    <w:p w:rsidR="00F17099" w:rsidRPr="00017422" w:rsidRDefault="00F17099" w:rsidP="009B7415">
      <w:pPr>
        <w:widowControl w:val="0"/>
        <w:tabs>
          <w:tab w:val="left" w:pos="1635"/>
        </w:tabs>
        <w:spacing w:before="240" w:line="348" w:lineRule="auto"/>
        <w:jc w:val="center"/>
        <w:rPr>
          <w:noProof/>
          <w:sz w:val="28"/>
          <w:szCs w:val="28"/>
          <w:lang w:val="uk-UA"/>
        </w:rPr>
      </w:pPr>
      <w:r w:rsidRPr="00017422">
        <w:rPr>
          <w:sz w:val="28"/>
          <w:szCs w:val="28"/>
          <w:lang w:val="uk-UA"/>
        </w:rPr>
        <w:t xml:space="preserve">Рисунок 2.1 </w:t>
      </w:r>
      <w:r w:rsidR="00EB5212" w:rsidRPr="00017422">
        <w:rPr>
          <w:sz w:val="28"/>
          <w:szCs w:val="28"/>
          <w:lang w:val="uk-UA"/>
        </w:rPr>
        <w:t>–</w:t>
      </w:r>
      <w:r w:rsidR="002C1823" w:rsidRPr="00017422">
        <w:rPr>
          <w:sz w:val="28"/>
          <w:szCs w:val="28"/>
          <w:lang w:val="uk-UA"/>
        </w:rPr>
        <w:t xml:space="preserve"> </w:t>
      </w:r>
      <w:r w:rsidRPr="00017422">
        <w:rPr>
          <w:noProof/>
          <w:sz w:val="28"/>
          <w:szCs w:val="28"/>
          <w:lang w:val="uk-UA"/>
        </w:rPr>
        <w:t>Основні форми поперечного перерізу ствола свердловини ускладненого жолобними виробками</w:t>
      </w:r>
    </w:p>
    <w:p w:rsidR="002C1823" w:rsidRPr="00017422" w:rsidRDefault="002C1823" w:rsidP="002C1823">
      <w:pPr>
        <w:widowControl w:val="0"/>
        <w:tabs>
          <w:tab w:val="left" w:pos="1635"/>
        </w:tabs>
        <w:spacing w:line="360" w:lineRule="auto"/>
        <w:ind w:firstLine="851"/>
        <w:jc w:val="both"/>
        <w:rPr>
          <w:noProof/>
          <w:sz w:val="28"/>
          <w:szCs w:val="28"/>
          <w:lang w:val="uk-UA"/>
        </w:rPr>
      </w:pPr>
    </w:p>
    <w:p w:rsidR="00F17099" w:rsidRPr="009031AB" w:rsidRDefault="00F17099" w:rsidP="009031AB">
      <w:pPr>
        <w:widowControl w:val="0"/>
        <w:spacing w:line="336" w:lineRule="auto"/>
        <w:ind w:firstLine="709"/>
        <w:jc w:val="both"/>
        <w:rPr>
          <w:spacing w:val="-2"/>
          <w:sz w:val="28"/>
          <w:szCs w:val="28"/>
          <w:lang w:val="uk-UA"/>
        </w:rPr>
      </w:pPr>
      <w:r w:rsidRPr="009031AB">
        <w:rPr>
          <w:spacing w:val="-2"/>
          <w:sz w:val="28"/>
          <w:szCs w:val="28"/>
          <w:lang w:val="uk-UA"/>
        </w:rPr>
        <w:t xml:space="preserve">З </w:t>
      </w:r>
      <w:r w:rsidR="00575369" w:rsidRPr="009031AB">
        <w:rPr>
          <w:spacing w:val="-2"/>
          <w:sz w:val="28"/>
          <w:szCs w:val="28"/>
          <w:lang w:val="uk-UA"/>
        </w:rPr>
        <w:t>наведе</w:t>
      </w:r>
      <w:r w:rsidRPr="009031AB">
        <w:rPr>
          <w:spacing w:val="-2"/>
          <w:sz w:val="28"/>
          <w:szCs w:val="28"/>
          <w:lang w:val="uk-UA"/>
        </w:rPr>
        <w:t>них рисунків видно, що жолобна виробка може мати ширину більшу за діаметр долота, рівною діаметра долота і меншу за його діаметр.</w:t>
      </w:r>
      <w:r w:rsidR="002C1823" w:rsidRPr="009031AB">
        <w:rPr>
          <w:spacing w:val="-2"/>
          <w:sz w:val="28"/>
          <w:szCs w:val="28"/>
          <w:lang w:val="uk-UA"/>
        </w:rPr>
        <w:t xml:space="preserve"> </w:t>
      </w:r>
      <w:r w:rsidRPr="009031AB">
        <w:rPr>
          <w:spacing w:val="-2"/>
          <w:sz w:val="28"/>
          <w:szCs w:val="28"/>
          <w:lang w:val="uk-UA"/>
        </w:rPr>
        <w:t>Форма і розміри виробки залежать від комплектності КНБК, кількості елементів та їх</w:t>
      </w:r>
      <w:r w:rsidR="00575369" w:rsidRPr="009031AB">
        <w:rPr>
          <w:spacing w:val="-2"/>
          <w:sz w:val="28"/>
          <w:szCs w:val="28"/>
          <w:lang w:val="uk-UA"/>
        </w:rPr>
        <w:t>ніх</w:t>
      </w:r>
      <w:r w:rsidRPr="009031AB">
        <w:rPr>
          <w:spacing w:val="-2"/>
          <w:sz w:val="28"/>
          <w:szCs w:val="28"/>
          <w:lang w:val="uk-UA"/>
        </w:rPr>
        <w:t xml:space="preserve"> розмірів, викривлення осі свердловини, способу буріння та режимно-технологічних параметрів, механічної швидкості буріння,</w:t>
      </w:r>
      <w:r w:rsidR="00575369" w:rsidRPr="009031AB">
        <w:rPr>
          <w:spacing w:val="-2"/>
          <w:sz w:val="28"/>
          <w:szCs w:val="28"/>
          <w:lang w:val="uk-UA"/>
        </w:rPr>
        <w:t xml:space="preserve"> </w:t>
      </w:r>
      <w:r w:rsidRPr="009031AB">
        <w:rPr>
          <w:spacing w:val="-2"/>
          <w:sz w:val="28"/>
          <w:szCs w:val="28"/>
          <w:lang w:val="uk-UA"/>
        </w:rPr>
        <w:t>ступеня відхилення від осі обертання</w:t>
      </w:r>
      <w:r w:rsidR="002C1823" w:rsidRPr="009031AB">
        <w:rPr>
          <w:spacing w:val="-2"/>
          <w:sz w:val="28"/>
          <w:szCs w:val="28"/>
          <w:lang w:val="uk-UA"/>
        </w:rPr>
        <w:t xml:space="preserve"> </w:t>
      </w:r>
      <w:r w:rsidRPr="009031AB">
        <w:rPr>
          <w:spacing w:val="-2"/>
          <w:sz w:val="28"/>
          <w:szCs w:val="28"/>
          <w:lang w:val="uk-UA"/>
        </w:rPr>
        <w:t>інструменту, властивостей порід.</w:t>
      </w:r>
      <w:r w:rsidR="002C1823" w:rsidRPr="009031AB">
        <w:rPr>
          <w:spacing w:val="-2"/>
          <w:sz w:val="28"/>
          <w:szCs w:val="28"/>
          <w:lang w:val="uk-UA"/>
        </w:rPr>
        <w:t xml:space="preserve"> </w:t>
      </w:r>
      <w:r w:rsidRPr="009031AB">
        <w:rPr>
          <w:spacing w:val="-2"/>
          <w:sz w:val="28"/>
          <w:szCs w:val="28"/>
          <w:lang w:val="uk-UA"/>
        </w:rPr>
        <w:t xml:space="preserve">Очевидно, що варіантів ексцентричного </w:t>
      </w:r>
      <w:r w:rsidRPr="009031AB">
        <w:rPr>
          <w:spacing w:val="-2"/>
          <w:sz w:val="28"/>
          <w:szCs w:val="28"/>
          <w:lang w:val="uk-UA"/>
        </w:rPr>
        <w:lastRenderedPageBreak/>
        <w:t xml:space="preserve">розташування обсадної колони у викривленій свердловині, особливо в незакріплених стволах, може бути багато. Найбільш загальним, </w:t>
      </w:r>
      <w:r w:rsidR="00575369" w:rsidRPr="009031AB">
        <w:rPr>
          <w:spacing w:val="-2"/>
          <w:sz w:val="28"/>
          <w:szCs w:val="28"/>
          <w:lang w:val="uk-UA"/>
        </w:rPr>
        <w:t>і водночас</w:t>
      </w:r>
      <w:r w:rsidRPr="009031AB">
        <w:rPr>
          <w:spacing w:val="-2"/>
          <w:sz w:val="28"/>
          <w:szCs w:val="28"/>
          <w:lang w:val="uk-UA"/>
        </w:rPr>
        <w:t xml:space="preserve"> найменш бажаним </w:t>
      </w:r>
      <w:r w:rsidR="007743D8" w:rsidRPr="009031AB">
        <w:rPr>
          <w:spacing w:val="-2"/>
          <w:sz w:val="28"/>
          <w:szCs w:val="28"/>
          <w:lang w:val="uk-UA"/>
        </w:rPr>
        <w:t>для</w:t>
      </w:r>
      <w:r w:rsidRPr="009031AB">
        <w:rPr>
          <w:spacing w:val="-2"/>
          <w:sz w:val="28"/>
          <w:szCs w:val="28"/>
          <w:lang w:val="uk-UA"/>
        </w:rPr>
        <w:t xml:space="preserve"> якісного цементування (найменша імовірність заміщення промивальної рідини тампонажним розчином),  мож</w:t>
      </w:r>
      <w:r w:rsidR="007743D8" w:rsidRPr="009031AB">
        <w:rPr>
          <w:spacing w:val="-2"/>
          <w:sz w:val="28"/>
          <w:szCs w:val="28"/>
          <w:lang w:val="uk-UA"/>
        </w:rPr>
        <w:t>на</w:t>
      </w:r>
      <w:r w:rsidRPr="009031AB">
        <w:rPr>
          <w:spacing w:val="-2"/>
          <w:sz w:val="28"/>
          <w:szCs w:val="28"/>
          <w:lang w:val="uk-UA"/>
        </w:rPr>
        <w:t xml:space="preserve"> вважати випадок прилягання ділянок обсадної колони до стінок свердловини. В такому випадку колона лежить на стінці свердловини, контактуючи з нею деякою криволінійною площиною (теоретично в ідеальному випадку, коли прирівняти обсадну колону та свердловину до абсолютно жорстких циліндрів, контакт буде відбуватись по лінії). Якщо ж стінка свердловини деформується, або коли на ній утворилась  товста глиниста кірка, розміри площі контакту збільшуються.</w:t>
      </w:r>
    </w:p>
    <w:p w:rsidR="00F17099" w:rsidRPr="009031AB" w:rsidRDefault="00F17099" w:rsidP="009031AB">
      <w:pPr>
        <w:widowControl w:val="0"/>
        <w:spacing w:line="336" w:lineRule="auto"/>
        <w:ind w:firstLine="709"/>
        <w:jc w:val="both"/>
        <w:rPr>
          <w:spacing w:val="-2"/>
          <w:sz w:val="28"/>
          <w:szCs w:val="28"/>
          <w:lang w:val="uk-UA"/>
        </w:rPr>
      </w:pPr>
      <w:r w:rsidRPr="009031AB">
        <w:rPr>
          <w:spacing w:val="-2"/>
          <w:sz w:val="28"/>
          <w:szCs w:val="28"/>
          <w:lang w:val="uk-UA"/>
        </w:rPr>
        <w:t xml:space="preserve">Тоді у найвужчому перерізі можливе утворення зон защемлення промивальної рідини, що </w:t>
      </w:r>
      <w:r w:rsidR="007743D8" w:rsidRPr="009031AB">
        <w:rPr>
          <w:spacing w:val="-2"/>
          <w:sz w:val="28"/>
          <w:szCs w:val="28"/>
          <w:lang w:val="uk-UA"/>
        </w:rPr>
        <w:t>зумовлює</w:t>
      </w:r>
      <w:r w:rsidRPr="009031AB">
        <w:rPr>
          <w:spacing w:val="-2"/>
          <w:sz w:val="28"/>
          <w:szCs w:val="28"/>
          <w:lang w:val="uk-UA"/>
        </w:rPr>
        <w:t xml:space="preserve"> зменшення площі поперечного січення кільцевого простору. Розміри цієї зони в статичному стані залежать від низки факторів, </w:t>
      </w:r>
      <w:r w:rsidR="007743D8" w:rsidRPr="009031AB">
        <w:rPr>
          <w:spacing w:val="-2"/>
          <w:sz w:val="28"/>
          <w:szCs w:val="28"/>
          <w:lang w:val="uk-UA"/>
        </w:rPr>
        <w:t>найважливіш</w:t>
      </w:r>
      <w:r w:rsidRPr="009031AB">
        <w:rPr>
          <w:spacing w:val="-2"/>
          <w:sz w:val="28"/>
          <w:szCs w:val="28"/>
          <w:lang w:val="uk-UA"/>
        </w:rPr>
        <w:t>ими з яких вважають</w:t>
      </w:r>
      <w:r w:rsidR="007743D8" w:rsidRPr="009031AB">
        <w:rPr>
          <w:spacing w:val="-2"/>
          <w:sz w:val="28"/>
          <w:szCs w:val="28"/>
          <w:lang w:val="uk-UA"/>
        </w:rPr>
        <w:t xml:space="preserve"> вла</w:t>
      </w:r>
      <w:r w:rsidRPr="009031AB">
        <w:rPr>
          <w:spacing w:val="-2"/>
          <w:sz w:val="28"/>
          <w:szCs w:val="28"/>
          <w:lang w:val="uk-UA"/>
        </w:rPr>
        <w:t>стивості промивальної рідини, а в динамічних –</w:t>
      </w:r>
      <w:r w:rsidR="002C1823" w:rsidRPr="009031AB">
        <w:rPr>
          <w:spacing w:val="-2"/>
          <w:sz w:val="28"/>
          <w:szCs w:val="28"/>
          <w:lang w:val="uk-UA"/>
        </w:rPr>
        <w:t xml:space="preserve"> </w:t>
      </w:r>
      <w:r w:rsidRPr="009031AB">
        <w:rPr>
          <w:spacing w:val="-2"/>
          <w:sz w:val="28"/>
          <w:szCs w:val="28"/>
          <w:lang w:val="uk-UA"/>
        </w:rPr>
        <w:t>швидкість</w:t>
      </w:r>
      <w:r w:rsidR="002C1823" w:rsidRPr="009031AB">
        <w:rPr>
          <w:spacing w:val="-2"/>
          <w:sz w:val="28"/>
          <w:szCs w:val="28"/>
          <w:lang w:val="uk-UA"/>
        </w:rPr>
        <w:t xml:space="preserve"> </w:t>
      </w:r>
      <w:r w:rsidRPr="009031AB">
        <w:rPr>
          <w:spacing w:val="-2"/>
          <w:sz w:val="28"/>
          <w:szCs w:val="28"/>
          <w:lang w:val="uk-UA"/>
        </w:rPr>
        <w:t>руху потоку.</w:t>
      </w:r>
    </w:p>
    <w:p w:rsidR="00F17099" w:rsidRPr="009031AB" w:rsidRDefault="00F17099" w:rsidP="009031AB">
      <w:pPr>
        <w:widowControl w:val="0"/>
        <w:spacing w:line="336" w:lineRule="auto"/>
        <w:ind w:firstLine="709"/>
        <w:jc w:val="both"/>
        <w:rPr>
          <w:spacing w:val="-2"/>
          <w:sz w:val="28"/>
          <w:szCs w:val="28"/>
          <w:lang w:val="uk-UA"/>
        </w:rPr>
      </w:pPr>
      <w:r w:rsidRPr="009031AB">
        <w:rPr>
          <w:spacing w:val="-2"/>
          <w:sz w:val="28"/>
          <w:szCs w:val="28"/>
          <w:lang w:val="uk-UA"/>
        </w:rPr>
        <w:t xml:space="preserve"> В ідеальному випадку найбільш повне витіснення рідини буде досягнуто </w:t>
      </w:r>
      <w:r w:rsidR="007743D8" w:rsidRPr="009031AB">
        <w:rPr>
          <w:spacing w:val="-2"/>
          <w:sz w:val="28"/>
          <w:szCs w:val="28"/>
          <w:lang w:val="uk-UA"/>
        </w:rPr>
        <w:t>за</w:t>
      </w:r>
      <w:r w:rsidRPr="009031AB">
        <w:rPr>
          <w:spacing w:val="-2"/>
          <w:sz w:val="28"/>
          <w:szCs w:val="28"/>
          <w:lang w:val="uk-UA"/>
        </w:rPr>
        <w:t xml:space="preserve"> умов</w:t>
      </w:r>
      <w:r w:rsidR="007743D8" w:rsidRPr="009031AB">
        <w:rPr>
          <w:spacing w:val="-2"/>
          <w:sz w:val="28"/>
          <w:szCs w:val="28"/>
          <w:lang w:val="uk-UA"/>
        </w:rPr>
        <w:t>и</w:t>
      </w:r>
      <w:r w:rsidRPr="009031AB">
        <w:rPr>
          <w:spacing w:val="-2"/>
          <w:sz w:val="28"/>
          <w:szCs w:val="28"/>
          <w:lang w:val="uk-UA"/>
        </w:rPr>
        <w:t>, якщо свердловина буде мати форму ідеального циліндра з гладкими, рівними, без електричного заряду стінками, а витиснювана рідина – вода. Тоді тільки молекулярний шар рідини залишиться на стінках свердловини. Зі збільшенням відхилення від ідеальних</w:t>
      </w:r>
      <w:r w:rsidR="002C1823" w:rsidRPr="009031AB">
        <w:rPr>
          <w:spacing w:val="-2"/>
          <w:sz w:val="28"/>
          <w:szCs w:val="28"/>
          <w:lang w:val="uk-UA"/>
        </w:rPr>
        <w:t xml:space="preserve"> </w:t>
      </w:r>
      <w:r w:rsidRPr="009031AB">
        <w:rPr>
          <w:spacing w:val="-2"/>
          <w:sz w:val="28"/>
          <w:szCs w:val="28"/>
          <w:lang w:val="uk-UA"/>
        </w:rPr>
        <w:t>форми циліндра та властивостей рідини, складніше повністю витіснити рідину з кільцевого простору.  Очевидно, підготовленість ствола свердловини до цемен</w:t>
      </w:r>
      <w:r w:rsidR="00843538" w:rsidRPr="009031AB">
        <w:rPr>
          <w:spacing w:val="-2"/>
          <w:sz w:val="28"/>
          <w:szCs w:val="28"/>
          <w:lang w:val="uk-UA"/>
        </w:rPr>
        <w:t>тування</w:t>
      </w:r>
      <w:r w:rsidRPr="009031AB">
        <w:rPr>
          <w:spacing w:val="-2"/>
          <w:sz w:val="28"/>
          <w:szCs w:val="28"/>
          <w:lang w:val="uk-UA"/>
        </w:rPr>
        <w:t xml:space="preserve"> та імовірність гарантії формування якісного кріплення найбільш правильно оцінювати за величиною коефіцієнта, </w:t>
      </w:r>
      <w:r w:rsidR="00843538" w:rsidRPr="009031AB">
        <w:rPr>
          <w:spacing w:val="-2"/>
          <w:sz w:val="28"/>
          <w:szCs w:val="28"/>
          <w:lang w:val="uk-UA"/>
        </w:rPr>
        <w:t>що</w:t>
      </w:r>
      <w:r w:rsidRPr="009031AB">
        <w:rPr>
          <w:spacing w:val="-2"/>
          <w:sz w:val="28"/>
          <w:szCs w:val="28"/>
          <w:lang w:val="uk-UA"/>
        </w:rPr>
        <w:t xml:space="preserve"> характеризує ступінь відхилення реального ствола і властивостей рідини, яку витісняють, від ідеальних.</w:t>
      </w:r>
    </w:p>
    <w:p w:rsidR="00F17099" w:rsidRPr="009031AB" w:rsidRDefault="00F17099" w:rsidP="009031AB">
      <w:pPr>
        <w:widowControl w:val="0"/>
        <w:spacing w:line="336" w:lineRule="auto"/>
        <w:ind w:firstLine="709"/>
        <w:jc w:val="both"/>
        <w:rPr>
          <w:spacing w:val="-2"/>
          <w:sz w:val="28"/>
          <w:szCs w:val="28"/>
          <w:lang w:val="uk-UA"/>
        </w:rPr>
      </w:pPr>
      <w:r w:rsidRPr="009031AB">
        <w:rPr>
          <w:spacing w:val="-2"/>
          <w:sz w:val="28"/>
          <w:szCs w:val="28"/>
          <w:lang w:val="uk-UA"/>
        </w:rPr>
        <w:t>Природно, що складніший випадок, коли у свердловині трапляються жолобні виробки, каверни та інші відхилення конфігурації поперечного перерізу, пов’язані зі зміною радіуса ствола по довжині свердловини. Формуванню ствола свердловини стосовно забезпечення прохідності обсадної колони по стволу свердловини та необхідної ефективності центрування не нада</w:t>
      </w:r>
      <w:r w:rsidR="00843538" w:rsidRPr="009031AB">
        <w:rPr>
          <w:spacing w:val="-2"/>
          <w:sz w:val="28"/>
          <w:szCs w:val="28"/>
          <w:lang w:val="uk-UA"/>
        </w:rPr>
        <w:t>но</w:t>
      </w:r>
      <w:r w:rsidRPr="009031AB">
        <w:rPr>
          <w:spacing w:val="-2"/>
          <w:sz w:val="28"/>
          <w:szCs w:val="28"/>
          <w:lang w:val="uk-UA"/>
        </w:rPr>
        <w:t xml:space="preserve"> потрібної уваги, внаслідок чого підприємства мають значні матеріальні збитки, пов’язані з необхідністю проведення ремонтно-відновлювальних робіт.</w:t>
      </w:r>
    </w:p>
    <w:p w:rsidR="00F17099" w:rsidRPr="00017422" w:rsidRDefault="00F17099" w:rsidP="009B7415">
      <w:pPr>
        <w:spacing w:after="240" w:line="348" w:lineRule="auto"/>
        <w:ind w:firstLine="709"/>
        <w:rPr>
          <w:b/>
          <w:noProof/>
          <w:sz w:val="28"/>
          <w:szCs w:val="28"/>
          <w:lang w:val="uk-UA"/>
        </w:rPr>
      </w:pPr>
      <w:r w:rsidRPr="00017422">
        <w:rPr>
          <w:b/>
          <w:noProof/>
          <w:sz w:val="28"/>
          <w:szCs w:val="28"/>
          <w:lang w:val="uk-UA"/>
        </w:rPr>
        <w:lastRenderedPageBreak/>
        <w:t>2.1.2</w:t>
      </w:r>
      <w:r w:rsidR="001B5509" w:rsidRPr="00017422">
        <w:rPr>
          <w:b/>
          <w:noProof/>
          <w:sz w:val="28"/>
          <w:szCs w:val="28"/>
          <w:lang w:val="uk-UA"/>
        </w:rPr>
        <w:t xml:space="preserve"> </w:t>
      </w:r>
      <w:r w:rsidRPr="00017422">
        <w:rPr>
          <w:b/>
          <w:noProof/>
          <w:sz w:val="28"/>
          <w:szCs w:val="28"/>
          <w:lang w:val="uk-UA"/>
        </w:rPr>
        <w:t>Визначення конфігурації поперечного</w:t>
      </w:r>
      <w:r w:rsidR="00843538">
        <w:rPr>
          <w:b/>
          <w:noProof/>
          <w:sz w:val="28"/>
          <w:szCs w:val="28"/>
          <w:lang w:val="uk-UA"/>
        </w:rPr>
        <w:t xml:space="preserve"> </w:t>
      </w:r>
      <w:r w:rsidRPr="00017422">
        <w:rPr>
          <w:b/>
          <w:noProof/>
          <w:sz w:val="28"/>
          <w:szCs w:val="28"/>
          <w:lang w:val="uk-UA"/>
        </w:rPr>
        <w:t>перерізу свердловини за результатами</w:t>
      </w:r>
      <w:r w:rsidR="009B7415">
        <w:rPr>
          <w:b/>
          <w:noProof/>
          <w:sz w:val="28"/>
          <w:szCs w:val="28"/>
          <w:lang w:val="uk-UA"/>
        </w:rPr>
        <w:t xml:space="preserve"> </w:t>
      </w:r>
      <w:r w:rsidRPr="00017422">
        <w:rPr>
          <w:b/>
          <w:noProof/>
          <w:sz w:val="28"/>
          <w:szCs w:val="28"/>
          <w:lang w:val="uk-UA"/>
        </w:rPr>
        <w:t>геофізичних досліджень</w:t>
      </w:r>
    </w:p>
    <w:p w:rsidR="00F17099" w:rsidRPr="00017422" w:rsidRDefault="00F17099" w:rsidP="009B7415">
      <w:pPr>
        <w:spacing w:line="348" w:lineRule="auto"/>
        <w:ind w:firstLine="709"/>
        <w:jc w:val="both"/>
        <w:rPr>
          <w:noProof/>
          <w:sz w:val="28"/>
          <w:szCs w:val="28"/>
          <w:lang w:val="uk-UA"/>
        </w:rPr>
      </w:pPr>
      <w:r w:rsidRPr="00017422">
        <w:rPr>
          <w:noProof/>
          <w:sz w:val="28"/>
          <w:szCs w:val="28"/>
          <w:lang w:val="uk-UA"/>
        </w:rPr>
        <w:t>У процесі буріння нафтових і газових свердловин оцін</w:t>
      </w:r>
      <w:r w:rsidR="00843538">
        <w:rPr>
          <w:noProof/>
          <w:sz w:val="28"/>
          <w:szCs w:val="28"/>
          <w:lang w:val="uk-UA"/>
        </w:rPr>
        <w:t>ювання</w:t>
      </w:r>
      <w:r w:rsidRPr="00017422">
        <w:rPr>
          <w:noProof/>
          <w:sz w:val="28"/>
          <w:szCs w:val="28"/>
          <w:lang w:val="uk-UA"/>
        </w:rPr>
        <w:t xml:space="preserve"> фактичного стану їх ствола, зміни  геометричних форм поперечного перерізу, здебільшого, провод</w:t>
      </w:r>
      <w:r w:rsidR="00843538">
        <w:rPr>
          <w:noProof/>
          <w:sz w:val="28"/>
          <w:szCs w:val="28"/>
          <w:lang w:val="uk-UA"/>
        </w:rPr>
        <w:t>ять</w:t>
      </w:r>
      <w:r w:rsidRPr="00017422">
        <w:rPr>
          <w:noProof/>
          <w:sz w:val="28"/>
          <w:szCs w:val="28"/>
          <w:lang w:val="uk-UA"/>
        </w:rPr>
        <w:t xml:space="preserve"> за даними кавернометрії. За аналізом кавернограм отримують інформацію у вигляді однієї кривої, що характеризує зміну середнього діаметра ствола свердловини по довжині. У зв'язку з цим форма її поперечного перерізу, побудованого за цими даними, завжди буде мати вигляд кола. Однак фактичний профіль її перерізу значно відрізняється від ідеального (окружності) і не є сталим у часі.</w:t>
      </w:r>
    </w:p>
    <w:p w:rsidR="00F17099" w:rsidRPr="00017422" w:rsidRDefault="00F17099" w:rsidP="009B7415">
      <w:pPr>
        <w:tabs>
          <w:tab w:val="left" w:pos="900"/>
          <w:tab w:val="center" w:pos="4819"/>
        </w:tabs>
        <w:spacing w:line="348" w:lineRule="auto"/>
        <w:ind w:firstLine="709"/>
        <w:jc w:val="both"/>
        <w:rPr>
          <w:sz w:val="28"/>
          <w:szCs w:val="28"/>
          <w:lang w:val="uk-UA"/>
        </w:rPr>
      </w:pPr>
      <w:r w:rsidRPr="00017422">
        <w:rPr>
          <w:sz w:val="28"/>
          <w:szCs w:val="28"/>
          <w:lang w:val="uk-UA"/>
        </w:rPr>
        <w:t>Для більш якісної оцінки фактичного стану ствола свердловини і геометричних форм її поперечно перетину створен</w:t>
      </w:r>
      <w:r w:rsidR="00843538">
        <w:rPr>
          <w:sz w:val="28"/>
          <w:szCs w:val="28"/>
          <w:lang w:val="uk-UA"/>
        </w:rPr>
        <w:t>о</w:t>
      </w:r>
      <w:r w:rsidRPr="00017422">
        <w:rPr>
          <w:sz w:val="28"/>
          <w:szCs w:val="28"/>
          <w:lang w:val="uk-UA"/>
        </w:rPr>
        <w:t xml:space="preserve"> свердловинні прилади, названі профілемірами. </w:t>
      </w:r>
    </w:p>
    <w:p w:rsidR="00F17099" w:rsidRPr="00017422" w:rsidRDefault="00F17099" w:rsidP="009B7415">
      <w:pPr>
        <w:spacing w:line="348" w:lineRule="auto"/>
        <w:ind w:firstLine="709"/>
        <w:jc w:val="both"/>
        <w:rPr>
          <w:sz w:val="28"/>
          <w:szCs w:val="28"/>
          <w:lang w:val="uk-UA"/>
        </w:rPr>
      </w:pPr>
      <w:r w:rsidRPr="00017422">
        <w:rPr>
          <w:noProof/>
          <w:sz w:val="28"/>
          <w:szCs w:val="28"/>
          <w:lang w:val="uk-UA"/>
        </w:rPr>
        <w:t xml:space="preserve">Профілемір за один рейс у свердловину реєструє середній діаметр ствола (кавернограму) і зміну двох його поперечних розмірів у взаємно перпендикулярних напрямках (профілеграму), що дозволяє </w:t>
      </w:r>
      <w:r w:rsidR="00843538">
        <w:rPr>
          <w:noProof/>
          <w:sz w:val="28"/>
          <w:szCs w:val="28"/>
          <w:lang w:val="uk-UA"/>
        </w:rPr>
        <w:t>визнач</w:t>
      </w:r>
      <w:r w:rsidRPr="00017422">
        <w:rPr>
          <w:noProof/>
          <w:sz w:val="28"/>
          <w:szCs w:val="28"/>
          <w:lang w:val="uk-UA"/>
        </w:rPr>
        <w:t xml:space="preserve">ити форму поперечного січення ствола. По суті, </w:t>
      </w:r>
      <w:r w:rsidRPr="00017422">
        <w:rPr>
          <w:sz w:val="28"/>
          <w:szCs w:val="28"/>
          <w:lang w:val="uk-UA"/>
        </w:rPr>
        <w:t>о</w:t>
      </w:r>
      <w:r w:rsidR="001B5509" w:rsidRPr="00017422">
        <w:rPr>
          <w:sz w:val="28"/>
          <w:szCs w:val="28"/>
          <w:lang w:val="uk-UA"/>
        </w:rPr>
        <w:t>с</w:t>
      </w:r>
      <w:r w:rsidRPr="00017422">
        <w:rPr>
          <w:sz w:val="28"/>
          <w:szCs w:val="28"/>
          <w:lang w:val="uk-UA"/>
        </w:rPr>
        <w:t>новне призначення профілеметрії зводиться до виділення у свердловині інтервалів  ускладнених жолобами, для визначення форми жолобних</w:t>
      </w:r>
      <w:r w:rsidR="00341694" w:rsidRPr="00017422">
        <w:rPr>
          <w:sz w:val="28"/>
          <w:szCs w:val="28"/>
          <w:lang w:val="uk-UA"/>
        </w:rPr>
        <w:t xml:space="preserve"> </w:t>
      </w:r>
      <w:r w:rsidRPr="00017422">
        <w:rPr>
          <w:sz w:val="28"/>
          <w:szCs w:val="28"/>
          <w:lang w:val="uk-UA"/>
        </w:rPr>
        <w:t>виробок;</w:t>
      </w:r>
      <w:r w:rsidR="00843538">
        <w:rPr>
          <w:sz w:val="28"/>
          <w:szCs w:val="28"/>
          <w:lang w:val="uk-UA"/>
        </w:rPr>
        <w:t xml:space="preserve"> </w:t>
      </w:r>
      <w:r w:rsidRPr="00017422">
        <w:rPr>
          <w:sz w:val="28"/>
          <w:szCs w:val="28"/>
          <w:lang w:val="uk-UA"/>
        </w:rPr>
        <w:t>оцінки сил спротиву під час спуску колони труб, інтервалів встановлення технологічного оснащення колони, обчислення фактичного об’єму свердловини та вирішення інших завдань. В роботах [6</w:t>
      </w:r>
      <w:r w:rsidR="00FE4E89">
        <w:rPr>
          <w:sz w:val="28"/>
          <w:szCs w:val="28"/>
          <w:lang w:val="uk-UA"/>
        </w:rPr>
        <w:t xml:space="preserve">6 </w:t>
      </w:r>
      <w:r w:rsidRPr="00017422">
        <w:rPr>
          <w:sz w:val="28"/>
          <w:szCs w:val="28"/>
          <w:lang w:val="uk-UA"/>
        </w:rPr>
        <w:t xml:space="preserve">- </w:t>
      </w:r>
      <w:r w:rsidR="00FE4E89">
        <w:rPr>
          <w:sz w:val="28"/>
          <w:szCs w:val="28"/>
          <w:lang w:val="uk-UA"/>
        </w:rPr>
        <w:t>70</w:t>
      </w:r>
      <w:r w:rsidRPr="00017422">
        <w:rPr>
          <w:sz w:val="28"/>
          <w:szCs w:val="28"/>
          <w:lang w:val="uk-UA"/>
        </w:rPr>
        <w:t>]</w:t>
      </w:r>
      <w:r w:rsidR="00341694" w:rsidRPr="00017422">
        <w:rPr>
          <w:sz w:val="28"/>
          <w:szCs w:val="28"/>
          <w:lang w:val="uk-UA"/>
        </w:rPr>
        <w:t xml:space="preserve"> </w:t>
      </w:r>
      <w:r w:rsidRPr="00017422">
        <w:rPr>
          <w:sz w:val="28"/>
          <w:szCs w:val="28"/>
          <w:lang w:val="uk-UA"/>
        </w:rPr>
        <w:t>висвітлен</w:t>
      </w:r>
      <w:r w:rsidR="00843538">
        <w:rPr>
          <w:sz w:val="28"/>
          <w:szCs w:val="28"/>
          <w:lang w:val="uk-UA"/>
        </w:rPr>
        <w:t>о</w:t>
      </w:r>
      <w:r w:rsidRPr="00017422">
        <w:rPr>
          <w:sz w:val="28"/>
          <w:szCs w:val="28"/>
          <w:lang w:val="uk-UA"/>
        </w:rPr>
        <w:t xml:space="preserve"> питання</w:t>
      </w:r>
      <w:r w:rsidR="00843538">
        <w:rPr>
          <w:sz w:val="28"/>
          <w:szCs w:val="28"/>
          <w:lang w:val="uk-UA"/>
        </w:rPr>
        <w:t>,</w:t>
      </w:r>
      <w:r w:rsidRPr="00017422">
        <w:rPr>
          <w:sz w:val="28"/>
          <w:szCs w:val="28"/>
          <w:lang w:val="uk-UA"/>
        </w:rPr>
        <w:t xml:space="preserve"> присвячені інтерпретації результатів профілеметрії</w:t>
      </w:r>
      <w:r w:rsidR="00341694" w:rsidRPr="00017422">
        <w:rPr>
          <w:sz w:val="28"/>
          <w:szCs w:val="28"/>
          <w:lang w:val="uk-UA"/>
        </w:rPr>
        <w:t xml:space="preserve"> </w:t>
      </w:r>
      <w:r w:rsidRPr="00017422">
        <w:rPr>
          <w:sz w:val="28"/>
          <w:szCs w:val="28"/>
          <w:lang w:val="uk-UA"/>
        </w:rPr>
        <w:t>для визначення конфігурації ствола свердловини.</w:t>
      </w:r>
    </w:p>
    <w:p w:rsidR="00F17099" w:rsidRPr="00017422" w:rsidRDefault="00F17099" w:rsidP="009B7415">
      <w:pPr>
        <w:spacing w:line="348" w:lineRule="auto"/>
        <w:ind w:firstLine="709"/>
        <w:jc w:val="both"/>
        <w:rPr>
          <w:noProof/>
          <w:sz w:val="28"/>
          <w:szCs w:val="28"/>
          <w:lang w:val="uk-UA"/>
        </w:rPr>
      </w:pPr>
      <w:r w:rsidRPr="00017422">
        <w:rPr>
          <w:noProof/>
          <w:sz w:val="28"/>
          <w:szCs w:val="28"/>
          <w:lang w:val="uk-UA"/>
        </w:rPr>
        <w:t xml:space="preserve">Згідно з даними профілеметрії, ствол свердловини можна </w:t>
      </w:r>
      <w:r w:rsidR="00843538">
        <w:rPr>
          <w:noProof/>
          <w:sz w:val="28"/>
          <w:szCs w:val="28"/>
          <w:lang w:val="uk-UA"/>
        </w:rPr>
        <w:t>поділ</w:t>
      </w:r>
      <w:r w:rsidRPr="00017422">
        <w:rPr>
          <w:noProof/>
          <w:sz w:val="28"/>
          <w:szCs w:val="28"/>
          <w:lang w:val="uk-UA"/>
        </w:rPr>
        <w:t>ити на інтервали розташування жолобних  виробок, каверн, звужень і номінального діаметра ствола свердловини.</w:t>
      </w:r>
    </w:p>
    <w:p w:rsidR="00F17099" w:rsidRPr="00017422" w:rsidRDefault="00F17099" w:rsidP="009B7415">
      <w:pPr>
        <w:spacing w:line="348" w:lineRule="auto"/>
        <w:ind w:firstLine="709"/>
        <w:jc w:val="both"/>
        <w:rPr>
          <w:sz w:val="28"/>
          <w:szCs w:val="28"/>
          <w:lang w:val="uk-UA"/>
        </w:rPr>
      </w:pPr>
      <w:r w:rsidRPr="00017422">
        <w:rPr>
          <w:sz w:val="28"/>
          <w:szCs w:val="28"/>
          <w:lang w:val="uk-UA"/>
        </w:rPr>
        <w:t>У разі збігу кривих профілеграм з лінією номінального розміру свердловини</w:t>
      </w:r>
      <w:r w:rsidR="00341694" w:rsidRPr="00017422">
        <w:rPr>
          <w:sz w:val="28"/>
          <w:szCs w:val="28"/>
          <w:lang w:val="uk-UA"/>
        </w:rPr>
        <w:t xml:space="preserve"> </w:t>
      </w:r>
      <w:r w:rsidRPr="00017422">
        <w:rPr>
          <w:sz w:val="28"/>
          <w:szCs w:val="28"/>
          <w:lang w:val="uk-UA"/>
        </w:rPr>
        <w:t>(рис</w:t>
      </w:r>
      <w:r w:rsidR="002D74AA">
        <w:rPr>
          <w:sz w:val="28"/>
          <w:szCs w:val="28"/>
          <w:lang w:val="uk-UA"/>
        </w:rPr>
        <w:t>унок</w:t>
      </w:r>
      <w:r w:rsidRPr="00017422">
        <w:rPr>
          <w:sz w:val="28"/>
          <w:szCs w:val="28"/>
          <w:lang w:val="uk-UA"/>
        </w:rPr>
        <w:t xml:space="preserve"> 2.1)</w:t>
      </w:r>
      <w:r w:rsidR="00843538">
        <w:rPr>
          <w:sz w:val="28"/>
          <w:szCs w:val="28"/>
          <w:lang w:val="uk-UA"/>
        </w:rPr>
        <w:t>,</w:t>
      </w:r>
      <w:r w:rsidRPr="00017422">
        <w:rPr>
          <w:sz w:val="28"/>
          <w:szCs w:val="28"/>
          <w:lang w:val="uk-UA"/>
        </w:rPr>
        <w:t xml:space="preserve"> її поперечний переріз </w:t>
      </w:r>
      <w:r w:rsidR="00843538">
        <w:rPr>
          <w:sz w:val="28"/>
          <w:szCs w:val="28"/>
          <w:lang w:val="uk-UA"/>
        </w:rPr>
        <w:t>має форму</w:t>
      </w:r>
      <w:r w:rsidRPr="00017422">
        <w:rPr>
          <w:sz w:val="28"/>
          <w:szCs w:val="28"/>
          <w:lang w:val="uk-UA"/>
        </w:rPr>
        <w:t xml:space="preserve"> кол</w:t>
      </w:r>
      <w:r w:rsidR="00843538">
        <w:rPr>
          <w:sz w:val="28"/>
          <w:szCs w:val="28"/>
          <w:lang w:val="uk-UA"/>
        </w:rPr>
        <w:t>а</w:t>
      </w:r>
      <w:r w:rsidRPr="00017422">
        <w:rPr>
          <w:sz w:val="28"/>
          <w:szCs w:val="28"/>
          <w:lang w:val="uk-UA"/>
        </w:rPr>
        <w:t xml:space="preserve"> діаметр</w:t>
      </w:r>
      <w:r w:rsidR="00843538">
        <w:rPr>
          <w:sz w:val="28"/>
          <w:szCs w:val="28"/>
          <w:lang w:val="uk-UA"/>
        </w:rPr>
        <w:t>у</w:t>
      </w:r>
      <w:r w:rsidRPr="00017422">
        <w:rPr>
          <w:sz w:val="28"/>
          <w:szCs w:val="28"/>
          <w:lang w:val="uk-UA"/>
        </w:rPr>
        <w:t>, близьк</w:t>
      </w:r>
      <w:r w:rsidR="00843538">
        <w:rPr>
          <w:sz w:val="28"/>
          <w:szCs w:val="28"/>
          <w:lang w:val="uk-UA"/>
        </w:rPr>
        <w:t>ого</w:t>
      </w:r>
      <w:r w:rsidRPr="00017422">
        <w:rPr>
          <w:sz w:val="28"/>
          <w:szCs w:val="28"/>
          <w:lang w:val="uk-UA"/>
        </w:rPr>
        <w:t xml:space="preserve"> до діаметра долота, але у більшості випадків ці криві відхиляються </w:t>
      </w:r>
      <w:r w:rsidR="00843538">
        <w:rPr>
          <w:sz w:val="28"/>
          <w:szCs w:val="28"/>
          <w:lang w:val="uk-UA"/>
        </w:rPr>
        <w:t>в</w:t>
      </w:r>
      <w:r w:rsidRPr="00017422">
        <w:rPr>
          <w:sz w:val="28"/>
          <w:szCs w:val="28"/>
          <w:lang w:val="uk-UA"/>
        </w:rPr>
        <w:t xml:space="preserve"> один чи інший бік, що характеризує звуження або розширення ствола.</w:t>
      </w:r>
    </w:p>
    <w:p w:rsidR="00F17099" w:rsidRPr="00017422" w:rsidRDefault="00F17099" w:rsidP="009B7415">
      <w:pPr>
        <w:spacing w:line="348" w:lineRule="auto"/>
        <w:ind w:firstLine="709"/>
        <w:jc w:val="both"/>
        <w:rPr>
          <w:sz w:val="28"/>
          <w:szCs w:val="28"/>
          <w:lang w:val="uk-UA"/>
        </w:rPr>
      </w:pPr>
      <w:r w:rsidRPr="00017422">
        <w:rPr>
          <w:sz w:val="28"/>
          <w:szCs w:val="28"/>
          <w:lang w:val="uk-UA"/>
        </w:rPr>
        <w:lastRenderedPageBreak/>
        <w:t>Якщо обидві криві профілеграми збігаються і розташовуються правіше лінії номінального діаметра</w:t>
      </w:r>
      <w:r w:rsidR="00006766">
        <w:rPr>
          <w:sz w:val="28"/>
          <w:szCs w:val="28"/>
          <w:lang w:val="uk-UA"/>
        </w:rPr>
        <w:t xml:space="preserve"> то </w:t>
      </w:r>
      <w:r w:rsidRPr="00017422">
        <w:rPr>
          <w:sz w:val="28"/>
          <w:szCs w:val="28"/>
          <w:lang w:val="uk-UA"/>
        </w:rPr>
        <w:t xml:space="preserve">поперечний переріз свердловини </w:t>
      </w:r>
      <w:r w:rsidR="00843538">
        <w:rPr>
          <w:sz w:val="28"/>
          <w:szCs w:val="28"/>
          <w:lang w:val="uk-UA"/>
        </w:rPr>
        <w:t>має форму</w:t>
      </w:r>
      <w:r w:rsidRPr="00017422">
        <w:rPr>
          <w:sz w:val="28"/>
          <w:szCs w:val="28"/>
          <w:lang w:val="uk-UA"/>
        </w:rPr>
        <w:t xml:space="preserve"> окружн</w:t>
      </w:r>
      <w:r w:rsidR="00843538">
        <w:rPr>
          <w:sz w:val="28"/>
          <w:szCs w:val="28"/>
          <w:lang w:val="uk-UA"/>
        </w:rPr>
        <w:t>ості,</w:t>
      </w:r>
      <w:r w:rsidRPr="00017422">
        <w:rPr>
          <w:sz w:val="28"/>
          <w:szCs w:val="28"/>
          <w:lang w:val="uk-UA"/>
        </w:rPr>
        <w:t xml:space="preserve"> діаметр</w:t>
      </w:r>
      <w:r w:rsidR="00843538">
        <w:rPr>
          <w:sz w:val="28"/>
          <w:szCs w:val="28"/>
          <w:lang w:val="uk-UA"/>
        </w:rPr>
        <w:t xml:space="preserve"> якої</w:t>
      </w:r>
      <w:r w:rsidRPr="00017422">
        <w:rPr>
          <w:sz w:val="28"/>
          <w:szCs w:val="28"/>
          <w:lang w:val="uk-UA"/>
        </w:rPr>
        <w:t xml:space="preserve"> більш</w:t>
      </w:r>
      <w:r w:rsidR="00843538">
        <w:rPr>
          <w:sz w:val="28"/>
          <w:szCs w:val="28"/>
          <w:lang w:val="uk-UA"/>
        </w:rPr>
        <w:t>ий за</w:t>
      </w:r>
      <w:r w:rsidRPr="00017422">
        <w:rPr>
          <w:sz w:val="28"/>
          <w:szCs w:val="28"/>
          <w:lang w:val="uk-UA"/>
        </w:rPr>
        <w:t xml:space="preserve"> розмір долота (виробка, що має контур поперечного перерізу у вигляді кола). </w:t>
      </w:r>
      <w:r w:rsidR="00843538">
        <w:rPr>
          <w:sz w:val="28"/>
          <w:szCs w:val="28"/>
          <w:lang w:val="uk-UA"/>
        </w:rPr>
        <w:t>Відповідно</w:t>
      </w:r>
      <w:r w:rsidRPr="00017422">
        <w:rPr>
          <w:sz w:val="28"/>
          <w:szCs w:val="28"/>
          <w:lang w:val="uk-UA"/>
        </w:rPr>
        <w:t>, чим більше зміщення цих кривих від лінії номінального діаметра свердловини, тим більш</w:t>
      </w:r>
      <w:r w:rsidR="00006766">
        <w:rPr>
          <w:sz w:val="28"/>
          <w:szCs w:val="28"/>
          <w:lang w:val="uk-UA"/>
        </w:rPr>
        <w:t>і</w:t>
      </w:r>
      <w:r w:rsidRPr="00017422">
        <w:rPr>
          <w:sz w:val="28"/>
          <w:szCs w:val="28"/>
          <w:lang w:val="uk-UA"/>
        </w:rPr>
        <w:t xml:space="preserve"> розміри має розширення. Якщо обидві криві профілеграми розташовані лівіше від лінії номінального діаметра і збігаються</w:t>
      </w:r>
      <w:r w:rsidR="00006766">
        <w:rPr>
          <w:sz w:val="28"/>
          <w:szCs w:val="28"/>
          <w:lang w:val="uk-UA"/>
        </w:rPr>
        <w:t xml:space="preserve"> то </w:t>
      </w:r>
      <w:r w:rsidRPr="00017422">
        <w:rPr>
          <w:sz w:val="28"/>
          <w:szCs w:val="28"/>
          <w:lang w:val="uk-UA"/>
        </w:rPr>
        <w:t xml:space="preserve">поперечний переріз ствола </w:t>
      </w:r>
      <w:r w:rsidR="00006766">
        <w:rPr>
          <w:sz w:val="28"/>
          <w:szCs w:val="28"/>
          <w:lang w:val="uk-UA"/>
        </w:rPr>
        <w:t>ма</w:t>
      </w:r>
      <w:r w:rsidRPr="00017422">
        <w:rPr>
          <w:sz w:val="28"/>
          <w:szCs w:val="28"/>
          <w:lang w:val="uk-UA"/>
        </w:rPr>
        <w:t xml:space="preserve">є </w:t>
      </w:r>
      <w:r w:rsidR="00006766">
        <w:rPr>
          <w:sz w:val="28"/>
          <w:szCs w:val="28"/>
          <w:lang w:val="uk-UA"/>
        </w:rPr>
        <w:t xml:space="preserve"> форму </w:t>
      </w:r>
      <w:r w:rsidRPr="00017422">
        <w:rPr>
          <w:sz w:val="28"/>
          <w:szCs w:val="28"/>
          <w:lang w:val="uk-UA"/>
        </w:rPr>
        <w:t>окружн</w:t>
      </w:r>
      <w:r w:rsidR="00006766">
        <w:rPr>
          <w:sz w:val="28"/>
          <w:szCs w:val="28"/>
          <w:lang w:val="uk-UA"/>
        </w:rPr>
        <w:t>ості</w:t>
      </w:r>
      <w:r w:rsidRPr="00017422">
        <w:rPr>
          <w:sz w:val="28"/>
          <w:szCs w:val="28"/>
          <w:lang w:val="uk-UA"/>
        </w:rPr>
        <w:t xml:space="preserve"> діаметр</w:t>
      </w:r>
      <w:r w:rsidR="00006766">
        <w:rPr>
          <w:sz w:val="28"/>
          <w:szCs w:val="28"/>
          <w:lang w:val="uk-UA"/>
        </w:rPr>
        <w:t xml:space="preserve"> якої</w:t>
      </w:r>
      <w:r w:rsidRPr="00017422">
        <w:rPr>
          <w:sz w:val="28"/>
          <w:szCs w:val="28"/>
          <w:lang w:val="uk-UA"/>
        </w:rPr>
        <w:t xml:space="preserve"> менш</w:t>
      </w:r>
      <w:r w:rsidR="00006766">
        <w:rPr>
          <w:sz w:val="28"/>
          <w:szCs w:val="28"/>
          <w:lang w:val="uk-UA"/>
        </w:rPr>
        <w:t>ий за</w:t>
      </w:r>
      <w:r w:rsidRPr="00017422">
        <w:rPr>
          <w:sz w:val="28"/>
          <w:szCs w:val="28"/>
          <w:lang w:val="uk-UA"/>
        </w:rPr>
        <w:t xml:space="preserve"> розмір долота (звуження). Причому </w:t>
      </w:r>
      <w:r w:rsidR="00006766">
        <w:rPr>
          <w:sz w:val="28"/>
          <w:szCs w:val="28"/>
          <w:lang w:val="uk-UA"/>
        </w:rPr>
        <w:t xml:space="preserve"> відповідно </w:t>
      </w:r>
      <w:r w:rsidRPr="00017422">
        <w:rPr>
          <w:sz w:val="28"/>
          <w:szCs w:val="28"/>
          <w:lang w:val="uk-UA"/>
        </w:rPr>
        <w:t>криві тут можуть або</w:t>
      </w:r>
      <w:r w:rsidR="00006766">
        <w:rPr>
          <w:sz w:val="28"/>
          <w:szCs w:val="28"/>
          <w:lang w:val="uk-UA"/>
        </w:rPr>
        <w:t xml:space="preserve"> збігатися, або розходитися. За</w:t>
      </w:r>
      <w:r w:rsidRPr="00017422">
        <w:rPr>
          <w:sz w:val="28"/>
          <w:szCs w:val="28"/>
          <w:lang w:val="uk-UA"/>
        </w:rPr>
        <w:t>звичай, ці звуження невеликі за розміром і є в основному результатом утворення  глинистої кірки на проникних пор</w:t>
      </w:r>
      <w:r w:rsidR="003A0EB2">
        <w:rPr>
          <w:sz w:val="28"/>
          <w:szCs w:val="28"/>
          <w:lang w:val="uk-UA"/>
        </w:rPr>
        <w:t>о</w:t>
      </w:r>
      <w:r w:rsidRPr="00017422">
        <w:rPr>
          <w:sz w:val="28"/>
          <w:szCs w:val="28"/>
          <w:lang w:val="uk-UA"/>
        </w:rPr>
        <w:t>д</w:t>
      </w:r>
      <w:r w:rsidR="003A0EB2">
        <w:rPr>
          <w:sz w:val="28"/>
          <w:szCs w:val="28"/>
          <w:lang w:val="uk-UA"/>
        </w:rPr>
        <w:t>ах</w:t>
      </w:r>
      <w:r w:rsidRPr="00017422">
        <w:rPr>
          <w:sz w:val="28"/>
          <w:szCs w:val="28"/>
          <w:lang w:val="uk-UA"/>
        </w:rPr>
        <w:t>.</w:t>
      </w:r>
    </w:p>
    <w:p w:rsidR="00F17099" w:rsidRPr="00017422" w:rsidRDefault="00F17099" w:rsidP="009B7415">
      <w:pPr>
        <w:spacing w:line="348" w:lineRule="auto"/>
        <w:ind w:firstLine="709"/>
        <w:jc w:val="both"/>
        <w:rPr>
          <w:sz w:val="28"/>
          <w:szCs w:val="28"/>
          <w:lang w:val="uk-UA"/>
        </w:rPr>
      </w:pPr>
      <w:r w:rsidRPr="00017422">
        <w:rPr>
          <w:sz w:val="28"/>
          <w:szCs w:val="28"/>
          <w:lang w:val="uk-UA"/>
        </w:rPr>
        <w:t xml:space="preserve">Якщо криві профілеграми розходяться, але розташовуються в правій частині від лінії номінального діаметра свердловини, то її поперечний переріз </w:t>
      </w:r>
      <w:r w:rsidR="003A0EB2">
        <w:rPr>
          <w:sz w:val="28"/>
          <w:szCs w:val="28"/>
          <w:lang w:val="uk-UA"/>
        </w:rPr>
        <w:t>має</w:t>
      </w:r>
      <w:r w:rsidRPr="00017422">
        <w:rPr>
          <w:sz w:val="28"/>
          <w:szCs w:val="28"/>
          <w:lang w:val="uk-UA"/>
        </w:rPr>
        <w:t xml:space="preserve"> форму овалу (виробка у вигляді овалу). </w:t>
      </w:r>
      <w:r w:rsidR="003A0EB2">
        <w:rPr>
          <w:sz w:val="28"/>
          <w:szCs w:val="28"/>
          <w:lang w:val="uk-UA"/>
        </w:rPr>
        <w:t>Відповідно</w:t>
      </w:r>
      <w:r w:rsidRPr="00017422">
        <w:rPr>
          <w:sz w:val="28"/>
          <w:szCs w:val="28"/>
          <w:lang w:val="uk-UA"/>
        </w:rPr>
        <w:t>, чим більш</w:t>
      </w:r>
      <w:r w:rsidR="003A0EB2">
        <w:rPr>
          <w:sz w:val="28"/>
          <w:szCs w:val="28"/>
          <w:lang w:val="uk-UA"/>
        </w:rPr>
        <w:t>а</w:t>
      </w:r>
      <w:r w:rsidRPr="00017422">
        <w:rPr>
          <w:sz w:val="28"/>
          <w:szCs w:val="28"/>
          <w:lang w:val="uk-UA"/>
        </w:rPr>
        <w:t xml:space="preserve"> амплітуда розбіжності кривих відносно од</w:t>
      </w:r>
      <w:r w:rsidR="003A0EB2">
        <w:rPr>
          <w:sz w:val="28"/>
          <w:szCs w:val="28"/>
          <w:lang w:val="uk-UA"/>
        </w:rPr>
        <w:t>на</w:t>
      </w:r>
      <w:r w:rsidRPr="00017422">
        <w:rPr>
          <w:sz w:val="28"/>
          <w:szCs w:val="28"/>
          <w:lang w:val="uk-UA"/>
        </w:rPr>
        <w:t xml:space="preserve"> одно</w:t>
      </w:r>
      <w:r w:rsidR="003A0EB2">
        <w:rPr>
          <w:sz w:val="28"/>
          <w:szCs w:val="28"/>
          <w:lang w:val="uk-UA"/>
        </w:rPr>
        <w:t>ї, тим більш</w:t>
      </w:r>
      <w:r w:rsidRPr="00017422">
        <w:rPr>
          <w:sz w:val="28"/>
          <w:szCs w:val="28"/>
          <w:lang w:val="uk-UA"/>
        </w:rPr>
        <w:t xml:space="preserve"> витягнуту форму має цей вид виробки. До </w:t>
      </w:r>
      <w:r w:rsidR="003A0EB2">
        <w:rPr>
          <w:sz w:val="28"/>
          <w:szCs w:val="28"/>
          <w:lang w:val="uk-UA"/>
        </w:rPr>
        <w:t>тако</w:t>
      </w:r>
      <w:r w:rsidRPr="00017422">
        <w:rPr>
          <w:sz w:val="28"/>
          <w:szCs w:val="28"/>
          <w:lang w:val="uk-UA"/>
        </w:rPr>
        <w:t xml:space="preserve">го </w:t>
      </w:r>
      <w:r w:rsidRPr="003A0EB2">
        <w:rPr>
          <w:sz w:val="28"/>
          <w:szCs w:val="28"/>
          <w:lang w:val="uk-UA"/>
        </w:rPr>
        <w:t>ж</w:t>
      </w:r>
      <w:r w:rsidRPr="00017422">
        <w:rPr>
          <w:sz w:val="28"/>
          <w:szCs w:val="28"/>
          <w:lang w:val="uk-UA"/>
        </w:rPr>
        <w:t xml:space="preserve"> типу контуру поперечного перерізу слід відносити випадки, коли криві профілеграми розташовані </w:t>
      </w:r>
      <w:r w:rsidR="003A0EB2">
        <w:rPr>
          <w:sz w:val="28"/>
          <w:szCs w:val="28"/>
          <w:lang w:val="uk-UA"/>
        </w:rPr>
        <w:t>врізнобіч</w:t>
      </w:r>
      <w:r w:rsidRPr="00017422">
        <w:rPr>
          <w:sz w:val="28"/>
          <w:szCs w:val="28"/>
          <w:lang w:val="uk-UA"/>
        </w:rPr>
        <w:t xml:space="preserve"> від лінії номінального діаметра свердловини. Однак цей вид поперечного перерізу ствола свердловини подібний до ж</w:t>
      </w:r>
      <w:r w:rsidR="003A0EB2">
        <w:rPr>
          <w:sz w:val="28"/>
          <w:szCs w:val="28"/>
          <w:lang w:val="uk-UA"/>
        </w:rPr>
        <w:t>о</w:t>
      </w:r>
      <w:r w:rsidRPr="00017422">
        <w:rPr>
          <w:sz w:val="28"/>
          <w:szCs w:val="28"/>
          <w:lang w:val="uk-UA"/>
        </w:rPr>
        <w:t>лобної  виробки, для якої також характерн</w:t>
      </w:r>
      <w:r w:rsidR="003A0EB2">
        <w:rPr>
          <w:sz w:val="28"/>
          <w:szCs w:val="28"/>
          <w:lang w:val="uk-UA"/>
        </w:rPr>
        <w:t>е</w:t>
      </w:r>
      <w:r w:rsidRPr="00017422">
        <w:rPr>
          <w:sz w:val="28"/>
          <w:szCs w:val="28"/>
          <w:lang w:val="uk-UA"/>
        </w:rPr>
        <w:t xml:space="preserve"> розташування кривих профілеграми </w:t>
      </w:r>
      <w:r w:rsidR="003A0EB2">
        <w:rPr>
          <w:sz w:val="28"/>
          <w:szCs w:val="28"/>
          <w:lang w:val="uk-UA"/>
        </w:rPr>
        <w:t xml:space="preserve">врізнобіч </w:t>
      </w:r>
      <w:r w:rsidRPr="00017422">
        <w:rPr>
          <w:sz w:val="28"/>
          <w:szCs w:val="28"/>
          <w:lang w:val="uk-UA"/>
        </w:rPr>
        <w:t xml:space="preserve"> від лінії номінального діаметра свердловини. У зв'язку з цим жолобною виробкою прийнято називати поздовжню виробку, </w:t>
      </w:r>
      <w:r w:rsidR="003A0EB2" w:rsidRPr="00017422">
        <w:rPr>
          <w:sz w:val="28"/>
          <w:szCs w:val="28"/>
          <w:lang w:val="uk-UA"/>
        </w:rPr>
        <w:t xml:space="preserve">ширина </w:t>
      </w:r>
      <w:r w:rsidRPr="00017422">
        <w:rPr>
          <w:sz w:val="28"/>
          <w:szCs w:val="28"/>
          <w:lang w:val="uk-UA"/>
        </w:rPr>
        <w:t>якої менш</w:t>
      </w:r>
      <w:r w:rsidR="003A0EB2">
        <w:rPr>
          <w:sz w:val="28"/>
          <w:szCs w:val="28"/>
          <w:lang w:val="uk-UA"/>
        </w:rPr>
        <w:t>а за</w:t>
      </w:r>
      <w:r w:rsidRPr="00017422">
        <w:rPr>
          <w:sz w:val="28"/>
          <w:szCs w:val="28"/>
          <w:lang w:val="uk-UA"/>
        </w:rPr>
        <w:t xml:space="preserve"> зовнішн</w:t>
      </w:r>
      <w:r w:rsidR="007F2D2F">
        <w:rPr>
          <w:sz w:val="28"/>
          <w:szCs w:val="28"/>
          <w:lang w:val="uk-UA"/>
        </w:rPr>
        <w:t>і</w:t>
      </w:r>
      <w:r w:rsidR="003A0EB2">
        <w:rPr>
          <w:sz w:val="28"/>
          <w:szCs w:val="28"/>
          <w:lang w:val="uk-UA"/>
        </w:rPr>
        <w:t>й</w:t>
      </w:r>
      <w:r w:rsidRPr="00017422">
        <w:rPr>
          <w:sz w:val="28"/>
          <w:szCs w:val="28"/>
          <w:lang w:val="uk-UA"/>
        </w:rPr>
        <w:t xml:space="preserve"> діаметр обсадної колони, унаслідок чого може відбутись її заклинювання.</w:t>
      </w:r>
    </w:p>
    <w:p w:rsidR="00F17099" w:rsidRPr="00017422" w:rsidRDefault="00F17099" w:rsidP="009B7415">
      <w:pPr>
        <w:spacing w:line="348" w:lineRule="auto"/>
        <w:ind w:firstLine="709"/>
        <w:jc w:val="both"/>
        <w:rPr>
          <w:noProof/>
          <w:sz w:val="28"/>
          <w:szCs w:val="28"/>
          <w:lang w:val="uk-UA"/>
        </w:rPr>
      </w:pPr>
      <w:r w:rsidRPr="00017422">
        <w:rPr>
          <w:noProof/>
          <w:sz w:val="28"/>
          <w:szCs w:val="28"/>
          <w:lang w:val="uk-UA"/>
        </w:rPr>
        <w:t>Як приклад, на рисунку 2.2. подан</w:t>
      </w:r>
      <w:r w:rsidR="003A0EB2">
        <w:rPr>
          <w:noProof/>
          <w:sz w:val="28"/>
          <w:szCs w:val="28"/>
          <w:lang w:val="uk-UA"/>
        </w:rPr>
        <w:t>о</w:t>
      </w:r>
      <w:r w:rsidRPr="00017422">
        <w:rPr>
          <w:noProof/>
          <w:sz w:val="28"/>
          <w:szCs w:val="28"/>
          <w:lang w:val="uk-UA"/>
        </w:rPr>
        <w:t xml:space="preserve"> профілеграм</w:t>
      </w:r>
      <w:r w:rsidR="003A0EB2">
        <w:rPr>
          <w:noProof/>
          <w:sz w:val="28"/>
          <w:szCs w:val="28"/>
          <w:lang w:val="uk-UA"/>
        </w:rPr>
        <w:t>у</w:t>
      </w:r>
      <w:r w:rsidRPr="00017422">
        <w:rPr>
          <w:noProof/>
          <w:sz w:val="28"/>
          <w:szCs w:val="28"/>
          <w:lang w:val="uk-UA"/>
        </w:rPr>
        <w:t xml:space="preserve"> похило скерованої свердловини Наріжнянська 37,  проектною глибиною 4250</w:t>
      </w:r>
      <w:r w:rsidR="002D74AA">
        <w:rPr>
          <w:noProof/>
          <w:sz w:val="28"/>
          <w:szCs w:val="28"/>
          <w:lang w:val="uk-UA"/>
        </w:rPr>
        <w:t xml:space="preserve"> </w:t>
      </w:r>
      <w:r w:rsidRPr="00017422">
        <w:rPr>
          <w:noProof/>
          <w:sz w:val="28"/>
          <w:szCs w:val="28"/>
          <w:lang w:val="uk-UA"/>
        </w:rPr>
        <w:t xml:space="preserve">м, та </w:t>
      </w:r>
      <w:r w:rsidR="003A0EB2">
        <w:rPr>
          <w:noProof/>
          <w:sz w:val="28"/>
          <w:szCs w:val="28"/>
          <w:lang w:val="uk-UA"/>
        </w:rPr>
        <w:t xml:space="preserve"> результати </w:t>
      </w:r>
      <w:r w:rsidRPr="00017422">
        <w:rPr>
          <w:noProof/>
          <w:sz w:val="28"/>
          <w:szCs w:val="28"/>
          <w:lang w:val="uk-UA"/>
        </w:rPr>
        <w:t>проведен</w:t>
      </w:r>
      <w:r w:rsidR="003A0EB2">
        <w:rPr>
          <w:noProof/>
          <w:sz w:val="28"/>
          <w:szCs w:val="28"/>
          <w:lang w:val="uk-UA"/>
        </w:rPr>
        <w:t>ого</w:t>
      </w:r>
      <w:r w:rsidRPr="00017422">
        <w:rPr>
          <w:noProof/>
          <w:sz w:val="28"/>
          <w:szCs w:val="28"/>
          <w:lang w:val="uk-UA"/>
        </w:rPr>
        <w:t xml:space="preserve"> аналіз</w:t>
      </w:r>
      <w:r w:rsidR="003A0EB2">
        <w:rPr>
          <w:noProof/>
          <w:sz w:val="28"/>
          <w:szCs w:val="28"/>
          <w:lang w:val="uk-UA"/>
        </w:rPr>
        <w:t>у з</w:t>
      </w:r>
      <w:r w:rsidRPr="00017422">
        <w:rPr>
          <w:noProof/>
          <w:sz w:val="28"/>
          <w:szCs w:val="28"/>
          <w:lang w:val="uk-UA"/>
        </w:rPr>
        <w:t xml:space="preserve"> використанням поданих вище рекомендацій.</w:t>
      </w:r>
    </w:p>
    <w:p w:rsidR="00341694" w:rsidRPr="00017422" w:rsidRDefault="00341694" w:rsidP="001B5509">
      <w:pPr>
        <w:spacing w:line="360" w:lineRule="auto"/>
        <w:ind w:firstLine="709"/>
        <w:jc w:val="both"/>
        <w:rPr>
          <w:noProof/>
          <w:sz w:val="28"/>
          <w:szCs w:val="28"/>
          <w:lang w:val="uk-UA"/>
        </w:rPr>
      </w:pPr>
    </w:p>
    <w:p w:rsidR="001325DB" w:rsidRDefault="001325DB">
      <w:pPr>
        <w:rPr>
          <w:noProof/>
          <w:szCs w:val="28"/>
          <w:lang w:val="uk-UA"/>
        </w:rPr>
      </w:pPr>
      <w:r>
        <w:rPr>
          <w:noProof/>
          <w:szCs w:val="28"/>
          <w:lang w:val="uk-UA"/>
        </w:rPr>
        <w:br w:type="page"/>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4673"/>
      </w:tblGrid>
      <w:tr w:rsidR="00F17099" w:rsidRPr="00017422" w:rsidTr="00F17099">
        <w:tc>
          <w:tcPr>
            <w:tcW w:w="4672" w:type="dxa"/>
            <w:shd w:val="clear" w:color="auto" w:fill="auto"/>
          </w:tcPr>
          <w:p w:rsidR="00F17099" w:rsidRPr="00017422" w:rsidRDefault="00F17099" w:rsidP="00F17099">
            <w:pPr>
              <w:jc w:val="center"/>
              <w:rPr>
                <w:lang w:val="uk-UA"/>
              </w:rPr>
            </w:pPr>
            <w:r w:rsidRPr="00017422">
              <w:rPr>
                <w:noProof/>
                <w:lang w:val="uk-UA" w:eastAsia="uk-UA"/>
              </w:rPr>
              <w:lastRenderedPageBreak/>
              <w:drawing>
                <wp:inline distT="0" distB="0" distL="0" distR="0">
                  <wp:extent cx="2520000" cy="4364100"/>
                  <wp:effectExtent l="19050" t="0" r="0" b="0"/>
                  <wp:docPr id="2" name="Рисунок 1" descr="F:\pruhorovskyu\Vitvickiy\17072018\001(1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ruhorovskyu\Vitvickiy\17072018\001(11).tiff"/>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20000" cy="4364100"/>
                          </a:xfrm>
                          <a:prstGeom prst="rect">
                            <a:avLst/>
                          </a:prstGeom>
                          <a:noFill/>
                          <a:ln>
                            <a:noFill/>
                          </a:ln>
                        </pic:spPr>
                      </pic:pic>
                    </a:graphicData>
                  </a:graphic>
                </wp:inline>
              </w:drawing>
            </w:r>
          </w:p>
        </w:tc>
        <w:tc>
          <w:tcPr>
            <w:tcW w:w="4673" w:type="dxa"/>
            <w:vMerge w:val="restart"/>
          </w:tcPr>
          <w:p w:rsidR="00F17099" w:rsidRPr="00017422" w:rsidRDefault="00F17099" w:rsidP="00C6590C">
            <w:pPr>
              <w:jc w:val="center"/>
              <w:rPr>
                <w:lang w:val="uk-UA"/>
              </w:rPr>
            </w:pPr>
            <w:r w:rsidRPr="00017422">
              <w:rPr>
                <w:noProof/>
                <w:lang w:val="uk-UA" w:eastAsia="uk-UA"/>
              </w:rPr>
              <w:drawing>
                <wp:inline distT="0" distB="0" distL="0" distR="0">
                  <wp:extent cx="2541247" cy="4319038"/>
                  <wp:effectExtent l="0" t="0" r="0" b="571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2549131" cy="4332437"/>
                          </a:xfrm>
                          <a:prstGeom prst="rect">
                            <a:avLst/>
                          </a:prstGeom>
                        </pic:spPr>
                      </pic:pic>
                    </a:graphicData>
                  </a:graphic>
                </wp:inline>
              </w:drawing>
            </w:r>
            <w:r w:rsidRPr="00017422">
              <w:rPr>
                <w:noProof/>
                <w:lang w:val="uk-UA" w:eastAsia="uk-UA"/>
              </w:rPr>
              <w:drawing>
                <wp:inline distT="0" distB="0" distL="0" distR="0">
                  <wp:extent cx="2541048" cy="427771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2540635" cy="4277015"/>
                          </a:xfrm>
                          <a:prstGeom prst="rect">
                            <a:avLst/>
                          </a:prstGeom>
                        </pic:spPr>
                      </pic:pic>
                    </a:graphicData>
                  </a:graphic>
                </wp:inline>
              </w:drawing>
            </w:r>
          </w:p>
        </w:tc>
      </w:tr>
      <w:tr w:rsidR="00F17099" w:rsidRPr="00017422" w:rsidTr="00C6590C">
        <w:trPr>
          <w:trHeight w:val="6704"/>
        </w:trPr>
        <w:tc>
          <w:tcPr>
            <w:tcW w:w="4672" w:type="dxa"/>
            <w:shd w:val="clear" w:color="auto" w:fill="auto"/>
          </w:tcPr>
          <w:p w:rsidR="00F17099" w:rsidRPr="00017422" w:rsidRDefault="00F17099" w:rsidP="00F17099">
            <w:pPr>
              <w:jc w:val="center"/>
              <w:rPr>
                <w:lang w:val="uk-UA"/>
              </w:rPr>
            </w:pPr>
            <w:r w:rsidRPr="00017422">
              <w:rPr>
                <w:noProof/>
                <w:lang w:val="uk-UA" w:eastAsia="uk-UA"/>
              </w:rPr>
              <w:drawing>
                <wp:inline distT="0" distB="0" distL="0" distR="0">
                  <wp:extent cx="2510216" cy="4235669"/>
                  <wp:effectExtent l="19050" t="0" r="4384"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2518834" cy="4250212"/>
                          </a:xfrm>
                          <a:prstGeom prst="rect">
                            <a:avLst/>
                          </a:prstGeom>
                        </pic:spPr>
                      </pic:pic>
                    </a:graphicData>
                  </a:graphic>
                </wp:inline>
              </w:drawing>
            </w:r>
          </w:p>
        </w:tc>
        <w:tc>
          <w:tcPr>
            <w:tcW w:w="4673" w:type="dxa"/>
            <w:vMerge/>
          </w:tcPr>
          <w:p w:rsidR="00F17099" w:rsidRPr="00017422" w:rsidRDefault="00F17099" w:rsidP="00F17099">
            <w:pPr>
              <w:jc w:val="center"/>
              <w:rPr>
                <w:lang w:val="uk-UA"/>
              </w:rPr>
            </w:pPr>
          </w:p>
        </w:tc>
      </w:tr>
    </w:tbl>
    <w:p w:rsidR="001325DB" w:rsidRDefault="001325DB" w:rsidP="00C6590C">
      <w:pPr>
        <w:jc w:val="center"/>
        <w:rPr>
          <w:noProof/>
          <w:szCs w:val="28"/>
          <w:lang w:val="uk-UA"/>
        </w:rPr>
      </w:pPr>
      <w:r w:rsidRPr="001325DB">
        <w:rPr>
          <w:noProof/>
          <w:sz w:val="28"/>
          <w:szCs w:val="28"/>
        </w:rPr>
        <w:t>Рисунок 2.2 – Профілеграма за результатами геофізичних досліджень свердловини</w:t>
      </w:r>
      <w:r>
        <w:rPr>
          <w:noProof/>
          <w:szCs w:val="28"/>
          <w:lang w:val="uk-UA"/>
        </w:rPr>
        <w:br w:type="page"/>
      </w:r>
    </w:p>
    <w:p w:rsidR="001325DB" w:rsidRPr="001325DB" w:rsidRDefault="001325DB" w:rsidP="00F17099">
      <w:pPr>
        <w:jc w:val="center"/>
        <w:rPr>
          <w:lang w:val="uk-UA"/>
        </w:rPr>
      </w:pPr>
    </w:p>
    <w:tbl>
      <w:tblPr>
        <w:tblStyle w:val="a5"/>
        <w:tblW w:w="0" w:type="auto"/>
        <w:tblBorders>
          <w:top w:val="none" w:sz="0" w:space="0" w:color="auto"/>
          <w:left w:val="none" w:sz="0" w:space="0" w:color="auto"/>
          <w:bottom w:val="none" w:sz="0" w:space="0" w:color="auto"/>
          <w:right w:val="none" w:sz="0" w:space="0" w:color="auto"/>
          <w:insideV w:val="none" w:sz="0" w:space="0" w:color="auto"/>
        </w:tblBorders>
        <w:tblLook w:val="04A0"/>
      </w:tblPr>
      <w:tblGrid>
        <w:gridCol w:w="4672"/>
        <w:gridCol w:w="4673"/>
      </w:tblGrid>
      <w:tr w:rsidR="00F17099" w:rsidRPr="00017422" w:rsidTr="00C20DEC">
        <w:trPr>
          <w:trHeight w:val="13457"/>
        </w:trPr>
        <w:tc>
          <w:tcPr>
            <w:tcW w:w="4672" w:type="dxa"/>
            <w:tcBorders>
              <w:bottom w:val="nil"/>
            </w:tcBorders>
          </w:tcPr>
          <w:p w:rsidR="00F17099" w:rsidRPr="00017422" w:rsidRDefault="00F17099" w:rsidP="00F17099">
            <w:pPr>
              <w:jc w:val="center"/>
              <w:rPr>
                <w:lang w:val="uk-UA"/>
              </w:rPr>
            </w:pPr>
            <w:r w:rsidRPr="00017422">
              <w:rPr>
                <w:noProof/>
                <w:lang w:val="uk-UA" w:eastAsia="uk-UA"/>
              </w:rPr>
              <w:drawing>
                <wp:inline distT="0" distB="0" distL="0" distR="0">
                  <wp:extent cx="2547257" cy="4315945"/>
                  <wp:effectExtent l="0" t="0" r="5715" b="889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2557201" cy="4332793"/>
                          </a:xfrm>
                          <a:prstGeom prst="rect">
                            <a:avLst/>
                          </a:prstGeom>
                        </pic:spPr>
                      </pic:pic>
                    </a:graphicData>
                  </a:graphic>
                </wp:inline>
              </w:drawing>
            </w:r>
            <w:r w:rsidRPr="00017422">
              <w:rPr>
                <w:noProof/>
                <w:lang w:val="uk-UA" w:eastAsia="uk-UA"/>
              </w:rPr>
              <w:drawing>
                <wp:inline distT="0" distB="0" distL="0" distR="0">
                  <wp:extent cx="2547257" cy="1967865"/>
                  <wp:effectExtent l="0" t="0" r="571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srcRect b="54417"/>
                          <a:stretch/>
                        </pic:blipFill>
                        <pic:spPr bwMode="auto">
                          <a:xfrm>
                            <a:off x="0" y="0"/>
                            <a:ext cx="2557407" cy="19757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Pr="00017422">
              <w:rPr>
                <w:noProof/>
                <w:lang w:val="uk-UA" w:eastAsia="uk-UA"/>
              </w:rPr>
              <w:drawing>
                <wp:inline distT="0" distB="0" distL="0" distR="0">
                  <wp:extent cx="2548299" cy="2165131"/>
                  <wp:effectExtent l="19050" t="0" r="4401"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cstate="print"/>
                          <a:srcRect t="45414"/>
                          <a:stretch/>
                        </pic:blipFill>
                        <pic:spPr bwMode="auto">
                          <a:xfrm>
                            <a:off x="0" y="0"/>
                            <a:ext cx="2559375" cy="21745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673" w:type="dxa"/>
            <w:tcBorders>
              <w:bottom w:val="nil"/>
            </w:tcBorders>
          </w:tcPr>
          <w:p w:rsidR="00F17099" w:rsidRPr="00017422" w:rsidRDefault="00F17099" w:rsidP="00F17099">
            <w:pPr>
              <w:jc w:val="center"/>
              <w:rPr>
                <w:lang w:val="uk-UA"/>
              </w:rPr>
            </w:pPr>
            <w:r w:rsidRPr="00017422">
              <w:rPr>
                <w:noProof/>
                <w:lang w:val="uk-UA" w:eastAsia="uk-UA"/>
              </w:rPr>
              <w:drawing>
                <wp:inline distT="0" distB="0" distL="0" distR="0">
                  <wp:extent cx="2546974" cy="3444427"/>
                  <wp:effectExtent l="0" t="0" r="635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srcRect b="11570"/>
                          <a:stretch/>
                        </pic:blipFill>
                        <pic:spPr bwMode="auto">
                          <a:xfrm>
                            <a:off x="0" y="0"/>
                            <a:ext cx="2554111" cy="345407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17099" w:rsidRPr="00017422" w:rsidRDefault="00F17099" w:rsidP="00F17099">
            <w:pPr>
              <w:jc w:val="center"/>
              <w:rPr>
                <w:lang w:val="uk-UA"/>
              </w:rPr>
            </w:pPr>
            <w:r w:rsidRPr="00017422">
              <w:rPr>
                <w:noProof/>
                <w:lang w:val="uk-UA" w:eastAsia="uk-UA"/>
              </w:rPr>
              <w:drawing>
                <wp:inline distT="0" distB="0" distL="0" distR="0">
                  <wp:extent cx="2538000" cy="1634971"/>
                  <wp:effectExtent l="0" t="0" r="0" b="3810"/>
                  <wp:docPr id="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2538000" cy="1634971"/>
                          </a:xfrm>
                          <a:prstGeom prst="rect">
                            <a:avLst/>
                          </a:prstGeom>
                        </pic:spPr>
                      </pic:pic>
                    </a:graphicData>
                  </a:graphic>
                </wp:inline>
              </w:drawing>
            </w:r>
          </w:p>
          <w:p w:rsidR="00C6590C" w:rsidRPr="00017422" w:rsidRDefault="00F17099" w:rsidP="00C20DEC">
            <w:pPr>
              <w:jc w:val="center"/>
              <w:rPr>
                <w:lang w:val="uk-UA"/>
              </w:rPr>
            </w:pPr>
            <w:r w:rsidRPr="00017422">
              <w:rPr>
                <w:noProof/>
                <w:lang w:val="uk-UA" w:eastAsia="uk-UA"/>
              </w:rPr>
              <w:drawing>
                <wp:inline distT="0" distB="0" distL="0" distR="0">
                  <wp:extent cx="2532993" cy="3373820"/>
                  <wp:effectExtent l="19050" t="0" r="657"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2544519" cy="3389172"/>
                          </a:xfrm>
                          <a:prstGeom prst="rect">
                            <a:avLst/>
                          </a:prstGeom>
                        </pic:spPr>
                      </pic:pic>
                    </a:graphicData>
                  </a:graphic>
                </wp:inline>
              </w:drawing>
            </w:r>
          </w:p>
        </w:tc>
      </w:tr>
      <w:tr w:rsidR="00C20DEC" w:rsidRPr="00017422" w:rsidTr="00C20DEC">
        <w:trPr>
          <w:trHeight w:val="388"/>
        </w:trPr>
        <w:tc>
          <w:tcPr>
            <w:tcW w:w="9345" w:type="dxa"/>
            <w:gridSpan w:val="2"/>
            <w:tcBorders>
              <w:top w:val="nil"/>
              <w:bottom w:val="nil"/>
            </w:tcBorders>
          </w:tcPr>
          <w:p w:rsidR="00C20DEC" w:rsidRPr="00C20DEC" w:rsidRDefault="00C20DEC" w:rsidP="00F17099">
            <w:pPr>
              <w:jc w:val="center"/>
              <w:rPr>
                <w:noProof/>
                <w:lang w:val="uk-UA" w:eastAsia="uk-UA"/>
              </w:rPr>
            </w:pPr>
            <w:r w:rsidRPr="001325DB">
              <w:rPr>
                <w:noProof/>
                <w:sz w:val="28"/>
                <w:szCs w:val="28"/>
              </w:rPr>
              <w:t>Рисунок 2.2</w:t>
            </w:r>
            <w:r>
              <w:rPr>
                <w:noProof/>
                <w:sz w:val="28"/>
                <w:szCs w:val="28"/>
                <w:lang w:val="uk-UA"/>
              </w:rPr>
              <w:t>, аркуш 2</w:t>
            </w:r>
          </w:p>
        </w:tc>
      </w:tr>
      <w:tr w:rsidR="00F17099" w:rsidRPr="00017422" w:rsidTr="00C20DEC">
        <w:trPr>
          <w:trHeight w:val="9919"/>
        </w:trPr>
        <w:tc>
          <w:tcPr>
            <w:tcW w:w="4672" w:type="dxa"/>
            <w:tcBorders>
              <w:top w:val="nil"/>
            </w:tcBorders>
          </w:tcPr>
          <w:p w:rsidR="00F17099" w:rsidRPr="00017422" w:rsidRDefault="00F17099" w:rsidP="00F17099">
            <w:pPr>
              <w:jc w:val="center"/>
              <w:rPr>
                <w:noProof/>
                <w:lang w:val="uk-UA"/>
              </w:rPr>
            </w:pPr>
            <w:r w:rsidRPr="00017422">
              <w:rPr>
                <w:noProof/>
                <w:lang w:val="uk-UA" w:eastAsia="uk-UA"/>
              </w:rPr>
              <w:lastRenderedPageBreak/>
              <w:drawing>
                <wp:inline distT="0" distB="0" distL="0" distR="0">
                  <wp:extent cx="2520000" cy="212183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stretch>
                            <a:fillRect/>
                          </a:stretch>
                        </pic:blipFill>
                        <pic:spPr>
                          <a:xfrm>
                            <a:off x="0" y="0"/>
                            <a:ext cx="2520000" cy="2121830"/>
                          </a:xfrm>
                          <a:prstGeom prst="rect">
                            <a:avLst/>
                          </a:prstGeom>
                        </pic:spPr>
                      </pic:pic>
                    </a:graphicData>
                  </a:graphic>
                </wp:inline>
              </w:drawing>
            </w:r>
            <w:r w:rsidRPr="00017422">
              <w:rPr>
                <w:noProof/>
                <w:lang w:val="uk-UA" w:eastAsia="uk-UA"/>
              </w:rPr>
              <w:drawing>
                <wp:inline distT="0" distB="0" distL="0" distR="0">
                  <wp:extent cx="2520000" cy="5802823"/>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2520000" cy="5802823"/>
                          </a:xfrm>
                          <a:prstGeom prst="rect">
                            <a:avLst/>
                          </a:prstGeom>
                        </pic:spPr>
                      </pic:pic>
                    </a:graphicData>
                  </a:graphic>
                </wp:inline>
              </w:drawing>
            </w:r>
          </w:p>
        </w:tc>
        <w:tc>
          <w:tcPr>
            <w:tcW w:w="4673" w:type="dxa"/>
            <w:tcBorders>
              <w:top w:val="nil"/>
            </w:tcBorders>
          </w:tcPr>
          <w:p w:rsidR="00F17099" w:rsidRPr="00017422" w:rsidRDefault="00F17099" w:rsidP="00F17099">
            <w:pPr>
              <w:jc w:val="center"/>
              <w:rPr>
                <w:noProof/>
                <w:lang w:val="uk-UA"/>
              </w:rPr>
            </w:pPr>
            <w:r w:rsidRPr="00017422">
              <w:rPr>
                <w:noProof/>
                <w:lang w:val="uk-UA" w:eastAsia="uk-UA"/>
              </w:rPr>
              <w:drawing>
                <wp:inline distT="0" distB="0" distL="0" distR="0">
                  <wp:extent cx="2519426" cy="3372928"/>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cstate="print"/>
                          <a:srcRect b="41861"/>
                          <a:stretch/>
                        </pic:blipFill>
                        <pic:spPr bwMode="auto">
                          <a:xfrm>
                            <a:off x="0" y="0"/>
                            <a:ext cx="2520000" cy="33736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17099" w:rsidRPr="00017422" w:rsidRDefault="00F17099" w:rsidP="00F17099">
            <w:pPr>
              <w:jc w:val="center"/>
              <w:rPr>
                <w:noProof/>
                <w:lang w:val="uk-UA"/>
              </w:rPr>
            </w:pPr>
            <w:r w:rsidRPr="00017422">
              <w:rPr>
                <w:noProof/>
                <w:lang w:val="uk-UA" w:eastAsia="uk-UA"/>
              </w:rPr>
              <w:drawing>
                <wp:inline distT="0" distB="0" distL="0" distR="0">
                  <wp:extent cx="2556000" cy="261407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stretch>
                            <a:fillRect/>
                          </a:stretch>
                        </pic:blipFill>
                        <pic:spPr>
                          <a:xfrm>
                            <a:off x="0" y="0"/>
                            <a:ext cx="2556000" cy="2614073"/>
                          </a:xfrm>
                          <a:prstGeom prst="rect">
                            <a:avLst/>
                          </a:prstGeom>
                        </pic:spPr>
                      </pic:pic>
                    </a:graphicData>
                  </a:graphic>
                </wp:inline>
              </w:drawing>
            </w:r>
            <w:r w:rsidRPr="00017422">
              <w:rPr>
                <w:noProof/>
                <w:lang w:val="uk-UA" w:eastAsia="uk-UA"/>
              </w:rPr>
              <w:drawing>
                <wp:inline distT="0" distB="0" distL="0" distR="0">
                  <wp:extent cx="2520000" cy="1995033"/>
                  <wp:effectExtent l="0" t="0" r="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2520000" cy="1995033"/>
                          </a:xfrm>
                          <a:prstGeom prst="rect">
                            <a:avLst/>
                          </a:prstGeom>
                        </pic:spPr>
                      </pic:pic>
                    </a:graphicData>
                  </a:graphic>
                </wp:inline>
              </w:drawing>
            </w:r>
          </w:p>
        </w:tc>
      </w:tr>
      <w:tr w:rsidR="00C20DEC" w:rsidRPr="00017422" w:rsidTr="00C02EC8">
        <w:trPr>
          <w:trHeight w:val="530"/>
        </w:trPr>
        <w:tc>
          <w:tcPr>
            <w:tcW w:w="9345" w:type="dxa"/>
            <w:gridSpan w:val="2"/>
            <w:tcBorders>
              <w:top w:val="nil"/>
            </w:tcBorders>
          </w:tcPr>
          <w:p w:rsidR="00C20DEC" w:rsidRPr="00017422" w:rsidRDefault="00C20DEC" w:rsidP="00F17099">
            <w:pPr>
              <w:jc w:val="center"/>
              <w:rPr>
                <w:noProof/>
                <w:lang w:val="uk-UA" w:eastAsia="uk-UA"/>
              </w:rPr>
            </w:pPr>
            <w:r w:rsidRPr="001325DB">
              <w:rPr>
                <w:noProof/>
                <w:sz w:val="28"/>
                <w:szCs w:val="28"/>
              </w:rPr>
              <w:t>Рисунок 2.2</w:t>
            </w:r>
            <w:r>
              <w:rPr>
                <w:noProof/>
                <w:sz w:val="28"/>
                <w:szCs w:val="28"/>
                <w:lang w:val="uk-UA"/>
              </w:rPr>
              <w:t>, аркуш 3</w:t>
            </w:r>
          </w:p>
        </w:tc>
      </w:tr>
      <w:tr w:rsidR="00F17099" w:rsidRPr="00017422" w:rsidTr="00F17099">
        <w:trPr>
          <w:trHeight w:val="9919"/>
        </w:trPr>
        <w:tc>
          <w:tcPr>
            <w:tcW w:w="4672" w:type="dxa"/>
          </w:tcPr>
          <w:p w:rsidR="00F17099" w:rsidRPr="00017422" w:rsidRDefault="00F17099" w:rsidP="00F17099">
            <w:pPr>
              <w:jc w:val="center"/>
              <w:rPr>
                <w:noProof/>
                <w:lang w:val="uk-UA"/>
              </w:rPr>
            </w:pPr>
            <w:r w:rsidRPr="00017422">
              <w:rPr>
                <w:noProof/>
                <w:lang w:val="uk-UA" w:eastAsia="uk-UA"/>
              </w:rPr>
              <w:lastRenderedPageBreak/>
              <w:drawing>
                <wp:inline distT="0" distB="0" distL="0" distR="0">
                  <wp:extent cx="2516666" cy="3491345"/>
                  <wp:effectExtent l="1905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2520000" cy="3495971"/>
                          </a:xfrm>
                          <a:prstGeom prst="rect">
                            <a:avLst/>
                          </a:prstGeom>
                        </pic:spPr>
                      </pic:pic>
                    </a:graphicData>
                  </a:graphic>
                </wp:inline>
              </w:drawing>
            </w:r>
            <w:r w:rsidRPr="00017422">
              <w:rPr>
                <w:noProof/>
                <w:lang w:val="uk-UA" w:eastAsia="uk-UA"/>
              </w:rPr>
              <w:drawing>
                <wp:inline distT="0" distB="0" distL="0" distR="0">
                  <wp:extent cx="2517569" cy="3606289"/>
                  <wp:effectExtent l="1905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srcRect b="30369"/>
                          <a:stretch/>
                        </pic:blipFill>
                        <pic:spPr bwMode="auto">
                          <a:xfrm>
                            <a:off x="0" y="0"/>
                            <a:ext cx="2520000" cy="36097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c>
          <w:tcPr>
            <w:tcW w:w="4673" w:type="dxa"/>
          </w:tcPr>
          <w:p w:rsidR="00F17099" w:rsidRPr="00017422" w:rsidRDefault="00F17099" w:rsidP="00F17099">
            <w:pPr>
              <w:jc w:val="center"/>
              <w:rPr>
                <w:noProof/>
                <w:lang w:val="uk-UA"/>
              </w:rPr>
            </w:pPr>
            <w:r w:rsidRPr="00017422">
              <w:rPr>
                <w:noProof/>
                <w:lang w:val="uk-UA" w:eastAsia="uk-UA"/>
              </w:rPr>
              <w:drawing>
                <wp:inline distT="0" distB="0" distL="0" distR="0">
                  <wp:extent cx="2519266" cy="1595405"/>
                  <wp:effectExtent l="0" t="0" r="0" b="508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cstate="print"/>
                          <a:srcRect t="70767"/>
                          <a:stretch/>
                        </pic:blipFill>
                        <pic:spPr bwMode="auto">
                          <a:xfrm>
                            <a:off x="0" y="0"/>
                            <a:ext cx="2520000" cy="15958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17099" w:rsidRPr="00017422" w:rsidRDefault="00F17099" w:rsidP="00F17099">
            <w:pPr>
              <w:jc w:val="center"/>
              <w:rPr>
                <w:noProof/>
                <w:lang w:val="uk-UA"/>
              </w:rPr>
            </w:pPr>
            <w:r w:rsidRPr="00017422">
              <w:rPr>
                <w:noProof/>
                <w:lang w:val="uk-UA" w:eastAsia="uk-UA"/>
              </w:rPr>
              <w:drawing>
                <wp:inline distT="0" distB="0" distL="0" distR="0">
                  <wp:extent cx="2520000" cy="344837"/>
                  <wp:effectExtent l="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2520000" cy="344837"/>
                          </a:xfrm>
                          <a:prstGeom prst="rect">
                            <a:avLst/>
                          </a:prstGeom>
                        </pic:spPr>
                      </pic:pic>
                    </a:graphicData>
                  </a:graphic>
                </wp:inline>
              </w:drawing>
            </w:r>
          </w:p>
          <w:p w:rsidR="00F17099" w:rsidRPr="00017422" w:rsidRDefault="00F17099" w:rsidP="00F17099">
            <w:pPr>
              <w:jc w:val="center"/>
              <w:rPr>
                <w:noProof/>
                <w:lang w:val="uk-UA"/>
              </w:rPr>
            </w:pPr>
            <w:r w:rsidRPr="00017422">
              <w:rPr>
                <w:noProof/>
                <w:lang w:val="uk-UA" w:eastAsia="uk-UA"/>
              </w:rPr>
              <w:drawing>
                <wp:inline distT="0" distB="0" distL="0" distR="0">
                  <wp:extent cx="2519680" cy="4548146"/>
                  <wp:effectExtent l="0" t="0" r="0" b="508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cstate="print"/>
                          <a:srcRect b="10928"/>
                          <a:stretch/>
                        </pic:blipFill>
                        <pic:spPr bwMode="auto">
                          <a:xfrm>
                            <a:off x="0" y="0"/>
                            <a:ext cx="2520000" cy="454872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F17099" w:rsidRPr="00017422" w:rsidRDefault="00F17099" w:rsidP="00F17099">
            <w:pPr>
              <w:jc w:val="center"/>
              <w:rPr>
                <w:noProof/>
                <w:lang w:val="uk-UA"/>
              </w:rPr>
            </w:pPr>
            <w:r w:rsidRPr="00017422">
              <w:rPr>
                <w:noProof/>
                <w:lang w:val="uk-UA" w:eastAsia="uk-UA"/>
              </w:rPr>
              <w:drawing>
                <wp:inline distT="0" distB="0" distL="0" distR="0">
                  <wp:extent cx="2544940" cy="605642"/>
                  <wp:effectExtent l="19050" t="0" r="776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cstate="print"/>
                          <a:srcRect t="88595"/>
                          <a:stretch/>
                        </pic:blipFill>
                        <pic:spPr bwMode="auto">
                          <a:xfrm>
                            <a:off x="0" y="0"/>
                            <a:ext cx="2556657" cy="6084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tc>
      </w:tr>
    </w:tbl>
    <w:p w:rsidR="00F17099" w:rsidRPr="00017422" w:rsidRDefault="00F17099" w:rsidP="00F17099">
      <w:pPr>
        <w:rPr>
          <w:lang w:val="uk-UA"/>
        </w:rPr>
      </w:pPr>
      <w:r w:rsidRPr="00017422">
        <w:rPr>
          <w:lang w:val="uk-UA"/>
        </w:rPr>
        <w:t xml:space="preserve">                                        Умовні позначення</w:t>
      </w:r>
    </w:p>
    <w:tbl>
      <w:tblPr>
        <w:tblStyle w:val="a5"/>
        <w:tblW w:w="1034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813"/>
        <w:gridCol w:w="4536"/>
      </w:tblGrid>
      <w:tr w:rsidR="00F17099" w:rsidRPr="00017422" w:rsidTr="00F17099">
        <w:trPr>
          <w:trHeight w:val="541"/>
        </w:trPr>
        <w:tc>
          <w:tcPr>
            <w:tcW w:w="5813" w:type="dxa"/>
            <w:vAlign w:val="center"/>
          </w:tcPr>
          <w:p w:rsidR="00F17099" w:rsidRPr="00017422" w:rsidRDefault="00F17099" w:rsidP="00F17099">
            <w:pPr>
              <w:rPr>
                <w:lang w:val="uk-UA"/>
              </w:rPr>
            </w:pPr>
            <w:r w:rsidRPr="00017422">
              <w:rPr>
                <w:noProof/>
                <w:lang w:val="uk-UA" w:eastAsia="uk-UA"/>
              </w:rPr>
              <w:drawing>
                <wp:inline distT="0" distB="0" distL="0" distR="0">
                  <wp:extent cx="390525" cy="173538"/>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394496" cy="175303"/>
                          </a:xfrm>
                          <a:prstGeom prst="rect">
                            <a:avLst/>
                          </a:prstGeom>
                        </pic:spPr>
                      </pic:pic>
                    </a:graphicData>
                  </a:graphic>
                </wp:inline>
              </w:drawing>
            </w:r>
            <w:r w:rsidRPr="00017422">
              <w:rPr>
                <w:lang w:val="uk-UA"/>
              </w:rPr>
              <w:t>- жолоб</w:t>
            </w:r>
            <w:r w:rsidR="00341694" w:rsidRPr="00017422">
              <w:rPr>
                <w:lang w:val="uk-UA"/>
              </w:rPr>
              <w:t xml:space="preserve"> </w:t>
            </w:r>
            <w:r w:rsidRPr="00017422">
              <w:rPr>
                <w:lang w:val="uk-UA"/>
              </w:rPr>
              <w:t>8,1 %</w:t>
            </w:r>
          </w:p>
        </w:tc>
        <w:tc>
          <w:tcPr>
            <w:tcW w:w="4536" w:type="dxa"/>
            <w:vAlign w:val="center"/>
          </w:tcPr>
          <w:p w:rsidR="00F17099" w:rsidRPr="00017422" w:rsidRDefault="00F17099" w:rsidP="00F17099">
            <w:pPr>
              <w:rPr>
                <w:lang w:val="uk-UA"/>
              </w:rPr>
            </w:pPr>
            <w:r w:rsidRPr="00017422">
              <w:rPr>
                <w:noProof/>
                <w:lang w:val="uk-UA" w:eastAsia="uk-UA"/>
              </w:rPr>
              <w:drawing>
                <wp:inline distT="0" distB="0" distL="0" distR="0">
                  <wp:extent cx="349584" cy="142875"/>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361640" cy="147802"/>
                          </a:xfrm>
                          <a:prstGeom prst="rect">
                            <a:avLst/>
                          </a:prstGeom>
                        </pic:spPr>
                      </pic:pic>
                    </a:graphicData>
                  </a:graphic>
                </wp:inline>
              </w:drawing>
            </w:r>
            <w:r w:rsidRPr="00017422">
              <w:rPr>
                <w:lang w:val="uk-UA"/>
              </w:rPr>
              <w:t>- розширення колоподібне 28,2 %</w:t>
            </w:r>
          </w:p>
        </w:tc>
      </w:tr>
      <w:tr w:rsidR="00F17099" w:rsidRPr="00017422" w:rsidTr="00F17099">
        <w:trPr>
          <w:trHeight w:val="546"/>
        </w:trPr>
        <w:tc>
          <w:tcPr>
            <w:tcW w:w="5813" w:type="dxa"/>
            <w:vAlign w:val="center"/>
          </w:tcPr>
          <w:p w:rsidR="00F17099" w:rsidRPr="00017422" w:rsidRDefault="00F17099" w:rsidP="00F17099">
            <w:pPr>
              <w:rPr>
                <w:lang w:val="uk-UA"/>
              </w:rPr>
            </w:pPr>
            <w:r w:rsidRPr="00017422">
              <w:rPr>
                <w:noProof/>
                <w:lang w:val="uk-UA" w:eastAsia="uk-UA"/>
              </w:rPr>
              <w:drawing>
                <wp:inline distT="0" distB="0" distL="0" distR="0">
                  <wp:extent cx="390525" cy="148221"/>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383768" cy="145657"/>
                          </a:xfrm>
                          <a:prstGeom prst="rect">
                            <a:avLst/>
                          </a:prstGeom>
                        </pic:spPr>
                      </pic:pic>
                    </a:graphicData>
                  </a:graphic>
                </wp:inline>
              </w:drawing>
            </w:r>
            <w:r w:rsidRPr="00017422">
              <w:rPr>
                <w:lang w:val="uk-UA"/>
              </w:rPr>
              <w:t>- можливо</w:t>
            </w:r>
            <w:r w:rsidR="000D12B7">
              <w:rPr>
                <w:lang w:val="uk-UA"/>
              </w:rPr>
              <w:t>,</w:t>
            </w:r>
            <w:r w:rsidRPr="00017422">
              <w:rPr>
                <w:lang w:val="uk-UA"/>
              </w:rPr>
              <w:t xml:space="preserve"> жолоб</w:t>
            </w:r>
            <w:r w:rsidR="00341694" w:rsidRPr="00017422">
              <w:rPr>
                <w:lang w:val="uk-UA"/>
              </w:rPr>
              <w:t xml:space="preserve"> </w:t>
            </w:r>
            <w:r w:rsidRPr="00017422">
              <w:rPr>
                <w:lang w:val="uk-UA"/>
              </w:rPr>
              <w:t xml:space="preserve">10,6 %                             </w:t>
            </w:r>
          </w:p>
        </w:tc>
        <w:tc>
          <w:tcPr>
            <w:tcW w:w="4536" w:type="dxa"/>
            <w:vAlign w:val="center"/>
          </w:tcPr>
          <w:p w:rsidR="00F17099" w:rsidRPr="00017422" w:rsidRDefault="003F240A" w:rsidP="00F17099">
            <w:pPr>
              <w:rPr>
                <w:lang w:val="uk-UA"/>
              </w:rPr>
            </w:pPr>
            <w:r w:rsidRPr="007C4799">
              <w:rPr>
                <w:noProof/>
                <w:lang w:val="uk-UA"/>
              </w:rPr>
              <w:pict>
                <v:shape id="Рисунок 28" o:spid="_x0000_i1041" type="#_x0000_t75" style="width:29.25pt;height:10.5pt;visibility:visible;mso-wrap-style:square" o:bullet="t">
                  <v:imagedata r:id="rId70" o:title=""/>
                </v:shape>
              </w:pict>
            </w:r>
            <w:r w:rsidR="00F17099" w:rsidRPr="00017422">
              <w:rPr>
                <w:lang w:val="uk-UA"/>
              </w:rPr>
              <w:t>- каверна    0,06 %</w:t>
            </w:r>
          </w:p>
        </w:tc>
      </w:tr>
      <w:tr w:rsidR="00F17099" w:rsidRPr="00017422" w:rsidTr="00F17099">
        <w:trPr>
          <w:trHeight w:val="561"/>
        </w:trPr>
        <w:tc>
          <w:tcPr>
            <w:tcW w:w="5813" w:type="dxa"/>
            <w:vAlign w:val="center"/>
          </w:tcPr>
          <w:p w:rsidR="00F17099" w:rsidRPr="00017422" w:rsidRDefault="00F17099" w:rsidP="00F17099">
            <w:pPr>
              <w:rPr>
                <w:lang w:val="uk-UA"/>
              </w:rPr>
            </w:pPr>
            <w:r w:rsidRPr="00017422">
              <w:rPr>
                <w:noProof/>
                <w:lang w:val="uk-UA" w:eastAsia="uk-UA"/>
              </w:rPr>
              <w:drawing>
                <wp:inline distT="0" distB="0" distL="0" distR="0">
                  <wp:extent cx="390525" cy="140188"/>
                  <wp:effectExtent l="1905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a:off x="0" y="0"/>
                            <a:ext cx="416639" cy="149562"/>
                          </a:xfrm>
                          <a:prstGeom prst="rect">
                            <a:avLst/>
                          </a:prstGeom>
                        </pic:spPr>
                      </pic:pic>
                    </a:graphicData>
                  </a:graphic>
                </wp:inline>
              </w:drawing>
            </w:r>
            <w:r w:rsidRPr="00017422">
              <w:rPr>
                <w:lang w:val="uk-UA"/>
              </w:rPr>
              <w:t xml:space="preserve">- номінальний діаметр свердловини 30,4 %                                                   </w:t>
            </w:r>
          </w:p>
        </w:tc>
        <w:tc>
          <w:tcPr>
            <w:tcW w:w="4536" w:type="dxa"/>
            <w:vAlign w:val="center"/>
          </w:tcPr>
          <w:p w:rsidR="00F17099" w:rsidRPr="00017422" w:rsidRDefault="00F17099" w:rsidP="00F17099">
            <w:pPr>
              <w:rPr>
                <w:noProof/>
                <w:lang w:val="uk-UA"/>
              </w:rPr>
            </w:pPr>
            <w:r w:rsidRPr="00017422">
              <w:rPr>
                <w:noProof/>
                <w:lang w:val="uk-UA" w:eastAsia="uk-UA"/>
              </w:rPr>
              <w:drawing>
                <wp:inline distT="0" distB="0" distL="0" distR="0">
                  <wp:extent cx="361683" cy="161925"/>
                  <wp:effectExtent l="19050" t="0" r="267"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393606" cy="176217"/>
                          </a:xfrm>
                          <a:prstGeom prst="rect">
                            <a:avLst/>
                          </a:prstGeom>
                        </pic:spPr>
                      </pic:pic>
                    </a:graphicData>
                  </a:graphic>
                </wp:inline>
              </w:drawing>
            </w:r>
            <w:r w:rsidRPr="00017422">
              <w:rPr>
                <w:lang w:val="uk-UA"/>
              </w:rPr>
              <w:t xml:space="preserve"> - еліпс</w:t>
            </w:r>
            <w:r w:rsidR="000D12B7">
              <w:rPr>
                <w:lang w:val="uk-UA"/>
              </w:rPr>
              <w:t xml:space="preserve"> </w:t>
            </w:r>
            <w:r w:rsidRPr="00017422">
              <w:rPr>
                <w:lang w:val="uk-UA"/>
              </w:rPr>
              <w:t>22,33 %</w:t>
            </w:r>
          </w:p>
        </w:tc>
      </w:tr>
      <w:tr w:rsidR="00F17099" w:rsidRPr="00017422" w:rsidTr="00341694">
        <w:trPr>
          <w:trHeight w:val="329"/>
        </w:trPr>
        <w:tc>
          <w:tcPr>
            <w:tcW w:w="5813" w:type="dxa"/>
            <w:vAlign w:val="center"/>
          </w:tcPr>
          <w:p w:rsidR="00F17099" w:rsidRPr="00017422" w:rsidRDefault="00F17099" w:rsidP="00F17099">
            <w:pPr>
              <w:rPr>
                <w:noProof/>
                <w:lang w:val="uk-UA"/>
              </w:rPr>
            </w:pPr>
            <w:r w:rsidRPr="00017422">
              <w:rPr>
                <w:noProof/>
                <w:lang w:val="uk-UA" w:eastAsia="uk-UA"/>
              </w:rPr>
              <w:drawing>
                <wp:inline distT="0" distB="0" distL="0" distR="0">
                  <wp:extent cx="368300" cy="130810"/>
                  <wp:effectExtent l="19050" t="0" r="0" b="0"/>
                  <wp:docPr id="20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73" cstate="print"/>
                          <a:srcRect/>
                          <a:stretch>
                            <a:fillRect/>
                          </a:stretch>
                        </pic:blipFill>
                        <pic:spPr bwMode="auto">
                          <a:xfrm>
                            <a:off x="0" y="0"/>
                            <a:ext cx="368300" cy="130810"/>
                          </a:xfrm>
                          <a:prstGeom prst="rect">
                            <a:avLst/>
                          </a:prstGeom>
                          <a:noFill/>
                          <a:ln w="9525">
                            <a:noFill/>
                            <a:miter lim="800000"/>
                            <a:headEnd/>
                            <a:tailEnd/>
                          </a:ln>
                        </pic:spPr>
                      </pic:pic>
                    </a:graphicData>
                  </a:graphic>
                </wp:inline>
              </w:drawing>
            </w:r>
            <w:r w:rsidRPr="00017422">
              <w:rPr>
                <w:noProof/>
                <w:lang w:val="uk-UA"/>
              </w:rPr>
              <w:t xml:space="preserve"> - звуження колоподібне 0,2 %</w:t>
            </w:r>
          </w:p>
        </w:tc>
        <w:tc>
          <w:tcPr>
            <w:tcW w:w="4536" w:type="dxa"/>
            <w:vAlign w:val="center"/>
          </w:tcPr>
          <w:p w:rsidR="00F17099" w:rsidRPr="00017422" w:rsidRDefault="00F17099" w:rsidP="00F17099">
            <w:pPr>
              <w:rPr>
                <w:noProof/>
                <w:lang w:val="uk-UA"/>
              </w:rPr>
            </w:pPr>
          </w:p>
        </w:tc>
      </w:tr>
    </w:tbl>
    <w:p w:rsidR="00F17099" w:rsidRPr="00017422" w:rsidRDefault="00EB5212" w:rsidP="005C5943">
      <w:pPr>
        <w:spacing w:line="360" w:lineRule="auto"/>
        <w:jc w:val="center"/>
        <w:rPr>
          <w:sz w:val="28"/>
          <w:szCs w:val="28"/>
          <w:lang w:val="uk-UA"/>
        </w:rPr>
      </w:pPr>
      <w:r>
        <w:rPr>
          <w:noProof/>
          <w:sz w:val="28"/>
          <w:szCs w:val="28"/>
          <w:lang w:val="uk-UA"/>
        </w:rPr>
        <w:t>Рисунок 2.2,</w:t>
      </w:r>
      <w:r w:rsidR="00F17099" w:rsidRPr="00017422">
        <w:rPr>
          <w:noProof/>
          <w:sz w:val="28"/>
          <w:szCs w:val="28"/>
          <w:lang w:val="uk-UA"/>
        </w:rPr>
        <w:t xml:space="preserve"> </w:t>
      </w:r>
      <w:r w:rsidR="00C20DEC">
        <w:rPr>
          <w:noProof/>
          <w:sz w:val="28"/>
          <w:szCs w:val="28"/>
          <w:lang w:val="uk-UA"/>
        </w:rPr>
        <w:t>аркуш 4</w:t>
      </w:r>
    </w:p>
    <w:p w:rsidR="00F17099" w:rsidRPr="00017422" w:rsidRDefault="00F17099" w:rsidP="00EA4DF8">
      <w:pPr>
        <w:spacing w:line="348" w:lineRule="auto"/>
        <w:ind w:firstLine="709"/>
        <w:jc w:val="both"/>
        <w:rPr>
          <w:sz w:val="28"/>
          <w:szCs w:val="28"/>
          <w:lang w:val="uk-UA"/>
        </w:rPr>
      </w:pPr>
      <w:r w:rsidRPr="00017422">
        <w:rPr>
          <w:sz w:val="28"/>
          <w:szCs w:val="28"/>
          <w:lang w:val="uk-UA"/>
        </w:rPr>
        <w:lastRenderedPageBreak/>
        <w:t>Отримані результати промислових досліджень конфігурації стволів, проведен</w:t>
      </w:r>
      <w:r w:rsidR="004A7055">
        <w:rPr>
          <w:sz w:val="28"/>
          <w:szCs w:val="28"/>
          <w:lang w:val="uk-UA"/>
        </w:rPr>
        <w:t>их</w:t>
      </w:r>
      <w:r w:rsidRPr="00017422">
        <w:rPr>
          <w:sz w:val="28"/>
          <w:szCs w:val="28"/>
          <w:lang w:val="uk-UA"/>
        </w:rPr>
        <w:t xml:space="preserve"> за допомогою профілеміру</w:t>
      </w:r>
      <w:r w:rsidR="00B9112C" w:rsidRPr="00017422">
        <w:rPr>
          <w:sz w:val="28"/>
          <w:szCs w:val="28"/>
          <w:lang w:val="uk-UA"/>
        </w:rPr>
        <w:t xml:space="preserve"> </w:t>
      </w:r>
      <w:r w:rsidRPr="00017422">
        <w:rPr>
          <w:sz w:val="28"/>
          <w:szCs w:val="28"/>
          <w:lang w:val="uk-UA"/>
        </w:rPr>
        <w:t>у</w:t>
      </w:r>
      <w:r w:rsidR="00B9112C" w:rsidRPr="00017422">
        <w:rPr>
          <w:sz w:val="28"/>
          <w:szCs w:val="28"/>
          <w:lang w:val="uk-UA"/>
        </w:rPr>
        <w:t xml:space="preserve"> </w:t>
      </w:r>
      <w:r w:rsidRPr="00017422">
        <w:rPr>
          <w:sz w:val="28"/>
          <w:szCs w:val="28"/>
          <w:lang w:val="uk-UA"/>
        </w:rPr>
        <w:t>великій кількості свердловин, д</w:t>
      </w:r>
      <w:r w:rsidR="004A7055">
        <w:rPr>
          <w:sz w:val="28"/>
          <w:szCs w:val="28"/>
          <w:lang w:val="uk-UA"/>
        </w:rPr>
        <w:t>а</w:t>
      </w:r>
      <w:r w:rsidRPr="00017422">
        <w:rPr>
          <w:sz w:val="28"/>
          <w:szCs w:val="28"/>
          <w:lang w:val="uk-UA"/>
        </w:rPr>
        <w:t xml:space="preserve">ли </w:t>
      </w:r>
      <w:r w:rsidR="004A7055">
        <w:rPr>
          <w:sz w:val="28"/>
          <w:szCs w:val="28"/>
          <w:lang w:val="uk-UA"/>
        </w:rPr>
        <w:t xml:space="preserve">змогу </w:t>
      </w:r>
      <w:r w:rsidRPr="00017422">
        <w:rPr>
          <w:sz w:val="28"/>
          <w:szCs w:val="28"/>
          <w:lang w:val="uk-UA"/>
        </w:rPr>
        <w:t xml:space="preserve">розглянути вплив поздовжньої виробки і ексцентриситету приладу на величину коефіцієнта кавернометрії. Встановлено, що прилад (профілемір) </w:t>
      </w:r>
      <w:r w:rsidR="004A7055">
        <w:rPr>
          <w:sz w:val="28"/>
          <w:szCs w:val="28"/>
          <w:lang w:val="uk-UA"/>
        </w:rPr>
        <w:t>у</w:t>
      </w:r>
      <w:r w:rsidRPr="00017422">
        <w:rPr>
          <w:sz w:val="28"/>
          <w:szCs w:val="28"/>
          <w:lang w:val="uk-UA"/>
        </w:rPr>
        <w:t xml:space="preserve"> процесі вимірювання в 95 випадках зі 100 зміщений від центру ствола свердловини. </w:t>
      </w:r>
      <w:r w:rsidR="004A7055">
        <w:rPr>
          <w:sz w:val="28"/>
          <w:szCs w:val="28"/>
          <w:lang w:val="uk-UA"/>
        </w:rPr>
        <w:t>Водночас</w:t>
      </w:r>
      <w:r w:rsidRPr="00017422">
        <w:rPr>
          <w:sz w:val="28"/>
          <w:szCs w:val="28"/>
          <w:lang w:val="uk-UA"/>
        </w:rPr>
        <w:t xml:space="preserve"> </w:t>
      </w:r>
      <w:r w:rsidR="004A7055">
        <w:rPr>
          <w:sz w:val="28"/>
          <w:szCs w:val="28"/>
          <w:lang w:val="uk-UA"/>
        </w:rPr>
        <w:t>за умови</w:t>
      </w:r>
      <w:r w:rsidRPr="00017422">
        <w:rPr>
          <w:sz w:val="28"/>
          <w:szCs w:val="28"/>
          <w:lang w:val="uk-UA"/>
        </w:rPr>
        <w:t xml:space="preserve"> ексцентричного положення приладу в свердловині одна з його пар вимірювальних важелів буде реєструвати або ширину жолоба (поперечний переріз ствола свердловини </w:t>
      </w:r>
      <w:r w:rsidR="004A7055">
        <w:rPr>
          <w:sz w:val="28"/>
          <w:szCs w:val="28"/>
          <w:lang w:val="uk-UA"/>
        </w:rPr>
        <w:t>має форму</w:t>
      </w:r>
      <w:r w:rsidRPr="00017422">
        <w:rPr>
          <w:sz w:val="28"/>
          <w:szCs w:val="28"/>
          <w:lang w:val="uk-UA"/>
        </w:rPr>
        <w:t xml:space="preserve"> жолобн</w:t>
      </w:r>
      <w:r w:rsidR="004A7055">
        <w:rPr>
          <w:sz w:val="28"/>
          <w:szCs w:val="28"/>
          <w:lang w:val="uk-UA"/>
        </w:rPr>
        <w:t>ої</w:t>
      </w:r>
      <w:r w:rsidRPr="00017422">
        <w:rPr>
          <w:sz w:val="28"/>
          <w:szCs w:val="28"/>
          <w:lang w:val="uk-UA"/>
        </w:rPr>
        <w:t xml:space="preserve"> виробк</w:t>
      </w:r>
      <w:r w:rsidR="004A7055">
        <w:rPr>
          <w:sz w:val="28"/>
          <w:szCs w:val="28"/>
          <w:lang w:val="uk-UA"/>
        </w:rPr>
        <w:t>и</w:t>
      </w:r>
      <w:r w:rsidRPr="00017422">
        <w:rPr>
          <w:sz w:val="28"/>
          <w:szCs w:val="28"/>
          <w:lang w:val="uk-UA"/>
        </w:rPr>
        <w:t xml:space="preserve">), або довжину хорди (поперечний переріз ствола </w:t>
      </w:r>
      <w:r w:rsidR="004A7055">
        <w:rPr>
          <w:sz w:val="28"/>
          <w:szCs w:val="28"/>
          <w:lang w:val="uk-UA"/>
        </w:rPr>
        <w:t>має форму</w:t>
      </w:r>
      <w:r w:rsidR="004A7055" w:rsidRPr="00017422">
        <w:rPr>
          <w:sz w:val="28"/>
          <w:szCs w:val="28"/>
          <w:lang w:val="uk-UA"/>
        </w:rPr>
        <w:t xml:space="preserve"> </w:t>
      </w:r>
      <w:r w:rsidRPr="00017422">
        <w:rPr>
          <w:sz w:val="28"/>
          <w:szCs w:val="28"/>
          <w:lang w:val="uk-UA"/>
        </w:rPr>
        <w:t>окружн</w:t>
      </w:r>
      <w:r w:rsidR="004A7055">
        <w:rPr>
          <w:sz w:val="28"/>
          <w:szCs w:val="28"/>
          <w:lang w:val="uk-UA"/>
        </w:rPr>
        <w:t>ості</w:t>
      </w:r>
      <w:r w:rsidRPr="00017422">
        <w:rPr>
          <w:sz w:val="28"/>
          <w:szCs w:val="28"/>
          <w:lang w:val="uk-UA"/>
        </w:rPr>
        <w:t>), а не розмір ствола свердловини по центру. Чим більший діаметр свердловини, то більша різниця між ним і довжиною хорди. Так, для свердловини діаметром 540 мм ця різниця, від діаметра ствола, становить 35</w:t>
      </w:r>
      <w:r w:rsidR="004A7055">
        <w:rPr>
          <w:sz w:val="28"/>
          <w:szCs w:val="28"/>
          <w:lang w:val="uk-UA"/>
        </w:rPr>
        <w:t>%</w:t>
      </w:r>
      <w:r w:rsidRPr="00017422">
        <w:rPr>
          <w:sz w:val="28"/>
          <w:szCs w:val="28"/>
          <w:lang w:val="uk-UA"/>
        </w:rPr>
        <w:t xml:space="preserve">, а для свердловин діаметром 394 мм </w:t>
      </w:r>
      <w:r w:rsidR="004A7055">
        <w:rPr>
          <w:sz w:val="28"/>
          <w:szCs w:val="28"/>
          <w:lang w:val="uk-UA"/>
        </w:rPr>
        <w:t>–</w:t>
      </w:r>
      <w:r w:rsidRPr="00017422">
        <w:rPr>
          <w:sz w:val="28"/>
          <w:szCs w:val="28"/>
          <w:lang w:val="uk-UA"/>
        </w:rPr>
        <w:t xml:space="preserve"> 25</w:t>
      </w:r>
      <w:r w:rsidR="004A7055">
        <w:rPr>
          <w:sz w:val="28"/>
          <w:szCs w:val="28"/>
          <w:lang w:val="uk-UA"/>
        </w:rPr>
        <w:t>%</w:t>
      </w:r>
      <w:r w:rsidRPr="00017422">
        <w:rPr>
          <w:sz w:val="28"/>
          <w:szCs w:val="28"/>
          <w:lang w:val="uk-UA"/>
        </w:rPr>
        <w:t xml:space="preserve">. Якщо на стінці свердловини є поздовжня виробка, зазначена різниця сягає ще більших значень (40 - 60%). Тому отримані за цими даними середні діаметри ствола свердловини завжди будуть  менші ніж фактичні, </w:t>
      </w:r>
      <w:r w:rsidR="004A7055">
        <w:rPr>
          <w:sz w:val="28"/>
          <w:szCs w:val="28"/>
          <w:lang w:val="uk-UA"/>
        </w:rPr>
        <w:t>а</w:t>
      </w:r>
      <w:r w:rsidRPr="00017422">
        <w:rPr>
          <w:sz w:val="28"/>
          <w:szCs w:val="28"/>
          <w:lang w:val="uk-UA"/>
        </w:rPr>
        <w:t xml:space="preserve"> підрахований за</w:t>
      </w:r>
      <w:r w:rsidR="00B9112C" w:rsidRPr="00017422">
        <w:rPr>
          <w:sz w:val="28"/>
          <w:szCs w:val="28"/>
          <w:lang w:val="uk-UA"/>
        </w:rPr>
        <w:t xml:space="preserve"> </w:t>
      </w:r>
      <w:r w:rsidRPr="00017422">
        <w:rPr>
          <w:sz w:val="28"/>
          <w:szCs w:val="28"/>
          <w:lang w:val="uk-UA"/>
        </w:rPr>
        <w:t>ними</w:t>
      </w:r>
      <w:r w:rsidR="00B9112C" w:rsidRPr="00017422">
        <w:rPr>
          <w:sz w:val="28"/>
          <w:szCs w:val="28"/>
          <w:lang w:val="uk-UA"/>
        </w:rPr>
        <w:t xml:space="preserve"> </w:t>
      </w:r>
      <w:r w:rsidRPr="00017422">
        <w:rPr>
          <w:sz w:val="28"/>
          <w:szCs w:val="28"/>
          <w:lang w:val="uk-UA"/>
        </w:rPr>
        <w:t>об’єм</w:t>
      </w:r>
      <w:r w:rsidR="00B9112C" w:rsidRPr="00017422">
        <w:rPr>
          <w:sz w:val="28"/>
          <w:szCs w:val="28"/>
          <w:lang w:val="uk-UA"/>
        </w:rPr>
        <w:t xml:space="preserve"> </w:t>
      </w:r>
      <w:r w:rsidRPr="00017422">
        <w:rPr>
          <w:sz w:val="28"/>
          <w:szCs w:val="28"/>
          <w:lang w:val="uk-UA"/>
        </w:rPr>
        <w:t>ствола свердловини буде занижен</w:t>
      </w:r>
      <w:r w:rsidR="004A7055">
        <w:rPr>
          <w:sz w:val="28"/>
          <w:szCs w:val="28"/>
          <w:lang w:val="uk-UA"/>
        </w:rPr>
        <w:t>ий</w:t>
      </w:r>
      <w:r w:rsidRPr="00017422">
        <w:rPr>
          <w:sz w:val="28"/>
          <w:szCs w:val="28"/>
          <w:lang w:val="uk-UA"/>
        </w:rPr>
        <w:t>.</w:t>
      </w:r>
    </w:p>
    <w:p w:rsidR="00F17099" w:rsidRPr="00017422" w:rsidRDefault="00F17099" w:rsidP="00EA4DF8">
      <w:pPr>
        <w:spacing w:line="348" w:lineRule="auto"/>
        <w:ind w:firstLine="709"/>
        <w:jc w:val="both"/>
        <w:rPr>
          <w:sz w:val="28"/>
          <w:szCs w:val="28"/>
          <w:lang w:val="uk-UA"/>
        </w:rPr>
      </w:pPr>
    </w:p>
    <w:p w:rsidR="00F17099" w:rsidRPr="00017422" w:rsidRDefault="00F17099" w:rsidP="00E24940">
      <w:pPr>
        <w:spacing w:after="120" w:line="348" w:lineRule="auto"/>
        <w:ind w:firstLine="709"/>
        <w:rPr>
          <w:b/>
          <w:sz w:val="28"/>
          <w:szCs w:val="28"/>
          <w:lang w:val="uk-UA"/>
        </w:rPr>
      </w:pPr>
      <w:r w:rsidRPr="00017422">
        <w:rPr>
          <w:b/>
          <w:sz w:val="28"/>
          <w:szCs w:val="28"/>
          <w:lang w:val="uk-UA"/>
        </w:rPr>
        <w:t>2.1.3</w:t>
      </w:r>
      <w:r w:rsidR="00B9112C" w:rsidRPr="00017422">
        <w:rPr>
          <w:b/>
          <w:sz w:val="28"/>
          <w:szCs w:val="28"/>
          <w:lang w:val="uk-UA"/>
        </w:rPr>
        <w:t xml:space="preserve"> </w:t>
      </w:r>
      <w:r w:rsidRPr="00017422">
        <w:rPr>
          <w:b/>
          <w:sz w:val="28"/>
          <w:szCs w:val="28"/>
          <w:lang w:val="uk-UA"/>
        </w:rPr>
        <w:t>Оцін</w:t>
      </w:r>
      <w:r w:rsidR="004A7055">
        <w:rPr>
          <w:b/>
          <w:sz w:val="28"/>
          <w:szCs w:val="28"/>
          <w:lang w:val="uk-UA"/>
        </w:rPr>
        <w:t>ювання</w:t>
      </w:r>
      <w:r w:rsidRPr="00017422">
        <w:rPr>
          <w:b/>
          <w:sz w:val="28"/>
          <w:szCs w:val="28"/>
          <w:lang w:val="uk-UA"/>
        </w:rPr>
        <w:t xml:space="preserve"> прохідності колони обсадних труб по стволу свердловини</w:t>
      </w:r>
    </w:p>
    <w:p w:rsidR="00F17099" w:rsidRPr="00017422" w:rsidRDefault="008A1DB8" w:rsidP="00EA4DF8">
      <w:pPr>
        <w:spacing w:line="348" w:lineRule="auto"/>
        <w:ind w:firstLine="709"/>
        <w:jc w:val="both"/>
        <w:rPr>
          <w:noProof/>
          <w:sz w:val="28"/>
          <w:szCs w:val="28"/>
          <w:lang w:val="uk-UA"/>
        </w:rPr>
      </w:pPr>
      <w:r>
        <w:rPr>
          <w:sz w:val="28"/>
          <w:szCs w:val="28"/>
          <w:lang w:val="uk-UA"/>
        </w:rPr>
        <w:t>У</w:t>
      </w:r>
      <w:r w:rsidR="00F17099" w:rsidRPr="00017422">
        <w:rPr>
          <w:sz w:val="28"/>
          <w:szCs w:val="28"/>
          <w:lang w:val="uk-UA"/>
        </w:rPr>
        <w:t xml:space="preserve"> процесі буріння відбувається природне викривлення свердловин, що ускладнює кріплення ствола колонами обсадних труб. До тепер вплив викривлення свердловини та наявність жолобних виробок на прохідність обсадних колон кількісно не оціню</w:t>
      </w:r>
      <w:r>
        <w:rPr>
          <w:sz w:val="28"/>
          <w:szCs w:val="28"/>
          <w:lang w:val="uk-UA"/>
        </w:rPr>
        <w:t>вали</w:t>
      </w:r>
      <w:r w:rsidR="00F17099" w:rsidRPr="00017422">
        <w:rPr>
          <w:sz w:val="28"/>
          <w:szCs w:val="28"/>
          <w:lang w:val="uk-UA"/>
        </w:rPr>
        <w:t xml:space="preserve">. </w:t>
      </w:r>
      <w:r w:rsidR="00F17099" w:rsidRPr="00017422">
        <w:rPr>
          <w:noProof/>
          <w:sz w:val="28"/>
          <w:szCs w:val="28"/>
          <w:lang w:val="uk-UA"/>
        </w:rPr>
        <w:t xml:space="preserve">Спуск обсадних колон в стволи свердловин </w:t>
      </w:r>
      <w:r>
        <w:rPr>
          <w:noProof/>
          <w:sz w:val="28"/>
          <w:szCs w:val="28"/>
          <w:lang w:val="uk-UA"/>
        </w:rPr>
        <w:t xml:space="preserve"> </w:t>
      </w:r>
      <w:r w:rsidR="00F17099" w:rsidRPr="00017422">
        <w:rPr>
          <w:noProof/>
          <w:sz w:val="28"/>
          <w:szCs w:val="28"/>
          <w:lang w:val="uk-UA"/>
        </w:rPr>
        <w:t xml:space="preserve">є </w:t>
      </w:r>
      <w:r>
        <w:rPr>
          <w:noProof/>
          <w:sz w:val="28"/>
          <w:szCs w:val="28"/>
          <w:lang w:val="uk-UA"/>
        </w:rPr>
        <w:t xml:space="preserve"> </w:t>
      </w:r>
      <w:r w:rsidR="00F17099" w:rsidRPr="00017422">
        <w:rPr>
          <w:noProof/>
          <w:sz w:val="28"/>
          <w:szCs w:val="28"/>
          <w:lang w:val="uk-UA"/>
        </w:rPr>
        <w:t xml:space="preserve"> до</w:t>
      </w:r>
      <w:r>
        <w:rPr>
          <w:noProof/>
          <w:sz w:val="28"/>
          <w:szCs w:val="28"/>
          <w:lang w:val="uk-UA"/>
        </w:rPr>
        <w:t>волі</w:t>
      </w:r>
      <w:r w:rsidR="00F17099" w:rsidRPr="00017422">
        <w:rPr>
          <w:noProof/>
          <w:sz w:val="28"/>
          <w:szCs w:val="28"/>
          <w:lang w:val="uk-UA"/>
        </w:rPr>
        <w:t xml:space="preserve"> відповідальн</w:t>
      </w:r>
      <w:r>
        <w:rPr>
          <w:noProof/>
          <w:sz w:val="28"/>
          <w:szCs w:val="28"/>
          <w:lang w:val="uk-UA"/>
        </w:rPr>
        <w:t>им</w:t>
      </w:r>
      <w:r w:rsidR="00F17099" w:rsidRPr="00017422">
        <w:rPr>
          <w:noProof/>
          <w:sz w:val="28"/>
          <w:szCs w:val="28"/>
          <w:lang w:val="uk-UA"/>
        </w:rPr>
        <w:t xml:space="preserve"> завдання</w:t>
      </w:r>
      <w:r>
        <w:rPr>
          <w:noProof/>
          <w:sz w:val="28"/>
          <w:szCs w:val="28"/>
          <w:lang w:val="uk-UA"/>
        </w:rPr>
        <w:t>м</w:t>
      </w:r>
      <w:r w:rsidR="00F17099" w:rsidRPr="00017422">
        <w:rPr>
          <w:noProof/>
          <w:sz w:val="28"/>
          <w:szCs w:val="28"/>
          <w:lang w:val="uk-UA"/>
        </w:rPr>
        <w:t xml:space="preserve">, від успішного </w:t>
      </w:r>
      <w:r>
        <w:rPr>
          <w:noProof/>
          <w:sz w:val="28"/>
          <w:szCs w:val="28"/>
          <w:lang w:val="uk-UA"/>
        </w:rPr>
        <w:t>вирішення</w:t>
      </w:r>
      <w:r w:rsidR="00F17099" w:rsidRPr="00017422">
        <w:rPr>
          <w:noProof/>
          <w:sz w:val="28"/>
          <w:szCs w:val="28"/>
          <w:lang w:val="uk-UA"/>
        </w:rPr>
        <w:t xml:space="preserve"> яко</w:t>
      </w:r>
      <w:r>
        <w:rPr>
          <w:noProof/>
          <w:sz w:val="28"/>
          <w:szCs w:val="28"/>
          <w:lang w:val="uk-UA"/>
        </w:rPr>
        <w:t>го</w:t>
      </w:r>
      <w:r w:rsidR="00F17099" w:rsidRPr="00017422">
        <w:rPr>
          <w:noProof/>
          <w:sz w:val="28"/>
          <w:szCs w:val="28"/>
          <w:lang w:val="uk-UA"/>
        </w:rPr>
        <w:t xml:space="preserve"> значною мірою залежить якість сформованого кріплення.</w:t>
      </w:r>
    </w:p>
    <w:p w:rsidR="00F17099" w:rsidRPr="00017422" w:rsidRDefault="00EE7CF5" w:rsidP="00EA4DF8">
      <w:pPr>
        <w:spacing w:line="348" w:lineRule="auto"/>
        <w:ind w:firstLine="710"/>
        <w:jc w:val="both"/>
        <w:rPr>
          <w:sz w:val="28"/>
          <w:szCs w:val="28"/>
          <w:lang w:val="uk-UA"/>
        </w:rPr>
      </w:pPr>
      <w:r>
        <w:rPr>
          <w:sz w:val="28"/>
          <w:szCs w:val="28"/>
          <w:lang w:val="uk-UA"/>
        </w:rPr>
        <w:t xml:space="preserve"> </w:t>
      </w:r>
      <w:r w:rsidR="00F17099" w:rsidRPr="00017422">
        <w:rPr>
          <w:sz w:val="28"/>
          <w:szCs w:val="28"/>
          <w:lang w:val="uk-UA"/>
        </w:rPr>
        <w:t xml:space="preserve"> </w:t>
      </w:r>
      <w:r>
        <w:rPr>
          <w:sz w:val="28"/>
          <w:szCs w:val="28"/>
          <w:lang w:val="uk-UA"/>
        </w:rPr>
        <w:t>П</w:t>
      </w:r>
      <w:r w:rsidR="00F17099" w:rsidRPr="00017422">
        <w:rPr>
          <w:sz w:val="28"/>
          <w:szCs w:val="28"/>
          <w:lang w:val="uk-UA"/>
        </w:rPr>
        <w:t>роцес спуску колони обсадних труб у похило скеровану</w:t>
      </w:r>
      <w:r w:rsidR="00B9112C" w:rsidRPr="00017422">
        <w:rPr>
          <w:sz w:val="28"/>
          <w:szCs w:val="28"/>
          <w:lang w:val="uk-UA"/>
        </w:rPr>
        <w:t xml:space="preserve"> </w:t>
      </w:r>
      <w:r w:rsidR="00F17099" w:rsidRPr="00017422">
        <w:rPr>
          <w:sz w:val="28"/>
          <w:szCs w:val="28"/>
          <w:lang w:val="uk-UA"/>
        </w:rPr>
        <w:t xml:space="preserve">чи горизонтальну свердловину </w:t>
      </w:r>
      <w:r>
        <w:rPr>
          <w:sz w:val="28"/>
          <w:szCs w:val="28"/>
          <w:lang w:val="uk-UA"/>
        </w:rPr>
        <w:t>супроводжу</w:t>
      </w:r>
      <w:r w:rsidR="00F17099" w:rsidRPr="00017422">
        <w:rPr>
          <w:sz w:val="28"/>
          <w:szCs w:val="28"/>
          <w:lang w:val="uk-UA"/>
        </w:rPr>
        <w:t>ється активн</w:t>
      </w:r>
      <w:r>
        <w:rPr>
          <w:sz w:val="28"/>
          <w:szCs w:val="28"/>
          <w:lang w:val="uk-UA"/>
        </w:rPr>
        <w:t>ою</w:t>
      </w:r>
      <w:r w:rsidR="00F17099" w:rsidRPr="00017422">
        <w:rPr>
          <w:sz w:val="28"/>
          <w:szCs w:val="28"/>
          <w:lang w:val="uk-UA"/>
        </w:rPr>
        <w:t xml:space="preserve"> взаємоді</w:t>
      </w:r>
      <w:r>
        <w:rPr>
          <w:sz w:val="28"/>
          <w:szCs w:val="28"/>
          <w:lang w:val="uk-UA"/>
        </w:rPr>
        <w:t>єю</w:t>
      </w:r>
      <w:r w:rsidR="00F17099" w:rsidRPr="00017422">
        <w:rPr>
          <w:sz w:val="28"/>
          <w:szCs w:val="28"/>
          <w:lang w:val="uk-UA"/>
        </w:rPr>
        <w:t xml:space="preserve"> колони зі стінками свердловини та рідиною, що </w:t>
      </w:r>
      <w:r>
        <w:rPr>
          <w:sz w:val="28"/>
          <w:szCs w:val="28"/>
          <w:lang w:val="uk-UA"/>
        </w:rPr>
        <w:t>місти</w:t>
      </w:r>
      <w:r w:rsidR="00F17099" w:rsidRPr="00017422">
        <w:rPr>
          <w:sz w:val="28"/>
          <w:szCs w:val="28"/>
          <w:lang w:val="uk-UA"/>
        </w:rPr>
        <w:t xml:space="preserve">ться в ній. Ця взаємодія </w:t>
      </w:r>
      <w:r>
        <w:rPr>
          <w:sz w:val="28"/>
          <w:szCs w:val="28"/>
          <w:lang w:val="uk-UA"/>
        </w:rPr>
        <w:t>має</w:t>
      </w:r>
      <w:r w:rsidR="00F17099" w:rsidRPr="00017422">
        <w:rPr>
          <w:sz w:val="28"/>
          <w:szCs w:val="28"/>
          <w:lang w:val="uk-UA"/>
        </w:rPr>
        <w:t xml:space="preserve"> складний характер і проявляється у виді опору спуску колони обсадних труб у свердловину.</w:t>
      </w:r>
    </w:p>
    <w:p w:rsidR="00F17099" w:rsidRPr="00017422" w:rsidRDefault="00EE7CF5" w:rsidP="00EA4DF8">
      <w:pPr>
        <w:spacing w:line="348" w:lineRule="auto"/>
        <w:ind w:firstLine="710"/>
        <w:jc w:val="both"/>
        <w:rPr>
          <w:sz w:val="28"/>
          <w:szCs w:val="28"/>
          <w:lang w:val="uk-UA"/>
        </w:rPr>
      </w:pPr>
      <w:r>
        <w:rPr>
          <w:sz w:val="28"/>
          <w:szCs w:val="28"/>
          <w:lang w:val="uk-UA"/>
        </w:rPr>
        <w:lastRenderedPageBreak/>
        <w:t>В</w:t>
      </w:r>
      <w:r w:rsidR="00F17099" w:rsidRPr="00017422">
        <w:rPr>
          <w:sz w:val="28"/>
          <w:szCs w:val="28"/>
          <w:lang w:val="uk-UA"/>
        </w:rPr>
        <w:t xml:space="preserve"> окремих випадках, коли сила опору перевищує величину активної сили, яка сприяє рухові колони, можливий недопуск обсадних колон до проектної глибини. На величину сили опору впливають дві групи чинників: фізичні та геометричні.</w:t>
      </w:r>
    </w:p>
    <w:p w:rsidR="00F17099" w:rsidRPr="00017422" w:rsidRDefault="00F17099" w:rsidP="00EA4DF8">
      <w:pPr>
        <w:spacing w:line="348" w:lineRule="auto"/>
        <w:ind w:firstLine="710"/>
        <w:jc w:val="both"/>
        <w:rPr>
          <w:sz w:val="28"/>
          <w:szCs w:val="28"/>
          <w:lang w:val="uk-UA"/>
        </w:rPr>
      </w:pPr>
      <w:r w:rsidRPr="00017422">
        <w:rPr>
          <w:sz w:val="28"/>
          <w:szCs w:val="28"/>
          <w:lang w:val="uk-UA"/>
        </w:rPr>
        <w:t>а) фізичні чинники:</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стан стінок ствола свердловини (можливість осипання порід чи їх випучування);</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стан глинистої кірки на стінках свердловини та її липкість;</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перепад тиску у системі “свердловина-проникні пласти”;</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величина “архімедової” сили;</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тип та властивості рідин, що заповнюють кільцевий простір свердловини та внутрішню порожнину обсадної колони;</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швидкість руху колони труб;</w:t>
      </w:r>
    </w:p>
    <w:p w:rsidR="00F17099" w:rsidRPr="00017422" w:rsidRDefault="00F17099" w:rsidP="00EA4DF8">
      <w:pPr>
        <w:numPr>
          <w:ilvl w:val="0"/>
          <w:numId w:val="26"/>
        </w:numPr>
        <w:tabs>
          <w:tab w:val="clear" w:pos="1695"/>
          <w:tab w:val="num" w:pos="1136"/>
        </w:tabs>
        <w:spacing w:line="348" w:lineRule="auto"/>
        <w:ind w:left="1065" w:hanging="345"/>
        <w:jc w:val="both"/>
        <w:rPr>
          <w:sz w:val="28"/>
          <w:szCs w:val="28"/>
          <w:lang w:val="uk-UA"/>
        </w:rPr>
      </w:pPr>
      <w:r w:rsidRPr="00017422">
        <w:rPr>
          <w:sz w:val="28"/>
          <w:szCs w:val="28"/>
          <w:lang w:val="uk-UA"/>
        </w:rPr>
        <w:t>величина сил інерції та напрямок їх дії.</w:t>
      </w:r>
    </w:p>
    <w:p w:rsidR="00F17099" w:rsidRPr="00017422" w:rsidRDefault="00F17099" w:rsidP="00EA4DF8">
      <w:pPr>
        <w:spacing w:line="348" w:lineRule="auto"/>
        <w:ind w:firstLine="710"/>
        <w:jc w:val="both"/>
        <w:rPr>
          <w:sz w:val="28"/>
          <w:szCs w:val="28"/>
          <w:lang w:val="uk-UA"/>
        </w:rPr>
      </w:pPr>
      <w:r w:rsidRPr="00017422">
        <w:rPr>
          <w:sz w:val="28"/>
          <w:szCs w:val="28"/>
          <w:lang w:val="uk-UA"/>
        </w:rPr>
        <w:t>б) геометричні чинники:</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кількість викривлених ділянок свердловини та радіус викривлення;</w:t>
      </w:r>
    </w:p>
    <w:p w:rsidR="00F17099" w:rsidRPr="00017422" w:rsidRDefault="00F17099" w:rsidP="00EA4DF8">
      <w:pPr>
        <w:numPr>
          <w:ilvl w:val="0"/>
          <w:numId w:val="27"/>
        </w:numPr>
        <w:tabs>
          <w:tab w:val="clear" w:pos="1695"/>
          <w:tab w:val="num" w:pos="1136"/>
        </w:tabs>
        <w:spacing w:line="348" w:lineRule="auto"/>
        <w:ind w:left="1136" w:hanging="416"/>
        <w:jc w:val="both"/>
        <w:rPr>
          <w:spacing w:val="-2"/>
          <w:sz w:val="28"/>
          <w:szCs w:val="28"/>
          <w:lang w:val="uk-UA"/>
        </w:rPr>
      </w:pPr>
      <w:r w:rsidRPr="00017422">
        <w:rPr>
          <w:spacing w:val="-2"/>
          <w:sz w:val="28"/>
          <w:szCs w:val="28"/>
          <w:lang w:val="uk-UA"/>
        </w:rPr>
        <w:t>співвідношення діаметра свердловини та діаметра колони обсадних труб;</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товщина стінки обсадних труб (вага колони);</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співвідношення довжини вертикальних та викривлених ділянок;</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тип профіл</w:t>
      </w:r>
      <w:r w:rsidR="00EE7CF5">
        <w:rPr>
          <w:sz w:val="28"/>
          <w:szCs w:val="28"/>
          <w:lang w:val="uk-UA"/>
        </w:rPr>
        <w:t>ю</w:t>
      </w:r>
      <w:r w:rsidRPr="00017422">
        <w:rPr>
          <w:sz w:val="28"/>
          <w:szCs w:val="28"/>
          <w:lang w:val="uk-UA"/>
        </w:rPr>
        <w:t xml:space="preserve"> свердловини та його розташування у площині чи просторі;</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площа контакту колони зі стінками свердловини;</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вироб</w:t>
      </w:r>
      <w:r w:rsidR="00EE7CF5">
        <w:rPr>
          <w:sz w:val="28"/>
          <w:szCs w:val="28"/>
          <w:lang w:val="uk-UA"/>
        </w:rPr>
        <w:t>ки</w:t>
      </w:r>
      <w:r w:rsidRPr="00017422">
        <w:rPr>
          <w:sz w:val="28"/>
          <w:szCs w:val="28"/>
          <w:lang w:val="uk-UA"/>
        </w:rPr>
        <w:t xml:space="preserve"> на стінках свердловини, їх кількість, форма та розміри;</w:t>
      </w:r>
    </w:p>
    <w:p w:rsidR="00F17099" w:rsidRPr="00017422" w:rsidRDefault="00F17099" w:rsidP="00EA4DF8">
      <w:pPr>
        <w:numPr>
          <w:ilvl w:val="0"/>
          <w:numId w:val="27"/>
        </w:numPr>
        <w:tabs>
          <w:tab w:val="clear" w:pos="1695"/>
          <w:tab w:val="num" w:pos="1136"/>
        </w:tabs>
        <w:spacing w:line="348" w:lineRule="auto"/>
        <w:ind w:left="1136" w:hanging="416"/>
        <w:jc w:val="both"/>
        <w:rPr>
          <w:sz w:val="28"/>
          <w:szCs w:val="28"/>
          <w:lang w:val="uk-UA"/>
        </w:rPr>
      </w:pPr>
      <w:r w:rsidRPr="00017422">
        <w:rPr>
          <w:sz w:val="28"/>
          <w:szCs w:val="28"/>
          <w:lang w:val="uk-UA"/>
        </w:rPr>
        <w:t>тип центруючих пристроїв</w:t>
      </w:r>
      <w:r w:rsidR="00EE7CF5">
        <w:rPr>
          <w:sz w:val="28"/>
          <w:szCs w:val="28"/>
          <w:lang w:val="uk-UA"/>
        </w:rPr>
        <w:t>,</w:t>
      </w:r>
      <w:r w:rsidRPr="00017422">
        <w:rPr>
          <w:sz w:val="28"/>
          <w:szCs w:val="28"/>
          <w:lang w:val="uk-UA"/>
        </w:rPr>
        <w:t xml:space="preserve"> їх кількість, інтервали встановлення та жорсткість .</w:t>
      </w:r>
    </w:p>
    <w:p w:rsidR="00F17099" w:rsidRPr="00017422" w:rsidRDefault="00F17099" w:rsidP="00EA4DF8">
      <w:pPr>
        <w:spacing w:line="348" w:lineRule="auto"/>
        <w:ind w:firstLine="710"/>
        <w:jc w:val="both"/>
        <w:rPr>
          <w:sz w:val="28"/>
          <w:szCs w:val="28"/>
          <w:lang w:val="uk-UA"/>
        </w:rPr>
      </w:pPr>
      <w:r w:rsidRPr="00017422">
        <w:rPr>
          <w:sz w:val="28"/>
          <w:szCs w:val="28"/>
          <w:lang w:val="uk-UA"/>
        </w:rPr>
        <w:t xml:space="preserve">Що стосується фізичних факторів, то ними </w:t>
      </w:r>
      <w:r w:rsidR="00EE7CF5">
        <w:rPr>
          <w:sz w:val="28"/>
          <w:szCs w:val="28"/>
          <w:lang w:val="uk-UA"/>
        </w:rPr>
        <w:t>частково</w:t>
      </w:r>
      <w:r w:rsidRPr="00017422">
        <w:rPr>
          <w:sz w:val="28"/>
          <w:szCs w:val="28"/>
          <w:lang w:val="uk-UA"/>
        </w:rPr>
        <w:t xml:space="preserve"> можна </w:t>
      </w:r>
      <w:r w:rsidR="00EE7CF5">
        <w:rPr>
          <w:sz w:val="28"/>
          <w:szCs w:val="28"/>
          <w:lang w:val="uk-UA"/>
        </w:rPr>
        <w:t>керува</w:t>
      </w:r>
      <w:r w:rsidRPr="00017422">
        <w:rPr>
          <w:sz w:val="28"/>
          <w:szCs w:val="28"/>
          <w:lang w:val="uk-UA"/>
        </w:rPr>
        <w:t xml:space="preserve">ти, зводячи силу опору від кожного з них до мінімально можливої. Сила опору від геометричних факторів набагато більша за абсолютною величиною і є визначальною з точки зору можливості допуску колони труб до проектної глибини. </w:t>
      </w:r>
    </w:p>
    <w:p w:rsidR="00F17099" w:rsidRPr="00017422" w:rsidRDefault="00F17099" w:rsidP="00EA4DF8">
      <w:pPr>
        <w:spacing w:line="348" w:lineRule="auto"/>
        <w:ind w:firstLine="709"/>
        <w:jc w:val="both"/>
        <w:rPr>
          <w:sz w:val="28"/>
          <w:szCs w:val="28"/>
          <w:lang w:val="uk-UA"/>
        </w:rPr>
      </w:pPr>
      <w:r w:rsidRPr="00017422">
        <w:rPr>
          <w:sz w:val="28"/>
          <w:szCs w:val="28"/>
          <w:lang w:val="uk-UA"/>
        </w:rPr>
        <w:lastRenderedPageBreak/>
        <w:t>Визначенню сил опору і навантажень, що діють на колону, присвячен</w:t>
      </w:r>
      <w:r w:rsidR="00EE7CF5">
        <w:rPr>
          <w:sz w:val="28"/>
          <w:szCs w:val="28"/>
          <w:lang w:val="uk-UA"/>
        </w:rPr>
        <w:t xml:space="preserve">о </w:t>
      </w:r>
      <w:r w:rsidRPr="00017422">
        <w:rPr>
          <w:sz w:val="28"/>
          <w:szCs w:val="28"/>
          <w:lang w:val="uk-UA"/>
        </w:rPr>
        <w:t xml:space="preserve">роботи М. М. </w:t>
      </w:r>
      <w:r w:rsidRPr="00EE7CF5">
        <w:rPr>
          <w:sz w:val="28"/>
          <w:szCs w:val="28"/>
          <w:lang w:val="uk-UA"/>
        </w:rPr>
        <w:t>Александрова,</w:t>
      </w:r>
      <w:r w:rsidRPr="00017422">
        <w:rPr>
          <w:sz w:val="28"/>
          <w:szCs w:val="28"/>
          <w:lang w:val="uk-UA"/>
        </w:rPr>
        <w:t xml:space="preserve"> А. І. Булатова, Ю. А. Воропаєва, П. А. Віслобіцького, Г. П. Доманова, М. Л. </w:t>
      </w:r>
      <w:r w:rsidRPr="00EE7CF5">
        <w:rPr>
          <w:sz w:val="28"/>
          <w:szCs w:val="28"/>
          <w:lang w:val="uk-UA"/>
        </w:rPr>
        <w:t>К</w:t>
      </w:r>
      <w:r w:rsidR="00EE7CF5" w:rsidRPr="00EE7CF5">
        <w:rPr>
          <w:sz w:val="28"/>
          <w:szCs w:val="28"/>
          <w:lang w:val="uk-UA"/>
        </w:rPr>
        <w:t>і</w:t>
      </w:r>
      <w:r w:rsidRPr="00EE7CF5">
        <w:rPr>
          <w:sz w:val="28"/>
          <w:szCs w:val="28"/>
          <w:lang w:val="uk-UA"/>
        </w:rPr>
        <w:t>сельмана</w:t>
      </w:r>
      <w:r w:rsidRPr="00017422">
        <w:rPr>
          <w:sz w:val="28"/>
          <w:szCs w:val="28"/>
          <w:lang w:val="uk-UA"/>
        </w:rPr>
        <w:t xml:space="preserve">, Ю. А. Песляка, В. Ф. Троїцького </w:t>
      </w:r>
      <w:r w:rsidR="00EE7CF5">
        <w:rPr>
          <w:sz w:val="28"/>
          <w:szCs w:val="28"/>
          <w:lang w:val="uk-UA"/>
        </w:rPr>
        <w:t>та</w:t>
      </w:r>
      <w:r w:rsidRPr="00017422">
        <w:rPr>
          <w:sz w:val="28"/>
          <w:szCs w:val="28"/>
          <w:lang w:val="uk-UA"/>
        </w:rPr>
        <w:t xml:space="preserve"> інших дослідників.</w:t>
      </w:r>
    </w:p>
    <w:p w:rsidR="00F17099" w:rsidRPr="00017422" w:rsidRDefault="00F17099" w:rsidP="00EA4DF8">
      <w:pPr>
        <w:spacing w:line="348" w:lineRule="auto"/>
        <w:ind w:firstLine="709"/>
        <w:jc w:val="both"/>
        <w:rPr>
          <w:sz w:val="28"/>
          <w:szCs w:val="28"/>
          <w:lang w:val="uk-UA"/>
        </w:rPr>
      </w:pPr>
      <w:r w:rsidRPr="00017422">
        <w:rPr>
          <w:sz w:val="28"/>
          <w:szCs w:val="28"/>
          <w:lang w:val="uk-UA"/>
        </w:rPr>
        <w:t>У роботах М.</w:t>
      </w:r>
      <w:r w:rsidR="00EE7CF5">
        <w:rPr>
          <w:sz w:val="28"/>
          <w:szCs w:val="28"/>
          <w:lang w:val="uk-UA"/>
        </w:rPr>
        <w:t xml:space="preserve"> </w:t>
      </w:r>
      <w:r w:rsidRPr="00017422">
        <w:rPr>
          <w:sz w:val="28"/>
          <w:szCs w:val="28"/>
          <w:lang w:val="uk-UA"/>
        </w:rPr>
        <w:t xml:space="preserve">М. </w:t>
      </w:r>
      <w:r w:rsidRPr="00EE7CF5">
        <w:rPr>
          <w:sz w:val="28"/>
          <w:szCs w:val="28"/>
          <w:lang w:val="uk-UA"/>
        </w:rPr>
        <w:t>Александрова</w:t>
      </w:r>
      <w:r w:rsidRPr="00017422">
        <w:rPr>
          <w:sz w:val="28"/>
          <w:szCs w:val="28"/>
          <w:lang w:val="uk-UA"/>
        </w:rPr>
        <w:t xml:space="preserve"> [</w:t>
      </w:r>
      <w:r w:rsidR="00FE4E89">
        <w:rPr>
          <w:sz w:val="28"/>
          <w:szCs w:val="28"/>
          <w:lang w:val="uk-UA"/>
        </w:rPr>
        <w:t>71</w:t>
      </w:r>
      <w:r w:rsidRPr="00017422">
        <w:rPr>
          <w:sz w:val="28"/>
          <w:szCs w:val="28"/>
          <w:lang w:val="uk-UA"/>
        </w:rPr>
        <w:t xml:space="preserve">] зазначено, що сила опору спуску колони і труб, заміряна в свердловині, відображає, як наголошено вище, вплив численних фізичних і геометричних факторів, тобто є величиною статистичного характеру, але аналіз сукупного впливу цих чинників дозволяє з упевненістю простежити залежність сили опору свердловини від величини сумарної сили, що притискує колону труб до її стінок. </w:t>
      </w:r>
    </w:p>
    <w:p w:rsidR="00F17099" w:rsidRPr="00017422" w:rsidRDefault="00F17099" w:rsidP="00EA4DF8">
      <w:pPr>
        <w:widowControl w:val="0"/>
        <w:spacing w:line="348" w:lineRule="auto"/>
        <w:ind w:firstLine="709"/>
        <w:jc w:val="both"/>
        <w:rPr>
          <w:bCs/>
          <w:sz w:val="28"/>
          <w:szCs w:val="28"/>
          <w:lang w:val="uk-UA"/>
        </w:rPr>
      </w:pPr>
      <w:r w:rsidRPr="00017422">
        <w:rPr>
          <w:bCs/>
          <w:sz w:val="28"/>
          <w:szCs w:val="28"/>
          <w:lang w:val="uk-UA"/>
        </w:rPr>
        <w:t>В загальному випадку, коли вісь похило скерованої свердловини</w:t>
      </w:r>
      <w:r w:rsidR="00B9112C" w:rsidRPr="00017422">
        <w:rPr>
          <w:bCs/>
          <w:sz w:val="28"/>
          <w:szCs w:val="28"/>
          <w:lang w:val="uk-UA"/>
        </w:rPr>
        <w:t xml:space="preserve"> </w:t>
      </w:r>
      <w:r w:rsidRPr="00017422">
        <w:rPr>
          <w:bCs/>
          <w:sz w:val="28"/>
          <w:szCs w:val="28"/>
          <w:lang w:val="uk-UA"/>
        </w:rPr>
        <w:t xml:space="preserve">розташована в одній площині і вона не ускладнена жолобними виробками, сила опору </w:t>
      </w:r>
      <w:r w:rsidRPr="00017422">
        <w:rPr>
          <w:sz w:val="28"/>
          <w:szCs w:val="28"/>
          <w:lang w:val="uk-UA"/>
        </w:rPr>
        <w:t xml:space="preserve">просуванню </w:t>
      </w:r>
      <w:r w:rsidRPr="00017422">
        <w:rPr>
          <w:bCs/>
          <w:sz w:val="28"/>
          <w:szCs w:val="28"/>
          <w:lang w:val="uk-UA"/>
        </w:rPr>
        <w:t>колони обсадних труб може визначатись так</w:t>
      </w:r>
      <w:r w:rsidR="00EE7CF5">
        <w:rPr>
          <w:bCs/>
          <w:sz w:val="28"/>
          <w:szCs w:val="28"/>
          <w:lang w:val="uk-UA"/>
        </w:rPr>
        <w:t>:</w:t>
      </w:r>
    </w:p>
    <w:p w:rsidR="00F17099" w:rsidRPr="00017422" w:rsidRDefault="00F17099" w:rsidP="00EA4DF8">
      <w:pPr>
        <w:spacing w:line="348" w:lineRule="auto"/>
        <w:jc w:val="right"/>
        <w:rPr>
          <w:sz w:val="28"/>
          <w:szCs w:val="28"/>
          <w:lang w:val="uk-UA"/>
        </w:rPr>
      </w:pPr>
      <w:r w:rsidRPr="00017422">
        <w:rPr>
          <w:position w:val="-12"/>
          <w:sz w:val="28"/>
          <w:szCs w:val="28"/>
          <w:lang w:val="uk-UA"/>
        </w:rPr>
        <w:object w:dxaOrig="1620" w:dyaOrig="380">
          <v:shape id="_x0000_i1042" type="#_x0000_t75" style="width:80.25pt;height:18.75pt" o:ole="">
            <v:imagedata r:id="rId74" o:title=""/>
          </v:shape>
          <o:OLEObject Type="Embed" ProgID="Equation.3" ShapeID="_x0000_i1042" DrawAspect="Content" ObjectID="_1613371192" r:id="rId75"/>
        </w:object>
      </w:r>
      <w:r w:rsidR="00B9112C"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 xml:space="preserve"> (2.1)</w:t>
      </w:r>
    </w:p>
    <w:p w:rsidR="00F17099" w:rsidRPr="00017422" w:rsidRDefault="00F17099" w:rsidP="00EA4DF8">
      <w:pPr>
        <w:spacing w:line="348" w:lineRule="auto"/>
        <w:jc w:val="both"/>
        <w:rPr>
          <w:sz w:val="28"/>
          <w:szCs w:val="28"/>
          <w:lang w:val="uk-UA"/>
        </w:rPr>
      </w:pPr>
      <w:r w:rsidRPr="00017422">
        <w:rPr>
          <w:sz w:val="28"/>
          <w:szCs w:val="28"/>
          <w:lang w:val="uk-UA"/>
        </w:rPr>
        <w:t xml:space="preserve"> де </w:t>
      </w:r>
      <w:r w:rsidRPr="00017422">
        <w:rPr>
          <w:position w:val="-12"/>
          <w:sz w:val="28"/>
          <w:szCs w:val="28"/>
          <w:lang w:val="uk-UA"/>
        </w:rPr>
        <w:object w:dxaOrig="279" w:dyaOrig="380">
          <v:shape id="_x0000_i1043" type="#_x0000_t75" style="width:12pt;height:18.75pt" o:ole="">
            <v:imagedata r:id="rId76" o:title=""/>
          </v:shape>
          <o:OLEObject Type="Embed" ProgID="Equation.3" ShapeID="_x0000_i1043" DrawAspect="Content" ObjectID="_1613371193" r:id="rId77"/>
        </w:object>
      </w:r>
      <w:r w:rsidRPr="00017422">
        <w:rPr>
          <w:sz w:val="28"/>
          <w:szCs w:val="28"/>
          <w:lang w:val="uk-UA"/>
        </w:rPr>
        <w:t xml:space="preserve"> </w:t>
      </w:r>
      <w:r w:rsidR="00EB5212" w:rsidRPr="00017422">
        <w:rPr>
          <w:noProof/>
          <w:sz w:val="28"/>
          <w:szCs w:val="28"/>
          <w:lang w:val="uk-UA"/>
        </w:rPr>
        <w:t>–</w:t>
      </w:r>
      <w:r w:rsidR="00EB5212">
        <w:rPr>
          <w:noProof/>
          <w:sz w:val="28"/>
          <w:szCs w:val="28"/>
          <w:lang w:val="uk-UA"/>
        </w:rPr>
        <w:t xml:space="preserve"> </w:t>
      </w:r>
      <w:r w:rsidRPr="00017422">
        <w:rPr>
          <w:sz w:val="28"/>
          <w:szCs w:val="28"/>
          <w:lang w:val="uk-UA"/>
        </w:rPr>
        <w:t>сила опору просуванню</w:t>
      </w:r>
      <w:r w:rsidR="00B9112C" w:rsidRPr="00017422">
        <w:rPr>
          <w:sz w:val="28"/>
          <w:szCs w:val="28"/>
          <w:lang w:val="uk-UA"/>
        </w:rPr>
        <w:t xml:space="preserve"> </w:t>
      </w:r>
      <w:r w:rsidRPr="00017422">
        <w:rPr>
          <w:sz w:val="28"/>
          <w:szCs w:val="28"/>
          <w:lang w:val="uk-UA"/>
        </w:rPr>
        <w:t>не центрованої колони обсадних труб по свердловині;</w:t>
      </w:r>
    </w:p>
    <w:p w:rsidR="00F17099" w:rsidRPr="00017422" w:rsidRDefault="00F17099" w:rsidP="00EA4DF8">
      <w:pPr>
        <w:spacing w:line="348" w:lineRule="auto"/>
        <w:ind w:firstLine="497"/>
        <w:jc w:val="both"/>
        <w:rPr>
          <w:sz w:val="28"/>
          <w:szCs w:val="28"/>
          <w:lang w:val="uk-UA"/>
        </w:rPr>
      </w:pPr>
      <w:r w:rsidRPr="00017422">
        <w:rPr>
          <w:position w:val="-6"/>
          <w:sz w:val="28"/>
          <w:szCs w:val="28"/>
          <w:lang w:val="uk-UA"/>
        </w:rPr>
        <w:object w:dxaOrig="220" w:dyaOrig="300">
          <v:shape id="_x0000_i1044" type="#_x0000_t75" style="width:12.75pt;height:12.75pt" o:ole="">
            <v:imagedata r:id="rId78" o:title=""/>
          </v:shape>
          <o:OLEObject Type="Embed" ProgID="Equation.3" ShapeID="_x0000_i1044" DrawAspect="Content" ObjectID="_1613371194" r:id="rId79"/>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коефіцієнт опору;</w:t>
      </w:r>
    </w:p>
    <w:p w:rsidR="00F17099" w:rsidRPr="00017422" w:rsidRDefault="00F17099" w:rsidP="00EA4DF8">
      <w:pPr>
        <w:spacing w:line="348" w:lineRule="auto"/>
        <w:ind w:firstLine="497"/>
        <w:jc w:val="both"/>
        <w:rPr>
          <w:sz w:val="28"/>
          <w:szCs w:val="28"/>
          <w:lang w:val="uk-UA"/>
        </w:rPr>
      </w:pPr>
      <w:r w:rsidRPr="00017422">
        <w:rPr>
          <w:position w:val="-4"/>
          <w:sz w:val="28"/>
          <w:szCs w:val="28"/>
          <w:lang w:val="uk-UA"/>
        </w:rPr>
        <w:object w:dxaOrig="260" w:dyaOrig="279">
          <v:shape id="_x0000_i1045" type="#_x0000_t75" style="width:12pt;height:12pt" o:ole="">
            <v:imagedata r:id="rId80" o:title=""/>
          </v:shape>
          <o:OLEObject Type="Embed" ProgID="Equation.3" ShapeID="_x0000_i1045" DrawAspect="Content" ObjectID="_1613371195" r:id="rId81"/>
        </w:object>
      </w:r>
      <w:r w:rsidRPr="00017422">
        <w:rPr>
          <w:sz w:val="28"/>
          <w:szCs w:val="28"/>
          <w:lang w:val="uk-UA"/>
        </w:rPr>
        <w:t xml:space="preserve"> </w:t>
      </w:r>
      <w:r w:rsidR="00EB5212" w:rsidRPr="00017422">
        <w:rPr>
          <w:noProof/>
          <w:sz w:val="28"/>
          <w:szCs w:val="28"/>
          <w:lang w:val="uk-UA"/>
        </w:rPr>
        <w:t>–</w:t>
      </w:r>
      <w:r w:rsidR="00EB5212">
        <w:rPr>
          <w:noProof/>
          <w:sz w:val="28"/>
          <w:szCs w:val="28"/>
          <w:lang w:val="uk-UA"/>
        </w:rPr>
        <w:t xml:space="preserve"> </w:t>
      </w:r>
      <w:r w:rsidRPr="00017422">
        <w:rPr>
          <w:sz w:val="28"/>
          <w:szCs w:val="28"/>
          <w:lang w:val="uk-UA"/>
        </w:rPr>
        <w:t>притискна сила колони труб до стінок свердловини;</w:t>
      </w:r>
    </w:p>
    <w:p w:rsidR="00F17099" w:rsidRPr="00017422" w:rsidRDefault="00F17099" w:rsidP="00EA4DF8">
      <w:pPr>
        <w:spacing w:line="348" w:lineRule="auto"/>
        <w:ind w:firstLine="497"/>
        <w:jc w:val="both"/>
        <w:rPr>
          <w:sz w:val="28"/>
          <w:szCs w:val="28"/>
          <w:lang w:val="uk-UA"/>
        </w:rPr>
      </w:pPr>
      <w:r w:rsidRPr="00017422">
        <w:rPr>
          <w:position w:val="-12"/>
          <w:sz w:val="28"/>
          <w:szCs w:val="28"/>
          <w:lang w:val="uk-UA"/>
        </w:rPr>
        <w:object w:dxaOrig="380" w:dyaOrig="380">
          <v:shape id="_x0000_i1046" type="#_x0000_t75" style="width:18.75pt;height:18.75pt" o:ole="">
            <v:imagedata r:id="rId82" o:title=""/>
          </v:shape>
          <o:OLEObject Type="Embed" ProgID="Equation.3" ShapeID="_x0000_i1046" DrawAspect="Content" ObjectID="_1613371196" r:id="rId83"/>
        </w:object>
      </w:r>
      <w:r w:rsidRPr="00017422">
        <w:rPr>
          <w:sz w:val="28"/>
          <w:szCs w:val="28"/>
          <w:lang w:val="uk-UA"/>
        </w:rPr>
        <w:t xml:space="preserve"> </w:t>
      </w:r>
      <w:r w:rsidR="00EB5212" w:rsidRPr="00017422">
        <w:rPr>
          <w:noProof/>
          <w:sz w:val="28"/>
          <w:szCs w:val="28"/>
          <w:lang w:val="uk-UA"/>
        </w:rPr>
        <w:t>–</w:t>
      </w:r>
      <w:r w:rsidR="00EB5212">
        <w:rPr>
          <w:noProof/>
          <w:sz w:val="28"/>
          <w:szCs w:val="28"/>
          <w:lang w:val="uk-UA"/>
        </w:rPr>
        <w:t xml:space="preserve"> </w:t>
      </w:r>
      <w:r w:rsidRPr="00017422">
        <w:rPr>
          <w:sz w:val="28"/>
          <w:szCs w:val="28"/>
          <w:lang w:val="uk-UA"/>
        </w:rPr>
        <w:t>сила, що виникає завдяки місцеви</w:t>
      </w:r>
      <w:r w:rsidR="00EE7CF5">
        <w:rPr>
          <w:sz w:val="28"/>
          <w:szCs w:val="28"/>
          <w:lang w:val="uk-UA"/>
        </w:rPr>
        <w:t>м</w:t>
      </w:r>
      <w:r w:rsidRPr="00017422">
        <w:rPr>
          <w:sz w:val="28"/>
          <w:szCs w:val="28"/>
          <w:lang w:val="uk-UA"/>
        </w:rPr>
        <w:t xml:space="preserve"> опор</w:t>
      </w:r>
      <w:r w:rsidR="00EE7CF5">
        <w:rPr>
          <w:sz w:val="28"/>
          <w:szCs w:val="28"/>
          <w:lang w:val="uk-UA"/>
        </w:rPr>
        <w:t>ам</w:t>
      </w:r>
      <w:r w:rsidRPr="00017422">
        <w:rPr>
          <w:sz w:val="28"/>
          <w:szCs w:val="28"/>
          <w:lang w:val="uk-UA"/>
        </w:rPr>
        <w:t xml:space="preserve"> ствола свердловини, які обумовлені локальними змінами конфігурації її поперечного перерізу.</w:t>
      </w:r>
    </w:p>
    <w:p w:rsidR="00F17099" w:rsidRPr="00017422" w:rsidRDefault="00F17099" w:rsidP="00EA4DF8">
      <w:pPr>
        <w:spacing w:line="348" w:lineRule="auto"/>
        <w:ind w:firstLine="710"/>
        <w:jc w:val="both"/>
        <w:rPr>
          <w:sz w:val="28"/>
          <w:szCs w:val="28"/>
          <w:lang w:val="uk-UA"/>
        </w:rPr>
      </w:pPr>
      <w:r w:rsidRPr="00EB5212">
        <w:rPr>
          <w:spacing w:val="-4"/>
          <w:sz w:val="28"/>
          <w:szCs w:val="28"/>
          <w:lang w:val="uk-UA"/>
        </w:rPr>
        <w:t xml:space="preserve">Під коефіцієнтом опору </w:t>
      </w:r>
      <w:r w:rsidR="007F2D2F" w:rsidRPr="00EB5212">
        <w:rPr>
          <w:spacing w:val="-4"/>
          <w:position w:val="-6"/>
          <w:sz w:val="28"/>
          <w:szCs w:val="28"/>
          <w:lang w:val="uk-UA"/>
        </w:rPr>
        <w:object w:dxaOrig="200" w:dyaOrig="279">
          <v:shape id="_x0000_i1047" type="#_x0000_t75" style="width:15pt;height:14.25pt" o:ole="">
            <v:imagedata r:id="rId84" o:title=""/>
          </v:shape>
          <o:OLEObject Type="Embed" ProgID="Equation.3" ShapeID="_x0000_i1047" DrawAspect="Content" ObjectID="_1613371197" r:id="rId85"/>
        </w:object>
      </w:r>
      <w:r w:rsidRPr="00EB5212">
        <w:rPr>
          <w:spacing w:val="-4"/>
          <w:sz w:val="28"/>
          <w:szCs w:val="28"/>
          <w:lang w:val="uk-UA"/>
        </w:rPr>
        <w:t xml:space="preserve">слід розуміти відношення сили опору до притискної сили для рухомої колони труб. За дослідженнями, проведеними </w:t>
      </w:r>
      <w:r w:rsidRPr="00724385">
        <w:rPr>
          <w:spacing w:val="-4"/>
          <w:sz w:val="28"/>
          <w:szCs w:val="28"/>
          <w:lang w:val="uk-UA"/>
        </w:rPr>
        <w:t>М.</w:t>
      </w:r>
      <w:r w:rsidR="00EE7CF5" w:rsidRPr="00724385">
        <w:rPr>
          <w:spacing w:val="-4"/>
          <w:sz w:val="28"/>
          <w:szCs w:val="28"/>
          <w:lang w:val="uk-UA"/>
        </w:rPr>
        <w:t xml:space="preserve"> </w:t>
      </w:r>
      <w:r w:rsidRPr="00724385">
        <w:rPr>
          <w:spacing w:val="-4"/>
          <w:sz w:val="28"/>
          <w:szCs w:val="28"/>
          <w:lang w:val="uk-UA"/>
        </w:rPr>
        <w:t>М.</w:t>
      </w:r>
      <w:r w:rsidR="00EE7CF5" w:rsidRPr="00724385">
        <w:rPr>
          <w:spacing w:val="-4"/>
          <w:sz w:val="28"/>
          <w:szCs w:val="28"/>
          <w:lang w:val="uk-UA"/>
        </w:rPr>
        <w:t xml:space="preserve"> </w:t>
      </w:r>
      <w:r w:rsidRPr="00724385">
        <w:rPr>
          <w:spacing w:val="-4"/>
          <w:sz w:val="28"/>
          <w:szCs w:val="28"/>
          <w:lang w:val="uk-UA"/>
        </w:rPr>
        <w:t>Алек</w:t>
      </w:r>
      <w:r w:rsidR="00EB5212" w:rsidRPr="00724385">
        <w:rPr>
          <w:spacing w:val="-4"/>
          <w:sz w:val="28"/>
          <w:szCs w:val="28"/>
          <w:lang w:val="uk-UA"/>
        </w:rPr>
        <w:softHyphen/>
      </w:r>
      <w:r w:rsidRPr="00724385">
        <w:rPr>
          <w:spacing w:val="-4"/>
          <w:sz w:val="28"/>
          <w:szCs w:val="28"/>
          <w:lang w:val="uk-UA"/>
        </w:rPr>
        <w:t>сандровим</w:t>
      </w:r>
      <w:r w:rsidRPr="00EB5212">
        <w:rPr>
          <w:spacing w:val="-4"/>
          <w:sz w:val="28"/>
          <w:szCs w:val="28"/>
          <w:lang w:val="uk-UA"/>
        </w:rPr>
        <w:t xml:space="preserve"> [</w:t>
      </w:r>
      <w:r w:rsidR="00FE4E89" w:rsidRPr="00EB5212">
        <w:rPr>
          <w:spacing w:val="-4"/>
          <w:sz w:val="28"/>
          <w:szCs w:val="28"/>
          <w:lang w:val="uk-UA"/>
        </w:rPr>
        <w:t>71</w:t>
      </w:r>
      <w:r w:rsidRPr="00EB5212">
        <w:rPr>
          <w:spacing w:val="-4"/>
          <w:sz w:val="28"/>
          <w:szCs w:val="28"/>
          <w:lang w:val="uk-UA"/>
        </w:rPr>
        <w:t>], величина</w:t>
      </w:r>
      <w:r w:rsidRPr="00017422">
        <w:rPr>
          <w:sz w:val="28"/>
          <w:szCs w:val="28"/>
          <w:lang w:val="uk-UA"/>
        </w:rPr>
        <w:t xml:space="preserve"> </w:t>
      </w:r>
      <w:r w:rsidRPr="00017422">
        <w:rPr>
          <w:position w:val="-6"/>
          <w:sz w:val="28"/>
          <w:szCs w:val="28"/>
          <w:lang w:val="uk-UA"/>
        </w:rPr>
        <w:object w:dxaOrig="220" w:dyaOrig="300">
          <v:shape id="_x0000_i1048" type="#_x0000_t75" style="width:12.75pt;height:12.75pt" o:ole="">
            <v:imagedata r:id="rId86" o:title=""/>
          </v:shape>
          <o:OLEObject Type="Embed" ProgID="Equation.3" ShapeID="_x0000_i1048" DrawAspect="Content" ObjectID="_1613371198" r:id="rId87"/>
        </w:object>
      </w:r>
      <w:r w:rsidRPr="00017422">
        <w:rPr>
          <w:sz w:val="28"/>
          <w:szCs w:val="28"/>
          <w:lang w:val="uk-UA"/>
        </w:rPr>
        <w:t xml:space="preserve">на різних площах буріння і навіть </w:t>
      </w:r>
      <w:r w:rsidR="00EE7CF5">
        <w:rPr>
          <w:sz w:val="28"/>
          <w:szCs w:val="28"/>
          <w:lang w:val="uk-UA"/>
        </w:rPr>
        <w:t>у</w:t>
      </w:r>
      <w:r w:rsidRPr="00017422">
        <w:rPr>
          <w:sz w:val="28"/>
          <w:szCs w:val="28"/>
          <w:lang w:val="uk-UA"/>
        </w:rPr>
        <w:t xml:space="preserve"> свердловинах однієї площі різні, але найчастіше </w:t>
      </w:r>
      <w:r w:rsidR="00EE7CF5">
        <w:rPr>
          <w:sz w:val="28"/>
          <w:szCs w:val="28"/>
          <w:lang w:val="uk-UA"/>
        </w:rPr>
        <w:t>має</w:t>
      </w:r>
      <w:r w:rsidRPr="00017422">
        <w:rPr>
          <w:sz w:val="28"/>
          <w:szCs w:val="28"/>
          <w:lang w:val="uk-UA"/>
        </w:rPr>
        <w:t xml:space="preserve"> значення </w:t>
      </w:r>
      <w:r w:rsidR="00EE7CF5">
        <w:rPr>
          <w:sz w:val="28"/>
          <w:szCs w:val="28"/>
          <w:lang w:val="uk-UA"/>
        </w:rPr>
        <w:t>у</w:t>
      </w:r>
      <w:r w:rsidRPr="00017422">
        <w:rPr>
          <w:sz w:val="28"/>
          <w:szCs w:val="28"/>
          <w:lang w:val="uk-UA"/>
        </w:rPr>
        <w:t xml:space="preserve"> межах 0,2 - 0,3.</w:t>
      </w:r>
    </w:p>
    <w:p w:rsidR="00F17099" w:rsidRPr="004C4224" w:rsidRDefault="00F17099" w:rsidP="00EA4DF8">
      <w:pPr>
        <w:spacing w:line="348" w:lineRule="auto"/>
        <w:ind w:firstLine="710"/>
        <w:jc w:val="both"/>
        <w:rPr>
          <w:color w:val="FF0000"/>
          <w:sz w:val="28"/>
          <w:szCs w:val="28"/>
          <w:lang w:val="uk-UA"/>
        </w:rPr>
      </w:pPr>
      <w:r w:rsidRPr="00017422">
        <w:rPr>
          <w:sz w:val="28"/>
          <w:szCs w:val="28"/>
          <w:lang w:val="uk-UA"/>
        </w:rPr>
        <w:t xml:space="preserve">Величина притискної сили може бути визначена за виразом </w:t>
      </w:r>
      <w:r w:rsidRPr="004C4224">
        <w:rPr>
          <w:sz w:val="28"/>
          <w:szCs w:val="28"/>
          <w:lang w:val="uk-UA"/>
        </w:rPr>
        <w:t>[</w:t>
      </w:r>
      <w:r w:rsidR="00FE4E89" w:rsidRPr="004C4224">
        <w:rPr>
          <w:sz w:val="28"/>
          <w:szCs w:val="28"/>
          <w:lang w:val="uk-UA"/>
        </w:rPr>
        <w:t>47</w:t>
      </w:r>
      <w:r w:rsidRPr="00724385">
        <w:rPr>
          <w:sz w:val="28"/>
          <w:szCs w:val="28"/>
          <w:lang w:val="uk-UA"/>
        </w:rPr>
        <w:t>]</w:t>
      </w:r>
      <w:r w:rsidR="004C4224" w:rsidRPr="00724385">
        <w:rPr>
          <w:sz w:val="28"/>
          <w:szCs w:val="28"/>
          <w:lang w:val="uk-UA"/>
        </w:rPr>
        <w:t>:</w:t>
      </w:r>
    </w:p>
    <w:p w:rsidR="00F17099" w:rsidRPr="00017422" w:rsidRDefault="00F17099" w:rsidP="00EA4DF8">
      <w:pPr>
        <w:spacing w:line="348" w:lineRule="auto"/>
        <w:jc w:val="right"/>
        <w:rPr>
          <w:sz w:val="28"/>
          <w:szCs w:val="28"/>
          <w:lang w:val="uk-UA"/>
        </w:rPr>
      </w:pPr>
      <w:r w:rsidRPr="00017422">
        <w:rPr>
          <w:position w:val="-12"/>
          <w:sz w:val="28"/>
          <w:szCs w:val="28"/>
          <w:lang w:val="uk-UA"/>
        </w:rPr>
        <w:object w:dxaOrig="1900" w:dyaOrig="380">
          <v:shape id="_x0000_i1049" type="#_x0000_t75" style="width:94.5pt;height:18.75pt" o:ole="">
            <v:imagedata r:id="rId88" o:title=""/>
          </v:shape>
          <o:OLEObject Type="Embed" ProgID="Equation.3" ShapeID="_x0000_i1049" DrawAspect="Content" ObjectID="_1613371199" r:id="rId89"/>
        </w:object>
      </w:r>
      <w:r w:rsidRPr="00017422">
        <w:rPr>
          <w:sz w:val="28"/>
          <w:szCs w:val="28"/>
          <w:lang w:val="uk-UA"/>
        </w:rPr>
        <w:t xml:space="preserve">,      </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 xml:space="preserve">      (2.2)</w:t>
      </w:r>
    </w:p>
    <w:p w:rsidR="00F17099" w:rsidRPr="00017422" w:rsidRDefault="00F17099" w:rsidP="00EA4DF8">
      <w:pPr>
        <w:spacing w:line="348"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320" w:dyaOrig="380">
          <v:shape id="_x0000_i1050" type="#_x0000_t75" style="width:16.5pt;height:18.75pt" o:ole="">
            <v:imagedata r:id="rId90" o:title=""/>
          </v:shape>
          <o:OLEObject Type="Embed" ProgID="Equation.3" ShapeID="_x0000_i1050" DrawAspect="Content" ObjectID="_1613371200" r:id="rId91"/>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притискна сила, обумовлена силою ваги колони труб;</w:t>
      </w:r>
    </w:p>
    <w:p w:rsidR="00F17099" w:rsidRPr="00017422" w:rsidRDefault="00F17099" w:rsidP="00EA4DF8">
      <w:pPr>
        <w:spacing w:line="348" w:lineRule="auto"/>
        <w:ind w:firstLine="426"/>
        <w:jc w:val="both"/>
        <w:rPr>
          <w:sz w:val="28"/>
          <w:szCs w:val="28"/>
          <w:lang w:val="uk-UA"/>
        </w:rPr>
      </w:pPr>
      <w:r w:rsidRPr="00017422">
        <w:rPr>
          <w:position w:val="-12"/>
          <w:sz w:val="28"/>
          <w:szCs w:val="28"/>
          <w:lang w:val="uk-UA"/>
        </w:rPr>
        <w:object w:dxaOrig="360" w:dyaOrig="380">
          <v:shape id="_x0000_i1051" type="#_x0000_t75" style="width:18.75pt;height:18.75pt" o:ole="">
            <v:imagedata r:id="rId92" o:title=""/>
          </v:shape>
          <o:OLEObject Type="Embed" ProgID="Equation.3" ShapeID="_x0000_i1051" DrawAspect="Content" ObjectID="_1613371201" r:id="rId93"/>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притискна сила, обумовлена жорсткістю колони;</w:t>
      </w:r>
    </w:p>
    <w:p w:rsidR="00F17099" w:rsidRPr="00017422" w:rsidRDefault="00F17099" w:rsidP="00A370CE">
      <w:pPr>
        <w:spacing w:line="355" w:lineRule="auto"/>
        <w:ind w:left="1065" w:hanging="639"/>
        <w:jc w:val="both"/>
        <w:rPr>
          <w:sz w:val="28"/>
          <w:szCs w:val="28"/>
          <w:lang w:val="uk-UA"/>
        </w:rPr>
      </w:pPr>
      <w:r w:rsidRPr="00017422">
        <w:rPr>
          <w:position w:val="-12"/>
          <w:sz w:val="28"/>
          <w:szCs w:val="28"/>
          <w:lang w:val="uk-UA"/>
        </w:rPr>
        <w:object w:dxaOrig="340" w:dyaOrig="380">
          <v:shape id="_x0000_i1052" type="#_x0000_t75" style="width:16.5pt;height:18.75pt" o:ole="">
            <v:imagedata r:id="rId94" o:title=""/>
          </v:shape>
          <o:OLEObject Type="Embed" ProgID="Equation.3" ShapeID="_x0000_i1052" DrawAspect="Content" ObjectID="_1613371202" r:id="rId95"/>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притискна сила, викликана перепадом тиску у системі “свердловина-пласт”.</w:t>
      </w:r>
    </w:p>
    <w:p w:rsidR="00F17099" w:rsidRPr="00017422" w:rsidRDefault="00F17099" w:rsidP="00A370CE">
      <w:pPr>
        <w:spacing w:line="355" w:lineRule="auto"/>
        <w:ind w:left="142" w:firstLine="282"/>
        <w:jc w:val="both"/>
        <w:rPr>
          <w:sz w:val="28"/>
          <w:szCs w:val="28"/>
          <w:lang w:val="uk-UA"/>
        </w:rPr>
      </w:pPr>
      <w:r w:rsidRPr="00017422">
        <w:rPr>
          <w:sz w:val="28"/>
          <w:szCs w:val="28"/>
          <w:lang w:val="uk-UA"/>
        </w:rPr>
        <w:lastRenderedPageBreak/>
        <w:t xml:space="preserve">Граничними для виразу (2.2) є умови, за яких колона труб, </w:t>
      </w:r>
      <w:r w:rsidR="004C4224">
        <w:rPr>
          <w:sz w:val="28"/>
          <w:szCs w:val="28"/>
          <w:lang w:val="uk-UA"/>
        </w:rPr>
        <w:t>яку</w:t>
      </w:r>
      <w:r w:rsidRPr="00017422">
        <w:rPr>
          <w:sz w:val="28"/>
          <w:szCs w:val="28"/>
          <w:lang w:val="uk-UA"/>
        </w:rPr>
        <w:t xml:space="preserve"> спуска</w:t>
      </w:r>
      <w:r w:rsidR="004C4224">
        <w:rPr>
          <w:sz w:val="28"/>
          <w:szCs w:val="28"/>
          <w:lang w:val="uk-UA"/>
        </w:rPr>
        <w:t>ють</w:t>
      </w:r>
      <w:r w:rsidRPr="00017422">
        <w:rPr>
          <w:sz w:val="28"/>
          <w:szCs w:val="28"/>
          <w:lang w:val="uk-UA"/>
        </w:rPr>
        <w:t xml:space="preserve"> </w:t>
      </w:r>
      <w:r w:rsidR="004C4224">
        <w:rPr>
          <w:sz w:val="28"/>
          <w:szCs w:val="28"/>
          <w:lang w:val="uk-UA"/>
        </w:rPr>
        <w:t>у</w:t>
      </w:r>
      <w:r w:rsidRPr="00017422">
        <w:rPr>
          <w:sz w:val="28"/>
          <w:szCs w:val="28"/>
          <w:lang w:val="uk-UA"/>
        </w:rPr>
        <w:t xml:space="preserve"> свердловину</w:t>
      </w:r>
      <w:r w:rsidR="004C4224">
        <w:rPr>
          <w:sz w:val="28"/>
          <w:szCs w:val="28"/>
          <w:lang w:val="uk-UA"/>
        </w:rPr>
        <w:t>,</w:t>
      </w:r>
      <w:r w:rsidRPr="00017422">
        <w:rPr>
          <w:sz w:val="28"/>
          <w:szCs w:val="28"/>
          <w:lang w:val="uk-UA"/>
        </w:rPr>
        <w:t xml:space="preserve"> зупиниться під впливом сил опору, не дійшовши до проектної глибини.</w:t>
      </w:r>
    </w:p>
    <w:p w:rsidR="00F17099" w:rsidRPr="00017422" w:rsidRDefault="00F17099" w:rsidP="00A370CE">
      <w:pPr>
        <w:spacing w:line="355" w:lineRule="auto"/>
        <w:ind w:firstLine="710"/>
        <w:jc w:val="both"/>
        <w:rPr>
          <w:sz w:val="28"/>
          <w:szCs w:val="28"/>
          <w:lang w:val="uk-UA"/>
        </w:rPr>
      </w:pPr>
      <w:r w:rsidRPr="00017422">
        <w:rPr>
          <w:sz w:val="28"/>
          <w:szCs w:val="28"/>
          <w:lang w:val="uk-UA"/>
        </w:rPr>
        <w:t>Сила ваги колони труб є сумою осьової складової (активна сила) та притискної сили:</w:t>
      </w:r>
    </w:p>
    <w:p w:rsidR="00F17099" w:rsidRPr="00017422" w:rsidRDefault="00F17099" w:rsidP="00A370CE">
      <w:pPr>
        <w:spacing w:line="355" w:lineRule="auto"/>
        <w:jc w:val="right"/>
        <w:rPr>
          <w:sz w:val="28"/>
          <w:szCs w:val="28"/>
          <w:lang w:val="uk-UA"/>
        </w:rPr>
      </w:pPr>
      <w:r w:rsidRPr="00017422">
        <w:rPr>
          <w:position w:val="-12"/>
          <w:sz w:val="28"/>
          <w:szCs w:val="28"/>
          <w:lang w:val="uk-UA"/>
        </w:rPr>
        <w:object w:dxaOrig="1500" w:dyaOrig="380">
          <v:shape id="_x0000_i1053" type="#_x0000_t75" style="width:75.75pt;height:18.75pt" o:ole="">
            <v:imagedata r:id="rId96" o:title=""/>
          </v:shape>
          <o:OLEObject Type="Embed" ProgID="Equation.3" ShapeID="_x0000_i1053" DrawAspect="Content" ObjectID="_1613371203" r:id="rId97"/>
        </w:object>
      </w:r>
      <w:r w:rsidR="00B9112C" w:rsidRPr="00017422">
        <w:rPr>
          <w:sz w:val="28"/>
          <w:szCs w:val="28"/>
          <w:lang w:val="uk-UA"/>
        </w:rPr>
        <w:t xml:space="preserve">, </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(2.3)</w:t>
      </w:r>
    </w:p>
    <w:p w:rsidR="00F17099" w:rsidRPr="00017422" w:rsidRDefault="00F17099" w:rsidP="00A370CE">
      <w:pPr>
        <w:spacing w:line="355"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340" w:dyaOrig="380">
          <v:shape id="_x0000_i1054" type="#_x0000_t75" style="width:16.5pt;height:18.75pt" o:ole="">
            <v:imagedata r:id="rId98" o:title=""/>
          </v:shape>
          <o:OLEObject Type="Embed" ProgID="Equation.3" ShapeID="_x0000_i1054" DrawAspect="Content" ObjectID="_1613371204" r:id="rId99"/>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осьова складова, яка є активною силою, що спричин</w:t>
      </w:r>
      <w:r w:rsidR="004C4224">
        <w:rPr>
          <w:sz w:val="28"/>
          <w:szCs w:val="28"/>
          <w:lang w:val="uk-UA"/>
        </w:rPr>
        <w:t>ю</w:t>
      </w:r>
      <w:r w:rsidRPr="00017422">
        <w:rPr>
          <w:sz w:val="28"/>
          <w:szCs w:val="28"/>
          <w:lang w:val="uk-UA"/>
        </w:rPr>
        <w:t>є рух колони труб по свердловині;</w:t>
      </w:r>
    </w:p>
    <w:p w:rsidR="00F17099" w:rsidRPr="00017422" w:rsidRDefault="00F17099" w:rsidP="00A370CE">
      <w:pPr>
        <w:spacing w:line="355" w:lineRule="auto"/>
        <w:ind w:firstLine="426"/>
        <w:jc w:val="both"/>
        <w:rPr>
          <w:sz w:val="28"/>
          <w:szCs w:val="28"/>
          <w:lang w:val="uk-UA"/>
        </w:rPr>
      </w:pPr>
      <w:r w:rsidRPr="00017422">
        <w:rPr>
          <w:position w:val="-12"/>
          <w:sz w:val="28"/>
          <w:szCs w:val="28"/>
          <w:lang w:val="uk-UA"/>
        </w:rPr>
        <w:object w:dxaOrig="300" w:dyaOrig="380">
          <v:shape id="_x0000_i1055" type="#_x0000_t75" style="width:16.5pt;height:18.75pt" o:ole="">
            <v:imagedata r:id="rId100" o:title=""/>
          </v:shape>
          <o:OLEObject Type="Embed" ProgID="Equation.3" ShapeID="_x0000_i1055" DrawAspect="Content" ObjectID="_1613371205" r:id="rId101"/>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нормальна складова, яка притискує колону труб до стінок свердловини.</w:t>
      </w:r>
    </w:p>
    <w:p w:rsidR="00F17099" w:rsidRPr="00017422" w:rsidRDefault="00F17099" w:rsidP="00A370CE">
      <w:pPr>
        <w:spacing w:line="355" w:lineRule="auto"/>
        <w:ind w:firstLine="710"/>
        <w:jc w:val="both"/>
        <w:rPr>
          <w:sz w:val="28"/>
          <w:szCs w:val="28"/>
          <w:lang w:val="uk-UA"/>
        </w:rPr>
      </w:pPr>
      <w:r w:rsidRPr="00017422">
        <w:rPr>
          <w:sz w:val="28"/>
          <w:szCs w:val="28"/>
          <w:lang w:val="uk-UA"/>
        </w:rPr>
        <w:t xml:space="preserve">Ці обидві сили залежать від ваги одиниці довжини колони обсадних труб з урахуванням густин рідин, що заповнюють свердловину,  від кута нахилу ствола свердловини та довжини свердловини. Величини обох складових визначають, як суму сил, що виникають на </w:t>
      </w:r>
      <w:r w:rsidRPr="00017422">
        <w:rPr>
          <w:i/>
          <w:sz w:val="28"/>
          <w:szCs w:val="28"/>
          <w:lang w:val="uk-UA"/>
        </w:rPr>
        <w:t>і-</w:t>
      </w:r>
      <w:r w:rsidRPr="00017422">
        <w:rPr>
          <w:sz w:val="28"/>
          <w:szCs w:val="28"/>
          <w:lang w:val="uk-UA"/>
        </w:rPr>
        <w:t>тих ділянках похило скерованої свердловини</w:t>
      </w:r>
    </w:p>
    <w:p w:rsidR="00F17099" w:rsidRPr="00017422" w:rsidRDefault="00F17099" w:rsidP="00A370CE">
      <w:pPr>
        <w:spacing w:line="355" w:lineRule="auto"/>
        <w:jc w:val="right"/>
        <w:rPr>
          <w:sz w:val="28"/>
          <w:szCs w:val="28"/>
          <w:lang w:val="uk-UA"/>
        </w:rPr>
      </w:pPr>
      <w:r w:rsidRPr="00017422">
        <w:rPr>
          <w:position w:val="-28"/>
          <w:sz w:val="28"/>
          <w:szCs w:val="28"/>
          <w:lang w:val="uk-UA"/>
        </w:rPr>
        <w:object w:dxaOrig="1300" w:dyaOrig="700">
          <v:shape id="_x0000_i1056" type="#_x0000_t75" style="width:62.25pt;height:36.75pt" o:ole="">
            <v:imagedata r:id="rId102" o:title=""/>
          </v:shape>
          <o:OLEObject Type="Embed" ProgID="Equation.3" ShapeID="_x0000_i1056" DrawAspect="Content" ObjectID="_1613371206" r:id="rId103"/>
        </w:object>
      </w:r>
      <w:r w:rsidR="002D74AA">
        <w:rPr>
          <w:sz w:val="28"/>
          <w:szCs w:val="28"/>
          <w:lang w:val="uk-UA"/>
        </w:rPr>
        <w:t>,</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(2.4)</w:t>
      </w:r>
    </w:p>
    <w:p w:rsidR="00F17099" w:rsidRPr="00017422" w:rsidRDefault="00F17099" w:rsidP="00A370CE">
      <w:pPr>
        <w:spacing w:line="355" w:lineRule="auto"/>
        <w:jc w:val="right"/>
        <w:rPr>
          <w:sz w:val="28"/>
          <w:szCs w:val="28"/>
          <w:lang w:val="uk-UA"/>
        </w:rPr>
      </w:pPr>
      <w:r w:rsidRPr="00017422">
        <w:rPr>
          <w:position w:val="-12"/>
          <w:sz w:val="28"/>
          <w:szCs w:val="28"/>
          <w:lang w:val="uk-UA"/>
        </w:rPr>
        <w:object w:dxaOrig="2720" w:dyaOrig="380">
          <v:shape id="_x0000_i1057" type="#_x0000_t75" style="width:135.75pt;height:18.75pt" o:ole="">
            <v:imagedata r:id="rId104" o:title=""/>
          </v:shape>
          <o:OLEObject Type="Embed" ProgID="Equation.3" ShapeID="_x0000_i1057" DrawAspect="Content" ObjectID="_1613371207" r:id="rId105"/>
        </w:object>
      </w:r>
      <w:r w:rsidR="00B9112C" w:rsidRPr="00017422">
        <w:rPr>
          <w:sz w:val="28"/>
          <w:szCs w:val="28"/>
          <w:lang w:val="uk-UA"/>
        </w:rPr>
        <w:t xml:space="preserve"> </w:t>
      </w:r>
      <w:r w:rsidR="00B9112C" w:rsidRPr="00017422">
        <w:rPr>
          <w:sz w:val="28"/>
          <w:szCs w:val="28"/>
          <w:lang w:val="uk-UA"/>
        </w:rPr>
        <w:tab/>
      </w:r>
      <w:r w:rsidR="002D74AA">
        <w:rPr>
          <w:sz w:val="28"/>
          <w:szCs w:val="28"/>
          <w:lang w:val="uk-UA"/>
        </w:rPr>
        <w:t>,</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 xml:space="preserve"> (2.5)</w:t>
      </w:r>
    </w:p>
    <w:p w:rsidR="00F17099" w:rsidRPr="00017422" w:rsidRDefault="00F17099" w:rsidP="00A370CE">
      <w:pPr>
        <w:spacing w:line="355" w:lineRule="auto"/>
        <w:jc w:val="right"/>
        <w:rPr>
          <w:sz w:val="28"/>
          <w:szCs w:val="28"/>
          <w:lang w:val="uk-UA"/>
        </w:rPr>
      </w:pPr>
      <w:r w:rsidRPr="00017422">
        <w:rPr>
          <w:position w:val="-28"/>
          <w:sz w:val="28"/>
          <w:szCs w:val="28"/>
          <w:lang w:val="uk-UA"/>
        </w:rPr>
        <w:object w:dxaOrig="1219" w:dyaOrig="700">
          <v:shape id="_x0000_i1058" type="#_x0000_t75" style="width:59.25pt;height:36.75pt" o:ole="">
            <v:imagedata r:id="rId106" o:title=""/>
          </v:shape>
          <o:OLEObject Type="Embed" ProgID="Equation.3" ShapeID="_x0000_i1058" DrawAspect="Content" ObjectID="_1613371208" r:id="rId107"/>
        </w:object>
      </w:r>
      <w:r w:rsidR="002D74AA">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(2.6)</w:t>
      </w:r>
    </w:p>
    <w:p w:rsidR="00F17099" w:rsidRPr="00017422" w:rsidRDefault="00F17099" w:rsidP="00A370CE">
      <w:pPr>
        <w:spacing w:line="355" w:lineRule="auto"/>
        <w:jc w:val="right"/>
        <w:rPr>
          <w:sz w:val="28"/>
          <w:szCs w:val="28"/>
          <w:lang w:val="uk-UA"/>
        </w:rPr>
      </w:pPr>
      <w:r w:rsidRPr="00017422">
        <w:rPr>
          <w:position w:val="-12"/>
          <w:sz w:val="28"/>
          <w:szCs w:val="28"/>
          <w:lang w:val="uk-UA"/>
        </w:rPr>
        <w:object w:dxaOrig="2640" w:dyaOrig="380">
          <v:shape id="_x0000_i1059" type="#_x0000_t75" style="width:133.5pt;height:18.75pt" o:ole="">
            <v:imagedata r:id="rId108" o:title=""/>
          </v:shape>
          <o:OLEObject Type="Embed" ProgID="Equation.3" ShapeID="_x0000_i1059" DrawAspect="Content" ObjectID="_1613371209" r:id="rId109"/>
        </w:object>
      </w:r>
      <w:r w:rsidRPr="00017422">
        <w:rPr>
          <w:sz w:val="28"/>
          <w:szCs w:val="28"/>
          <w:lang w:val="uk-UA"/>
        </w:rPr>
        <w:t xml:space="preserve">  </w:t>
      </w:r>
      <w:r w:rsidR="002D74AA">
        <w:rPr>
          <w:sz w:val="28"/>
          <w:szCs w:val="28"/>
          <w:lang w:val="uk-UA"/>
        </w:rPr>
        <w:t>,</w:t>
      </w:r>
      <w:r w:rsidRPr="00017422">
        <w:rPr>
          <w:sz w:val="28"/>
          <w:szCs w:val="28"/>
          <w:lang w:val="uk-UA"/>
        </w:rPr>
        <w:t xml:space="preserve">              </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 xml:space="preserve">  (2.7)</w:t>
      </w:r>
    </w:p>
    <w:p w:rsidR="00F17099" w:rsidRPr="00017422" w:rsidRDefault="00F17099" w:rsidP="00A370CE">
      <w:pPr>
        <w:spacing w:line="355"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260" w:dyaOrig="380">
          <v:shape id="_x0000_i1060" type="#_x0000_t75" style="width:12pt;height:18.75pt" o:ole="">
            <v:imagedata r:id="rId110" o:title=""/>
          </v:shape>
          <o:OLEObject Type="Embed" ProgID="Equation.3" ShapeID="_x0000_i1060" DrawAspect="Content" ObjectID="_1613371210" r:id="rId111"/>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вага одиниці довжини обсадної колони на ділянці </w:t>
      </w:r>
      <w:r w:rsidRPr="00017422">
        <w:rPr>
          <w:position w:val="-12"/>
          <w:sz w:val="28"/>
          <w:szCs w:val="28"/>
          <w:lang w:val="uk-UA"/>
        </w:rPr>
        <w:object w:dxaOrig="200" w:dyaOrig="380">
          <v:shape id="_x0000_i1061" type="#_x0000_t75" style="width:12.75pt;height:18.75pt" o:ole="">
            <v:imagedata r:id="rId112" o:title=""/>
          </v:shape>
          <o:OLEObject Type="Embed" ProgID="Equation.3" ShapeID="_x0000_i1061" DrawAspect="Content" ObjectID="_1613371211" r:id="rId113"/>
        </w:object>
      </w:r>
      <w:r w:rsidRPr="00017422">
        <w:rPr>
          <w:sz w:val="28"/>
          <w:szCs w:val="28"/>
          <w:lang w:val="uk-UA"/>
        </w:rPr>
        <w:t>;</w:t>
      </w:r>
    </w:p>
    <w:p w:rsidR="00F17099" w:rsidRPr="00017422" w:rsidRDefault="00F17099" w:rsidP="00A370CE">
      <w:pPr>
        <w:spacing w:line="355" w:lineRule="auto"/>
        <w:ind w:firstLine="284"/>
        <w:jc w:val="both"/>
        <w:rPr>
          <w:sz w:val="28"/>
          <w:szCs w:val="28"/>
          <w:lang w:val="uk-UA"/>
        </w:rPr>
      </w:pPr>
      <w:r w:rsidRPr="00017422">
        <w:rPr>
          <w:position w:val="-12"/>
          <w:sz w:val="28"/>
          <w:szCs w:val="28"/>
          <w:lang w:val="uk-UA"/>
        </w:rPr>
        <w:object w:dxaOrig="300" w:dyaOrig="380">
          <v:shape id="_x0000_i1062" type="#_x0000_t75" style="width:12.75pt;height:18.75pt" o:ole="">
            <v:imagedata r:id="rId114" o:title=""/>
          </v:shape>
          <o:OLEObject Type="Embed" ProgID="Equation.3" ShapeID="_x0000_i1062" DrawAspect="Content" ObjectID="_1613371212" r:id="rId115"/>
        </w:object>
      </w:r>
      <w:r w:rsidRPr="00017422">
        <w:rPr>
          <w:sz w:val="28"/>
          <w:szCs w:val="28"/>
          <w:lang w:val="uk-UA"/>
        </w:rPr>
        <w:t xml:space="preserve"> </w:t>
      </w:r>
      <w:r w:rsidR="00EB5212" w:rsidRPr="00017422">
        <w:rPr>
          <w:noProof/>
          <w:sz w:val="28"/>
          <w:szCs w:val="28"/>
          <w:lang w:val="uk-UA"/>
        </w:rPr>
        <w:t>–</w:t>
      </w:r>
      <w:r w:rsidRPr="00017422">
        <w:rPr>
          <w:sz w:val="28"/>
          <w:szCs w:val="28"/>
          <w:lang w:val="uk-UA"/>
        </w:rPr>
        <w:t xml:space="preserve"> середній кут нахилу ствола свердловини на ділянці </w:t>
      </w:r>
      <w:r w:rsidRPr="00017422">
        <w:rPr>
          <w:position w:val="-12"/>
          <w:sz w:val="28"/>
          <w:szCs w:val="28"/>
          <w:lang w:val="uk-UA"/>
        </w:rPr>
        <w:object w:dxaOrig="200" w:dyaOrig="380">
          <v:shape id="_x0000_i1063" type="#_x0000_t75" style="width:12.75pt;height:18.75pt" o:ole="">
            <v:imagedata r:id="rId112" o:title=""/>
          </v:shape>
          <o:OLEObject Type="Embed" ProgID="Equation.3" ShapeID="_x0000_i1063" DrawAspect="Content" ObjectID="_1613371213" r:id="rId116"/>
        </w:object>
      </w:r>
      <w:r w:rsidRPr="00017422">
        <w:rPr>
          <w:sz w:val="28"/>
          <w:szCs w:val="28"/>
          <w:lang w:val="uk-UA"/>
        </w:rPr>
        <w:t>;</w:t>
      </w:r>
    </w:p>
    <w:p w:rsidR="00F17099" w:rsidRPr="00017422" w:rsidRDefault="00D75757" w:rsidP="00D75757">
      <w:pPr>
        <w:widowControl w:val="0"/>
        <w:spacing w:line="355" w:lineRule="auto"/>
        <w:jc w:val="both"/>
        <w:rPr>
          <w:sz w:val="28"/>
          <w:szCs w:val="28"/>
          <w:lang w:val="uk-UA"/>
        </w:rPr>
      </w:pPr>
      <w:r>
        <w:rPr>
          <w:position w:val="-10"/>
          <w:sz w:val="28"/>
          <w:szCs w:val="28"/>
          <w:lang w:val="uk-UA"/>
        </w:rPr>
        <w:t xml:space="preserve">    </w:t>
      </w:r>
      <w:r w:rsidR="00F17099" w:rsidRPr="00017422">
        <w:rPr>
          <w:position w:val="-10"/>
          <w:sz w:val="28"/>
          <w:szCs w:val="28"/>
          <w:lang w:val="uk-UA"/>
        </w:rPr>
        <w:object w:dxaOrig="240" w:dyaOrig="320">
          <v:shape id="_x0000_i1064" type="#_x0000_t75" style="width:12.75pt;height:16.5pt" o:ole="">
            <v:imagedata r:id="rId117" o:title=""/>
          </v:shape>
          <o:OLEObject Type="Embed" ProgID="Equation.3" ShapeID="_x0000_i1064" DrawAspect="Content" ObjectID="_1613371214" r:id="rId118"/>
        </w:object>
      </w:r>
      <w:r w:rsidR="00F17099" w:rsidRPr="00017422">
        <w:rPr>
          <w:sz w:val="28"/>
          <w:szCs w:val="28"/>
          <w:lang w:val="uk-UA"/>
        </w:rPr>
        <w:t xml:space="preserve"> </w:t>
      </w:r>
      <w:r w:rsidR="00EB5212" w:rsidRPr="00017422">
        <w:rPr>
          <w:noProof/>
          <w:sz w:val="28"/>
          <w:szCs w:val="28"/>
          <w:lang w:val="uk-UA"/>
        </w:rPr>
        <w:t>–</w:t>
      </w:r>
      <w:r w:rsidR="00F17099" w:rsidRPr="00017422">
        <w:rPr>
          <w:sz w:val="28"/>
          <w:szCs w:val="28"/>
          <w:lang w:val="uk-UA"/>
        </w:rPr>
        <w:t xml:space="preserve"> коефіцієнт плавучості, </w:t>
      </w:r>
      <w:r>
        <w:rPr>
          <w:sz w:val="28"/>
          <w:szCs w:val="28"/>
          <w:lang w:val="uk-UA"/>
        </w:rPr>
        <w:t>що</w:t>
      </w:r>
      <w:r w:rsidR="00F17099" w:rsidRPr="00017422">
        <w:rPr>
          <w:sz w:val="28"/>
          <w:szCs w:val="28"/>
          <w:lang w:val="uk-UA"/>
        </w:rPr>
        <w:t xml:space="preserve"> враховує виштовхувальну силу, що діє на обсадну колону, який визначають з використанням моделі, запропонованої авторами </w:t>
      </w:r>
      <w:r w:rsidR="00F17099" w:rsidRPr="00017422">
        <w:rPr>
          <w:sz w:val="28"/>
          <w:szCs w:val="28"/>
          <w:lang w:val="uk-UA"/>
        </w:rPr>
        <w:sym w:font="Symbol" w:char="F05B"/>
      </w:r>
      <w:r w:rsidR="00CD3898">
        <w:rPr>
          <w:sz w:val="28"/>
          <w:szCs w:val="28"/>
          <w:lang w:val="uk-UA"/>
        </w:rPr>
        <w:t>72</w:t>
      </w:r>
      <w:r w:rsidR="00F17099" w:rsidRPr="00017422">
        <w:rPr>
          <w:sz w:val="28"/>
          <w:szCs w:val="28"/>
          <w:lang w:val="uk-UA"/>
        </w:rPr>
        <w:sym w:font="Symbol" w:char="F05D"/>
      </w:r>
      <w:r w:rsidR="00F17099" w:rsidRPr="00017422">
        <w:rPr>
          <w:sz w:val="28"/>
          <w:szCs w:val="28"/>
          <w:lang w:val="uk-UA"/>
        </w:rPr>
        <w:t xml:space="preserve">. </w:t>
      </w:r>
    </w:p>
    <w:p w:rsidR="00F17099" w:rsidRPr="00017422" w:rsidRDefault="00F17099" w:rsidP="00A370CE">
      <w:pPr>
        <w:widowControl w:val="0"/>
        <w:spacing w:line="355" w:lineRule="auto"/>
        <w:ind w:firstLine="284"/>
        <w:jc w:val="right"/>
        <w:rPr>
          <w:sz w:val="28"/>
          <w:szCs w:val="28"/>
          <w:lang w:val="uk-UA"/>
        </w:rPr>
      </w:pPr>
      <w:r w:rsidRPr="00017422">
        <w:rPr>
          <w:position w:val="-78"/>
          <w:sz w:val="28"/>
          <w:szCs w:val="28"/>
          <w:lang w:val="uk-UA"/>
        </w:rPr>
        <w:object w:dxaOrig="3840" w:dyaOrig="1740">
          <v:shape id="_x0000_i1065" type="#_x0000_t75" style="width:192pt;height:85.5pt" o:ole="">
            <v:imagedata r:id="rId119" o:title=""/>
          </v:shape>
          <o:OLEObject Type="Embed" ProgID="Equation.3" ShapeID="_x0000_i1065" DrawAspect="Content" ObjectID="_1613371215" r:id="rId120"/>
        </w:object>
      </w:r>
      <w:r w:rsidRPr="00017422">
        <w:rPr>
          <w:sz w:val="28"/>
          <w:szCs w:val="28"/>
          <w:lang w:val="uk-UA"/>
        </w:rPr>
        <w:t xml:space="preserve">  </w:t>
      </w:r>
      <w:r w:rsidR="002D74AA">
        <w:rPr>
          <w:sz w:val="28"/>
          <w:szCs w:val="28"/>
          <w:lang w:val="uk-UA"/>
        </w:rPr>
        <w:t>,</w:t>
      </w:r>
      <w:r w:rsidRPr="00017422">
        <w:rPr>
          <w:sz w:val="28"/>
          <w:szCs w:val="28"/>
          <w:lang w:val="uk-UA"/>
        </w:rPr>
        <w:t xml:space="preserve"> </w:t>
      </w:r>
      <w:r w:rsidR="00B9112C"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(2.8)</w:t>
      </w:r>
    </w:p>
    <w:p w:rsidR="00F17099" w:rsidRPr="00017422" w:rsidRDefault="00F17099" w:rsidP="00A370CE">
      <w:pPr>
        <w:widowControl w:val="0"/>
        <w:spacing w:line="355" w:lineRule="auto"/>
        <w:jc w:val="both"/>
        <w:rPr>
          <w:sz w:val="28"/>
          <w:szCs w:val="28"/>
          <w:lang w:val="uk-UA"/>
        </w:rPr>
      </w:pPr>
      <w:r w:rsidRPr="00017422">
        <w:rPr>
          <w:sz w:val="28"/>
          <w:szCs w:val="28"/>
          <w:lang w:val="uk-UA"/>
        </w:rPr>
        <w:t xml:space="preserve">де  </w:t>
      </w:r>
      <w:r w:rsidRPr="00017422">
        <w:rPr>
          <w:i/>
          <w:sz w:val="28"/>
          <w:szCs w:val="28"/>
          <w:lang w:val="uk-UA"/>
        </w:rPr>
        <w:t>d</w:t>
      </w:r>
      <w:r w:rsidRPr="00017422">
        <w:rPr>
          <w:i/>
          <w:sz w:val="28"/>
          <w:szCs w:val="28"/>
          <w:vertAlign w:val="subscript"/>
          <w:lang w:val="uk-UA"/>
        </w:rPr>
        <w:t>к</w:t>
      </w:r>
      <w:r w:rsidRPr="00017422">
        <w:rPr>
          <w:sz w:val="28"/>
          <w:szCs w:val="28"/>
          <w:lang w:val="uk-UA"/>
        </w:rPr>
        <w:t xml:space="preserve"> – внутрішній діаметр обсадної колони, м; </w:t>
      </w:r>
    </w:p>
    <w:p w:rsidR="00F17099" w:rsidRPr="00017422" w:rsidRDefault="00F17099" w:rsidP="00A370CE">
      <w:pPr>
        <w:widowControl w:val="0"/>
        <w:spacing w:line="355" w:lineRule="auto"/>
        <w:ind w:firstLine="426"/>
        <w:jc w:val="both"/>
        <w:rPr>
          <w:sz w:val="28"/>
          <w:szCs w:val="28"/>
          <w:lang w:val="uk-UA"/>
        </w:rPr>
      </w:pPr>
      <w:r w:rsidRPr="00017422">
        <w:rPr>
          <w:i/>
          <w:sz w:val="28"/>
          <w:szCs w:val="28"/>
          <w:lang w:val="uk-UA"/>
        </w:rPr>
        <w:lastRenderedPageBreak/>
        <w:t>D</w:t>
      </w:r>
      <w:r w:rsidRPr="00017422">
        <w:rPr>
          <w:i/>
          <w:sz w:val="28"/>
          <w:szCs w:val="28"/>
          <w:vertAlign w:val="subscript"/>
          <w:lang w:val="uk-UA"/>
        </w:rPr>
        <w:t>к</w:t>
      </w:r>
      <w:r w:rsidRPr="00017422">
        <w:rPr>
          <w:sz w:val="28"/>
          <w:szCs w:val="28"/>
          <w:lang w:val="uk-UA"/>
        </w:rPr>
        <w:t xml:space="preserve"> – зовнішній діаметр обсадної колони,м; </w:t>
      </w:r>
    </w:p>
    <w:p w:rsidR="00F17099" w:rsidRPr="00017422" w:rsidRDefault="00F17099" w:rsidP="00A370CE">
      <w:pPr>
        <w:widowControl w:val="0"/>
        <w:spacing w:line="355" w:lineRule="auto"/>
        <w:ind w:firstLine="426"/>
        <w:jc w:val="both"/>
        <w:rPr>
          <w:sz w:val="28"/>
          <w:szCs w:val="28"/>
          <w:lang w:val="uk-UA"/>
        </w:rPr>
      </w:pPr>
      <w:r w:rsidRPr="00017422">
        <w:rPr>
          <w:position w:val="-12"/>
          <w:sz w:val="28"/>
          <w:szCs w:val="28"/>
          <w:lang w:val="uk-UA"/>
        </w:rPr>
        <w:object w:dxaOrig="320" w:dyaOrig="380">
          <v:shape id="_x0000_i1066" type="#_x0000_t75" style="width:16.5pt;height:18.75pt" o:ole="">
            <v:imagedata r:id="rId121" o:title=""/>
          </v:shape>
          <o:OLEObject Type="Embed" ProgID="Equation.3" ShapeID="_x0000_i1066" DrawAspect="Content" ObjectID="_1613371216" r:id="rId122"/>
        </w:object>
      </w:r>
      <w:r w:rsidRPr="00017422">
        <w:rPr>
          <w:sz w:val="28"/>
          <w:szCs w:val="28"/>
          <w:lang w:val="uk-UA"/>
        </w:rPr>
        <w:t xml:space="preserve"> – густина рідкого середовища всередині обсадної колони, кг/м</w:t>
      </w:r>
      <w:r w:rsidRPr="00017422">
        <w:rPr>
          <w:sz w:val="28"/>
          <w:szCs w:val="28"/>
          <w:vertAlign w:val="superscript"/>
          <w:lang w:val="uk-UA"/>
        </w:rPr>
        <w:t>3</w:t>
      </w:r>
      <w:r w:rsidRPr="00017422">
        <w:rPr>
          <w:sz w:val="28"/>
          <w:szCs w:val="28"/>
          <w:lang w:val="uk-UA"/>
        </w:rPr>
        <w:t xml:space="preserve">;    </w:t>
      </w:r>
    </w:p>
    <w:p w:rsidR="00F17099" w:rsidRPr="00017422" w:rsidRDefault="00F17099" w:rsidP="00A370CE">
      <w:pPr>
        <w:widowControl w:val="0"/>
        <w:spacing w:line="355" w:lineRule="auto"/>
        <w:ind w:firstLine="426"/>
        <w:jc w:val="both"/>
        <w:rPr>
          <w:sz w:val="28"/>
          <w:szCs w:val="28"/>
          <w:lang w:val="uk-UA"/>
        </w:rPr>
      </w:pPr>
      <w:r w:rsidRPr="00017422">
        <w:rPr>
          <w:position w:val="-12"/>
          <w:sz w:val="28"/>
          <w:szCs w:val="28"/>
          <w:lang w:val="uk-UA"/>
        </w:rPr>
        <w:object w:dxaOrig="340" w:dyaOrig="380">
          <v:shape id="_x0000_i1067" type="#_x0000_t75" style="width:16.5pt;height:18.75pt" o:ole="">
            <v:imagedata r:id="rId123" o:title=""/>
          </v:shape>
          <o:OLEObject Type="Embed" ProgID="Equation.3" ShapeID="_x0000_i1067" DrawAspect="Content" ObjectID="_1613371217" r:id="rId124"/>
        </w:object>
      </w:r>
      <w:r w:rsidRPr="00017422">
        <w:rPr>
          <w:sz w:val="28"/>
          <w:szCs w:val="28"/>
          <w:lang w:val="uk-UA"/>
        </w:rPr>
        <w:t xml:space="preserve"> – густина рідкого середовища ззовні обсадної колони, кг/м</w:t>
      </w:r>
      <w:r w:rsidRPr="00017422">
        <w:rPr>
          <w:sz w:val="28"/>
          <w:szCs w:val="28"/>
          <w:vertAlign w:val="superscript"/>
          <w:lang w:val="uk-UA"/>
        </w:rPr>
        <w:t>3</w:t>
      </w:r>
      <w:r w:rsidRPr="00017422">
        <w:rPr>
          <w:sz w:val="28"/>
          <w:szCs w:val="28"/>
          <w:lang w:val="uk-UA"/>
        </w:rPr>
        <w:t xml:space="preserve">;  </w:t>
      </w:r>
    </w:p>
    <w:p w:rsidR="00F17099" w:rsidRPr="00017422" w:rsidRDefault="00F17099" w:rsidP="00A370CE">
      <w:pPr>
        <w:widowControl w:val="0"/>
        <w:spacing w:line="355" w:lineRule="auto"/>
        <w:ind w:firstLine="426"/>
        <w:jc w:val="both"/>
        <w:rPr>
          <w:sz w:val="28"/>
          <w:szCs w:val="28"/>
          <w:lang w:val="uk-UA"/>
        </w:rPr>
      </w:pPr>
      <w:r w:rsidRPr="00017422">
        <w:rPr>
          <w:position w:val="-12"/>
          <w:sz w:val="28"/>
          <w:szCs w:val="28"/>
          <w:lang w:val="uk-UA"/>
        </w:rPr>
        <w:object w:dxaOrig="420" w:dyaOrig="380">
          <v:shape id="_x0000_i1068" type="#_x0000_t75" style="width:19.5pt;height:18.75pt" o:ole="">
            <v:imagedata r:id="rId125" o:title=""/>
          </v:shape>
          <o:OLEObject Type="Embed" ProgID="Equation.3" ShapeID="_x0000_i1068" DrawAspect="Content" ObjectID="_1613371218" r:id="rId126"/>
        </w:object>
      </w:r>
      <w:r w:rsidRPr="00017422">
        <w:rPr>
          <w:sz w:val="28"/>
          <w:szCs w:val="28"/>
          <w:lang w:val="uk-UA"/>
        </w:rPr>
        <w:t xml:space="preserve"> – густина сталі обсадної колони, кг/м</w:t>
      </w:r>
      <w:r w:rsidRPr="00017422">
        <w:rPr>
          <w:sz w:val="28"/>
          <w:szCs w:val="28"/>
          <w:vertAlign w:val="superscript"/>
          <w:lang w:val="uk-UA"/>
        </w:rPr>
        <w:t>3</w:t>
      </w:r>
      <w:r w:rsidRPr="00017422">
        <w:rPr>
          <w:sz w:val="28"/>
          <w:szCs w:val="28"/>
          <w:lang w:val="uk-UA"/>
        </w:rPr>
        <w:t>;</w:t>
      </w:r>
    </w:p>
    <w:p w:rsidR="00F17099" w:rsidRPr="00017422" w:rsidRDefault="00F17099" w:rsidP="00A370CE">
      <w:pPr>
        <w:spacing w:line="355" w:lineRule="auto"/>
        <w:ind w:firstLine="709"/>
        <w:jc w:val="both"/>
        <w:rPr>
          <w:sz w:val="28"/>
          <w:szCs w:val="28"/>
          <w:lang w:val="uk-UA"/>
        </w:rPr>
      </w:pPr>
      <w:r w:rsidRPr="00017422">
        <w:rPr>
          <w:sz w:val="28"/>
          <w:szCs w:val="28"/>
          <w:lang w:val="uk-UA"/>
        </w:rPr>
        <w:t>Аналізуючи вираз</w:t>
      </w:r>
      <w:r w:rsidR="00B9112C" w:rsidRPr="00017422">
        <w:rPr>
          <w:sz w:val="28"/>
          <w:szCs w:val="28"/>
          <w:lang w:val="uk-UA"/>
        </w:rPr>
        <w:t xml:space="preserve"> </w:t>
      </w:r>
      <w:r w:rsidRPr="00017422">
        <w:rPr>
          <w:sz w:val="28"/>
          <w:szCs w:val="28"/>
          <w:lang w:val="uk-UA"/>
        </w:rPr>
        <w:t>(2.7)</w:t>
      </w:r>
      <w:r w:rsidR="00B9112C" w:rsidRPr="00017422">
        <w:rPr>
          <w:sz w:val="28"/>
          <w:szCs w:val="28"/>
          <w:lang w:val="uk-UA"/>
        </w:rPr>
        <w:t>,</w:t>
      </w:r>
      <w:r w:rsidRPr="00017422">
        <w:rPr>
          <w:sz w:val="28"/>
          <w:szCs w:val="28"/>
          <w:lang w:val="uk-UA"/>
        </w:rPr>
        <w:t xml:space="preserve"> можна зробити висновок</w:t>
      </w:r>
      <w:r w:rsidR="00B9112C" w:rsidRPr="00017422">
        <w:rPr>
          <w:sz w:val="28"/>
          <w:szCs w:val="28"/>
          <w:lang w:val="uk-UA"/>
        </w:rPr>
        <w:t>,</w:t>
      </w:r>
      <w:r w:rsidRPr="00017422">
        <w:rPr>
          <w:sz w:val="28"/>
          <w:szCs w:val="28"/>
          <w:lang w:val="uk-UA"/>
        </w:rPr>
        <w:t xml:space="preserve"> що граничним значенням притискної сили</w:t>
      </w:r>
      <w:r w:rsidRPr="00017422">
        <w:rPr>
          <w:position w:val="-12"/>
          <w:sz w:val="28"/>
          <w:szCs w:val="28"/>
          <w:lang w:val="uk-UA"/>
        </w:rPr>
        <w:object w:dxaOrig="300" w:dyaOrig="380">
          <v:shape id="_x0000_i1069" type="#_x0000_t75" style="width:16.5pt;height:18.75pt" o:ole="">
            <v:imagedata r:id="rId127" o:title=""/>
          </v:shape>
          <o:OLEObject Type="Embed" ProgID="Equation.3" ShapeID="_x0000_i1069" DrawAspect="Content" ObjectID="_1613371219" r:id="rId128"/>
        </w:object>
      </w:r>
      <w:r w:rsidRPr="00017422">
        <w:rPr>
          <w:sz w:val="28"/>
          <w:szCs w:val="28"/>
          <w:lang w:val="uk-UA"/>
        </w:rPr>
        <w:t>може бути значення, рівне вазі обсадної колони у рідині:</w:t>
      </w:r>
    </w:p>
    <w:p w:rsidR="00F17099" w:rsidRPr="00017422" w:rsidRDefault="00F17099" w:rsidP="00A370CE">
      <w:pPr>
        <w:spacing w:line="355" w:lineRule="auto"/>
        <w:jc w:val="right"/>
        <w:rPr>
          <w:sz w:val="28"/>
          <w:szCs w:val="28"/>
          <w:lang w:val="uk-UA"/>
        </w:rPr>
      </w:pPr>
      <w:r w:rsidRPr="00017422">
        <w:rPr>
          <w:position w:val="-12"/>
          <w:sz w:val="28"/>
          <w:szCs w:val="28"/>
          <w:lang w:val="uk-UA"/>
        </w:rPr>
        <w:object w:dxaOrig="1340" w:dyaOrig="380">
          <v:shape id="_x0000_i1070" type="#_x0000_t75" style="width:67.5pt;height:18.75pt" o:ole="">
            <v:imagedata r:id="rId129" o:title=""/>
          </v:shape>
          <o:OLEObject Type="Embed" ProgID="Equation.3" ShapeID="_x0000_i1070" DrawAspect="Content" ObjectID="_1613371220" r:id="rId130"/>
        </w:object>
      </w:r>
      <w:r w:rsidRPr="00017422">
        <w:rPr>
          <w:sz w:val="28"/>
          <w:szCs w:val="28"/>
          <w:lang w:val="uk-UA"/>
        </w:rPr>
        <w:t xml:space="preserve">,                                    </w:t>
      </w:r>
      <w:r w:rsidR="00B9112C" w:rsidRPr="00017422">
        <w:rPr>
          <w:sz w:val="28"/>
          <w:szCs w:val="28"/>
          <w:lang w:val="uk-UA"/>
        </w:rPr>
        <w:tab/>
      </w:r>
      <w:r w:rsidRPr="00017422">
        <w:rPr>
          <w:sz w:val="28"/>
          <w:szCs w:val="28"/>
          <w:lang w:val="uk-UA"/>
        </w:rPr>
        <w:t xml:space="preserve">            (2.9)</w:t>
      </w:r>
    </w:p>
    <w:p w:rsidR="00F17099" w:rsidRPr="00017422" w:rsidRDefault="00F17099" w:rsidP="00A370CE">
      <w:pPr>
        <w:spacing w:line="355" w:lineRule="auto"/>
        <w:ind w:firstLine="709"/>
        <w:jc w:val="both"/>
        <w:rPr>
          <w:sz w:val="28"/>
          <w:szCs w:val="28"/>
          <w:lang w:val="uk-UA"/>
        </w:rPr>
      </w:pPr>
      <w:r w:rsidRPr="00017422">
        <w:rPr>
          <w:sz w:val="28"/>
          <w:szCs w:val="28"/>
          <w:lang w:val="uk-UA"/>
        </w:rPr>
        <w:t>Отже, при коефіцієнті опору свердловини, рівному 0,3, гранично можлива величина опору, що чинить свердловин</w:t>
      </w:r>
      <w:r w:rsidR="00473F87">
        <w:rPr>
          <w:sz w:val="28"/>
          <w:szCs w:val="28"/>
          <w:lang w:val="uk-UA"/>
        </w:rPr>
        <w:t>а під час</w:t>
      </w:r>
      <w:r w:rsidRPr="00017422">
        <w:rPr>
          <w:sz w:val="28"/>
          <w:szCs w:val="28"/>
          <w:lang w:val="uk-UA"/>
        </w:rPr>
        <w:t xml:space="preserve"> спуску колони труб </w:t>
      </w:r>
      <w:r w:rsidR="00473F87">
        <w:rPr>
          <w:sz w:val="28"/>
          <w:szCs w:val="28"/>
          <w:lang w:val="uk-UA"/>
        </w:rPr>
        <w:t>через</w:t>
      </w:r>
      <w:r w:rsidRPr="00017422">
        <w:rPr>
          <w:sz w:val="28"/>
          <w:szCs w:val="28"/>
          <w:lang w:val="uk-UA"/>
        </w:rPr>
        <w:t xml:space="preserve"> сил</w:t>
      </w:r>
      <w:r w:rsidR="00473F87">
        <w:rPr>
          <w:sz w:val="28"/>
          <w:szCs w:val="28"/>
          <w:lang w:val="uk-UA"/>
        </w:rPr>
        <w:t xml:space="preserve">у     </w:t>
      </w:r>
      <w:r w:rsidRPr="00017422">
        <w:rPr>
          <w:sz w:val="28"/>
          <w:szCs w:val="28"/>
          <w:lang w:val="uk-UA"/>
        </w:rPr>
        <w:t xml:space="preserve"> </w:t>
      </w:r>
      <w:r w:rsidRPr="00017422">
        <w:rPr>
          <w:position w:val="-12"/>
          <w:sz w:val="28"/>
          <w:szCs w:val="28"/>
          <w:lang w:val="uk-UA"/>
        </w:rPr>
        <w:object w:dxaOrig="300" w:dyaOrig="380">
          <v:shape id="_x0000_i1071" type="#_x0000_t75" style="width:16.5pt;height:18.75pt" o:ole="">
            <v:imagedata r:id="rId131" o:title=""/>
          </v:shape>
          <o:OLEObject Type="Embed" ProgID="Equation.3" ShapeID="_x0000_i1071" DrawAspect="Content" ObjectID="_1613371221" r:id="rId132"/>
        </w:object>
      </w:r>
      <w:r w:rsidRPr="00017422">
        <w:rPr>
          <w:sz w:val="28"/>
          <w:szCs w:val="28"/>
          <w:lang w:val="uk-UA"/>
        </w:rPr>
        <w:t>, не перевищує значення, рівного 0,3</w:t>
      </w:r>
      <w:r w:rsidRPr="00017422">
        <w:rPr>
          <w:position w:val="-12"/>
          <w:sz w:val="28"/>
          <w:szCs w:val="28"/>
          <w:lang w:val="uk-UA"/>
        </w:rPr>
        <w:object w:dxaOrig="400" w:dyaOrig="380">
          <v:shape id="_x0000_i1072" type="#_x0000_t75" style="width:19.5pt;height:18.75pt" o:ole="">
            <v:imagedata r:id="rId133" o:title=""/>
          </v:shape>
          <o:OLEObject Type="Embed" ProgID="Equation.3" ShapeID="_x0000_i1072" DrawAspect="Content" ObjectID="_1613371222" r:id="rId134"/>
        </w:object>
      </w:r>
      <w:r w:rsidRPr="00017422">
        <w:rPr>
          <w:sz w:val="28"/>
          <w:szCs w:val="28"/>
          <w:lang w:val="uk-UA"/>
        </w:rPr>
        <w:t xml:space="preserve">. Таким чином, сила </w:t>
      </w:r>
      <w:r w:rsidRPr="00017422">
        <w:rPr>
          <w:position w:val="-12"/>
          <w:sz w:val="28"/>
          <w:szCs w:val="28"/>
          <w:lang w:val="uk-UA"/>
        </w:rPr>
        <w:object w:dxaOrig="300" w:dyaOrig="380">
          <v:shape id="_x0000_i1073" type="#_x0000_t75" style="width:16.5pt;height:18.75pt" o:ole="">
            <v:imagedata r:id="rId135" o:title=""/>
          </v:shape>
          <o:OLEObject Type="Embed" ProgID="Equation.3" ShapeID="_x0000_i1073" DrawAspect="Content" ObjectID="_1613371223" r:id="rId136"/>
        </w:object>
      </w:r>
      <w:r w:rsidRPr="00017422">
        <w:rPr>
          <w:sz w:val="28"/>
          <w:szCs w:val="28"/>
          <w:lang w:val="uk-UA"/>
        </w:rPr>
        <w:t xml:space="preserve">без участі інших сил може стати причиною зупинки обсадних колон </w:t>
      </w:r>
      <w:r w:rsidR="00473F87">
        <w:rPr>
          <w:sz w:val="28"/>
          <w:szCs w:val="28"/>
          <w:lang w:val="uk-UA"/>
        </w:rPr>
        <w:t>під час</w:t>
      </w:r>
      <w:r w:rsidRPr="00017422">
        <w:rPr>
          <w:sz w:val="28"/>
          <w:szCs w:val="28"/>
          <w:lang w:val="uk-UA"/>
        </w:rPr>
        <w:t xml:space="preserve"> їх</w:t>
      </w:r>
      <w:r w:rsidR="00473F87">
        <w:rPr>
          <w:sz w:val="28"/>
          <w:szCs w:val="28"/>
          <w:lang w:val="uk-UA"/>
        </w:rPr>
        <w:t>нього</w:t>
      </w:r>
      <w:r w:rsidRPr="00017422">
        <w:rPr>
          <w:sz w:val="28"/>
          <w:szCs w:val="28"/>
          <w:lang w:val="uk-UA"/>
        </w:rPr>
        <w:t xml:space="preserve"> спуску в свердловину.</w:t>
      </w:r>
    </w:p>
    <w:p w:rsidR="00F17099" w:rsidRPr="00017422" w:rsidRDefault="00F17099" w:rsidP="00A370CE">
      <w:pPr>
        <w:spacing w:line="355" w:lineRule="auto"/>
        <w:ind w:firstLine="709"/>
        <w:jc w:val="both"/>
        <w:rPr>
          <w:sz w:val="28"/>
          <w:szCs w:val="28"/>
          <w:lang w:val="uk-UA"/>
        </w:rPr>
      </w:pPr>
      <w:r w:rsidRPr="00017422">
        <w:rPr>
          <w:sz w:val="28"/>
          <w:szCs w:val="28"/>
          <w:lang w:val="uk-UA"/>
        </w:rPr>
        <w:t>У разі просторового викривлення осі похило скерованої свердловини замість кута</w:t>
      </w:r>
      <w:r w:rsidRPr="00017422">
        <w:rPr>
          <w:position w:val="-12"/>
          <w:sz w:val="28"/>
          <w:szCs w:val="28"/>
          <w:lang w:val="uk-UA"/>
        </w:rPr>
        <w:object w:dxaOrig="300" w:dyaOrig="380">
          <v:shape id="_x0000_i1074" type="#_x0000_t75" style="width:12.75pt;height:18.75pt" o:ole="">
            <v:imagedata r:id="rId137" o:title=""/>
          </v:shape>
          <o:OLEObject Type="Embed" ProgID="Equation.3" ShapeID="_x0000_i1074" DrawAspect="Content" ObjectID="_1613371224" r:id="rId138"/>
        </w:object>
      </w:r>
      <w:r w:rsidRPr="00017422">
        <w:rPr>
          <w:sz w:val="28"/>
          <w:szCs w:val="28"/>
          <w:lang w:val="uk-UA"/>
        </w:rPr>
        <w:t xml:space="preserve"> слід використовувати приведений просторовий кут викривлення </w:t>
      </w:r>
      <w:r w:rsidRPr="00017422">
        <w:rPr>
          <w:bCs/>
          <w:i/>
          <w:iCs/>
          <w:sz w:val="28"/>
          <w:szCs w:val="28"/>
          <w:lang w:val="uk-UA"/>
        </w:rPr>
        <w:t>Δγ</w:t>
      </w:r>
      <w:r w:rsidRPr="00017422">
        <w:rPr>
          <w:bCs/>
          <w:i/>
          <w:iCs/>
          <w:sz w:val="28"/>
          <w:szCs w:val="28"/>
          <w:vertAlign w:val="subscript"/>
          <w:lang w:val="uk-UA"/>
        </w:rPr>
        <w:t xml:space="preserve">1-2, </w:t>
      </w:r>
      <w:r w:rsidRPr="00017422">
        <w:rPr>
          <w:bCs/>
          <w:iCs/>
          <w:sz w:val="28"/>
          <w:szCs w:val="28"/>
          <w:lang w:val="uk-UA"/>
        </w:rPr>
        <w:t>який обчислюють за виразом:</w:t>
      </w:r>
      <w:r w:rsidRPr="00017422">
        <w:rPr>
          <w:sz w:val="28"/>
          <w:szCs w:val="28"/>
          <w:lang w:val="uk-UA"/>
        </w:rPr>
        <w:t xml:space="preserve"> [</w:t>
      </w:r>
      <w:r w:rsidR="00CD3898">
        <w:rPr>
          <w:sz w:val="28"/>
          <w:szCs w:val="28"/>
          <w:lang w:val="uk-UA"/>
        </w:rPr>
        <w:t>73</w:t>
      </w:r>
      <w:r w:rsidRPr="00017422">
        <w:rPr>
          <w:sz w:val="28"/>
          <w:szCs w:val="28"/>
          <w:lang w:val="uk-UA"/>
        </w:rPr>
        <w:t>]:</w:t>
      </w:r>
    </w:p>
    <w:p w:rsidR="00F17099" w:rsidRPr="00017422" w:rsidRDefault="00F17099" w:rsidP="00A370CE">
      <w:pPr>
        <w:spacing w:line="355" w:lineRule="auto"/>
        <w:jc w:val="right"/>
        <w:rPr>
          <w:sz w:val="28"/>
          <w:szCs w:val="28"/>
          <w:lang w:val="uk-UA"/>
        </w:rPr>
      </w:pPr>
      <w:r w:rsidRPr="00017422">
        <w:rPr>
          <w:position w:val="-18"/>
          <w:sz w:val="28"/>
          <w:szCs w:val="28"/>
          <w:lang w:val="uk-UA"/>
        </w:rPr>
        <w:object w:dxaOrig="8400" w:dyaOrig="540">
          <v:shape id="_x0000_i1075" type="#_x0000_t75" style="width:380.25pt;height:27.75pt" o:ole="">
            <v:imagedata r:id="rId139" o:title=""/>
          </v:shape>
          <o:OLEObject Type="Embed" ProgID="Equation.3" ShapeID="_x0000_i1075" DrawAspect="Content" ObjectID="_1613371225" r:id="rId140"/>
        </w:object>
      </w:r>
      <w:r w:rsidRPr="00017422">
        <w:rPr>
          <w:sz w:val="28"/>
          <w:szCs w:val="28"/>
          <w:lang w:val="uk-UA"/>
        </w:rPr>
        <w:t xml:space="preserve">,  </w:t>
      </w:r>
      <w:r w:rsidR="00B9112C" w:rsidRPr="00017422">
        <w:rPr>
          <w:sz w:val="28"/>
          <w:szCs w:val="28"/>
          <w:lang w:val="uk-UA"/>
        </w:rPr>
        <w:tab/>
      </w:r>
      <w:r w:rsidRPr="00017422">
        <w:rPr>
          <w:sz w:val="28"/>
          <w:szCs w:val="28"/>
          <w:lang w:val="uk-UA"/>
        </w:rPr>
        <w:t>(2.10)</w:t>
      </w:r>
    </w:p>
    <w:p w:rsidR="00F17099" w:rsidRPr="00017422" w:rsidRDefault="00F17099" w:rsidP="00A370CE">
      <w:pPr>
        <w:spacing w:line="355" w:lineRule="auto"/>
        <w:jc w:val="both"/>
        <w:rPr>
          <w:sz w:val="28"/>
          <w:szCs w:val="28"/>
          <w:lang w:val="uk-UA"/>
        </w:rPr>
      </w:pPr>
      <w:r w:rsidRPr="00017422">
        <w:rPr>
          <w:sz w:val="28"/>
          <w:szCs w:val="28"/>
          <w:lang w:val="uk-UA"/>
        </w:rPr>
        <w:t xml:space="preserve">де </w:t>
      </w:r>
      <w:r w:rsidRPr="00017422">
        <w:rPr>
          <w:bCs/>
          <w:i/>
          <w:sz w:val="28"/>
          <w:szCs w:val="28"/>
          <w:lang w:val="uk-UA"/>
        </w:rPr>
        <w:t>α</w:t>
      </w:r>
      <w:r w:rsidRPr="00017422">
        <w:rPr>
          <w:bCs/>
          <w:i/>
          <w:sz w:val="28"/>
          <w:szCs w:val="28"/>
          <w:vertAlign w:val="subscript"/>
          <w:lang w:val="uk-UA"/>
        </w:rPr>
        <w:t>1</w:t>
      </w:r>
      <w:r w:rsidRPr="00017422">
        <w:rPr>
          <w:sz w:val="28"/>
          <w:szCs w:val="28"/>
          <w:lang w:val="uk-UA"/>
        </w:rPr>
        <w:t xml:space="preserve">, </w:t>
      </w:r>
      <w:r w:rsidRPr="00017422">
        <w:rPr>
          <w:bCs/>
          <w:i/>
          <w:sz w:val="28"/>
          <w:szCs w:val="28"/>
          <w:lang w:val="uk-UA"/>
        </w:rPr>
        <w:t>φ</w:t>
      </w:r>
      <w:r w:rsidRPr="00017422">
        <w:rPr>
          <w:bCs/>
          <w:i/>
          <w:sz w:val="28"/>
          <w:szCs w:val="28"/>
          <w:vertAlign w:val="subscript"/>
          <w:lang w:val="uk-UA"/>
        </w:rPr>
        <w:t>1</w:t>
      </w:r>
      <w:r w:rsidRPr="00017422">
        <w:rPr>
          <w:sz w:val="28"/>
          <w:szCs w:val="28"/>
          <w:lang w:val="uk-UA"/>
        </w:rPr>
        <w:t xml:space="preserve">– кут нахилу і азимут свердловини на початку інтервалу </w:t>
      </w:r>
      <w:r w:rsidRPr="00017422">
        <w:rPr>
          <w:i/>
          <w:sz w:val="28"/>
          <w:szCs w:val="28"/>
          <w:lang w:val="uk-UA"/>
        </w:rPr>
        <w:t>і-</w:t>
      </w:r>
      <w:r w:rsidRPr="00017422">
        <w:rPr>
          <w:sz w:val="28"/>
          <w:szCs w:val="28"/>
          <w:lang w:val="uk-UA"/>
        </w:rPr>
        <w:t>тої ділянки похило скерованої свердловини;</w:t>
      </w:r>
    </w:p>
    <w:p w:rsidR="00F17099" w:rsidRPr="00017422" w:rsidRDefault="00F17099" w:rsidP="00A370CE">
      <w:pPr>
        <w:spacing w:line="355" w:lineRule="auto"/>
        <w:ind w:firstLine="360"/>
        <w:jc w:val="both"/>
        <w:rPr>
          <w:sz w:val="28"/>
          <w:szCs w:val="28"/>
          <w:lang w:val="uk-UA"/>
        </w:rPr>
      </w:pPr>
      <w:r w:rsidRPr="00017422">
        <w:rPr>
          <w:bCs/>
          <w:i/>
          <w:sz w:val="28"/>
          <w:szCs w:val="28"/>
          <w:lang w:val="uk-UA"/>
        </w:rPr>
        <w:t>α</w:t>
      </w:r>
      <w:r w:rsidRPr="00017422">
        <w:rPr>
          <w:bCs/>
          <w:i/>
          <w:sz w:val="28"/>
          <w:szCs w:val="28"/>
          <w:vertAlign w:val="subscript"/>
          <w:lang w:val="uk-UA"/>
        </w:rPr>
        <w:t>2</w:t>
      </w:r>
      <w:r w:rsidRPr="00017422">
        <w:rPr>
          <w:bCs/>
          <w:sz w:val="28"/>
          <w:szCs w:val="28"/>
          <w:lang w:val="uk-UA"/>
        </w:rPr>
        <w:t xml:space="preserve">, </w:t>
      </w:r>
      <w:r w:rsidRPr="00017422">
        <w:rPr>
          <w:bCs/>
          <w:i/>
          <w:sz w:val="28"/>
          <w:szCs w:val="28"/>
          <w:lang w:val="uk-UA"/>
        </w:rPr>
        <w:t>φ</w:t>
      </w:r>
      <w:r w:rsidRPr="00017422">
        <w:rPr>
          <w:bCs/>
          <w:i/>
          <w:sz w:val="28"/>
          <w:szCs w:val="28"/>
          <w:vertAlign w:val="subscript"/>
          <w:lang w:val="uk-UA"/>
        </w:rPr>
        <w:t>2</w:t>
      </w:r>
      <w:r w:rsidRPr="00017422">
        <w:rPr>
          <w:sz w:val="28"/>
          <w:szCs w:val="28"/>
          <w:lang w:val="uk-UA"/>
        </w:rPr>
        <w:t xml:space="preserve"> – кут нахилу і азимут свердловини вкінці інтервалу </w:t>
      </w:r>
      <w:r w:rsidRPr="00017422">
        <w:rPr>
          <w:i/>
          <w:sz w:val="28"/>
          <w:szCs w:val="28"/>
          <w:lang w:val="uk-UA"/>
        </w:rPr>
        <w:t>і-</w:t>
      </w:r>
      <w:r w:rsidRPr="00017422">
        <w:rPr>
          <w:sz w:val="28"/>
          <w:szCs w:val="28"/>
          <w:lang w:val="uk-UA"/>
        </w:rPr>
        <w:t xml:space="preserve"> тої ділянки похило скерованої свердловини.</w:t>
      </w:r>
    </w:p>
    <w:p w:rsidR="00F17099" w:rsidRPr="00017422" w:rsidRDefault="00F17099" w:rsidP="00A370CE">
      <w:pPr>
        <w:spacing w:line="355" w:lineRule="auto"/>
        <w:ind w:left="3498" w:hanging="2790"/>
        <w:jc w:val="both"/>
        <w:rPr>
          <w:sz w:val="28"/>
          <w:szCs w:val="28"/>
          <w:lang w:val="uk-UA"/>
        </w:rPr>
      </w:pPr>
      <w:r w:rsidRPr="00017422">
        <w:rPr>
          <w:sz w:val="28"/>
          <w:szCs w:val="28"/>
          <w:lang w:val="uk-UA"/>
        </w:rPr>
        <w:t xml:space="preserve">У поданій вище формулі значення  усіх кутів  – </w:t>
      </w:r>
      <w:r w:rsidR="00473F87">
        <w:rPr>
          <w:sz w:val="28"/>
          <w:szCs w:val="28"/>
          <w:lang w:val="uk-UA"/>
        </w:rPr>
        <w:t>у</w:t>
      </w:r>
      <w:r w:rsidRPr="00017422">
        <w:rPr>
          <w:sz w:val="28"/>
          <w:szCs w:val="28"/>
          <w:lang w:val="uk-UA"/>
        </w:rPr>
        <w:t xml:space="preserve"> градусах.</w:t>
      </w:r>
    </w:p>
    <w:p w:rsidR="00F17099" w:rsidRPr="00017422" w:rsidRDefault="00473F87" w:rsidP="00A370CE">
      <w:pPr>
        <w:spacing w:line="355" w:lineRule="auto"/>
        <w:ind w:firstLine="709"/>
        <w:jc w:val="both"/>
        <w:rPr>
          <w:sz w:val="28"/>
          <w:szCs w:val="28"/>
          <w:lang w:val="uk-UA"/>
        </w:rPr>
      </w:pPr>
      <w:r>
        <w:rPr>
          <w:sz w:val="28"/>
          <w:szCs w:val="28"/>
          <w:lang w:val="uk-UA"/>
        </w:rPr>
        <w:t>Під час</w:t>
      </w:r>
      <w:r w:rsidR="00F17099" w:rsidRPr="00017422">
        <w:rPr>
          <w:sz w:val="28"/>
          <w:szCs w:val="28"/>
          <w:lang w:val="uk-UA"/>
        </w:rPr>
        <w:t xml:space="preserve"> спуску колони труб у свердловину </w:t>
      </w:r>
      <w:r>
        <w:rPr>
          <w:sz w:val="28"/>
          <w:szCs w:val="28"/>
          <w:lang w:val="uk-UA"/>
        </w:rPr>
        <w:t>в</w:t>
      </w:r>
      <w:r w:rsidR="00F17099" w:rsidRPr="00017422">
        <w:rPr>
          <w:sz w:val="28"/>
          <w:szCs w:val="28"/>
          <w:lang w:val="uk-UA"/>
        </w:rPr>
        <w:t xml:space="preserve"> місцях її вигину виникають сили притискування </w:t>
      </w:r>
      <w:r w:rsidR="00F17099" w:rsidRPr="00017422">
        <w:rPr>
          <w:position w:val="-12"/>
          <w:sz w:val="28"/>
          <w:szCs w:val="28"/>
          <w:lang w:val="uk-UA"/>
        </w:rPr>
        <w:object w:dxaOrig="360" w:dyaOrig="380">
          <v:shape id="_x0000_i1076" type="#_x0000_t75" style="width:18.75pt;height:18.75pt" o:ole="">
            <v:imagedata r:id="rId141" o:title=""/>
          </v:shape>
          <o:OLEObject Type="Embed" ProgID="Equation.3" ShapeID="_x0000_i1076" DrawAspect="Content" ObjectID="_1613371226" r:id="rId142"/>
        </w:object>
      </w:r>
      <w:r w:rsidR="00F17099" w:rsidRPr="00017422">
        <w:rPr>
          <w:sz w:val="28"/>
          <w:szCs w:val="28"/>
          <w:lang w:val="uk-UA"/>
        </w:rPr>
        <w:t>, які обумовлені жорсткістю труб, тому величина цієї сили залежить від конструкції обсадної колони та радіуса її викривлення. Колона труб вигинається тільки на криволінійних ділянках ствола свердловини, тобто в місцях зміни зенітного та азимутального кутів. Показником зміни цих параметрів у разі просторового викривлення осі свердловини може бути величина інтенсивності викривлення (градус на 10 метрів), яку визначають за методикою Г.</w:t>
      </w:r>
      <w:r w:rsidR="002D74AA">
        <w:rPr>
          <w:sz w:val="28"/>
          <w:szCs w:val="28"/>
          <w:lang w:val="uk-UA"/>
        </w:rPr>
        <w:t xml:space="preserve"> </w:t>
      </w:r>
      <w:r w:rsidR="00F17099" w:rsidRPr="00017422">
        <w:rPr>
          <w:sz w:val="28"/>
          <w:szCs w:val="28"/>
          <w:lang w:val="uk-UA"/>
        </w:rPr>
        <w:t xml:space="preserve">Вудса та </w:t>
      </w:r>
      <w:r w:rsidR="002D74AA">
        <w:rPr>
          <w:sz w:val="28"/>
          <w:szCs w:val="28"/>
          <w:lang w:val="uk-UA"/>
        </w:rPr>
        <w:t xml:space="preserve">           </w:t>
      </w:r>
      <w:r w:rsidR="00F17099" w:rsidRPr="00017422">
        <w:rPr>
          <w:sz w:val="28"/>
          <w:szCs w:val="28"/>
          <w:lang w:val="uk-UA"/>
        </w:rPr>
        <w:t>А.</w:t>
      </w:r>
      <w:r w:rsidR="002D74AA">
        <w:rPr>
          <w:sz w:val="28"/>
          <w:szCs w:val="28"/>
          <w:lang w:val="uk-UA"/>
        </w:rPr>
        <w:t xml:space="preserve"> </w:t>
      </w:r>
      <w:r w:rsidR="00F17099" w:rsidRPr="00017422">
        <w:rPr>
          <w:sz w:val="28"/>
          <w:szCs w:val="28"/>
          <w:lang w:val="uk-UA"/>
        </w:rPr>
        <w:t>Лубинського [</w:t>
      </w:r>
      <w:r w:rsidR="00CD3898">
        <w:rPr>
          <w:sz w:val="28"/>
          <w:szCs w:val="28"/>
          <w:lang w:val="uk-UA"/>
        </w:rPr>
        <w:t>74</w:t>
      </w:r>
      <w:r w:rsidR="00F17099" w:rsidRPr="00017422">
        <w:rPr>
          <w:sz w:val="28"/>
          <w:szCs w:val="28"/>
          <w:lang w:val="uk-UA"/>
        </w:rPr>
        <w:t>].</w:t>
      </w:r>
    </w:p>
    <w:p w:rsidR="00F17099" w:rsidRPr="00017422" w:rsidRDefault="00F17099" w:rsidP="00A370CE">
      <w:pPr>
        <w:spacing w:line="355" w:lineRule="auto"/>
        <w:ind w:firstLine="750"/>
        <w:jc w:val="both"/>
        <w:rPr>
          <w:sz w:val="28"/>
          <w:szCs w:val="28"/>
          <w:lang w:val="uk-UA"/>
        </w:rPr>
      </w:pPr>
      <w:r w:rsidRPr="00017422">
        <w:rPr>
          <w:sz w:val="28"/>
          <w:szCs w:val="28"/>
          <w:lang w:val="uk-UA"/>
        </w:rPr>
        <w:lastRenderedPageBreak/>
        <w:t>Інтенсивність викривлення свердловини (</w:t>
      </w:r>
      <w:r w:rsidRPr="00017422">
        <w:rPr>
          <w:bCs/>
          <w:i/>
          <w:sz w:val="28"/>
          <w:szCs w:val="28"/>
          <w:lang w:val="uk-UA"/>
        </w:rPr>
        <w:t>і</w:t>
      </w:r>
      <w:r w:rsidRPr="00017422">
        <w:rPr>
          <w:bCs/>
          <w:sz w:val="28"/>
          <w:szCs w:val="28"/>
          <w:lang w:val="uk-UA"/>
        </w:rPr>
        <w:t>)</w:t>
      </w:r>
      <w:r w:rsidR="00B9112C" w:rsidRPr="00017422">
        <w:rPr>
          <w:bCs/>
          <w:sz w:val="28"/>
          <w:szCs w:val="28"/>
          <w:lang w:val="uk-UA"/>
        </w:rPr>
        <w:t xml:space="preserve"> </w:t>
      </w:r>
      <w:r w:rsidRPr="00017422">
        <w:rPr>
          <w:sz w:val="28"/>
          <w:szCs w:val="28"/>
          <w:lang w:val="uk-UA"/>
        </w:rPr>
        <w:t>зазвичай визначають для інтервалу довжиною 10 м ( вимірюється в градусах на 10 м) за формулою</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1359" w:dyaOrig="820">
          <v:shape id="_x0000_i1077" type="#_x0000_t75" style="width:67.5pt;height:39pt" o:ole="">
            <v:imagedata r:id="rId143" o:title=""/>
          </v:shape>
          <o:OLEObject Type="Embed" ProgID="Equation.3" ShapeID="_x0000_i1077" DrawAspect="Content" ObjectID="_1613371227" r:id="rId144"/>
        </w:object>
      </w:r>
      <w:r w:rsidRPr="00017422">
        <w:rPr>
          <w:sz w:val="28"/>
          <w:szCs w:val="28"/>
          <w:lang w:val="uk-UA"/>
        </w:rPr>
        <w:t>,</w:t>
      </w:r>
      <w:r w:rsidRPr="00017422">
        <w:rPr>
          <w:sz w:val="28"/>
          <w:szCs w:val="28"/>
          <w:lang w:val="uk-UA"/>
        </w:rPr>
        <w:tab/>
      </w:r>
      <w:r w:rsidRPr="00017422">
        <w:rPr>
          <w:sz w:val="28"/>
          <w:szCs w:val="28"/>
          <w:lang w:val="uk-UA"/>
        </w:rPr>
        <w:tab/>
      </w:r>
      <w:r w:rsidR="00B9112C" w:rsidRPr="00017422">
        <w:rPr>
          <w:sz w:val="28"/>
          <w:szCs w:val="28"/>
          <w:lang w:val="uk-UA"/>
        </w:rPr>
        <w:tab/>
      </w:r>
      <w:r w:rsidR="00B9112C" w:rsidRPr="00017422">
        <w:rPr>
          <w:sz w:val="28"/>
          <w:szCs w:val="28"/>
          <w:lang w:val="uk-UA"/>
        </w:rPr>
        <w:tab/>
      </w:r>
      <w:r w:rsidRPr="00017422">
        <w:rPr>
          <w:sz w:val="28"/>
          <w:szCs w:val="28"/>
          <w:lang w:val="uk-UA"/>
        </w:rPr>
        <w:tab/>
      </w:r>
      <w:r w:rsidRPr="00017422">
        <w:rPr>
          <w:sz w:val="28"/>
          <w:szCs w:val="28"/>
          <w:lang w:val="uk-UA"/>
        </w:rPr>
        <w:tab/>
        <w:t>(2.11 )</w:t>
      </w:r>
    </w:p>
    <w:p w:rsidR="00F17099" w:rsidRPr="00017422" w:rsidRDefault="00F17099" w:rsidP="00A370CE">
      <w:pPr>
        <w:spacing w:line="355" w:lineRule="auto"/>
        <w:ind w:left="3498" w:hanging="3498"/>
        <w:jc w:val="both"/>
        <w:rPr>
          <w:sz w:val="28"/>
          <w:szCs w:val="28"/>
          <w:lang w:val="uk-UA"/>
        </w:rPr>
      </w:pPr>
      <w:r w:rsidRPr="00017422">
        <w:rPr>
          <w:sz w:val="28"/>
          <w:szCs w:val="28"/>
          <w:lang w:val="uk-UA"/>
        </w:rPr>
        <w:t xml:space="preserve">де </w:t>
      </w:r>
      <w:r w:rsidRPr="00017422">
        <w:rPr>
          <w:bCs/>
          <w:iCs/>
          <w:sz w:val="28"/>
          <w:szCs w:val="28"/>
          <w:lang w:val="uk-UA"/>
        </w:rPr>
        <w:t>Δ</w:t>
      </w:r>
      <w:r w:rsidRPr="00017422">
        <w:rPr>
          <w:bCs/>
          <w:i/>
          <w:sz w:val="28"/>
          <w:szCs w:val="28"/>
          <w:lang w:val="uk-UA"/>
        </w:rPr>
        <w:t>l</w:t>
      </w:r>
      <w:r w:rsidRPr="00017422">
        <w:rPr>
          <w:bCs/>
          <w:i/>
          <w:sz w:val="28"/>
          <w:szCs w:val="28"/>
          <w:vertAlign w:val="subscript"/>
          <w:lang w:val="uk-UA"/>
        </w:rPr>
        <w:t>і</w:t>
      </w:r>
      <w:r w:rsidR="00B9112C" w:rsidRPr="00017422">
        <w:rPr>
          <w:bCs/>
          <w:i/>
          <w:sz w:val="28"/>
          <w:szCs w:val="28"/>
          <w:lang w:val="uk-UA"/>
        </w:rPr>
        <w:t xml:space="preserve">  </w:t>
      </w:r>
      <w:r w:rsidRPr="00017422">
        <w:rPr>
          <w:b/>
          <w:i/>
          <w:sz w:val="28"/>
          <w:szCs w:val="28"/>
          <w:lang w:val="uk-UA"/>
        </w:rPr>
        <w:t xml:space="preserve">– </w:t>
      </w:r>
      <w:r w:rsidRPr="00017422">
        <w:rPr>
          <w:sz w:val="28"/>
          <w:szCs w:val="28"/>
          <w:lang w:val="uk-UA"/>
        </w:rPr>
        <w:t>довжина</w:t>
      </w:r>
      <w:r w:rsidR="00B9112C" w:rsidRPr="00017422">
        <w:rPr>
          <w:sz w:val="28"/>
          <w:szCs w:val="28"/>
          <w:lang w:val="uk-UA"/>
        </w:rPr>
        <w:t xml:space="preserve"> </w:t>
      </w:r>
      <w:r w:rsidRPr="00017422">
        <w:rPr>
          <w:sz w:val="28"/>
          <w:szCs w:val="28"/>
          <w:lang w:val="uk-UA"/>
        </w:rPr>
        <w:t>відповідної ділянки похило скерованої свердловини.</w:t>
      </w:r>
    </w:p>
    <w:p w:rsidR="00F17099" w:rsidRPr="00017422" w:rsidRDefault="00F17099" w:rsidP="00A370CE">
      <w:pPr>
        <w:spacing w:line="355" w:lineRule="auto"/>
        <w:ind w:firstLine="710"/>
        <w:jc w:val="both"/>
        <w:rPr>
          <w:sz w:val="28"/>
          <w:szCs w:val="28"/>
          <w:lang w:val="uk-UA"/>
        </w:rPr>
      </w:pPr>
      <w:r w:rsidRPr="00017422">
        <w:rPr>
          <w:sz w:val="28"/>
          <w:szCs w:val="28"/>
          <w:lang w:val="uk-UA"/>
        </w:rPr>
        <w:t xml:space="preserve">Величину сили притискування </w:t>
      </w:r>
      <w:r w:rsidRPr="00017422">
        <w:rPr>
          <w:position w:val="-12"/>
          <w:sz w:val="28"/>
          <w:szCs w:val="28"/>
          <w:lang w:val="uk-UA"/>
        </w:rPr>
        <w:object w:dxaOrig="360" w:dyaOrig="380">
          <v:shape id="_x0000_i1078" type="#_x0000_t75" style="width:18.75pt;height:18.75pt" o:ole="">
            <v:imagedata r:id="rId145" o:title=""/>
          </v:shape>
          <o:OLEObject Type="Embed" ProgID="Equation.3" ShapeID="_x0000_i1078" DrawAspect="Content" ObjectID="_1613371228" r:id="rId146"/>
        </w:object>
      </w:r>
      <w:r w:rsidRPr="00017422">
        <w:rPr>
          <w:sz w:val="28"/>
          <w:szCs w:val="28"/>
          <w:lang w:val="uk-UA"/>
        </w:rPr>
        <w:t xml:space="preserve"> можна виразити залежністю:</w:t>
      </w:r>
    </w:p>
    <w:p w:rsidR="00F17099" w:rsidRPr="00017422" w:rsidRDefault="00F17099" w:rsidP="00A370CE">
      <w:pPr>
        <w:spacing w:line="355" w:lineRule="auto"/>
        <w:ind w:firstLine="426"/>
        <w:jc w:val="both"/>
        <w:rPr>
          <w:sz w:val="28"/>
          <w:szCs w:val="28"/>
          <w:lang w:val="uk-UA"/>
        </w:rPr>
      </w:pPr>
      <w:r w:rsidRPr="00017422">
        <w:rPr>
          <w:sz w:val="28"/>
          <w:szCs w:val="28"/>
          <w:lang w:val="uk-UA"/>
        </w:rPr>
        <w:t xml:space="preserve">а) якщо сила сконцентрована в одній точці посередині ділянки довжиною </w:t>
      </w:r>
      <w:r w:rsidRPr="00017422">
        <w:rPr>
          <w:position w:val="-12"/>
          <w:sz w:val="28"/>
          <w:szCs w:val="28"/>
          <w:lang w:val="uk-UA"/>
        </w:rPr>
        <w:object w:dxaOrig="200" w:dyaOrig="380">
          <v:shape id="_x0000_i1079" type="#_x0000_t75" style="width:12.75pt;height:18.75pt" o:ole="">
            <v:imagedata r:id="rId147" o:title=""/>
          </v:shape>
          <o:OLEObject Type="Embed" ProgID="Equation.3" ShapeID="_x0000_i1079" DrawAspect="Content" ObjectID="_1613371229" r:id="rId148"/>
        </w:objec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1939" w:dyaOrig="780">
          <v:shape id="_x0000_i1080" type="#_x0000_t75" style="width:95.25pt;height:38.25pt" o:ole="">
            <v:imagedata r:id="rId149" o:title=""/>
          </v:shape>
          <o:OLEObject Type="Embed" ProgID="Equation.3" ShapeID="_x0000_i1080" DrawAspect="Content" ObjectID="_1613371230" r:id="rId150"/>
        </w:object>
      </w:r>
      <w:r w:rsidRPr="00017422">
        <w:rPr>
          <w:sz w:val="28"/>
          <w:szCs w:val="28"/>
          <w:lang w:val="uk-UA"/>
        </w:rPr>
        <w:t>;</w:t>
      </w:r>
      <w:r w:rsidRPr="00017422">
        <w:rPr>
          <w:sz w:val="28"/>
          <w:szCs w:val="28"/>
          <w:lang w:val="uk-UA"/>
        </w:rPr>
        <w:tab/>
      </w:r>
      <w:r w:rsidR="00B9112C"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(2.12)</w:t>
      </w:r>
    </w:p>
    <w:p w:rsidR="00F17099" w:rsidRPr="00017422" w:rsidRDefault="00F17099" w:rsidP="00A370CE">
      <w:pPr>
        <w:spacing w:line="355" w:lineRule="auto"/>
        <w:ind w:firstLine="426"/>
        <w:jc w:val="both"/>
        <w:rPr>
          <w:sz w:val="28"/>
          <w:szCs w:val="28"/>
          <w:lang w:val="uk-UA"/>
        </w:rPr>
      </w:pPr>
      <w:r w:rsidRPr="00017422">
        <w:rPr>
          <w:sz w:val="28"/>
          <w:szCs w:val="28"/>
          <w:lang w:val="uk-UA"/>
        </w:rPr>
        <w:t xml:space="preserve">б) якщо труба притиснута рівномірно розподіленою силою на ділянці </w:t>
      </w:r>
      <w:r w:rsidRPr="00017422">
        <w:rPr>
          <w:position w:val="-12"/>
          <w:sz w:val="28"/>
          <w:szCs w:val="28"/>
          <w:lang w:val="uk-UA"/>
        </w:rPr>
        <w:object w:dxaOrig="200" w:dyaOrig="380">
          <v:shape id="_x0000_i1081" type="#_x0000_t75" style="width:12.75pt;height:18.75pt" o:ole="">
            <v:imagedata r:id="rId151" o:title=""/>
          </v:shape>
          <o:OLEObject Type="Embed" ProgID="Equation.3" ShapeID="_x0000_i1081" DrawAspect="Content" ObjectID="_1613371231" r:id="rId152"/>
        </w:objec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2659" w:dyaOrig="780">
          <v:shape id="_x0000_i1082" type="#_x0000_t75" style="width:132pt;height:38.25pt" o:ole="">
            <v:imagedata r:id="rId153" o:title=""/>
          </v:shape>
          <o:OLEObject Type="Embed" ProgID="Equation.3" ShapeID="_x0000_i1082" DrawAspect="Content" ObjectID="_1613371232" r:id="rId154"/>
        </w:object>
      </w:r>
      <w:r w:rsidRPr="00017422">
        <w:rPr>
          <w:sz w:val="28"/>
          <w:szCs w:val="28"/>
          <w:lang w:val="uk-UA"/>
        </w:rPr>
        <w:t xml:space="preserve">, </w:t>
      </w:r>
      <w:r w:rsidRPr="00017422">
        <w:rPr>
          <w:sz w:val="28"/>
          <w:szCs w:val="28"/>
          <w:lang w:val="uk-UA"/>
        </w:rPr>
        <w:tab/>
      </w:r>
      <w:r w:rsidRPr="00017422">
        <w:rPr>
          <w:sz w:val="28"/>
          <w:szCs w:val="28"/>
          <w:lang w:val="uk-UA"/>
        </w:rPr>
        <w:tab/>
      </w:r>
      <w:r w:rsidR="00B9112C" w:rsidRPr="00017422">
        <w:rPr>
          <w:sz w:val="28"/>
          <w:szCs w:val="28"/>
          <w:lang w:val="uk-UA"/>
        </w:rPr>
        <w:tab/>
      </w:r>
      <w:r w:rsidRPr="00017422">
        <w:rPr>
          <w:sz w:val="28"/>
          <w:szCs w:val="28"/>
          <w:lang w:val="uk-UA"/>
        </w:rPr>
        <w:tab/>
      </w:r>
      <w:r w:rsidRPr="00017422">
        <w:rPr>
          <w:sz w:val="28"/>
          <w:szCs w:val="28"/>
          <w:lang w:val="uk-UA"/>
        </w:rPr>
        <w:tab/>
        <w:t>(2.13)</w:t>
      </w:r>
    </w:p>
    <w:p w:rsidR="00F17099" w:rsidRPr="00017422" w:rsidRDefault="00F17099" w:rsidP="00A370CE">
      <w:pPr>
        <w:spacing w:line="355"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260" w:dyaOrig="360">
          <v:shape id="_x0000_i1083" type="#_x0000_t75" style="width:12pt;height:18.75pt" o:ole="">
            <v:imagedata r:id="rId155" o:title=""/>
          </v:shape>
          <o:OLEObject Type="Embed" ProgID="Equation.3" ShapeID="_x0000_i1083" DrawAspect="Content" ObjectID="_1613371233" r:id="rId156"/>
        </w:object>
      </w:r>
      <w:r w:rsidRPr="00017422">
        <w:rPr>
          <w:sz w:val="28"/>
          <w:szCs w:val="28"/>
          <w:lang w:val="uk-UA"/>
        </w:rPr>
        <w:t xml:space="preserve"> </w:t>
      </w:r>
      <w:r w:rsidR="00EA4DF8" w:rsidRPr="00017422">
        <w:rPr>
          <w:noProof/>
          <w:sz w:val="28"/>
          <w:szCs w:val="28"/>
          <w:lang w:val="uk-UA"/>
        </w:rPr>
        <w:t>–</w:t>
      </w:r>
      <w:r w:rsidRPr="00017422">
        <w:rPr>
          <w:sz w:val="28"/>
          <w:szCs w:val="28"/>
          <w:lang w:val="uk-UA"/>
        </w:rPr>
        <w:t xml:space="preserve"> стріла прогину вигнутої ділянки обсадних труб довжиною </w:t>
      </w:r>
      <w:r w:rsidRPr="00017422">
        <w:rPr>
          <w:position w:val="-12"/>
          <w:sz w:val="28"/>
          <w:szCs w:val="28"/>
          <w:lang w:val="uk-UA"/>
        </w:rPr>
        <w:object w:dxaOrig="200" w:dyaOrig="380">
          <v:shape id="_x0000_i1084" type="#_x0000_t75" style="width:12.75pt;height:18.75pt" o:ole="">
            <v:imagedata r:id="rId151" o:title=""/>
          </v:shape>
          <o:OLEObject Type="Embed" ProgID="Equation.3" ShapeID="_x0000_i1084" DrawAspect="Content" ObjectID="_1613371234" r:id="rId157"/>
        </w:object>
      </w:r>
      <w:r w:rsidRPr="00017422">
        <w:rPr>
          <w:sz w:val="28"/>
          <w:szCs w:val="28"/>
          <w:lang w:val="uk-UA"/>
        </w:rPr>
        <w:t>,</w:t>
      </w:r>
    </w:p>
    <w:p w:rsidR="00F17099" w:rsidRPr="00017422" w:rsidRDefault="00F17099" w:rsidP="00A370CE">
      <w:pPr>
        <w:spacing w:line="355" w:lineRule="auto"/>
        <w:ind w:firstLine="426"/>
        <w:jc w:val="both"/>
        <w:rPr>
          <w:sz w:val="28"/>
          <w:szCs w:val="28"/>
          <w:lang w:val="uk-UA"/>
        </w:rPr>
      </w:pPr>
      <w:r w:rsidRPr="00017422">
        <w:rPr>
          <w:position w:val="-4"/>
          <w:sz w:val="28"/>
          <w:szCs w:val="28"/>
          <w:lang w:val="uk-UA"/>
        </w:rPr>
        <w:object w:dxaOrig="560" w:dyaOrig="279">
          <v:shape id="_x0000_i1085" type="#_x0000_t75" style="width:27.75pt;height:12pt" o:ole="">
            <v:imagedata r:id="rId158" o:title=""/>
          </v:shape>
          <o:OLEObject Type="Embed" ProgID="Equation.3" ShapeID="_x0000_i1085" DrawAspect="Content" ObjectID="_1613371235" r:id="rId159"/>
        </w:object>
      </w:r>
      <w:r w:rsidRPr="00017422">
        <w:rPr>
          <w:sz w:val="28"/>
          <w:szCs w:val="28"/>
          <w:lang w:val="uk-UA"/>
        </w:rPr>
        <w:t xml:space="preserve"> </w:t>
      </w:r>
      <w:r w:rsidR="00EA4DF8" w:rsidRPr="00017422">
        <w:rPr>
          <w:noProof/>
          <w:sz w:val="28"/>
          <w:szCs w:val="28"/>
          <w:lang w:val="uk-UA"/>
        </w:rPr>
        <w:t>–</w:t>
      </w:r>
      <w:r w:rsidRPr="00017422">
        <w:rPr>
          <w:sz w:val="28"/>
          <w:szCs w:val="28"/>
          <w:lang w:val="uk-UA"/>
        </w:rPr>
        <w:t xml:space="preserve"> жорсткість обсадних труб.</w:t>
      </w:r>
    </w:p>
    <w:p w:rsidR="00F17099" w:rsidRPr="00017422" w:rsidRDefault="00F17099" w:rsidP="00A370CE">
      <w:pPr>
        <w:spacing w:line="355" w:lineRule="auto"/>
        <w:ind w:firstLine="781"/>
        <w:jc w:val="both"/>
        <w:rPr>
          <w:sz w:val="28"/>
          <w:szCs w:val="28"/>
          <w:lang w:val="uk-UA"/>
        </w:rPr>
      </w:pPr>
      <w:r w:rsidRPr="00017422">
        <w:rPr>
          <w:sz w:val="28"/>
          <w:szCs w:val="28"/>
          <w:lang w:val="uk-UA"/>
        </w:rPr>
        <w:t xml:space="preserve">Стрілу прогину на ділянці </w:t>
      </w:r>
      <w:r w:rsidRPr="00017422">
        <w:rPr>
          <w:position w:val="-12"/>
          <w:sz w:val="28"/>
          <w:szCs w:val="28"/>
          <w:lang w:val="uk-UA"/>
        </w:rPr>
        <w:object w:dxaOrig="200" w:dyaOrig="380">
          <v:shape id="_x0000_i1086" type="#_x0000_t75" style="width:12.75pt;height:18.75pt" o:ole="">
            <v:imagedata r:id="rId151" o:title=""/>
          </v:shape>
          <o:OLEObject Type="Embed" ProgID="Equation.3" ShapeID="_x0000_i1086" DrawAspect="Content" ObjectID="_1613371236" r:id="rId160"/>
        </w:object>
      </w:r>
      <w:r w:rsidRPr="00017422">
        <w:rPr>
          <w:sz w:val="28"/>
          <w:szCs w:val="28"/>
          <w:lang w:val="uk-UA"/>
        </w:rPr>
        <w:t xml:space="preserve"> знаходять за виразом:</w:t>
      </w:r>
    </w:p>
    <w:p w:rsidR="00F17099" w:rsidRPr="00017422" w:rsidRDefault="00F17099" w:rsidP="00A370CE">
      <w:pPr>
        <w:spacing w:line="355" w:lineRule="auto"/>
        <w:ind w:firstLine="497"/>
        <w:jc w:val="both"/>
        <w:rPr>
          <w:sz w:val="28"/>
          <w:szCs w:val="28"/>
          <w:lang w:val="uk-UA"/>
        </w:rPr>
      </w:pPr>
      <w:r w:rsidRPr="00017422">
        <w:rPr>
          <w:sz w:val="28"/>
          <w:szCs w:val="28"/>
          <w:lang w:val="uk-UA"/>
        </w:rPr>
        <w:t>а) у разі пл</w:t>
      </w:r>
      <w:r w:rsidR="00976761">
        <w:rPr>
          <w:sz w:val="28"/>
          <w:szCs w:val="28"/>
          <w:lang w:val="uk-UA"/>
        </w:rPr>
        <w:t>о</w:t>
      </w:r>
      <w:r w:rsidRPr="00017422">
        <w:rPr>
          <w:sz w:val="28"/>
          <w:szCs w:val="28"/>
          <w:lang w:val="uk-UA"/>
        </w:rPr>
        <w:t>ского викривлення осі свердловини</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2480" w:dyaOrig="780">
          <v:shape id="_x0000_i1087" type="#_x0000_t75" style="width:124.5pt;height:38.25pt" o:ole="">
            <v:imagedata r:id="rId161" o:title=""/>
          </v:shape>
          <o:OLEObject Type="Embed" ProgID="Equation.3" ShapeID="_x0000_i1087" DrawAspect="Content" ObjectID="_1613371237" r:id="rId162"/>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(2.14)</w:t>
      </w:r>
    </w:p>
    <w:p w:rsidR="00F17099" w:rsidRPr="00017422" w:rsidRDefault="00F17099" w:rsidP="00A370CE">
      <w:pPr>
        <w:spacing w:line="355" w:lineRule="auto"/>
        <w:ind w:firstLine="497"/>
        <w:jc w:val="both"/>
        <w:rPr>
          <w:sz w:val="28"/>
          <w:szCs w:val="28"/>
          <w:lang w:val="uk-UA"/>
        </w:rPr>
      </w:pPr>
      <w:r w:rsidRPr="00017422">
        <w:rPr>
          <w:sz w:val="28"/>
          <w:szCs w:val="28"/>
          <w:lang w:val="uk-UA"/>
        </w:rPr>
        <w:t xml:space="preserve">Тут </w:t>
      </w:r>
      <w:r w:rsidR="005C5943" w:rsidRPr="00017422">
        <w:rPr>
          <w:position w:val="-12"/>
          <w:sz w:val="28"/>
          <w:szCs w:val="28"/>
          <w:lang w:val="uk-UA"/>
        </w:rPr>
        <w:object w:dxaOrig="780" w:dyaOrig="360">
          <v:shape id="_x0000_i1088" type="#_x0000_t75" style="width:35.25pt;height:18.75pt" o:ole="">
            <v:imagedata r:id="rId163" o:title=""/>
          </v:shape>
          <o:OLEObject Type="Embed" ProgID="Equation.3" ShapeID="_x0000_i1088" DrawAspect="Content" ObjectID="_1613371238" r:id="rId164"/>
        </w:object>
      </w:r>
      <w:r w:rsidRPr="00017422">
        <w:rPr>
          <w:sz w:val="28"/>
          <w:szCs w:val="28"/>
          <w:lang w:val="uk-UA"/>
        </w:rPr>
        <w:t xml:space="preserve"> відповідно діаметр свердловини та зовнішній діаметр обсадної колони</w:t>
      </w:r>
      <w:r w:rsidR="005C5943" w:rsidRPr="00017422">
        <w:rPr>
          <w:sz w:val="28"/>
          <w:szCs w:val="28"/>
          <w:lang w:val="uk-UA"/>
        </w:rPr>
        <w:t>.</w:t>
      </w:r>
    </w:p>
    <w:p w:rsidR="00F17099" w:rsidRPr="00017422" w:rsidRDefault="00F17099" w:rsidP="00A370CE">
      <w:pPr>
        <w:spacing w:line="355" w:lineRule="auto"/>
        <w:ind w:firstLine="497"/>
        <w:jc w:val="both"/>
        <w:rPr>
          <w:sz w:val="28"/>
          <w:szCs w:val="28"/>
          <w:lang w:val="uk-UA"/>
        </w:rPr>
      </w:pPr>
      <w:r w:rsidRPr="00017422">
        <w:rPr>
          <w:sz w:val="28"/>
          <w:szCs w:val="28"/>
          <w:lang w:val="uk-UA"/>
        </w:rPr>
        <w:t>б) у разі просторового викривлення осі свердловини</w:t>
      </w:r>
    </w:p>
    <w:p w:rsidR="00F17099" w:rsidRPr="00017422" w:rsidRDefault="00F17099" w:rsidP="00A370CE">
      <w:pPr>
        <w:spacing w:line="355" w:lineRule="auto"/>
        <w:jc w:val="right"/>
        <w:rPr>
          <w:sz w:val="28"/>
          <w:szCs w:val="28"/>
          <w:lang w:val="uk-UA"/>
        </w:rPr>
      </w:pPr>
      <w:r w:rsidRPr="00017422">
        <w:rPr>
          <w:position w:val="-12"/>
          <w:sz w:val="28"/>
          <w:szCs w:val="28"/>
          <w:lang w:val="uk-UA"/>
        </w:rPr>
        <w:object w:dxaOrig="3300" w:dyaOrig="380">
          <v:shape id="_x0000_i1089" type="#_x0000_t75" style="width:163.5pt;height:18.75pt" o:ole="">
            <v:imagedata r:id="rId165" o:title=""/>
          </v:shape>
          <o:OLEObject Type="Embed" ProgID="Equation.3" ShapeID="_x0000_i1089" DrawAspect="Content" ObjectID="_1613371239" r:id="rId166"/>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(2.15)</w:t>
      </w:r>
    </w:p>
    <w:p w:rsidR="00F17099" w:rsidRPr="00017422" w:rsidRDefault="00F17099" w:rsidP="00A370CE">
      <w:pPr>
        <w:spacing w:line="355"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300" w:dyaOrig="380">
          <v:shape id="_x0000_i1090" type="#_x0000_t75" style="width:12.75pt;height:18.75pt" o:ole="">
            <v:imagedata r:id="rId167" o:title=""/>
          </v:shape>
          <o:OLEObject Type="Embed" ProgID="Equation.3" ShapeID="_x0000_i1090" DrawAspect="Content" ObjectID="_1613371240" r:id="rId168"/>
        </w:object>
      </w:r>
      <w:r w:rsidRPr="00017422">
        <w:rPr>
          <w:sz w:val="28"/>
          <w:szCs w:val="28"/>
          <w:lang w:val="uk-UA"/>
        </w:rPr>
        <w:t xml:space="preserve"> </w:t>
      </w:r>
      <w:r w:rsidR="00EA4DF8" w:rsidRPr="00017422">
        <w:rPr>
          <w:noProof/>
          <w:sz w:val="28"/>
          <w:szCs w:val="28"/>
          <w:lang w:val="uk-UA"/>
        </w:rPr>
        <w:t>–</w:t>
      </w:r>
      <w:r w:rsidRPr="00017422">
        <w:rPr>
          <w:sz w:val="28"/>
          <w:szCs w:val="28"/>
          <w:lang w:val="uk-UA"/>
        </w:rPr>
        <w:t xml:space="preserve"> радіус викривленої ділянки осі свердловини;</w:t>
      </w:r>
    </w:p>
    <w:p w:rsidR="00F17099" w:rsidRPr="00017422" w:rsidRDefault="00F17099" w:rsidP="00A370CE">
      <w:pPr>
        <w:spacing w:line="355" w:lineRule="auto"/>
        <w:ind w:firstLine="710"/>
        <w:jc w:val="both"/>
        <w:rPr>
          <w:sz w:val="28"/>
          <w:szCs w:val="28"/>
          <w:lang w:val="uk-UA"/>
        </w:rPr>
      </w:pPr>
      <w:r w:rsidRPr="00017422">
        <w:rPr>
          <w:sz w:val="28"/>
          <w:szCs w:val="28"/>
          <w:lang w:val="uk-UA"/>
        </w:rPr>
        <w:t>Тоді величина притискної сили буде дорівнювати:</w:t>
      </w:r>
    </w:p>
    <w:p w:rsidR="00F17099" w:rsidRPr="00017422" w:rsidRDefault="00F17099" w:rsidP="00A370CE">
      <w:pPr>
        <w:spacing w:line="355" w:lineRule="auto"/>
        <w:ind w:firstLine="497"/>
        <w:jc w:val="both"/>
        <w:rPr>
          <w:sz w:val="28"/>
          <w:szCs w:val="28"/>
          <w:lang w:val="uk-UA"/>
        </w:rPr>
      </w:pPr>
      <w:r w:rsidRPr="00017422">
        <w:rPr>
          <w:sz w:val="28"/>
          <w:szCs w:val="28"/>
          <w:lang w:val="uk-UA"/>
        </w:rPr>
        <w:t>а) сила сконцентрована у одній точці</w:t>
      </w:r>
    </w:p>
    <w:p w:rsidR="00F17099" w:rsidRPr="00017422" w:rsidRDefault="00F17099" w:rsidP="00A370CE">
      <w:pPr>
        <w:numPr>
          <w:ilvl w:val="0"/>
          <w:numId w:val="27"/>
        </w:numPr>
        <w:tabs>
          <w:tab w:val="clear" w:pos="1695"/>
          <w:tab w:val="num" w:pos="1136"/>
        </w:tabs>
        <w:spacing w:line="355" w:lineRule="auto"/>
        <w:ind w:left="1065" w:hanging="345"/>
        <w:jc w:val="both"/>
        <w:rPr>
          <w:sz w:val="28"/>
          <w:szCs w:val="28"/>
          <w:lang w:val="uk-UA"/>
        </w:rPr>
      </w:pPr>
      <w:r w:rsidRPr="00017422">
        <w:rPr>
          <w:sz w:val="28"/>
          <w:szCs w:val="28"/>
          <w:lang w:val="uk-UA"/>
        </w:rPr>
        <w:t>пл</w:t>
      </w:r>
      <w:r w:rsidR="00976761">
        <w:rPr>
          <w:sz w:val="28"/>
          <w:szCs w:val="28"/>
          <w:lang w:val="uk-UA"/>
        </w:rPr>
        <w:t>о</w:t>
      </w:r>
      <w:r w:rsidRPr="00017422">
        <w:rPr>
          <w:sz w:val="28"/>
          <w:szCs w:val="28"/>
          <w:lang w:val="uk-UA"/>
        </w:rPr>
        <w:t>ске викривлення осі свердловини</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3800" w:dyaOrig="1260">
          <v:shape id="_x0000_i1091" type="#_x0000_t75" style="width:192.75pt;height:63.75pt" o:ole="">
            <v:imagedata r:id="rId169" o:title=""/>
          </v:shape>
          <o:OLEObject Type="Embed" ProgID="Equation.3" ShapeID="_x0000_i1091" DrawAspect="Content" ObjectID="_1613371241" r:id="rId170"/>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(2.16)</w:t>
      </w:r>
    </w:p>
    <w:p w:rsidR="00F17099" w:rsidRPr="00017422" w:rsidRDefault="00EA4DF8" w:rsidP="00A370CE">
      <w:pPr>
        <w:spacing w:line="355" w:lineRule="auto"/>
        <w:ind w:firstLine="781"/>
        <w:jc w:val="both"/>
        <w:rPr>
          <w:sz w:val="28"/>
          <w:szCs w:val="28"/>
          <w:lang w:val="uk-UA"/>
        </w:rPr>
      </w:pPr>
      <w:r w:rsidRPr="00017422">
        <w:rPr>
          <w:noProof/>
          <w:sz w:val="28"/>
          <w:szCs w:val="28"/>
          <w:lang w:val="uk-UA"/>
        </w:rPr>
        <w:lastRenderedPageBreak/>
        <w:t>–</w:t>
      </w:r>
      <w:r w:rsidR="00F17099" w:rsidRPr="00017422">
        <w:rPr>
          <w:sz w:val="28"/>
          <w:szCs w:val="28"/>
          <w:lang w:val="uk-UA"/>
        </w:rPr>
        <w:t xml:space="preserve"> просторове викривлення осі свердловини</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4380" w:dyaOrig="780">
          <v:shape id="_x0000_i1092" type="#_x0000_t75" style="width:219.75pt;height:38.25pt" o:ole="">
            <v:imagedata r:id="rId171" o:title=""/>
          </v:shape>
          <o:OLEObject Type="Embed" ProgID="Equation.3" ShapeID="_x0000_i1092" DrawAspect="Content" ObjectID="_1613371242" r:id="rId172"/>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t>(2.17)</w:t>
      </w:r>
    </w:p>
    <w:p w:rsidR="00F17099" w:rsidRPr="00017422" w:rsidRDefault="00F17099" w:rsidP="00A370CE">
      <w:pPr>
        <w:spacing w:line="355" w:lineRule="auto"/>
        <w:ind w:firstLine="710"/>
        <w:jc w:val="both"/>
        <w:rPr>
          <w:sz w:val="28"/>
          <w:szCs w:val="28"/>
          <w:lang w:val="uk-UA"/>
        </w:rPr>
      </w:pPr>
      <w:r w:rsidRPr="00017422">
        <w:rPr>
          <w:sz w:val="28"/>
          <w:szCs w:val="28"/>
          <w:lang w:val="uk-UA"/>
        </w:rPr>
        <w:t>б) рівномірно розподілена сила</w:t>
      </w:r>
    </w:p>
    <w:p w:rsidR="00F17099" w:rsidRPr="00017422" w:rsidRDefault="00EA4DF8" w:rsidP="00A370CE">
      <w:pPr>
        <w:spacing w:line="355" w:lineRule="auto"/>
        <w:ind w:firstLine="781"/>
        <w:jc w:val="both"/>
        <w:rPr>
          <w:sz w:val="28"/>
          <w:szCs w:val="28"/>
          <w:lang w:val="uk-UA"/>
        </w:rPr>
      </w:pPr>
      <w:r w:rsidRPr="00017422">
        <w:rPr>
          <w:noProof/>
          <w:sz w:val="28"/>
          <w:szCs w:val="28"/>
          <w:lang w:val="uk-UA"/>
        </w:rPr>
        <w:t>–</w:t>
      </w:r>
      <w:r w:rsidR="00F17099" w:rsidRPr="00017422">
        <w:rPr>
          <w:sz w:val="28"/>
          <w:szCs w:val="28"/>
          <w:lang w:val="uk-UA"/>
        </w:rPr>
        <w:t xml:space="preserve"> пл</w:t>
      </w:r>
      <w:r w:rsidR="00976761">
        <w:rPr>
          <w:sz w:val="28"/>
          <w:szCs w:val="28"/>
          <w:lang w:val="uk-UA"/>
        </w:rPr>
        <w:t>о</w:t>
      </w:r>
      <w:r w:rsidR="00F17099" w:rsidRPr="00017422">
        <w:rPr>
          <w:sz w:val="28"/>
          <w:szCs w:val="28"/>
          <w:lang w:val="uk-UA"/>
        </w:rPr>
        <w:t>ске викривлення осі свердловини</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3940" w:dyaOrig="1260">
          <v:shape id="_x0000_i1093" type="#_x0000_t75" style="width:197.25pt;height:61.5pt" o:ole="">
            <v:imagedata r:id="rId173" o:title=""/>
          </v:shape>
          <o:OLEObject Type="Embed" ProgID="Equation.3" ShapeID="_x0000_i1093" DrawAspect="Content" ObjectID="_1613371243" r:id="rId174"/>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t>(2.18)</w:t>
      </w:r>
    </w:p>
    <w:p w:rsidR="00F17099" w:rsidRPr="00017422" w:rsidRDefault="00EA4DF8" w:rsidP="00A370CE">
      <w:pPr>
        <w:spacing w:line="355" w:lineRule="auto"/>
        <w:ind w:firstLine="710"/>
        <w:jc w:val="both"/>
        <w:rPr>
          <w:sz w:val="28"/>
          <w:szCs w:val="28"/>
          <w:lang w:val="uk-UA"/>
        </w:rPr>
      </w:pPr>
      <w:r w:rsidRPr="00017422">
        <w:rPr>
          <w:noProof/>
          <w:sz w:val="28"/>
          <w:szCs w:val="28"/>
          <w:lang w:val="uk-UA"/>
        </w:rPr>
        <w:t>–</w:t>
      </w:r>
      <w:r w:rsidR="00F17099" w:rsidRPr="00017422">
        <w:rPr>
          <w:sz w:val="28"/>
          <w:szCs w:val="28"/>
          <w:lang w:val="uk-UA"/>
        </w:rPr>
        <w:t xml:space="preserve"> просторове викривлення осі свердловини</w:t>
      </w:r>
    </w:p>
    <w:p w:rsidR="00F17099" w:rsidRPr="00017422" w:rsidRDefault="00F17099" w:rsidP="00A370CE">
      <w:pPr>
        <w:spacing w:line="355" w:lineRule="auto"/>
        <w:jc w:val="right"/>
        <w:rPr>
          <w:sz w:val="28"/>
          <w:szCs w:val="28"/>
          <w:lang w:val="uk-UA"/>
        </w:rPr>
      </w:pPr>
      <w:r w:rsidRPr="00017422">
        <w:rPr>
          <w:position w:val="-34"/>
          <w:sz w:val="28"/>
          <w:szCs w:val="28"/>
          <w:lang w:val="uk-UA"/>
        </w:rPr>
        <w:object w:dxaOrig="4520" w:dyaOrig="780">
          <v:shape id="_x0000_i1094" type="#_x0000_t75" style="width:225pt;height:38.25pt" o:ole="">
            <v:imagedata r:id="rId175" o:title=""/>
          </v:shape>
          <o:OLEObject Type="Embed" ProgID="Equation.3" ShapeID="_x0000_i1094" DrawAspect="Content" ObjectID="_1613371244" r:id="rId176"/>
        </w:object>
      </w:r>
      <w:r w:rsidRPr="00017422">
        <w:rPr>
          <w:sz w:val="28"/>
          <w:szCs w:val="28"/>
          <w:lang w:val="uk-UA"/>
        </w:rPr>
        <w:t>.</w:t>
      </w:r>
      <w:r w:rsidRPr="00017422">
        <w:rPr>
          <w:sz w:val="28"/>
          <w:szCs w:val="28"/>
          <w:lang w:val="uk-UA"/>
        </w:rPr>
        <w:tab/>
      </w:r>
      <w:r w:rsidRPr="00017422">
        <w:rPr>
          <w:sz w:val="28"/>
          <w:szCs w:val="28"/>
          <w:lang w:val="uk-UA"/>
        </w:rPr>
        <w:tab/>
      </w:r>
      <w:r w:rsidRPr="00017422">
        <w:rPr>
          <w:sz w:val="28"/>
          <w:szCs w:val="28"/>
          <w:lang w:val="uk-UA"/>
        </w:rPr>
        <w:tab/>
        <w:t>(2.19)</w:t>
      </w:r>
    </w:p>
    <w:p w:rsidR="00F17099" w:rsidRPr="009031AB" w:rsidRDefault="00F17099" w:rsidP="00A370CE">
      <w:pPr>
        <w:spacing w:line="355" w:lineRule="auto"/>
        <w:ind w:firstLine="710"/>
        <w:jc w:val="both"/>
        <w:rPr>
          <w:spacing w:val="-2"/>
          <w:sz w:val="28"/>
          <w:szCs w:val="28"/>
          <w:lang w:val="uk-UA"/>
        </w:rPr>
      </w:pPr>
      <w:r w:rsidRPr="009031AB">
        <w:rPr>
          <w:spacing w:val="-2"/>
          <w:sz w:val="28"/>
          <w:szCs w:val="28"/>
          <w:lang w:val="uk-UA"/>
        </w:rPr>
        <w:t xml:space="preserve">Величина притискної сили </w:t>
      </w:r>
      <w:r w:rsidRPr="009031AB">
        <w:rPr>
          <w:spacing w:val="-2"/>
          <w:position w:val="-12"/>
          <w:sz w:val="28"/>
          <w:szCs w:val="28"/>
          <w:lang w:val="uk-UA"/>
        </w:rPr>
        <w:object w:dxaOrig="340" w:dyaOrig="380">
          <v:shape id="_x0000_i1095" type="#_x0000_t75" style="width:16.5pt;height:18.75pt" o:ole="">
            <v:imagedata r:id="rId177" o:title=""/>
          </v:shape>
          <o:OLEObject Type="Embed" ProgID="Equation.3" ShapeID="_x0000_i1095" DrawAspect="Content" ObjectID="_1613371245" r:id="rId178"/>
        </w:object>
      </w:r>
      <w:r w:rsidRPr="009031AB">
        <w:rPr>
          <w:spacing w:val="-2"/>
          <w:sz w:val="28"/>
          <w:szCs w:val="28"/>
          <w:lang w:val="uk-UA"/>
        </w:rPr>
        <w:t xml:space="preserve"> залежить від перепаду тиску, площі контакту між колоною обсадних труб та стінкою свердловини на ділянці проникного пласта та коефіцієнта липкості глинистої кірки на стінках свердловини. При дотику обсадних труб до стінок свердловини в ідеальному випадку виникає лінія контакту. В реальних умовах, коли форма поперечного січення ствола свердловини відрізняється від круга, а стінки свердловини покриті глинистою кіркою, виникає більша площа контакту. Збільшення радіуса викривлення сприяє збільшенню площі контакту, і вона досягає максимуму на горизонтальних ділянках. Необхідно відмітити, що притискна сила </w:t>
      </w:r>
      <w:r w:rsidRPr="009031AB">
        <w:rPr>
          <w:spacing w:val="-2"/>
          <w:position w:val="-12"/>
          <w:sz w:val="28"/>
          <w:szCs w:val="28"/>
          <w:lang w:val="uk-UA"/>
        </w:rPr>
        <w:object w:dxaOrig="340" w:dyaOrig="380">
          <v:shape id="_x0000_i1096" type="#_x0000_t75" style="width:16.5pt;height:18.75pt" o:ole="">
            <v:imagedata r:id="rId177" o:title=""/>
          </v:shape>
          <o:OLEObject Type="Embed" ProgID="Equation.3" ShapeID="_x0000_i1096" DrawAspect="Content" ObjectID="_1613371246" r:id="rId179"/>
        </w:object>
      </w:r>
      <w:r w:rsidRPr="009031AB">
        <w:rPr>
          <w:spacing w:val="-2"/>
          <w:sz w:val="28"/>
          <w:szCs w:val="28"/>
          <w:lang w:val="uk-UA"/>
        </w:rPr>
        <w:t xml:space="preserve"> може виникнути</w:t>
      </w:r>
      <w:r w:rsidR="00473F87" w:rsidRPr="009031AB">
        <w:rPr>
          <w:spacing w:val="-2"/>
          <w:sz w:val="28"/>
          <w:szCs w:val="28"/>
          <w:lang w:val="uk-UA"/>
        </w:rPr>
        <w:t>,</w:t>
      </w:r>
      <w:r w:rsidRPr="009031AB">
        <w:rPr>
          <w:spacing w:val="-2"/>
          <w:sz w:val="28"/>
          <w:szCs w:val="28"/>
          <w:lang w:val="uk-UA"/>
        </w:rPr>
        <w:t xml:space="preserve"> коли процес спуску обсадної колони з яких-небудь причин призупинено (наприклад</w:t>
      </w:r>
      <w:r w:rsidR="00473F87" w:rsidRPr="009031AB">
        <w:rPr>
          <w:spacing w:val="-2"/>
          <w:sz w:val="28"/>
          <w:szCs w:val="28"/>
          <w:lang w:val="uk-UA"/>
        </w:rPr>
        <w:t>,</w:t>
      </w:r>
      <w:r w:rsidRPr="009031AB">
        <w:rPr>
          <w:spacing w:val="-2"/>
          <w:sz w:val="28"/>
          <w:szCs w:val="28"/>
          <w:lang w:val="uk-UA"/>
        </w:rPr>
        <w:t xml:space="preserve"> нагвинчування чергової обсадної труби, долив проми</w:t>
      </w:r>
      <w:r w:rsidR="00473F87" w:rsidRPr="009031AB">
        <w:rPr>
          <w:spacing w:val="-2"/>
          <w:sz w:val="28"/>
          <w:szCs w:val="28"/>
          <w:lang w:val="uk-UA"/>
        </w:rPr>
        <w:t>вальної рідини всередину колони,</w:t>
      </w:r>
      <w:r w:rsidRPr="009031AB">
        <w:rPr>
          <w:spacing w:val="-2"/>
          <w:sz w:val="28"/>
          <w:szCs w:val="28"/>
          <w:lang w:val="uk-UA"/>
        </w:rPr>
        <w:t xml:space="preserve"> тощо).</w:t>
      </w:r>
    </w:p>
    <w:p w:rsidR="00F17099" w:rsidRPr="00017422" w:rsidRDefault="00F17099" w:rsidP="00A370CE">
      <w:pPr>
        <w:spacing w:line="355" w:lineRule="auto"/>
        <w:ind w:firstLine="710"/>
        <w:rPr>
          <w:sz w:val="28"/>
          <w:szCs w:val="28"/>
          <w:lang w:val="uk-UA"/>
        </w:rPr>
      </w:pPr>
      <w:r w:rsidRPr="00017422">
        <w:rPr>
          <w:sz w:val="28"/>
          <w:szCs w:val="28"/>
          <w:lang w:val="uk-UA"/>
        </w:rPr>
        <w:t>Отже</w:t>
      </w:r>
      <w:r w:rsidR="00473F87">
        <w:rPr>
          <w:sz w:val="28"/>
          <w:szCs w:val="28"/>
          <w:lang w:val="uk-UA"/>
        </w:rPr>
        <w:t>,</w:t>
      </w:r>
      <w:r w:rsidRPr="00017422">
        <w:rPr>
          <w:sz w:val="28"/>
          <w:szCs w:val="28"/>
          <w:lang w:val="uk-UA"/>
        </w:rPr>
        <w:t xml:space="preserve"> </w:t>
      </w:r>
      <w:r w:rsidR="00473F87">
        <w:rPr>
          <w:sz w:val="28"/>
          <w:szCs w:val="28"/>
          <w:lang w:val="uk-UA"/>
        </w:rPr>
        <w:t xml:space="preserve">                    </w:t>
      </w:r>
      <w:r w:rsidR="005C5943" w:rsidRPr="00017422">
        <w:rPr>
          <w:sz w:val="28"/>
          <w:szCs w:val="28"/>
          <w:lang w:val="uk-UA"/>
        </w:rPr>
        <w:t xml:space="preserve">   </w:t>
      </w:r>
      <w:r w:rsidRPr="00017422">
        <w:rPr>
          <w:position w:val="-12"/>
          <w:sz w:val="28"/>
          <w:szCs w:val="28"/>
          <w:lang w:val="uk-UA"/>
        </w:rPr>
        <w:object w:dxaOrig="1700" w:dyaOrig="380">
          <v:shape id="_x0000_i1097" type="#_x0000_t75" style="width:84pt;height:18.75pt" o:ole="">
            <v:imagedata r:id="rId180" o:title=""/>
          </v:shape>
          <o:OLEObject Type="Embed" ProgID="Equation.3" ShapeID="_x0000_i1097" DrawAspect="Content" ObjectID="_1613371247" r:id="rId181"/>
        </w:object>
      </w:r>
      <w:r w:rsidRPr="00017422">
        <w:rPr>
          <w:sz w:val="28"/>
          <w:szCs w:val="28"/>
          <w:lang w:val="uk-UA"/>
        </w:rPr>
        <w:t xml:space="preserve"> ,</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00473F87">
        <w:rPr>
          <w:sz w:val="28"/>
          <w:szCs w:val="28"/>
          <w:lang w:val="uk-UA"/>
        </w:rPr>
        <w:t xml:space="preserve">               </w:t>
      </w:r>
      <w:r w:rsidRPr="00017422">
        <w:rPr>
          <w:sz w:val="28"/>
          <w:szCs w:val="28"/>
          <w:lang w:val="uk-UA"/>
        </w:rPr>
        <w:t>(2.20)</w:t>
      </w:r>
    </w:p>
    <w:p w:rsidR="00F17099" w:rsidRPr="00017422" w:rsidRDefault="00F17099" w:rsidP="009031AB">
      <w:pPr>
        <w:spacing w:line="348" w:lineRule="auto"/>
        <w:jc w:val="both"/>
        <w:rPr>
          <w:position w:val="-12"/>
          <w:sz w:val="28"/>
          <w:szCs w:val="28"/>
          <w:lang w:val="uk-UA"/>
        </w:rPr>
      </w:pPr>
      <w:r w:rsidRPr="00017422">
        <w:rPr>
          <w:sz w:val="28"/>
          <w:szCs w:val="28"/>
          <w:lang w:val="uk-UA"/>
        </w:rPr>
        <w:t xml:space="preserve">де </w:t>
      </w:r>
      <w:r w:rsidRPr="00017422">
        <w:rPr>
          <w:position w:val="-10"/>
          <w:sz w:val="28"/>
          <w:szCs w:val="28"/>
          <w:lang w:val="uk-UA"/>
        </w:rPr>
        <w:object w:dxaOrig="220" w:dyaOrig="279">
          <v:shape id="_x0000_i1098" type="#_x0000_t75" style="width:12.75pt;height:12pt" o:ole="">
            <v:imagedata r:id="rId182" o:title=""/>
          </v:shape>
          <o:OLEObject Type="Embed" ProgID="Equation.3" ShapeID="_x0000_i1098" DrawAspect="Content" ObjectID="_1613371248" r:id="rId183"/>
        </w:object>
      </w:r>
      <w:r w:rsidR="00EA4DF8" w:rsidRPr="00017422">
        <w:rPr>
          <w:noProof/>
          <w:sz w:val="28"/>
          <w:szCs w:val="28"/>
          <w:lang w:val="uk-UA"/>
        </w:rPr>
        <w:t>–</w:t>
      </w:r>
      <w:r w:rsidR="005C5943" w:rsidRPr="00017422">
        <w:rPr>
          <w:sz w:val="28"/>
          <w:szCs w:val="28"/>
          <w:lang w:val="uk-UA"/>
        </w:rPr>
        <w:t xml:space="preserve"> </w:t>
      </w:r>
      <w:r w:rsidRPr="00017422">
        <w:rPr>
          <w:sz w:val="28"/>
          <w:szCs w:val="28"/>
          <w:lang w:val="uk-UA"/>
        </w:rPr>
        <w:t>коефіцієнт липкості глинистої кірки на стінках свердловини, величина якого залежить від типу промивальної рідини та її мастильних властивостей;</w:t>
      </w:r>
    </w:p>
    <w:p w:rsidR="00F17099" w:rsidRPr="00017422" w:rsidRDefault="00EA4DF8" w:rsidP="009031AB">
      <w:pPr>
        <w:spacing w:line="348" w:lineRule="auto"/>
        <w:jc w:val="both"/>
        <w:rPr>
          <w:sz w:val="28"/>
          <w:szCs w:val="28"/>
          <w:lang w:val="uk-UA"/>
        </w:rPr>
      </w:pPr>
      <w:r>
        <w:rPr>
          <w:sz w:val="28"/>
          <w:szCs w:val="28"/>
          <w:lang w:val="uk-UA"/>
        </w:rPr>
        <w:t xml:space="preserve">       </w:t>
      </w:r>
      <w:r w:rsidR="00F17099" w:rsidRPr="00017422">
        <w:rPr>
          <w:position w:val="-12"/>
          <w:sz w:val="28"/>
          <w:szCs w:val="28"/>
          <w:lang w:val="uk-UA"/>
        </w:rPr>
        <w:object w:dxaOrig="340" w:dyaOrig="380">
          <v:shape id="_x0000_i1099" type="#_x0000_t75" style="width:16.5pt;height:18.75pt" o:ole="">
            <v:imagedata r:id="rId184" o:title=""/>
          </v:shape>
          <o:OLEObject Type="Embed" ProgID="Equation.3" ShapeID="_x0000_i1099" DrawAspect="Content" ObjectID="_1613371249" r:id="rId185"/>
        </w:object>
      </w:r>
      <w:r w:rsidR="00F17099" w:rsidRPr="00017422">
        <w:rPr>
          <w:sz w:val="28"/>
          <w:szCs w:val="28"/>
          <w:lang w:val="uk-UA"/>
        </w:rPr>
        <w:t xml:space="preserve"> </w:t>
      </w:r>
      <w:r w:rsidRPr="00017422">
        <w:rPr>
          <w:noProof/>
          <w:sz w:val="28"/>
          <w:szCs w:val="28"/>
          <w:lang w:val="uk-UA"/>
        </w:rPr>
        <w:t>–</w:t>
      </w:r>
      <w:r w:rsidR="00F17099" w:rsidRPr="00017422">
        <w:rPr>
          <w:sz w:val="28"/>
          <w:szCs w:val="28"/>
          <w:lang w:val="uk-UA"/>
        </w:rPr>
        <w:t xml:space="preserve"> площа контакту обсадної колони зі стінками свердловини;</w:t>
      </w:r>
    </w:p>
    <w:p w:rsidR="00F17099" w:rsidRPr="00017422" w:rsidRDefault="00F17099" w:rsidP="009031AB">
      <w:pPr>
        <w:spacing w:line="348" w:lineRule="auto"/>
        <w:ind w:firstLine="426"/>
        <w:jc w:val="both"/>
        <w:rPr>
          <w:sz w:val="28"/>
          <w:szCs w:val="28"/>
          <w:lang w:val="uk-UA"/>
        </w:rPr>
      </w:pPr>
      <w:r w:rsidRPr="00017422">
        <w:rPr>
          <w:position w:val="-12"/>
          <w:sz w:val="28"/>
          <w:szCs w:val="28"/>
          <w:lang w:val="uk-UA"/>
        </w:rPr>
        <w:object w:dxaOrig="400" w:dyaOrig="360">
          <v:shape id="_x0000_i1100" type="#_x0000_t75" style="width:18.75pt;height:18.75pt" o:ole="">
            <v:imagedata r:id="rId186" o:title=""/>
          </v:shape>
          <o:OLEObject Type="Embed" ProgID="Equation.3" ShapeID="_x0000_i1100" DrawAspect="Content" ObjectID="_1613371250" r:id="rId187"/>
        </w:object>
      </w:r>
      <w:r w:rsidRPr="00017422">
        <w:rPr>
          <w:sz w:val="28"/>
          <w:szCs w:val="28"/>
          <w:lang w:val="uk-UA"/>
        </w:rPr>
        <w:t xml:space="preserve"> </w:t>
      </w:r>
      <w:r w:rsidR="00EA4DF8" w:rsidRPr="00017422">
        <w:rPr>
          <w:noProof/>
          <w:sz w:val="28"/>
          <w:szCs w:val="28"/>
          <w:lang w:val="uk-UA"/>
        </w:rPr>
        <w:t>–</w:t>
      </w:r>
      <w:r w:rsidRPr="00017422">
        <w:rPr>
          <w:sz w:val="28"/>
          <w:szCs w:val="28"/>
          <w:lang w:val="uk-UA"/>
        </w:rPr>
        <w:t>величина перепаду тиску між свердловиною та проникним пластом.</w:t>
      </w:r>
    </w:p>
    <w:p w:rsidR="00F17099" w:rsidRPr="00017422" w:rsidRDefault="00F17099" w:rsidP="009031AB">
      <w:pPr>
        <w:spacing w:line="348" w:lineRule="auto"/>
        <w:ind w:firstLine="851"/>
        <w:jc w:val="both"/>
        <w:rPr>
          <w:sz w:val="28"/>
          <w:szCs w:val="28"/>
          <w:lang w:val="uk-UA"/>
        </w:rPr>
      </w:pPr>
      <w:r w:rsidRPr="00017422">
        <w:rPr>
          <w:sz w:val="28"/>
          <w:szCs w:val="28"/>
          <w:lang w:val="uk-UA"/>
        </w:rPr>
        <w:t xml:space="preserve">При проходженні обсадної колони через локальні ділянки інтенсивного викривлення можлива зупинка колони або виникнення надмірних напружень </w:t>
      </w:r>
      <w:r w:rsidR="00473F87">
        <w:rPr>
          <w:sz w:val="28"/>
          <w:szCs w:val="28"/>
          <w:lang w:val="uk-UA"/>
        </w:rPr>
        <w:t>у</w:t>
      </w:r>
      <w:r w:rsidRPr="00017422">
        <w:rPr>
          <w:sz w:val="28"/>
          <w:szCs w:val="28"/>
          <w:lang w:val="uk-UA"/>
        </w:rPr>
        <w:t xml:space="preserve"> тілі труби.</w:t>
      </w:r>
    </w:p>
    <w:p w:rsidR="00F17099" w:rsidRPr="00017422" w:rsidRDefault="00F17099" w:rsidP="009031AB">
      <w:pPr>
        <w:spacing w:line="348" w:lineRule="auto"/>
        <w:ind w:firstLine="851"/>
        <w:jc w:val="both"/>
        <w:rPr>
          <w:sz w:val="28"/>
          <w:szCs w:val="28"/>
          <w:lang w:val="uk-UA"/>
        </w:rPr>
      </w:pPr>
      <w:r w:rsidRPr="00017422">
        <w:rPr>
          <w:sz w:val="28"/>
          <w:szCs w:val="28"/>
          <w:lang w:val="uk-UA"/>
        </w:rPr>
        <w:lastRenderedPageBreak/>
        <w:t>В такому випадку за відомою методикою [7</w:t>
      </w:r>
      <w:r w:rsidR="00CD3898">
        <w:rPr>
          <w:sz w:val="28"/>
          <w:szCs w:val="28"/>
          <w:lang w:val="uk-UA"/>
        </w:rPr>
        <w:t>5</w:t>
      </w:r>
      <w:r w:rsidRPr="00017422">
        <w:rPr>
          <w:sz w:val="28"/>
          <w:szCs w:val="28"/>
          <w:lang w:val="uk-UA"/>
        </w:rPr>
        <w:t>] визначають мінімально допустимий радіус викривлення ділянки свердловини.</w:t>
      </w:r>
    </w:p>
    <w:p w:rsidR="005C5943" w:rsidRPr="00017422" w:rsidRDefault="005C5943" w:rsidP="009031AB">
      <w:pPr>
        <w:spacing w:line="348" w:lineRule="auto"/>
        <w:ind w:left="1704" w:hanging="781"/>
        <w:jc w:val="both"/>
        <w:rPr>
          <w:b/>
          <w:bCs/>
          <w:sz w:val="28"/>
          <w:szCs w:val="28"/>
          <w:lang w:val="uk-UA"/>
        </w:rPr>
      </w:pPr>
    </w:p>
    <w:p w:rsidR="00F17099" w:rsidRPr="00017422" w:rsidRDefault="00F17099" w:rsidP="00E24940">
      <w:pPr>
        <w:spacing w:after="240" w:line="348" w:lineRule="auto"/>
        <w:ind w:firstLine="924"/>
        <w:rPr>
          <w:sz w:val="28"/>
          <w:szCs w:val="28"/>
          <w:lang w:val="uk-UA"/>
        </w:rPr>
      </w:pPr>
      <w:r w:rsidRPr="00017422">
        <w:rPr>
          <w:b/>
          <w:bCs/>
          <w:sz w:val="28"/>
          <w:szCs w:val="28"/>
          <w:lang w:val="uk-UA"/>
        </w:rPr>
        <w:t>2.1.4 Методика розрахунку сил опору при спуску обсадної колони у свердловину</w:t>
      </w:r>
    </w:p>
    <w:p w:rsidR="00F17099" w:rsidRPr="00017422" w:rsidRDefault="00F17099" w:rsidP="009031AB">
      <w:pPr>
        <w:spacing w:line="348" w:lineRule="auto"/>
        <w:ind w:firstLine="852"/>
        <w:jc w:val="both"/>
        <w:rPr>
          <w:sz w:val="28"/>
          <w:szCs w:val="28"/>
          <w:lang w:val="uk-UA"/>
        </w:rPr>
      </w:pPr>
      <w:r w:rsidRPr="00017422">
        <w:rPr>
          <w:sz w:val="28"/>
          <w:szCs w:val="28"/>
          <w:lang w:val="uk-UA"/>
        </w:rPr>
        <w:t>Зупинка обсадної колони  під час її спуску у викривлену свердловину можлива при умові, що сили опору рухові більші за активну силу (</w:t>
      </w:r>
      <w:r w:rsidRPr="00017422">
        <w:rPr>
          <w:position w:val="-12"/>
          <w:sz w:val="28"/>
          <w:szCs w:val="28"/>
          <w:lang w:val="uk-UA"/>
        </w:rPr>
        <w:object w:dxaOrig="900" w:dyaOrig="380">
          <v:shape id="_x0000_i1101" type="#_x0000_t75" style="width:44.25pt;height:18.75pt" o:ole="">
            <v:imagedata r:id="rId188" o:title=""/>
          </v:shape>
          <o:OLEObject Type="Embed" ProgID="Equation.3" ShapeID="_x0000_i1101" DrawAspect="Content" ObjectID="_1613371251" r:id="rId189"/>
        </w:object>
      </w:r>
      <w:r w:rsidRPr="00017422">
        <w:rPr>
          <w:sz w:val="28"/>
          <w:szCs w:val="28"/>
          <w:lang w:val="uk-UA"/>
        </w:rPr>
        <w:t>).</w:t>
      </w:r>
    </w:p>
    <w:p w:rsidR="00F17099" w:rsidRPr="00017422" w:rsidRDefault="00F17099" w:rsidP="009031AB">
      <w:pPr>
        <w:pStyle w:val="21"/>
        <w:spacing w:line="348" w:lineRule="auto"/>
        <w:rPr>
          <w:szCs w:val="28"/>
          <w:lang w:val="uk-UA"/>
        </w:rPr>
      </w:pPr>
      <w:r w:rsidRPr="00017422">
        <w:rPr>
          <w:szCs w:val="28"/>
          <w:lang w:val="uk-UA"/>
        </w:rPr>
        <w:t xml:space="preserve">Величина сили опору по свердловині </w:t>
      </w:r>
      <w:r w:rsidR="00473F87">
        <w:rPr>
          <w:szCs w:val="28"/>
          <w:lang w:val="uk-UA"/>
        </w:rPr>
        <w:t>загалом</w:t>
      </w:r>
      <w:r w:rsidRPr="00017422">
        <w:rPr>
          <w:szCs w:val="28"/>
          <w:lang w:val="uk-UA"/>
        </w:rPr>
        <w:t xml:space="preserve"> дорівнює сумі сил опору на окремих ділянках. Для її визначення профіль свердловини розбивають на окремі ділянки залежно від радіуса викривлення кожної з них. Після цього поінтервально визначають значення кожної з цих сил за поданою вище методикою та величину сумарних сил.</w:t>
      </w:r>
    </w:p>
    <w:p w:rsidR="00F17099" w:rsidRDefault="00F17099" w:rsidP="009031AB">
      <w:pPr>
        <w:spacing w:line="348" w:lineRule="auto"/>
        <w:ind w:firstLine="720"/>
        <w:jc w:val="both"/>
        <w:rPr>
          <w:sz w:val="28"/>
          <w:szCs w:val="28"/>
          <w:lang w:val="uk-UA"/>
        </w:rPr>
      </w:pPr>
      <w:r w:rsidRPr="00017422">
        <w:rPr>
          <w:sz w:val="28"/>
          <w:szCs w:val="28"/>
          <w:lang w:val="uk-UA"/>
        </w:rPr>
        <w:t xml:space="preserve">Розглянемо визначення активної сили та сил опору для прикладу, коли профіль свердловини складається з </w:t>
      </w:r>
      <w:r w:rsidRPr="00C6590C">
        <w:rPr>
          <w:sz w:val="28"/>
          <w:szCs w:val="28"/>
          <w:lang w:val="uk-UA"/>
        </w:rPr>
        <w:t>п’яти ділянок</w:t>
      </w:r>
      <w:r w:rsidR="00C6590C" w:rsidRPr="00C6590C">
        <w:rPr>
          <w:sz w:val="28"/>
          <w:szCs w:val="28"/>
          <w:lang w:val="uk-UA"/>
        </w:rPr>
        <w:t xml:space="preserve"> </w:t>
      </w:r>
      <w:r w:rsidR="00C6590C" w:rsidRPr="00C6590C">
        <w:rPr>
          <w:sz w:val="28"/>
          <w:szCs w:val="28"/>
        </w:rPr>
        <w:t xml:space="preserve">(схема подана </w:t>
      </w:r>
      <w:r w:rsidR="006B1A60">
        <w:rPr>
          <w:sz w:val="28"/>
          <w:szCs w:val="28"/>
          <w:lang w:val="uk-UA"/>
        </w:rPr>
        <w:t>на рис.2.3</w:t>
      </w:r>
      <w:r w:rsidR="00C6590C" w:rsidRPr="00C6590C">
        <w:rPr>
          <w:sz w:val="28"/>
          <w:szCs w:val="28"/>
        </w:rPr>
        <w:t>)</w:t>
      </w:r>
      <w:r w:rsidRPr="00C6590C">
        <w:rPr>
          <w:sz w:val="28"/>
          <w:szCs w:val="28"/>
          <w:lang w:val="uk-UA"/>
        </w:rPr>
        <w:t>,</w:t>
      </w:r>
      <w:r w:rsidRPr="00017422">
        <w:rPr>
          <w:sz w:val="28"/>
          <w:szCs w:val="28"/>
          <w:lang w:val="uk-UA"/>
        </w:rPr>
        <w:t xml:space="preserve"> розташованих </w:t>
      </w:r>
      <w:r w:rsidR="00473F87">
        <w:rPr>
          <w:sz w:val="28"/>
          <w:szCs w:val="28"/>
          <w:lang w:val="uk-UA"/>
        </w:rPr>
        <w:t>в</w:t>
      </w:r>
      <w:r w:rsidRPr="00017422">
        <w:rPr>
          <w:sz w:val="28"/>
          <w:szCs w:val="28"/>
          <w:lang w:val="uk-UA"/>
        </w:rPr>
        <w:t xml:space="preserve"> одній площині, ствол свердловини не ускладнений жолобними виробками, а  обсадна колона не оснащена центратор</w:t>
      </w:r>
      <w:r w:rsidR="005C5943" w:rsidRPr="00017422">
        <w:rPr>
          <w:sz w:val="28"/>
          <w:szCs w:val="28"/>
          <w:lang w:val="uk-UA"/>
        </w:rPr>
        <w:t>а</w:t>
      </w:r>
      <w:r w:rsidRPr="00017422">
        <w:rPr>
          <w:sz w:val="28"/>
          <w:szCs w:val="28"/>
          <w:lang w:val="uk-UA"/>
        </w:rPr>
        <w:t>ми.</w:t>
      </w:r>
    </w:p>
    <w:p w:rsidR="006B1A60" w:rsidRPr="00017422" w:rsidRDefault="006B1A60" w:rsidP="009031AB">
      <w:pPr>
        <w:spacing w:line="348" w:lineRule="auto"/>
        <w:ind w:firstLine="720"/>
        <w:jc w:val="both"/>
        <w:rPr>
          <w:sz w:val="28"/>
          <w:szCs w:val="28"/>
          <w:lang w:val="uk-UA"/>
        </w:rPr>
      </w:pPr>
    </w:p>
    <w:p w:rsidR="00F17099" w:rsidRPr="00017422" w:rsidRDefault="007C4799" w:rsidP="00F17099">
      <w:pPr>
        <w:jc w:val="center"/>
        <w:rPr>
          <w:lang w:val="uk-UA"/>
        </w:rPr>
      </w:pPr>
      <w:r w:rsidRPr="007C4799">
        <w:rPr>
          <w:noProof/>
          <w:sz w:val="20"/>
          <w:lang w:val="uk-UA"/>
        </w:rPr>
        <w:pict>
          <v:shapetype id="_x0000_t202" coordsize="21600,21600" o:spt="202" path="m,l,21600r21600,l21600,xe">
            <v:stroke joinstyle="miter"/>
            <v:path gradientshapeok="t" o:connecttype="rect"/>
          </v:shapetype>
          <v:shape id="_x0000_s1042" type="#_x0000_t202" style="position:absolute;left:0;text-align:left;margin-left:0;margin-top:1.05pt;width:183.05pt;height:242.55pt;z-index:-251658752;mso-wrap-edited:f" wrapcoords="0 0 21600 0 21600 21600 0 21600 0 0" filled="f" stroked="f">
            <v:textbox style="mso-next-textbox:#_x0000_s1042" inset="0,0,0,0">
              <w:txbxContent>
                <w:p w:rsidR="009C5DE4" w:rsidRDefault="009C5DE4" w:rsidP="00F17099">
                  <w:pPr>
                    <w:ind w:hanging="284"/>
                    <w:jc w:val="center"/>
                  </w:pPr>
                  <w:r>
                    <w:rPr>
                      <w:noProof/>
                      <w:lang w:val="uk-UA" w:eastAsia="uk-UA"/>
                    </w:rPr>
                    <w:drawing>
                      <wp:inline distT="0" distB="0" distL="0" distR="0">
                        <wp:extent cx="2329180" cy="3079750"/>
                        <wp:effectExtent l="19050" t="0" r="0" b="0"/>
                        <wp:docPr id="174" name="Рисунок 166" descr="inf_oh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inf_oht.TIF"/>
                                <pic:cNvPicPr>
                                  <a:picLocks noChangeAspect="1" noChangeArrowheads="1"/>
                                </pic:cNvPicPr>
                              </pic:nvPicPr>
                              <pic:blipFill>
                                <a:blip r:embed="rId190"/>
                                <a:srcRect/>
                                <a:stretch>
                                  <a:fillRect/>
                                </a:stretch>
                              </pic:blipFill>
                              <pic:spPr bwMode="auto">
                                <a:xfrm>
                                  <a:off x="0" y="0"/>
                                  <a:ext cx="2329180" cy="3079750"/>
                                </a:xfrm>
                                <a:prstGeom prst="rect">
                                  <a:avLst/>
                                </a:prstGeom>
                                <a:noFill/>
                                <a:ln w="9525">
                                  <a:noFill/>
                                  <a:miter lim="800000"/>
                                  <a:headEnd/>
                                  <a:tailEnd/>
                                </a:ln>
                              </pic:spPr>
                            </pic:pic>
                          </a:graphicData>
                        </a:graphic>
                      </wp:inline>
                    </w:drawing>
                  </w:r>
                </w:p>
              </w:txbxContent>
            </v:textbox>
            <w10:wrap type="tight"/>
          </v:shape>
        </w:pict>
      </w:r>
    </w:p>
    <w:p w:rsidR="00F17099" w:rsidRPr="00017422" w:rsidRDefault="00F17099" w:rsidP="00F17099">
      <w:pPr>
        <w:jc w:val="center"/>
        <w:rPr>
          <w:lang w:val="uk-UA"/>
        </w:rPr>
      </w:pPr>
    </w:p>
    <w:p w:rsidR="00F17099" w:rsidRPr="00017422" w:rsidRDefault="00A370CE" w:rsidP="005C5943">
      <w:pPr>
        <w:spacing w:line="360" w:lineRule="auto"/>
        <w:jc w:val="both"/>
        <w:rPr>
          <w:sz w:val="28"/>
          <w:szCs w:val="28"/>
          <w:lang w:val="uk-UA"/>
        </w:rPr>
      </w:pPr>
      <w:r w:rsidRPr="00017422">
        <w:rPr>
          <w:sz w:val="28"/>
          <w:szCs w:val="28"/>
          <w:lang w:val="uk-UA"/>
        </w:rPr>
        <w:t xml:space="preserve">                   </w:t>
      </w:r>
      <w:r w:rsidR="00F17099" w:rsidRPr="00017422">
        <w:rPr>
          <w:sz w:val="28"/>
          <w:szCs w:val="28"/>
          <w:lang w:val="uk-UA"/>
        </w:rPr>
        <w:t>Умовні позначення:</w:t>
      </w:r>
    </w:p>
    <w:p w:rsidR="00F17099" w:rsidRPr="00017422" w:rsidRDefault="00F17099" w:rsidP="005C5943">
      <w:pPr>
        <w:spacing w:line="360" w:lineRule="auto"/>
        <w:ind w:firstLine="1136"/>
        <w:jc w:val="both"/>
        <w:rPr>
          <w:sz w:val="28"/>
          <w:szCs w:val="28"/>
          <w:lang w:val="uk-UA"/>
        </w:rPr>
      </w:pPr>
      <w:r w:rsidRPr="00017422">
        <w:rPr>
          <w:b/>
          <w:bCs/>
          <w:i/>
          <w:iCs/>
          <w:sz w:val="28"/>
          <w:szCs w:val="28"/>
          <w:lang w:val="uk-UA"/>
        </w:rPr>
        <w:t>l</w:t>
      </w:r>
      <w:r w:rsidRPr="00017422">
        <w:rPr>
          <w:b/>
          <w:bCs/>
          <w:i/>
          <w:iCs/>
          <w:sz w:val="28"/>
          <w:szCs w:val="28"/>
          <w:vertAlign w:val="subscript"/>
          <w:lang w:val="uk-UA"/>
        </w:rPr>
        <w:t>i</w:t>
      </w:r>
      <w:r w:rsidRPr="00017422">
        <w:rPr>
          <w:sz w:val="28"/>
          <w:szCs w:val="28"/>
          <w:lang w:val="uk-UA"/>
        </w:rPr>
        <w:t xml:space="preserve"> - довжина і-тої ділянки по осі </w:t>
      </w:r>
    </w:p>
    <w:p w:rsidR="00F17099" w:rsidRPr="00017422" w:rsidRDefault="00F17099" w:rsidP="005C5943">
      <w:pPr>
        <w:spacing w:line="360" w:lineRule="auto"/>
        <w:ind w:firstLine="1136"/>
        <w:jc w:val="both"/>
        <w:rPr>
          <w:sz w:val="28"/>
          <w:szCs w:val="28"/>
          <w:lang w:val="uk-UA"/>
        </w:rPr>
      </w:pPr>
      <w:r w:rsidRPr="00017422">
        <w:rPr>
          <w:sz w:val="28"/>
          <w:szCs w:val="28"/>
          <w:lang w:val="uk-UA"/>
        </w:rPr>
        <w:t xml:space="preserve">      свердловини;</w:t>
      </w:r>
    </w:p>
    <w:p w:rsidR="00F17099" w:rsidRPr="00017422" w:rsidRDefault="00F17099" w:rsidP="005C5943">
      <w:pPr>
        <w:spacing w:line="360" w:lineRule="auto"/>
        <w:ind w:firstLine="1136"/>
        <w:jc w:val="both"/>
        <w:rPr>
          <w:sz w:val="28"/>
          <w:szCs w:val="28"/>
          <w:lang w:val="uk-UA"/>
        </w:rPr>
      </w:pPr>
      <w:r w:rsidRPr="00017422">
        <w:rPr>
          <w:b/>
          <w:bCs/>
          <w:i/>
          <w:iCs/>
          <w:sz w:val="28"/>
          <w:szCs w:val="28"/>
          <w:lang w:val="uk-UA"/>
        </w:rPr>
        <w:sym w:font="Symbol" w:char="F061"/>
      </w:r>
      <w:r w:rsidRPr="00017422">
        <w:rPr>
          <w:b/>
          <w:bCs/>
          <w:i/>
          <w:iCs/>
          <w:sz w:val="28"/>
          <w:szCs w:val="28"/>
          <w:vertAlign w:val="subscript"/>
          <w:lang w:val="uk-UA"/>
        </w:rPr>
        <w:t>i</w:t>
      </w:r>
      <w:r w:rsidRPr="00017422">
        <w:rPr>
          <w:sz w:val="28"/>
          <w:szCs w:val="28"/>
          <w:lang w:val="uk-UA"/>
        </w:rPr>
        <w:t xml:space="preserve">  -  зенітний кут і-тої ділянки;</w:t>
      </w:r>
    </w:p>
    <w:p w:rsidR="00F17099" w:rsidRPr="00017422" w:rsidRDefault="00F17099" w:rsidP="005C5943">
      <w:pPr>
        <w:spacing w:line="360" w:lineRule="auto"/>
        <w:ind w:firstLine="1136"/>
        <w:jc w:val="both"/>
        <w:rPr>
          <w:sz w:val="28"/>
          <w:szCs w:val="28"/>
          <w:lang w:val="uk-UA"/>
        </w:rPr>
      </w:pPr>
      <w:r w:rsidRPr="00017422">
        <w:rPr>
          <w:b/>
          <w:bCs/>
          <w:i/>
          <w:iCs/>
          <w:sz w:val="28"/>
          <w:szCs w:val="28"/>
          <w:lang w:val="uk-UA"/>
        </w:rPr>
        <w:t>R</w:t>
      </w:r>
      <w:r w:rsidRPr="00017422">
        <w:rPr>
          <w:b/>
          <w:bCs/>
          <w:i/>
          <w:iCs/>
          <w:sz w:val="28"/>
          <w:szCs w:val="28"/>
          <w:vertAlign w:val="subscript"/>
          <w:lang w:val="uk-UA"/>
        </w:rPr>
        <w:t>i</w:t>
      </w:r>
      <w:r w:rsidRPr="00017422">
        <w:rPr>
          <w:sz w:val="28"/>
          <w:szCs w:val="28"/>
          <w:lang w:val="uk-UA"/>
        </w:rPr>
        <w:t xml:space="preserve"> - радіус викривлення і-тої ділянки.</w:t>
      </w:r>
    </w:p>
    <w:p w:rsidR="00F17099" w:rsidRPr="00017422" w:rsidRDefault="00F17099" w:rsidP="005C5943">
      <w:pPr>
        <w:spacing w:line="360" w:lineRule="auto"/>
        <w:jc w:val="both"/>
        <w:rPr>
          <w:sz w:val="28"/>
          <w:szCs w:val="28"/>
          <w:lang w:val="uk-UA"/>
        </w:rPr>
      </w:pPr>
    </w:p>
    <w:p w:rsidR="00F17099" w:rsidRPr="00017422" w:rsidRDefault="00F17099" w:rsidP="005C5943">
      <w:pPr>
        <w:spacing w:line="360" w:lineRule="auto"/>
        <w:jc w:val="both"/>
        <w:rPr>
          <w:sz w:val="28"/>
          <w:szCs w:val="28"/>
          <w:lang w:val="uk-UA"/>
        </w:rPr>
      </w:pPr>
    </w:p>
    <w:p w:rsidR="00F17099" w:rsidRPr="00017422" w:rsidRDefault="00F17099" w:rsidP="005C5943">
      <w:pPr>
        <w:spacing w:line="360" w:lineRule="auto"/>
        <w:jc w:val="both"/>
        <w:rPr>
          <w:sz w:val="28"/>
          <w:szCs w:val="28"/>
          <w:lang w:val="uk-UA"/>
        </w:rPr>
      </w:pPr>
    </w:p>
    <w:p w:rsidR="005C5943" w:rsidRPr="00017422" w:rsidRDefault="005C5943" w:rsidP="005C5943">
      <w:pPr>
        <w:spacing w:line="360" w:lineRule="auto"/>
        <w:jc w:val="center"/>
        <w:rPr>
          <w:sz w:val="28"/>
          <w:szCs w:val="28"/>
          <w:lang w:val="uk-UA"/>
        </w:rPr>
      </w:pPr>
    </w:p>
    <w:p w:rsidR="006B1A60" w:rsidRPr="006B1A60" w:rsidRDefault="006B1A60" w:rsidP="006B1A60">
      <w:pPr>
        <w:spacing w:line="360" w:lineRule="auto"/>
        <w:rPr>
          <w:bCs/>
          <w:sz w:val="28"/>
          <w:szCs w:val="28"/>
          <w:lang w:val="uk-UA"/>
        </w:rPr>
      </w:pPr>
      <w:r w:rsidRPr="006B1A60">
        <w:rPr>
          <w:bCs/>
          <w:sz w:val="28"/>
          <w:szCs w:val="28"/>
          <w:lang w:val="uk-UA"/>
        </w:rPr>
        <w:t>Рисунок 2.3 – Схема профілю свердловини</w:t>
      </w:r>
    </w:p>
    <w:p w:rsidR="006B1A60" w:rsidRDefault="006B1A60" w:rsidP="005C5943">
      <w:pPr>
        <w:spacing w:line="360" w:lineRule="auto"/>
        <w:jc w:val="center"/>
        <w:rPr>
          <w:b/>
          <w:bCs/>
          <w:sz w:val="28"/>
          <w:szCs w:val="28"/>
          <w:lang w:val="uk-UA"/>
        </w:rPr>
      </w:pPr>
    </w:p>
    <w:p w:rsidR="00F17099" w:rsidRPr="00017422" w:rsidRDefault="00F17099" w:rsidP="005C5943">
      <w:pPr>
        <w:spacing w:line="360" w:lineRule="auto"/>
        <w:jc w:val="center"/>
        <w:rPr>
          <w:b/>
          <w:bCs/>
          <w:sz w:val="28"/>
          <w:szCs w:val="28"/>
          <w:lang w:val="uk-UA"/>
        </w:rPr>
      </w:pPr>
      <w:r w:rsidRPr="00017422">
        <w:rPr>
          <w:b/>
          <w:bCs/>
          <w:sz w:val="28"/>
          <w:szCs w:val="28"/>
          <w:lang w:val="uk-UA"/>
        </w:rPr>
        <w:lastRenderedPageBreak/>
        <w:t>Визначення</w:t>
      </w:r>
      <w:r w:rsidR="00457D49">
        <w:rPr>
          <w:b/>
          <w:bCs/>
          <w:sz w:val="28"/>
          <w:szCs w:val="28"/>
          <w:lang w:val="uk-UA"/>
        </w:rPr>
        <w:t xml:space="preserve"> величини сил на кожній ділянці</w:t>
      </w:r>
    </w:p>
    <w:p w:rsidR="00F17099" w:rsidRPr="00017422" w:rsidRDefault="00F17099" w:rsidP="00A370CE">
      <w:pPr>
        <w:spacing w:line="358" w:lineRule="auto"/>
        <w:jc w:val="both"/>
        <w:rPr>
          <w:b/>
          <w:bCs/>
          <w:sz w:val="28"/>
          <w:szCs w:val="28"/>
          <w:u w:val="single"/>
          <w:lang w:val="uk-UA"/>
        </w:rPr>
      </w:pPr>
      <w:r w:rsidRPr="00017422">
        <w:rPr>
          <w:b/>
          <w:bCs/>
          <w:sz w:val="28"/>
          <w:szCs w:val="28"/>
          <w:u w:val="single"/>
          <w:lang w:val="uk-UA"/>
        </w:rPr>
        <w:t xml:space="preserve">Ділянка 1. </w:t>
      </w:r>
    </w:p>
    <w:p w:rsidR="00F17099" w:rsidRPr="00017422" w:rsidRDefault="00F17099" w:rsidP="00A370CE">
      <w:pPr>
        <w:spacing w:line="358" w:lineRule="auto"/>
        <w:ind w:firstLine="568"/>
        <w:jc w:val="both"/>
        <w:rPr>
          <w:sz w:val="28"/>
          <w:szCs w:val="28"/>
          <w:lang w:val="uk-UA"/>
        </w:rPr>
      </w:pPr>
      <w:r w:rsidRPr="00017422">
        <w:rPr>
          <w:sz w:val="28"/>
          <w:szCs w:val="28"/>
          <w:lang w:val="uk-UA"/>
        </w:rPr>
        <w:t xml:space="preserve">Активна сила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1240" w:dyaOrig="380">
          <v:shape id="_x0000_i1102" type="#_x0000_t75" style="width:62.25pt;height:18.75pt" o:ole="">
            <v:imagedata r:id="rId191" o:title=""/>
          </v:shape>
          <o:OLEObject Type="Embed" ProgID="Equation.3" ShapeID="_x0000_i1102" DrawAspect="Content" ObjectID="_1613371252" r:id="rId192"/>
        </w:object>
      </w:r>
      <w:r w:rsidRPr="00017422">
        <w:rPr>
          <w:sz w:val="28"/>
          <w:szCs w:val="28"/>
          <w:lang w:val="uk-UA"/>
        </w:rPr>
        <w:t>.</w:t>
      </w:r>
    </w:p>
    <w:p w:rsidR="00F17099" w:rsidRPr="00017422" w:rsidRDefault="00F17099" w:rsidP="00A370CE">
      <w:pPr>
        <w:spacing w:line="358" w:lineRule="auto"/>
        <w:ind w:firstLine="568"/>
        <w:jc w:val="both"/>
        <w:rPr>
          <w:sz w:val="28"/>
          <w:szCs w:val="28"/>
          <w:lang w:val="uk-UA"/>
        </w:rPr>
      </w:pPr>
      <w:r w:rsidRPr="00017422">
        <w:rPr>
          <w:sz w:val="28"/>
          <w:szCs w:val="28"/>
          <w:lang w:val="uk-UA"/>
        </w:rPr>
        <w:t xml:space="preserve">Притискні сили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420" w:dyaOrig="380">
          <v:shape id="_x0000_i1103" type="#_x0000_t75" style="width:120.75pt;height:18.75pt" o:ole="">
            <v:imagedata r:id="rId193" o:title=""/>
          </v:shape>
          <o:OLEObject Type="Embed" ProgID="Equation.3" ShapeID="_x0000_i1103" DrawAspect="Content" ObjectID="_1613371253" r:id="rId194"/>
        </w:object>
      </w:r>
      <w:r w:rsidRPr="00017422">
        <w:rPr>
          <w:sz w:val="28"/>
          <w:szCs w:val="28"/>
          <w:lang w:val="uk-UA"/>
        </w:rPr>
        <w:t>.</w:t>
      </w:r>
    </w:p>
    <w:p w:rsidR="00F17099" w:rsidRPr="00017422" w:rsidRDefault="00F17099" w:rsidP="00A370CE">
      <w:pPr>
        <w:spacing w:line="358" w:lineRule="auto"/>
        <w:jc w:val="both"/>
        <w:rPr>
          <w:b/>
          <w:bCs/>
          <w:sz w:val="28"/>
          <w:szCs w:val="28"/>
          <w:u w:val="single"/>
          <w:lang w:val="uk-UA"/>
        </w:rPr>
      </w:pPr>
      <w:r w:rsidRPr="00017422">
        <w:rPr>
          <w:b/>
          <w:bCs/>
          <w:sz w:val="28"/>
          <w:szCs w:val="28"/>
          <w:u w:val="single"/>
          <w:lang w:val="uk-UA"/>
        </w:rPr>
        <w:t xml:space="preserve">Ділянка 2. </w:t>
      </w:r>
    </w:p>
    <w:p w:rsidR="00F17099" w:rsidRPr="00017422" w:rsidRDefault="00F17099" w:rsidP="00A370CE">
      <w:pPr>
        <w:spacing w:line="358" w:lineRule="auto"/>
        <w:ind w:firstLine="568"/>
        <w:jc w:val="both"/>
        <w:rPr>
          <w:sz w:val="28"/>
          <w:szCs w:val="28"/>
          <w:lang w:val="uk-UA"/>
        </w:rPr>
      </w:pPr>
      <w:r w:rsidRPr="00017422">
        <w:rPr>
          <w:sz w:val="28"/>
          <w:szCs w:val="28"/>
          <w:lang w:val="uk-UA"/>
        </w:rPr>
        <w:t xml:space="preserve">Активна сила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480" w:dyaOrig="380">
          <v:shape id="_x0000_i1104" type="#_x0000_t75" style="width:124.5pt;height:18.75pt" o:ole="">
            <v:imagedata r:id="rId195" o:title=""/>
          </v:shape>
          <o:OLEObject Type="Embed" ProgID="Equation.3" ShapeID="_x0000_i1104" DrawAspect="Content" ObjectID="_1613371254" r:id="rId196"/>
        </w:object>
      </w:r>
      <w:r w:rsidRPr="00017422">
        <w:rPr>
          <w:sz w:val="28"/>
          <w:szCs w:val="28"/>
          <w:lang w:val="uk-UA"/>
        </w:rPr>
        <w:t>.</w:t>
      </w:r>
    </w:p>
    <w:p w:rsidR="00F17099" w:rsidRPr="00017422" w:rsidRDefault="00F17099" w:rsidP="00A370CE">
      <w:pPr>
        <w:spacing w:line="358" w:lineRule="auto"/>
        <w:ind w:firstLine="568"/>
        <w:jc w:val="both"/>
        <w:rPr>
          <w:sz w:val="28"/>
          <w:szCs w:val="28"/>
          <w:lang w:val="uk-UA"/>
        </w:rPr>
      </w:pPr>
      <w:r w:rsidRPr="00017422">
        <w:rPr>
          <w:sz w:val="28"/>
          <w:szCs w:val="28"/>
          <w:lang w:val="uk-UA"/>
        </w:rPr>
        <w:t xml:space="preserve">Притискна сила від ваги колони труб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400" w:dyaOrig="380">
          <v:shape id="_x0000_i1105" type="#_x0000_t75" style="width:120.75pt;height:18.75pt" o:ole="">
            <v:imagedata r:id="rId197" o:title=""/>
          </v:shape>
          <o:OLEObject Type="Embed" ProgID="Equation.3" ShapeID="_x0000_i1105" DrawAspect="Content" ObjectID="_1613371255" r:id="rId198"/>
        </w:object>
      </w:r>
      <w:r w:rsidRPr="00017422">
        <w:rPr>
          <w:sz w:val="28"/>
          <w:szCs w:val="28"/>
          <w:lang w:val="uk-UA"/>
        </w:rPr>
        <w:t>.</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1719" w:dyaOrig="380">
          <v:shape id="_x0000_i1106" type="#_x0000_t75" style="width:88.5pt;height:18.75pt" o:ole="">
            <v:imagedata r:id="rId199" o:title=""/>
          </v:shape>
          <o:OLEObject Type="Embed" ProgID="Equation.3" ShapeID="_x0000_i1106" DrawAspect="Content" ObjectID="_1613371256" r:id="rId200"/>
        </w:object>
      </w:r>
      <w:r w:rsidRPr="00017422">
        <w:rPr>
          <w:sz w:val="28"/>
          <w:szCs w:val="28"/>
          <w:lang w:val="uk-UA"/>
        </w:rPr>
        <w:t>.</w:t>
      </w:r>
    </w:p>
    <w:p w:rsidR="00F17099" w:rsidRPr="00017422" w:rsidRDefault="00F17099" w:rsidP="00A370CE">
      <w:pPr>
        <w:spacing w:line="358" w:lineRule="auto"/>
        <w:ind w:firstLine="639"/>
        <w:jc w:val="both"/>
        <w:rPr>
          <w:sz w:val="28"/>
          <w:szCs w:val="28"/>
          <w:lang w:val="uk-UA"/>
        </w:rPr>
      </w:pPr>
      <w:r w:rsidRPr="00017422">
        <w:rPr>
          <w:sz w:val="28"/>
          <w:szCs w:val="28"/>
          <w:lang w:val="uk-UA"/>
        </w:rPr>
        <w:t xml:space="preserve">Притискна сила від жорсткості обсадних труб   </w:t>
      </w:r>
    </w:p>
    <w:p w:rsidR="00F17099" w:rsidRPr="00017422" w:rsidRDefault="00F17099" w:rsidP="00A370CE">
      <w:pPr>
        <w:spacing w:line="358" w:lineRule="auto"/>
        <w:jc w:val="both"/>
        <w:rPr>
          <w:sz w:val="28"/>
          <w:szCs w:val="28"/>
          <w:lang w:val="uk-UA"/>
        </w:rPr>
      </w:pPr>
      <w:r w:rsidRPr="00017422">
        <w:rPr>
          <w:position w:val="-36"/>
          <w:sz w:val="28"/>
          <w:szCs w:val="28"/>
          <w:lang w:val="uk-UA"/>
        </w:rPr>
        <w:object w:dxaOrig="3340" w:dyaOrig="1280">
          <v:shape id="_x0000_i1107" type="#_x0000_t75" style="width:166.5pt;height:63.75pt" o:ole="">
            <v:imagedata r:id="rId201" o:title=""/>
          </v:shape>
          <o:OLEObject Type="Embed" ProgID="Equation.3" ShapeID="_x0000_i1107" DrawAspect="Content" ObjectID="_1613371257" r:id="rId202"/>
        </w:object>
      </w:r>
      <w:r w:rsidRPr="00017422">
        <w:rPr>
          <w:sz w:val="28"/>
          <w:szCs w:val="28"/>
          <w:lang w:val="uk-UA"/>
        </w:rPr>
        <w:t>.</w:t>
      </w:r>
    </w:p>
    <w:p w:rsidR="00F17099" w:rsidRPr="00017422" w:rsidRDefault="00F17099" w:rsidP="00A370CE">
      <w:pPr>
        <w:spacing w:line="358" w:lineRule="auto"/>
        <w:jc w:val="both"/>
        <w:rPr>
          <w:b/>
          <w:bCs/>
          <w:sz w:val="28"/>
          <w:szCs w:val="28"/>
          <w:u w:val="single"/>
          <w:lang w:val="uk-UA"/>
        </w:rPr>
      </w:pPr>
      <w:r w:rsidRPr="00017422">
        <w:rPr>
          <w:b/>
          <w:bCs/>
          <w:sz w:val="28"/>
          <w:szCs w:val="28"/>
          <w:u w:val="single"/>
          <w:lang w:val="uk-UA"/>
        </w:rPr>
        <w:t xml:space="preserve">Ділянка 3. </w:t>
      </w:r>
    </w:p>
    <w:p w:rsidR="00F17099" w:rsidRPr="00017422" w:rsidRDefault="00F17099" w:rsidP="00A370CE">
      <w:pPr>
        <w:spacing w:line="358" w:lineRule="auto"/>
        <w:ind w:firstLine="710"/>
        <w:jc w:val="both"/>
        <w:rPr>
          <w:sz w:val="28"/>
          <w:szCs w:val="28"/>
          <w:lang w:val="uk-UA"/>
        </w:rPr>
      </w:pPr>
      <w:r w:rsidRPr="00017422">
        <w:rPr>
          <w:sz w:val="28"/>
          <w:szCs w:val="28"/>
          <w:lang w:val="uk-UA"/>
        </w:rPr>
        <w:t xml:space="preserve">Активна сила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120" w:dyaOrig="380">
          <v:shape id="_x0000_i1108" type="#_x0000_t75" style="width:108.75pt;height:18.75pt" o:ole="">
            <v:imagedata r:id="rId203" o:title=""/>
          </v:shape>
          <o:OLEObject Type="Embed" ProgID="Equation.3" ShapeID="_x0000_i1108" DrawAspect="Content" ObjectID="_1613371258" r:id="rId204"/>
        </w:object>
      </w:r>
      <w:r w:rsidRPr="00017422">
        <w:rPr>
          <w:sz w:val="28"/>
          <w:szCs w:val="28"/>
          <w:lang w:val="uk-UA"/>
        </w:rPr>
        <w:t>.</w:t>
      </w:r>
    </w:p>
    <w:p w:rsidR="00F17099" w:rsidRPr="00017422" w:rsidRDefault="00F17099" w:rsidP="00A370CE">
      <w:pPr>
        <w:spacing w:line="358" w:lineRule="auto"/>
        <w:ind w:firstLine="710"/>
        <w:jc w:val="both"/>
        <w:rPr>
          <w:sz w:val="28"/>
          <w:szCs w:val="28"/>
          <w:lang w:val="uk-UA"/>
        </w:rPr>
      </w:pPr>
      <w:r w:rsidRPr="00017422">
        <w:rPr>
          <w:sz w:val="28"/>
          <w:szCs w:val="28"/>
          <w:lang w:val="uk-UA"/>
        </w:rPr>
        <w:t xml:space="preserve">Притискна сила   від ваги колони труб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079" w:dyaOrig="380">
          <v:shape id="_x0000_i1109" type="#_x0000_t75" style="width:105pt;height:18.75pt" o:ole="">
            <v:imagedata r:id="rId205" o:title=""/>
          </v:shape>
          <o:OLEObject Type="Embed" ProgID="Equation.3" ShapeID="_x0000_i1109" DrawAspect="Content" ObjectID="_1613371259" r:id="rId206"/>
        </w:object>
      </w:r>
      <w:r w:rsidRPr="00017422">
        <w:rPr>
          <w:sz w:val="28"/>
          <w:szCs w:val="28"/>
          <w:lang w:val="uk-UA"/>
        </w:rPr>
        <w:t>.</w:t>
      </w:r>
    </w:p>
    <w:p w:rsidR="00F17099" w:rsidRPr="00017422" w:rsidRDefault="00F17099" w:rsidP="00A370CE">
      <w:pPr>
        <w:spacing w:line="358" w:lineRule="auto"/>
        <w:jc w:val="both"/>
        <w:rPr>
          <w:b/>
          <w:bCs/>
          <w:sz w:val="28"/>
          <w:szCs w:val="28"/>
          <w:u w:val="single"/>
          <w:lang w:val="uk-UA"/>
        </w:rPr>
      </w:pPr>
      <w:r w:rsidRPr="00017422">
        <w:rPr>
          <w:b/>
          <w:bCs/>
          <w:sz w:val="28"/>
          <w:szCs w:val="28"/>
          <w:u w:val="single"/>
          <w:lang w:val="uk-UA"/>
        </w:rPr>
        <w:t xml:space="preserve">Ділянка 4. </w:t>
      </w:r>
    </w:p>
    <w:p w:rsidR="00F17099" w:rsidRPr="00017422" w:rsidRDefault="00F17099" w:rsidP="00A370CE">
      <w:pPr>
        <w:spacing w:line="358" w:lineRule="auto"/>
        <w:ind w:firstLine="852"/>
        <w:jc w:val="both"/>
        <w:rPr>
          <w:sz w:val="28"/>
          <w:szCs w:val="28"/>
          <w:lang w:val="uk-UA"/>
        </w:rPr>
      </w:pPr>
      <w:r w:rsidRPr="00017422">
        <w:rPr>
          <w:sz w:val="28"/>
          <w:szCs w:val="28"/>
          <w:lang w:val="uk-UA"/>
        </w:rPr>
        <w:t xml:space="preserve">Активна сила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439" w:dyaOrig="380">
          <v:shape id="_x0000_i1110" type="#_x0000_t75" style="width:125.25pt;height:18.75pt" o:ole="">
            <v:imagedata r:id="rId207" o:title=""/>
          </v:shape>
          <o:OLEObject Type="Embed" ProgID="Equation.3" ShapeID="_x0000_i1110" DrawAspect="Content" ObjectID="_1613371260" r:id="rId208"/>
        </w:object>
      </w:r>
      <w:r w:rsidRPr="00017422">
        <w:rPr>
          <w:sz w:val="28"/>
          <w:szCs w:val="28"/>
          <w:lang w:val="uk-UA"/>
        </w:rPr>
        <w:t>.</w:t>
      </w:r>
    </w:p>
    <w:p w:rsidR="00F17099" w:rsidRPr="00017422" w:rsidRDefault="00F17099" w:rsidP="00A370CE">
      <w:pPr>
        <w:spacing w:line="358" w:lineRule="auto"/>
        <w:ind w:firstLine="852"/>
        <w:jc w:val="both"/>
        <w:rPr>
          <w:sz w:val="28"/>
          <w:szCs w:val="28"/>
          <w:lang w:val="uk-UA"/>
        </w:rPr>
      </w:pPr>
      <w:r w:rsidRPr="00017422">
        <w:rPr>
          <w:sz w:val="28"/>
          <w:szCs w:val="28"/>
          <w:lang w:val="uk-UA"/>
        </w:rPr>
        <w:t xml:space="preserve">Притискна сила   від ваги колони труб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2480" w:dyaOrig="380">
          <v:shape id="_x0000_i1111" type="#_x0000_t75" style="width:124.5pt;height:18.75pt" o:ole="">
            <v:imagedata r:id="rId209" o:title=""/>
          </v:shape>
          <o:OLEObject Type="Embed" ProgID="Equation.3" ShapeID="_x0000_i1111" DrawAspect="Content" ObjectID="_1613371261" r:id="rId210"/>
        </w:object>
      </w:r>
      <w:r w:rsidRPr="00017422">
        <w:rPr>
          <w:sz w:val="28"/>
          <w:szCs w:val="28"/>
          <w:lang w:val="uk-UA"/>
        </w:rPr>
        <w:t>.</w:t>
      </w:r>
    </w:p>
    <w:p w:rsidR="00F17099" w:rsidRPr="00017422" w:rsidRDefault="00F17099" w:rsidP="00A370CE">
      <w:pPr>
        <w:spacing w:line="358" w:lineRule="auto"/>
        <w:ind w:firstLine="852"/>
        <w:jc w:val="both"/>
        <w:rPr>
          <w:sz w:val="28"/>
          <w:szCs w:val="28"/>
          <w:lang w:val="uk-UA"/>
        </w:rPr>
      </w:pPr>
      <w:r w:rsidRPr="00017422">
        <w:rPr>
          <w:sz w:val="28"/>
          <w:szCs w:val="28"/>
          <w:lang w:val="uk-UA"/>
        </w:rPr>
        <w:t xml:space="preserve">Притискна сила від жорсткості обсадних труб </w:t>
      </w:r>
    </w:p>
    <w:p w:rsidR="00F17099" w:rsidRPr="00017422" w:rsidRDefault="00F17099" w:rsidP="00A370CE">
      <w:pPr>
        <w:spacing w:line="358" w:lineRule="auto"/>
        <w:jc w:val="both"/>
        <w:rPr>
          <w:sz w:val="28"/>
          <w:szCs w:val="28"/>
          <w:lang w:val="uk-UA"/>
        </w:rPr>
      </w:pPr>
      <w:r w:rsidRPr="00017422">
        <w:rPr>
          <w:position w:val="-36"/>
          <w:sz w:val="28"/>
          <w:szCs w:val="28"/>
          <w:lang w:val="uk-UA"/>
        </w:rPr>
        <w:object w:dxaOrig="3340" w:dyaOrig="1280">
          <v:shape id="_x0000_i1112" type="#_x0000_t75" style="width:166.5pt;height:63.75pt" o:ole="">
            <v:imagedata r:id="rId211" o:title=""/>
          </v:shape>
          <o:OLEObject Type="Embed" ProgID="Equation.3" ShapeID="_x0000_i1112" DrawAspect="Content" ObjectID="_1613371262" r:id="rId212"/>
        </w:object>
      </w:r>
      <w:r w:rsidRPr="00017422">
        <w:rPr>
          <w:sz w:val="28"/>
          <w:szCs w:val="28"/>
          <w:lang w:val="uk-UA"/>
        </w:rPr>
        <w:t>.</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1719" w:dyaOrig="380">
          <v:shape id="_x0000_i1113" type="#_x0000_t75" style="width:88.5pt;height:18.75pt" o:ole="">
            <v:imagedata r:id="rId213" o:title=""/>
          </v:shape>
          <o:OLEObject Type="Embed" ProgID="Equation.3" ShapeID="_x0000_i1113" DrawAspect="Content" ObjectID="_1613371263" r:id="rId214"/>
        </w:object>
      </w:r>
      <w:r w:rsidRPr="00017422">
        <w:rPr>
          <w:sz w:val="28"/>
          <w:szCs w:val="28"/>
          <w:lang w:val="uk-UA"/>
        </w:rPr>
        <w:t>.</w:t>
      </w:r>
    </w:p>
    <w:p w:rsidR="00F17099" w:rsidRPr="00017422" w:rsidRDefault="00F17099" w:rsidP="00A370CE">
      <w:pPr>
        <w:spacing w:line="358" w:lineRule="auto"/>
        <w:jc w:val="both"/>
        <w:rPr>
          <w:b/>
          <w:bCs/>
          <w:sz w:val="28"/>
          <w:szCs w:val="28"/>
          <w:u w:val="single"/>
          <w:lang w:val="uk-UA"/>
        </w:rPr>
      </w:pPr>
      <w:r w:rsidRPr="00017422">
        <w:rPr>
          <w:b/>
          <w:bCs/>
          <w:sz w:val="28"/>
          <w:szCs w:val="28"/>
          <w:u w:val="single"/>
          <w:lang w:val="uk-UA"/>
        </w:rPr>
        <w:t xml:space="preserve">Ділянка 5. </w:t>
      </w:r>
    </w:p>
    <w:p w:rsidR="00F17099" w:rsidRPr="00017422" w:rsidRDefault="00F17099" w:rsidP="00A370CE">
      <w:pPr>
        <w:spacing w:line="358" w:lineRule="auto"/>
        <w:ind w:firstLine="852"/>
        <w:jc w:val="both"/>
        <w:rPr>
          <w:sz w:val="28"/>
          <w:szCs w:val="28"/>
          <w:lang w:val="uk-UA"/>
        </w:rPr>
      </w:pPr>
      <w:r w:rsidRPr="00017422">
        <w:rPr>
          <w:sz w:val="28"/>
          <w:szCs w:val="28"/>
          <w:lang w:val="uk-UA"/>
        </w:rPr>
        <w:t xml:space="preserve">Активна сила     </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880" w:dyaOrig="380">
          <v:shape id="_x0000_i1114" type="#_x0000_t75" style="width:44.25pt;height:18.75pt" o:ole="">
            <v:imagedata r:id="rId215" o:title=""/>
          </v:shape>
          <o:OLEObject Type="Embed" ProgID="Equation.3" ShapeID="_x0000_i1114" DrawAspect="Content" ObjectID="_1613371264" r:id="rId216"/>
        </w:object>
      </w:r>
      <w:r w:rsidRPr="00017422">
        <w:rPr>
          <w:sz w:val="28"/>
          <w:szCs w:val="28"/>
          <w:lang w:val="uk-UA"/>
        </w:rPr>
        <w:t>.</w:t>
      </w:r>
    </w:p>
    <w:p w:rsidR="00F17099" w:rsidRPr="00017422" w:rsidRDefault="00F17099" w:rsidP="00A370CE">
      <w:pPr>
        <w:spacing w:line="358" w:lineRule="auto"/>
        <w:ind w:firstLine="852"/>
        <w:jc w:val="both"/>
        <w:rPr>
          <w:sz w:val="28"/>
          <w:szCs w:val="28"/>
          <w:lang w:val="uk-UA"/>
        </w:rPr>
      </w:pPr>
      <w:r w:rsidRPr="00017422">
        <w:rPr>
          <w:sz w:val="28"/>
          <w:szCs w:val="28"/>
          <w:lang w:val="uk-UA"/>
        </w:rPr>
        <w:t>Притискна сила</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1240" w:dyaOrig="380">
          <v:shape id="_x0000_i1115" type="#_x0000_t75" style="width:62.25pt;height:18.75pt" o:ole="">
            <v:imagedata r:id="rId217" o:title=""/>
          </v:shape>
          <o:OLEObject Type="Embed" ProgID="Equation.3" ShapeID="_x0000_i1115" DrawAspect="Content" ObjectID="_1613371265" r:id="rId218"/>
        </w:object>
      </w:r>
      <w:r w:rsidRPr="00017422">
        <w:rPr>
          <w:sz w:val="28"/>
          <w:szCs w:val="28"/>
          <w:lang w:val="uk-UA"/>
        </w:rPr>
        <w:t>.</w:t>
      </w:r>
    </w:p>
    <w:p w:rsidR="00F17099" w:rsidRPr="00017422" w:rsidRDefault="00F17099" w:rsidP="00A370CE">
      <w:pPr>
        <w:spacing w:line="358" w:lineRule="auto"/>
        <w:ind w:firstLine="852"/>
        <w:jc w:val="both"/>
        <w:rPr>
          <w:sz w:val="28"/>
          <w:szCs w:val="28"/>
          <w:lang w:val="uk-UA"/>
        </w:rPr>
      </w:pPr>
      <w:r w:rsidRPr="00017422">
        <w:rPr>
          <w:sz w:val="28"/>
          <w:szCs w:val="28"/>
          <w:lang w:val="uk-UA"/>
        </w:rPr>
        <w:t>Сумарна активна сила:</w:t>
      </w:r>
    </w:p>
    <w:p w:rsidR="00F17099" w:rsidRPr="00017422" w:rsidRDefault="00F17099" w:rsidP="00A370CE">
      <w:pPr>
        <w:spacing w:line="358" w:lineRule="auto"/>
        <w:jc w:val="both"/>
        <w:rPr>
          <w:sz w:val="28"/>
          <w:szCs w:val="28"/>
          <w:lang w:val="uk-UA"/>
        </w:rPr>
      </w:pPr>
      <w:r w:rsidRPr="00017422">
        <w:rPr>
          <w:position w:val="-28"/>
          <w:sz w:val="28"/>
          <w:szCs w:val="28"/>
          <w:lang w:val="uk-UA"/>
        </w:rPr>
        <w:object w:dxaOrig="3920" w:dyaOrig="700">
          <v:shape id="_x0000_i1116" type="#_x0000_t75" style="width:196.5pt;height:36.75pt" o:ole="">
            <v:imagedata r:id="rId219" o:title=""/>
          </v:shape>
          <o:OLEObject Type="Embed" ProgID="Equation.3" ShapeID="_x0000_i1116" DrawAspect="Content" ObjectID="_1613371266" r:id="rId220"/>
        </w:object>
      </w:r>
      <w:r w:rsidRPr="00017422">
        <w:rPr>
          <w:sz w:val="28"/>
          <w:szCs w:val="28"/>
          <w:lang w:val="uk-UA"/>
        </w:rPr>
        <w:t>.</w:t>
      </w:r>
    </w:p>
    <w:p w:rsidR="00F17099" w:rsidRPr="00017422" w:rsidRDefault="00F17099" w:rsidP="006B1A60">
      <w:pPr>
        <w:spacing w:line="358" w:lineRule="auto"/>
        <w:ind w:firstLine="851"/>
        <w:jc w:val="both"/>
        <w:rPr>
          <w:sz w:val="28"/>
          <w:szCs w:val="28"/>
          <w:lang w:val="uk-UA"/>
        </w:rPr>
      </w:pPr>
      <w:r w:rsidRPr="00017422">
        <w:rPr>
          <w:sz w:val="28"/>
          <w:szCs w:val="28"/>
          <w:lang w:val="uk-UA"/>
        </w:rPr>
        <w:t>Сумарна сила опору:</w:t>
      </w:r>
    </w:p>
    <w:p w:rsidR="00F17099" w:rsidRPr="00017422" w:rsidRDefault="00F17099" w:rsidP="00A370CE">
      <w:pPr>
        <w:spacing w:line="358" w:lineRule="auto"/>
        <w:jc w:val="both"/>
        <w:rPr>
          <w:sz w:val="28"/>
          <w:szCs w:val="28"/>
          <w:lang w:val="uk-UA"/>
        </w:rPr>
      </w:pPr>
      <w:r w:rsidRPr="00017422">
        <w:rPr>
          <w:position w:val="-12"/>
          <w:sz w:val="28"/>
          <w:szCs w:val="28"/>
          <w:lang w:val="uk-UA"/>
        </w:rPr>
        <w:object w:dxaOrig="4620" w:dyaOrig="380">
          <v:shape id="_x0000_i1117" type="#_x0000_t75" style="width:230.25pt;height:18.75pt" o:ole="">
            <v:imagedata r:id="rId221" o:title=""/>
          </v:shape>
          <o:OLEObject Type="Embed" ProgID="Equation.3" ShapeID="_x0000_i1117" DrawAspect="Content" ObjectID="_1613371267" r:id="rId222"/>
        </w:object>
      </w:r>
      <w:r w:rsidRPr="00017422">
        <w:rPr>
          <w:sz w:val="28"/>
          <w:szCs w:val="28"/>
          <w:lang w:val="uk-UA"/>
        </w:rPr>
        <w:t>.</w:t>
      </w:r>
    </w:p>
    <w:p w:rsidR="00F17099" w:rsidRPr="00017422" w:rsidRDefault="00F17099" w:rsidP="009031AB">
      <w:pPr>
        <w:spacing w:line="348" w:lineRule="auto"/>
        <w:ind w:firstLine="709"/>
        <w:jc w:val="both"/>
        <w:rPr>
          <w:sz w:val="28"/>
          <w:szCs w:val="28"/>
          <w:lang w:val="uk-UA"/>
        </w:rPr>
      </w:pPr>
      <w:r w:rsidRPr="00017422">
        <w:rPr>
          <w:sz w:val="28"/>
          <w:szCs w:val="28"/>
          <w:lang w:val="uk-UA"/>
        </w:rPr>
        <w:t xml:space="preserve">З використанням поданої вище методики виконаємо аналіз кріплення </w:t>
      </w:r>
      <w:r w:rsidRPr="00017422">
        <w:rPr>
          <w:noProof/>
          <w:sz w:val="28"/>
          <w:szCs w:val="28"/>
          <w:lang w:val="uk-UA"/>
        </w:rPr>
        <w:t>похило скерованої свердловини Наріжнянська 37.</w:t>
      </w:r>
    </w:p>
    <w:p w:rsidR="00F17099" w:rsidRPr="00017422" w:rsidRDefault="00F17099" w:rsidP="009031AB">
      <w:pPr>
        <w:spacing w:line="348" w:lineRule="auto"/>
        <w:ind w:firstLine="709"/>
        <w:jc w:val="both"/>
        <w:rPr>
          <w:color w:val="FF0000"/>
          <w:sz w:val="28"/>
          <w:szCs w:val="28"/>
          <w:lang w:val="uk-UA"/>
        </w:rPr>
      </w:pPr>
      <w:r w:rsidRPr="00017422">
        <w:rPr>
          <w:sz w:val="28"/>
          <w:szCs w:val="28"/>
          <w:lang w:val="uk-UA"/>
        </w:rPr>
        <w:t xml:space="preserve">З поданого вище  рисунку 2.2 </w:t>
      </w:r>
      <w:r w:rsidRPr="00017422">
        <w:rPr>
          <w:noProof/>
          <w:sz w:val="28"/>
          <w:szCs w:val="28"/>
          <w:lang w:val="uk-UA"/>
        </w:rPr>
        <w:t>видно</w:t>
      </w:r>
      <w:r w:rsidR="00473F87">
        <w:rPr>
          <w:noProof/>
          <w:sz w:val="28"/>
          <w:szCs w:val="28"/>
          <w:lang w:val="uk-UA"/>
        </w:rPr>
        <w:t>,</w:t>
      </w:r>
      <w:r w:rsidR="004573A9">
        <w:rPr>
          <w:noProof/>
          <w:sz w:val="28"/>
          <w:szCs w:val="28"/>
          <w:lang w:val="uk-UA"/>
        </w:rPr>
        <w:t xml:space="preserve"> що</w:t>
      </w:r>
      <w:r w:rsidRPr="00017422">
        <w:rPr>
          <w:noProof/>
          <w:sz w:val="28"/>
          <w:szCs w:val="28"/>
          <w:lang w:val="uk-UA"/>
        </w:rPr>
        <w:t xml:space="preserve">  </w:t>
      </w:r>
      <w:r w:rsidRPr="00017422">
        <w:rPr>
          <w:sz w:val="28"/>
          <w:szCs w:val="28"/>
          <w:lang w:val="uk-UA"/>
        </w:rPr>
        <w:t>незважаючи на відповідність режимів буріння, параметрів бурового розчину вимогам ГТН та робочого проекту, ствол свердловини ускладнений жолобними виробками.</w:t>
      </w:r>
    </w:p>
    <w:p w:rsidR="00F17099" w:rsidRPr="00017422" w:rsidRDefault="00F17099" w:rsidP="006B1A60">
      <w:pPr>
        <w:spacing w:after="240" w:line="348" w:lineRule="auto"/>
        <w:ind w:firstLine="709"/>
        <w:jc w:val="both"/>
        <w:rPr>
          <w:sz w:val="28"/>
          <w:szCs w:val="28"/>
          <w:lang w:val="uk-UA"/>
        </w:rPr>
      </w:pPr>
      <w:r w:rsidRPr="00017422">
        <w:rPr>
          <w:sz w:val="28"/>
          <w:szCs w:val="28"/>
          <w:lang w:val="uk-UA"/>
        </w:rPr>
        <w:t>При спуску І-ї секції 140</w:t>
      </w:r>
      <w:r w:rsidR="005C5943" w:rsidRPr="00017422">
        <w:rPr>
          <w:sz w:val="28"/>
          <w:szCs w:val="28"/>
          <w:lang w:val="uk-UA"/>
        </w:rPr>
        <w:t>×</w:t>
      </w:r>
      <w:r w:rsidRPr="00017422">
        <w:rPr>
          <w:sz w:val="28"/>
          <w:szCs w:val="28"/>
          <w:lang w:val="uk-UA"/>
        </w:rPr>
        <w:t>168 мм експлуатаційної колони на глибині</w:t>
      </w:r>
      <w:r w:rsidR="004573A9">
        <w:rPr>
          <w:sz w:val="28"/>
          <w:szCs w:val="28"/>
          <w:lang w:val="uk-UA"/>
        </w:rPr>
        <w:t xml:space="preserve"> </w:t>
      </w:r>
      <w:smartTag w:uri="urn:schemas-microsoft-com:office:smarttags" w:element="metricconverter">
        <w:smartTagPr>
          <w:attr w:name="ProductID" w:val="3810 м"/>
        </w:smartTagPr>
        <w:r w:rsidRPr="00017422">
          <w:rPr>
            <w:sz w:val="28"/>
            <w:szCs w:val="28"/>
            <w:lang w:val="uk-UA"/>
          </w:rPr>
          <w:t>3810 м</w:t>
        </w:r>
      </w:smartTag>
      <w:r w:rsidRPr="00017422">
        <w:rPr>
          <w:sz w:val="28"/>
          <w:szCs w:val="28"/>
          <w:lang w:val="uk-UA"/>
        </w:rPr>
        <w:t xml:space="preserve"> було отримано посадку обсадної колони. При подальшому розходжуванні обсадної колони протягом 5 годин отримали затягнення і</w:t>
      </w:r>
      <w:r w:rsidR="004573A9">
        <w:rPr>
          <w:sz w:val="28"/>
          <w:szCs w:val="28"/>
          <w:lang w:val="uk-UA"/>
        </w:rPr>
        <w:t>,</w:t>
      </w:r>
      <w:r w:rsidRPr="00017422">
        <w:rPr>
          <w:sz w:val="28"/>
          <w:szCs w:val="28"/>
          <w:lang w:val="uk-UA"/>
        </w:rPr>
        <w:t xml:space="preserve"> </w:t>
      </w:r>
      <w:r w:rsidR="004573A9">
        <w:rPr>
          <w:sz w:val="28"/>
          <w:szCs w:val="28"/>
          <w:lang w:val="uk-UA"/>
        </w:rPr>
        <w:t>у</w:t>
      </w:r>
      <w:r w:rsidRPr="00017422">
        <w:rPr>
          <w:sz w:val="28"/>
          <w:szCs w:val="28"/>
          <w:lang w:val="uk-UA"/>
        </w:rPr>
        <w:t xml:space="preserve"> результаті</w:t>
      </w:r>
      <w:r w:rsidR="004573A9">
        <w:rPr>
          <w:sz w:val="28"/>
          <w:szCs w:val="28"/>
          <w:lang w:val="uk-UA"/>
        </w:rPr>
        <w:t>,</w:t>
      </w:r>
      <w:r w:rsidRPr="00017422">
        <w:rPr>
          <w:sz w:val="28"/>
          <w:szCs w:val="28"/>
          <w:lang w:val="uk-UA"/>
        </w:rPr>
        <w:t xml:space="preserve"> зупинку обсадної колони. Натягуванням її понад власну вагу  до 37 тонн отримали роз’єднання різьового з’єднання ОК діаметром 168 мм, з втратою ваги колони </w:t>
      </w:r>
      <w:r w:rsidR="004573A9">
        <w:rPr>
          <w:sz w:val="28"/>
          <w:szCs w:val="28"/>
          <w:lang w:val="uk-UA"/>
        </w:rPr>
        <w:t>на</w:t>
      </w:r>
      <w:r w:rsidRPr="00017422">
        <w:rPr>
          <w:sz w:val="28"/>
          <w:szCs w:val="28"/>
          <w:lang w:val="uk-UA"/>
        </w:rPr>
        <w:t xml:space="preserve"> 39 тонн. З’єднатись не вдалося, оскільки залишена частина ОК діаметром 140/168 мм змістилась на вибій. В свердловині залишились: обсадні труби діаметром 140</w:t>
      </w:r>
      <w:r w:rsidR="005C5943" w:rsidRPr="00017422">
        <w:rPr>
          <w:sz w:val="28"/>
          <w:szCs w:val="28"/>
          <w:lang w:val="uk-UA"/>
        </w:rPr>
        <w:t>×</w:t>
      </w:r>
      <w:r w:rsidRPr="00017422">
        <w:rPr>
          <w:sz w:val="28"/>
          <w:szCs w:val="28"/>
          <w:lang w:val="uk-UA"/>
        </w:rPr>
        <w:t xml:space="preserve">10,5 “Е” – </w:t>
      </w:r>
      <w:smartTag w:uri="urn:schemas-microsoft-com:office:smarttags" w:element="metricconverter">
        <w:smartTagPr>
          <w:attr w:name="ProductID" w:val="929 м"/>
        </w:smartTagPr>
        <w:r w:rsidRPr="00017422">
          <w:rPr>
            <w:sz w:val="28"/>
            <w:szCs w:val="28"/>
            <w:lang w:val="uk-UA"/>
          </w:rPr>
          <w:t>929 м</w:t>
        </w:r>
      </w:smartTag>
      <w:r w:rsidRPr="00017422">
        <w:rPr>
          <w:sz w:val="28"/>
          <w:szCs w:val="28"/>
          <w:lang w:val="uk-UA"/>
        </w:rPr>
        <w:t xml:space="preserve"> + діаметром 140х10,5 “Д” – </w:t>
      </w:r>
      <w:smartTag w:uri="urn:schemas-microsoft-com:office:smarttags" w:element="metricconverter">
        <w:smartTagPr>
          <w:attr w:name="ProductID" w:val="123 м"/>
        </w:smartTagPr>
        <w:r w:rsidRPr="00017422">
          <w:rPr>
            <w:sz w:val="28"/>
            <w:szCs w:val="28"/>
            <w:lang w:val="uk-UA"/>
          </w:rPr>
          <w:t>123 м</w:t>
        </w:r>
      </w:smartTag>
      <w:r w:rsidRPr="00017422">
        <w:rPr>
          <w:sz w:val="28"/>
          <w:szCs w:val="28"/>
          <w:lang w:val="uk-UA"/>
        </w:rPr>
        <w:t xml:space="preserve"> + діаметром 168</w:t>
      </w:r>
      <w:r w:rsidR="005C5943" w:rsidRPr="00017422">
        <w:rPr>
          <w:sz w:val="28"/>
          <w:szCs w:val="28"/>
          <w:lang w:val="uk-UA"/>
        </w:rPr>
        <w:t>×</w:t>
      </w:r>
      <w:r w:rsidRPr="00017422">
        <w:rPr>
          <w:sz w:val="28"/>
          <w:szCs w:val="28"/>
          <w:lang w:val="uk-UA"/>
        </w:rPr>
        <w:t xml:space="preserve">10,6 “Д” – </w:t>
      </w:r>
      <w:smartTag w:uri="urn:schemas-microsoft-com:office:smarttags" w:element="metricconverter">
        <w:smartTagPr>
          <w:attr w:name="ProductID" w:val="427 м"/>
        </w:smartTagPr>
        <w:r w:rsidRPr="00017422">
          <w:rPr>
            <w:sz w:val="28"/>
            <w:szCs w:val="28"/>
            <w:lang w:val="uk-UA"/>
          </w:rPr>
          <w:t>427 м</w:t>
        </w:r>
      </w:smartTag>
      <w:r w:rsidRPr="00017422">
        <w:rPr>
          <w:sz w:val="28"/>
          <w:szCs w:val="28"/>
          <w:lang w:val="uk-UA"/>
        </w:rPr>
        <w:t xml:space="preserve"> (рис. 1.1). </w:t>
      </w:r>
      <w:r w:rsidR="004573A9">
        <w:rPr>
          <w:sz w:val="28"/>
          <w:szCs w:val="28"/>
          <w:lang w:val="uk-UA"/>
        </w:rPr>
        <w:t>Проаналізувавши ситуацію,</w:t>
      </w:r>
      <w:r w:rsidR="005C5943" w:rsidRPr="00017422">
        <w:rPr>
          <w:sz w:val="28"/>
          <w:szCs w:val="28"/>
          <w:lang w:val="uk-UA"/>
        </w:rPr>
        <w:t xml:space="preserve"> </w:t>
      </w:r>
      <w:r w:rsidRPr="00017422">
        <w:rPr>
          <w:sz w:val="28"/>
          <w:szCs w:val="28"/>
          <w:lang w:val="uk-UA"/>
        </w:rPr>
        <w:t xml:space="preserve">встановлено, що втрата рухомості 1 секції обсадної експлуатаційної колони діаметром 140/168 мм спричинена її попаданням </w:t>
      </w:r>
      <w:r w:rsidR="004573A9">
        <w:rPr>
          <w:sz w:val="28"/>
          <w:szCs w:val="28"/>
          <w:lang w:val="uk-UA"/>
        </w:rPr>
        <w:t>у</w:t>
      </w:r>
      <w:r w:rsidRPr="00017422">
        <w:rPr>
          <w:sz w:val="28"/>
          <w:szCs w:val="28"/>
          <w:lang w:val="uk-UA"/>
        </w:rPr>
        <w:t xml:space="preserve"> жолобні виробки. На рисунку  2.</w:t>
      </w:r>
      <w:r w:rsidR="00481055">
        <w:rPr>
          <w:sz w:val="28"/>
          <w:szCs w:val="28"/>
          <w:lang w:val="uk-UA"/>
        </w:rPr>
        <w:t>4</w:t>
      </w:r>
      <w:r w:rsidRPr="00017422">
        <w:rPr>
          <w:sz w:val="28"/>
          <w:szCs w:val="28"/>
          <w:lang w:val="uk-UA"/>
        </w:rPr>
        <w:t xml:space="preserve"> подано профілі</w:t>
      </w:r>
      <w:r w:rsidR="005C5943" w:rsidRPr="00017422">
        <w:rPr>
          <w:sz w:val="28"/>
          <w:szCs w:val="28"/>
          <w:lang w:val="uk-UA"/>
        </w:rPr>
        <w:t xml:space="preserve"> </w:t>
      </w:r>
      <w:r w:rsidRPr="00017422">
        <w:rPr>
          <w:sz w:val="28"/>
          <w:szCs w:val="28"/>
          <w:lang w:val="uk-UA"/>
        </w:rPr>
        <w:t xml:space="preserve">пробурених </w:t>
      </w:r>
      <w:r w:rsidRPr="00017422">
        <w:rPr>
          <w:sz w:val="28"/>
          <w:szCs w:val="28"/>
          <w:lang w:val="uk-UA"/>
        </w:rPr>
        <w:lastRenderedPageBreak/>
        <w:t>стволів свердловин</w:t>
      </w:r>
      <w:r w:rsidR="004573A9">
        <w:rPr>
          <w:sz w:val="28"/>
          <w:szCs w:val="28"/>
          <w:lang w:val="uk-UA"/>
        </w:rPr>
        <w:t>и</w:t>
      </w:r>
      <w:r w:rsidRPr="00017422">
        <w:rPr>
          <w:sz w:val="28"/>
          <w:szCs w:val="28"/>
          <w:lang w:val="uk-UA"/>
        </w:rPr>
        <w:t>, на рисунку 2.</w:t>
      </w:r>
      <w:r w:rsidR="00481055">
        <w:rPr>
          <w:sz w:val="28"/>
          <w:szCs w:val="28"/>
          <w:lang w:val="uk-UA"/>
        </w:rPr>
        <w:t>5</w:t>
      </w:r>
      <w:r w:rsidRPr="00017422">
        <w:rPr>
          <w:sz w:val="28"/>
          <w:szCs w:val="28"/>
          <w:lang w:val="uk-UA"/>
        </w:rPr>
        <w:t xml:space="preserve"> профіль ствола, що кріпиться</w:t>
      </w:r>
      <w:r w:rsidR="005C5943" w:rsidRPr="00017422">
        <w:rPr>
          <w:sz w:val="28"/>
          <w:szCs w:val="28"/>
          <w:lang w:val="uk-UA"/>
        </w:rPr>
        <w:t xml:space="preserve"> </w:t>
      </w:r>
      <w:r w:rsidRPr="00017422">
        <w:rPr>
          <w:sz w:val="28"/>
          <w:szCs w:val="28"/>
          <w:lang w:val="uk-UA"/>
        </w:rPr>
        <w:t>експлуатаційною колоною 140/168</w:t>
      </w:r>
      <w:r w:rsidR="004573A9">
        <w:rPr>
          <w:sz w:val="28"/>
          <w:szCs w:val="28"/>
          <w:lang w:val="uk-UA"/>
        </w:rPr>
        <w:t xml:space="preserve"> </w:t>
      </w:r>
      <w:r w:rsidRPr="00017422">
        <w:rPr>
          <w:sz w:val="28"/>
          <w:szCs w:val="28"/>
          <w:lang w:val="uk-UA"/>
        </w:rPr>
        <w:t>мм, в табл. 2.1</w:t>
      </w:r>
      <w:r w:rsidR="004573A9">
        <w:rPr>
          <w:sz w:val="28"/>
          <w:szCs w:val="28"/>
          <w:lang w:val="uk-UA"/>
        </w:rPr>
        <w:t xml:space="preserve"> </w:t>
      </w:r>
      <w:r w:rsidR="005C5943" w:rsidRPr="00017422">
        <w:rPr>
          <w:sz w:val="28"/>
          <w:szCs w:val="28"/>
          <w:lang w:val="uk-UA"/>
        </w:rPr>
        <w:t xml:space="preserve">подано </w:t>
      </w:r>
      <w:r w:rsidRPr="00017422">
        <w:rPr>
          <w:sz w:val="28"/>
          <w:szCs w:val="28"/>
          <w:lang w:val="uk-UA"/>
        </w:rPr>
        <w:t>аналіз процесу спуску обсадної колони, а в табл. 2.2 – результати розрахунку сил.</w:t>
      </w:r>
    </w:p>
    <w:p w:rsidR="00F17099" w:rsidRPr="00017422" w:rsidRDefault="00F17099" w:rsidP="00F17099">
      <w:pPr>
        <w:widowControl w:val="0"/>
        <w:ind w:firstLine="709"/>
        <w:rPr>
          <w:lang w:val="uk-UA"/>
        </w:rPr>
      </w:pPr>
      <w:r w:rsidRPr="00017422">
        <w:rPr>
          <w:noProof/>
          <w:lang w:val="uk-UA" w:eastAsia="uk-UA"/>
        </w:rPr>
        <w:drawing>
          <wp:inline distT="0" distB="0" distL="0" distR="0">
            <wp:extent cx="4445945" cy="7479503"/>
            <wp:effectExtent l="19050" t="0" r="0" b="0"/>
            <wp:docPr id="31" name="Рисунок 170" descr="F:\саша\profil.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F:\саша\profil.tiff"/>
                    <pic:cNvPicPr>
                      <a:picLocks noChangeAspect="1" noChangeArrowheads="1"/>
                    </pic:cNvPicPr>
                  </pic:nvPicPr>
                  <pic:blipFill>
                    <a:blip r:embed="rId223" cstate="print"/>
                    <a:srcRect/>
                    <a:stretch>
                      <a:fillRect/>
                    </a:stretch>
                  </pic:blipFill>
                  <pic:spPr bwMode="auto">
                    <a:xfrm>
                      <a:off x="0" y="0"/>
                      <a:ext cx="4457850" cy="7499531"/>
                    </a:xfrm>
                    <a:prstGeom prst="rect">
                      <a:avLst/>
                    </a:prstGeom>
                    <a:noFill/>
                    <a:ln w="9525">
                      <a:noFill/>
                      <a:miter lim="800000"/>
                      <a:headEnd/>
                      <a:tailEnd/>
                    </a:ln>
                  </pic:spPr>
                </pic:pic>
              </a:graphicData>
            </a:graphic>
          </wp:inline>
        </w:drawing>
      </w:r>
    </w:p>
    <w:p w:rsidR="00F17099" w:rsidRPr="00017422" w:rsidRDefault="00F17099" w:rsidP="005C5943">
      <w:pPr>
        <w:tabs>
          <w:tab w:val="left" w:pos="0"/>
        </w:tabs>
        <w:spacing w:before="240"/>
        <w:jc w:val="center"/>
        <w:rPr>
          <w:noProof/>
          <w:sz w:val="28"/>
          <w:szCs w:val="28"/>
          <w:lang w:val="uk-UA"/>
        </w:rPr>
      </w:pPr>
      <w:r w:rsidRPr="00017422">
        <w:rPr>
          <w:sz w:val="28"/>
          <w:szCs w:val="28"/>
          <w:lang w:val="uk-UA"/>
        </w:rPr>
        <w:t>Рисунок 2.</w:t>
      </w:r>
      <w:r w:rsidR="00481055">
        <w:rPr>
          <w:sz w:val="28"/>
          <w:szCs w:val="28"/>
          <w:lang w:val="uk-UA"/>
        </w:rPr>
        <w:t>4</w:t>
      </w:r>
      <w:r w:rsidRPr="00017422">
        <w:rPr>
          <w:sz w:val="28"/>
          <w:szCs w:val="28"/>
          <w:lang w:val="uk-UA"/>
        </w:rPr>
        <w:t xml:space="preserve"> </w:t>
      </w:r>
      <w:r w:rsidR="00A370CE" w:rsidRPr="00017422">
        <w:rPr>
          <w:sz w:val="28"/>
          <w:szCs w:val="28"/>
          <w:lang w:val="uk-UA"/>
        </w:rPr>
        <w:t>–</w:t>
      </w:r>
      <w:r w:rsidR="004573A9">
        <w:rPr>
          <w:sz w:val="28"/>
          <w:szCs w:val="28"/>
          <w:lang w:val="uk-UA"/>
        </w:rPr>
        <w:t xml:space="preserve"> </w:t>
      </w:r>
      <w:r w:rsidRPr="00017422">
        <w:rPr>
          <w:sz w:val="28"/>
          <w:szCs w:val="28"/>
          <w:lang w:val="uk-UA"/>
        </w:rPr>
        <w:t>Профілі</w:t>
      </w:r>
      <w:r w:rsidR="00A370CE" w:rsidRPr="00017422">
        <w:rPr>
          <w:sz w:val="28"/>
          <w:szCs w:val="28"/>
          <w:lang w:val="uk-UA"/>
        </w:rPr>
        <w:t xml:space="preserve"> </w:t>
      </w:r>
      <w:r w:rsidRPr="00017422">
        <w:rPr>
          <w:sz w:val="28"/>
          <w:szCs w:val="28"/>
          <w:lang w:val="uk-UA"/>
        </w:rPr>
        <w:t>пробурених стволів свердловини</w:t>
      </w:r>
    </w:p>
    <w:p w:rsidR="00F17099" w:rsidRPr="00017422" w:rsidRDefault="00F17099" w:rsidP="00F17099">
      <w:pPr>
        <w:tabs>
          <w:tab w:val="left" w:pos="0"/>
        </w:tabs>
        <w:rPr>
          <w:noProof/>
          <w:szCs w:val="28"/>
          <w:lang w:val="uk-UA"/>
        </w:rPr>
      </w:pPr>
    </w:p>
    <w:p w:rsidR="00A370CE" w:rsidRPr="00017422" w:rsidRDefault="00A370CE" w:rsidP="00F17099">
      <w:pPr>
        <w:tabs>
          <w:tab w:val="left" w:pos="0"/>
        </w:tabs>
        <w:rPr>
          <w:noProof/>
          <w:szCs w:val="28"/>
          <w:lang w:val="uk-UA"/>
        </w:rPr>
      </w:pPr>
    </w:p>
    <w:p w:rsidR="00A370CE" w:rsidRPr="00017422" w:rsidRDefault="00A370CE" w:rsidP="00F17099">
      <w:pPr>
        <w:tabs>
          <w:tab w:val="left" w:pos="0"/>
        </w:tabs>
        <w:rPr>
          <w:noProof/>
          <w:szCs w:val="28"/>
          <w:lang w:val="uk-UA"/>
        </w:rPr>
      </w:pPr>
    </w:p>
    <w:p w:rsidR="00F17099" w:rsidRPr="00017422" w:rsidRDefault="00F17099" w:rsidP="00F17099">
      <w:pPr>
        <w:tabs>
          <w:tab w:val="left" w:pos="0"/>
        </w:tabs>
        <w:rPr>
          <w:noProof/>
          <w:szCs w:val="28"/>
          <w:lang w:val="uk-UA"/>
        </w:rPr>
      </w:pPr>
      <w:r w:rsidRPr="00017422">
        <w:rPr>
          <w:noProof/>
          <w:szCs w:val="28"/>
          <w:lang w:val="uk-UA" w:eastAsia="uk-UA"/>
        </w:rPr>
        <w:drawing>
          <wp:inline distT="0" distB="0" distL="0" distR="0">
            <wp:extent cx="6238875" cy="6410325"/>
            <wp:effectExtent l="1905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cstate="print"/>
                    <a:stretch>
                      <a:fillRect/>
                    </a:stretch>
                  </pic:blipFill>
                  <pic:spPr>
                    <a:xfrm>
                      <a:off x="0" y="0"/>
                      <a:ext cx="6238875" cy="6410325"/>
                    </a:xfrm>
                    <a:prstGeom prst="rect">
                      <a:avLst/>
                    </a:prstGeom>
                  </pic:spPr>
                </pic:pic>
              </a:graphicData>
            </a:graphic>
          </wp:inline>
        </w:drawing>
      </w:r>
    </w:p>
    <w:p w:rsidR="00F17099" w:rsidRPr="00017422" w:rsidRDefault="00F17099" w:rsidP="00F17099">
      <w:pPr>
        <w:tabs>
          <w:tab w:val="left" w:pos="0"/>
        </w:tabs>
        <w:ind w:firstLine="1418"/>
        <w:rPr>
          <w:noProof/>
          <w:szCs w:val="28"/>
          <w:lang w:val="uk-UA"/>
        </w:rPr>
      </w:pPr>
    </w:p>
    <w:p w:rsidR="00F17099" w:rsidRPr="00017422" w:rsidRDefault="00F17099" w:rsidP="00F17099">
      <w:pPr>
        <w:tabs>
          <w:tab w:val="left" w:pos="0"/>
        </w:tabs>
        <w:ind w:firstLine="1418"/>
        <w:rPr>
          <w:noProof/>
          <w:szCs w:val="28"/>
          <w:lang w:val="uk-UA"/>
        </w:rPr>
      </w:pPr>
    </w:p>
    <w:p w:rsidR="00A370CE" w:rsidRPr="00017422" w:rsidRDefault="00A370CE" w:rsidP="00A370CE">
      <w:pPr>
        <w:tabs>
          <w:tab w:val="left" w:pos="0"/>
        </w:tabs>
        <w:jc w:val="center"/>
        <w:rPr>
          <w:noProof/>
          <w:sz w:val="28"/>
          <w:szCs w:val="28"/>
          <w:lang w:val="uk-UA"/>
        </w:rPr>
      </w:pPr>
    </w:p>
    <w:p w:rsidR="00F17099" w:rsidRPr="00017422" w:rsidRDefault="00F17099" w:rsidP="00A370CE">
      <w:pPr>
        <w:tabs>
          <w:tab w:val="left" w:pos="0"/>
        </w:tabs>
        <w:jc w:val="center"/>
        <w:rPr>
          <w:noProof/>
          <w:sz w:val="28"/>
          <w:szCs w:val="28"/>
          <w:lang w:val="uk-UA"/>
        </w:rPr>
      </w:pPr>
      <w:r w:rsidRPr="00017422">
        <w:rPr>
          <w:noProof/>
          <w:sz w:val="28"/>
          <w:szCs w:val="28"/>
          <w:lang w:val="uk-UA"/>
        </w:rPr>
        <w:t>Рисунок 2.</w:t>
      </w:r>
      <w:r w:rsidR="00481055">
        <w:rPr>
          <w:noProof/>
          <w:sz w:val="28"/>
          <w:szCs w:val="28"/>
          <w:lang w:val="uk-UA"/>
        </w:rPr>
        <w:t>5</w:t>
      </w:r>
      <w:r w:rsidRPr="00017422">
        <w:rPr>
          <w:noProof/>
          <w:sz w:val="28"/>
          <w:szCs w:val="28"/>
          <w:lang w:val="uk-UA"/>
        </w:rPr>
        <w:t xml:space="preserve"> – Профіль </w:t>
      </w:r>
      <w:r w:rsidRPr="00017422">
        <w:rPr>
          <w:sz w:val="28"/>
          <w:szCs w:val="28"/>
          <w:lang w:val="uk-UA"/>
        </w:rPr>
        <w:t xml:space="preserve">ствола свердловини, </w:t>
      </w:r>
      <w:r w:rsidR="004573A9">
        <w:rPr>
          <w:sz w:val="28"/>
          <w:szCs w:val="28"/>
          <w:lang w:val="uk-UA"/>
        </w:rPr>
        <w:t>закріпленого</w:t>
      </w:r>
      <w:r w:rsidR="00A370CE" w:rsidRPr="00017422">
        <w:rPr>
          <w:sz w:val="28"/>
          <w:szCs w:val="28"/>
          <w:lang w:val="uk-UA"/>
        </w:rPr>
        <w:t xml:space="preserve"> </w:t>
      </w:r>
      <w:r w:rsidRPr="00017422">
        <w:rPr>
          <w:sz w:val="28"/>
          <w:szCs w:val="28"/>
          <w:lang w:val="uk-UA"/>
        </w:rPr>
        <w:t>експлуатаційною колоною 140/168</w:t>
      </w:r>
      <w:r w:rsidR="004573A9">
        <w:rPr>
          <w:sz w:val="28"/>
          <w:szCs w:val="28"/>
          <w:lang w:val="uk-UA"/>
        </w:rPr>
        <w:t xml:space="preserve"> </w:t>
      </w:r>
      <w:r w:rsidRPr="00017422">
        <w:rPr>
          <w:sz w:val="28"/>
          <w:szCs w:val="28"/>
          <w:lang w:val="uk-UA"/>
        </w:rPr>
        <w:t>мм</w:t>
      </w:r>
    </w:p>
    <w:p w:rsidR="00A370CE" w:rsidRPr="00017422" w:rsidRDefault="00A370CE">
      <w:pPr>
        <w:rPr>
          <w:rFonts w:ascii="Cambria" w:hAnsi="Cambria"/>
          <w:bCs/>
          <w:sz w:val="26"/>
          <w:szCs w:val="26"/>
          <w:lang w:val="uk-UA"/>
        </w:rPr>
      </w:pPr>
      <w:bookmarkStart w:id="3" w:name="_Toc411609618"/>
      <w:r w:rsidRPr="00017422">
        <w:rPr>
          <w:b/>
          <w:lang w:val="uk-UA"/>
        </w:rPr>
        <w:br w:type="page"/>
      </w:r>
    </w:p>
    <w:p w:rsidR="00F17099" w:rsidRPr="00017422" w:rsidRDefault="00F17099" w:rsidP="0027502F">
      <w:pPr>
        <w:pStyle w:val="3"/>
        <w:widowControl w:val="0"/>
        <w:spacing w:before="0" w:after="240"/>
        <w:ind w:firstLine="709"/>
        <w:jc w:val="both"/>
        <w:rPr>
          <w:rFonts w:ascii="Times New Roman" w:hAnsi="Times New Roman"/>
          <w:b w:val="0"/>
          <w:sz w:val="28"/>
          <w:szCs w:val="28"/>
          <w:lang w:val="uk-UA"/>
        </w:rPr>
      </w:pPr>
      <w:r w:rsidRPr="00017422">
        <w:rPr>
          <w:rFonts w:ascii="Times New Roman" w:hAnsi="Times New Roman"/>
          <w:b w:val="0"/>
          <w:sz w:val="28"/>
          <w:szCs w:val="28"/>
          <w:lang w:val="uk-UA"/>
        </w:rPr>
        <w:lastRenderedPageBreak/>
        <w:t>Таблиця 2.1 – Аналіз процесу спуску експлуатаційної колони 140/168</w:t>
      </w:r>
      <w:r w:rsidR="004573A9">
        <w:rPr>
          <w:rFonts w:ascii="Times New Roman" w:hAnsi="Times New Roman"/>
          <w:b w:val="0"/>
          <w:sz w:val="28"/>
          <w:szCs w:val="28"/>
          <w:lang w:val="uk-UA"/>
        </w:rPr>
        <w:t xml:space="preserve"> </w:t>
      </w:r>
      <w:r w:rsidRPr="00017422">
        <w:rPr>
          <w:rFonts w:ascii="Times New Roman" w:hAnsi="Times New Roman"/>
          <w:b w:val="0"/>
          <w:sz w:val="28"/>
          <w:szCs w:val="28"/>
          <w:lang w:val="uk-UA"/>
        </w:rPr>
        <w:t xml:space="preserve">мм </w:t>
      </w:r>
      <w:r w:rsidR="00A370CE" w:rsidRPr="00017422">
        <w:rPr>
          <w:rFonts w:ascii="Times New Roman" w:hAnsi="Times New Roman"/>
          <w:b w:val="0"/>
          <w:sz w:val="28"/>
          <w:szCs w:val="28"/>
          <w:lang w:val="uk-UA"/>
        </w:rPr>
        <w:t>на свердловині №37 Наріжнянська</w:t>
      </w:r>
    </w:p>
    <w:tbl>
      <w:tblPr>
        <w:tblW w:w="9948" w:type="dxa"/>
        <w:tblInd w:w="83" w:type="dxa"/>
        <w:tblLook w:val="04A0"/>
      </w:tblPr>
      <w:tblGrid>
        <w:gridCol w:w="1865"/>
        <w:gridCol w:w="1980"/>
        <w:gridCol w:w="1691"/>
        <w:gridCol w:w="6"/>
        <w:gridCol w:w="1686"/>
        <w:gridCol w:w="1697"/>
        <w:gridCol w:w="1023"/>
      </w:tblGrid>
      <w:tr w:rsidR="00F17099" w:rsidRPr="00017422" w:rsidTr="00F17099">
        <w:trPr>
          <w:trHeight w:val="972"/>
        </w:trPr>
        <w:tc>
          <w:tcPr>
            <w:tcW w:w="1865" w:type="dxa"/>
            <w:vMerge w:val="restart"/>
            <w:tcBorders>
              <w:top w:val="single" w:sz="4" w:space="0" w:color="auto"/>
              <w:left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r w:rsidRPr="00017422">
              <w:rPr>
                <w:bCs/>
                <w:color w:val="000000"/>
                <w:lang w:val="uk-UA"/>
              </w:rPr>
              <w:t>Глибина знаходження башмака      ОК-140/168, м</w:t>
            </w:r>
          </w:p>
        </w:tc>
        <w:tc>
          <w:tcPr>
            <w:tcW w:w="1980" w:type="dxa"/>
            <w:vMerge w:val="restart"/>
            <w:tcBorders>
              <w:top w:val="single" w:sz="4" w:space="0" w:color="auto"/>
              <w:left w:val="nil"/>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r w:rsidRPr="00017422">
              <w:rPr>
                <w:bCs/>
                <w:color w:val="000000"/>
                <w:lang w:val="uk-UA"/>
              </w:rPr>
              <w:t>Довжина наступної секції труб (допускного інструменту), м</w:t>
            </w:r>
          </w:p>
        </w:tc>
        <w:tc>
          <w:tcPr>
            <w:tcW w:w="3383" w:type="dxa"/>
            <w:gridSpan w:val="3"/>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r w:rsidRPr="00017422">
              <w:rPr>
                <w:bCs/>
                <w:color w:val="000000"/>
                <w:lang w:val="uk-UA"/>
              </w:rPr>
              <w:t>Сумарна вага ОК і допускних труб, т</w:t>
            </w:r>
          </w:p>
        </w:tc>
        <w:tc>
          <w:tcPr>
            <w:tcW w:w="1697" w:type="dxa"/>
            <w:vMerge w:val="restart"/>
            <w:tcBorders>
              <w:top w:val="single" w:sz="4" w:space="0" w:color="auto"/>
              <w:left w:val="nil"/>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r w:rsidRPr="00017422">
              <w:rPr>
                <w:bCs/>
                <w:color w:val="000000"/>
                <w:lang w:val="uk-UA"/>
              </w:rPr>
              <w:t>Покази ГІВ-6 (мінімальні при русі чер</w:t>
            </w:r>
            <w:r w:rsidR="0027502F" w:rsidRPr="00017422">
              <w:rPr>
                <w:bCs/>
                <w:color w:val="000000"/>
                <w:lang w:val="uk-UA"/>
              </w:rPr>
              <w:softHyphen/>
            </w:r>
            <w:r w:rsidRPr="00017422">
              <w:rPr>
                <w:bCs/>
                <w:color w:val="000000"/>
                <w:lang w:val="uk-UA"/>
              </w:rPr>
              <w:t>гової секції труб вниз), т</w:t>
            </w:r>
          </w:p>
        </w:tc>
        <w:tc>
          <w:tcPr>
            <w:tcW w:w="1023" w:type="dxa"/>
            <w:vMerge w:val="restart"/>
            <w:tcBorders>
              <w:top w:val="single" w:sz="4" w:space="0" w:color="auto"/>
              <w:left w:val="nil"/>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r w:rsidRPr="00017422">
              <w:rPr>
                <w:bCs/>
                <w:color w:val="000000"/>
                <w:lang w:val="uk-UA"/>
              </w:rPr>
              <w:t>Різниця показів, т</w:t>
            </w:r>
          </w:p>
        </w:tc>
      </w:tr>
      <w:tr w:rsidR="00F17099" w:rsidRPr="00017422" w:rsidTr="0027502F">
        <w:trPr>
          <w:trHeight w:val="371"/>
        </w:trPr>
        <w:tc>
          <w:tcPr>
            <w:tcW w:w="1865" w:type="dxa"/>
            <w:vMerge/>
            <w:tcBorders>
              <w:left w:val="single" w:sz="4" w:space="0" w:color="auto"/>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p>
        </w:tc>
        <w:tc>
          <w:tcPr>
            <w:tcW w:w="1980" w:type="dxa"/>
            <w:vMerge/>
            <w:tcBorders>
              <w:left w:val="nil"/>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p>
        </w:tc>
        <w:tc>
          <w:tcPr>
            <w:tcW w:w="1697" w:type="dxa"/>
            <w:gridSpan w:val="2"/>
            <w:tcBorders>
              <w:top w:val="single" w:sz="4" w:space="0" w:color="auto"/>
              <w:left w:val="nil"/>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lang w:val="uk-UA"/>
              </w:rPr>
            </w:pPr>
            <w:r w:rsidRPr="00017422">
              <w:rPr>
                <w:lang w:val="uk-UA"/>
              </w:rPr>
              <w:t>у повітрі</w:t>
            </w:r>
          </w:p>
        </w:tc>
        <w:tc>
          <w:tcPr>
            <w:tcW w:w="1686" w:type="dxa"/>
            <w:tcBorders>
              <w:top w:val="single" w:sz="4" w:space="0" w:color="auto"/>
              <w:left w:val="nil"/>
              <w:bottom w:val="single" w:sz="4" w:space="0" w:color="auto"/>
              <w:right w:val="single" w:sz="4" w:space="0" w:color="auto"/>
            </w:tcBorders>
            <w:shd w:val="clear" w:color="auto" w:fill="C6D9F1" w:themeFill="text2" w:themeFillTint="33"/>
            <w:vAlign w:val="center"/>
          </w:tcPr>
          <w:p w:rsidR="00F17099" w:rsidRPr="00017422" w:rsidRDefault="00F17099" w:rsidP="0027502F">
            <w:pPr>
              <w:spacing w:line="204" w:lineRule="auto"/>
              <w:jc w:val="center"/>
              <w:rPr>
                <w:lang w:val="uk-UA"/>
              </w:rPr>
            </w:pPr>
            <w:r w:rsidRPr="00017422">
              <w:rPr>
                <w:lang w:val="uk-UA"/>
              </w:rPr>
              <w:t>у розчині</w:t>
            </w:r>
          </w:p>
        </w:tc>
        <w:tc>
          <w:tcPr>
            <w:tcW w:w="1697" w:type="dxa"/>
            <w:vMerge/>
            <w:tcBorders>
              <w:left w:val="nil"/>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p>
        </w:tc>
        <w:tc>
          <w:tcPr>
            <w:tcW w:w="1023" w:type="dxa"/>
            <w:vMerge/>
            <w:tcBorders>
              <w:left w:val="nil"/>
              <w:bottom w:val="single" w:sz="4" w:space="0" w:color="auto"/>
              <w:right w:val="single" w:sz="4" w:space="0" w:color="auto"/>
            </w:tcBorders>
            <w:shd w:val="clear" w:color="auto" w:fill="C6D9F1" w:themeFill="text2" w:themeFillTint="33"/>
            <w:vAlign w:val="center"/>
            <w:hideMark/>
          </w:tcPr>
          <w:p w:rsidR="00F17099" w:rsidRPr="00017422" w:rsidRDefault="00F17099" w:rsidP="0027502F">
            <w:pPr>
              <w:spacing w:line="204" w:lineRule="auto"/>
              <w:jc w:val="center"/>
              <w:rPr>
                <w:bCs/>
                <w:color w:val="000000"/>
                <w:lang w:val="uk-UA"/>
              </w:rPr>
            </w:pP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2480,77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36,92</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94,16</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80,24</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80,2</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0,04</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2517,69</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37,74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95,66</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81,55</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80,9</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0,65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2555,43</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37,14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97,2</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82,84</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81,8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1,04</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2592,57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37,69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98,71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84,15</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83,4</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0,75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2630,26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36,94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100,24</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85,43</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84,1</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2667,2</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37,46</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101,74</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86,73</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85,6</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2704,66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103,27</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88,03</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84,3</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2742,11</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37,55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104,79</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89,33</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86,9</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2,43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2779,66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36,57</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106,32</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90,6</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88,9</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1,7</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2816,23</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37,14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107,81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91,89</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90,1</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1,79</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2853,37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37,69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109,32</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93,2</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91,3</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1,9</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2891,06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36,94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110,85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94,48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91,8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2,68</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2928</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37,46</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112,35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95,78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92,7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3,08</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2965,46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113,88</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97,08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93,4</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3,68</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3002,91</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37,55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115,4</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98,38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94,6</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3,78</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3040,46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36,57</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116,93</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99,65</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95,7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3,95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3077,03</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36,19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118,42</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100,9</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96,7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4,2</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3113,22</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36,29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119,89</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102,16</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98,8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3,36</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3149,51</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37,15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121,37</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103,45</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99,3</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4,15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3186,66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36,73</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122,88</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104,72</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100,8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3,92</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3223,39</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36,81</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124,38</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105,76</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101,3</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4,46</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3260,2</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37,74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125,6</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106,82</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97,7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9,12</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3297,94</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36,94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126,85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107,86</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95,3</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12,56</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3334,88</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37,46</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128,07</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108,92</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94,8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14,12</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3372,34</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129,31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109,98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102,78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7,20</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3409,79</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37,55</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130,55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111,04</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104,4</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6,60</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3447,34</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36,57</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131,8</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112,07</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104,7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7,37</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3483,91</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36,16</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133,01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113,09</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106,06</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7,03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3520,07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35,57</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134,21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114,09</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101,64</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8,03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3555,64</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37,09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135,39</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115,14</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105,5</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9,66</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3592,73</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37,14</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136,62</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116,19</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106,24</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9,95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3629,87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37,69</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137,85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117,25</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106,7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10,55</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3667,56</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36,61</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139,1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118,28</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108,1</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10,13</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3704,17</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36,72</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140,31</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119,32</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108,2</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11,10</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3740,89</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36,8</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141,53</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120,36</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107,8</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12,48</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3777,69</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32,41</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142,75</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121,27</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107,7</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13,56</w:t>
            </w:r>
          </w:p>
        </w:tc>
      </w:tr>
      <w:tr w:rsidR="00F17099" w:rsidRPr="00017422" w:rsidTr="00F17099">
        <w:trPr>
          <w:trHeight w:val="315"/>
        </w:trPr>
        <w:tc>
          <w:tcPr>
            <w:tcW w:w="1865" w:type="dxa"/>
            <w:tcBorders>
              <w:top w:val="nil"/>
              <w:left w:val="single" w:sz="4" w:space="0" w:color="auto"/>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3810,1</w:t>
            </w:r>
          </w:p>
        </w:tc>
        <w:tc>
          <w:tcPr>
            <w:tcW w:w="1980"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36,52 </w:t>
            </w:r>
          </w:p>
        </w:tc>
        <w:tc>
          <w:tcPr>
            <w:tcW w:w="1691"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143,96 </w:t>
            </w:r>
          </w:p>
        </w:tc>
        <w:tc>
          <w:tcPr>
            <w:tcW w:w="1692" w:type="dxa"/>
            <w:gridSpan w:val="2"/>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122,55 </w:t>
            </w:r>
          </w:p>
        </w:tc>
        <w:tc>
          <w:tcPr>
            <w:tcW w:w="1697"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107,5</w:t>
            </w:r>
          </w:p>
        </w:tc>
        <w:tc>
          <w:tcPr>
            <w:tcW w:w="1023" w:type="dxa"/>
            <w:tcBorders>
              <w:top w:val="nil"/>
              <w:left w:val="nil"/>
              <w:bottom w:val="single" w:sz="4" w:space="0" w:color="auto"/>
              <w:right w:val="single" w:sz="4" w:space="0" w:color="auto"/>
            </w:tcBorders>
            <w:shd w:val="clear" w:color="auto" w:fill="EAF1DD" w:themeFill="accent3" w:themeFillTint="33"/>
            <w:vAlign w:val="center"/>
            <w:hideMark/>
          </w:tcPr>
          <w:p w:rsidR="00F17099" w:rsidRPr="00017422" w:rsidRDefault="00F17099" w:rsidP="0027502F">
            <w:pPr>
              <w:spacing w:line="204" w:lineRule="auto"/>
              <w:jc w:val="center"/>
              <w:rPr>
                <w:color w:val="000000"/>
                <w:lang w:val="uk-UA"/>
              </w:rPr>
            </w:pPr>
            <w:r w:rsidRPr="00017422">
              <w:rPr>
                <w:color w:val="000000"/>
                <w:lang w:val="uk-UA"/>
              </w:rPr>
              <w:t> 15,03</w:t>
            </w:r>
          </w:p>
        </w:tc>
      </w:tr>
    </w:tbl>
    <w:p w:rsidR="00F17099" w:rsidRPr="00017422" w:rsidRDefault="00F17099" w:rsidP="0027502F">
      <w:pPr>
        <w:pStyle w:val="3"/>
        <w:widowControl w:val="0"/>
        <w:spacing w:before="0" w:after="240" w:line="276" w:lineRule="auto"/>
        <w:ind w:firstLine="709"/>
        <w:jc w:val="both"/>
        <w:rPr>
          <w:rFonts w:ascii="Times New Roman" w:hAnsi="Times New Roman"/>
          <w:b w:val="0"/>
          <w:color w:val="FF0000"/>
          <w:sz w:val="28"/>
          <w:szCs w:val="28"/>
          <w:lang w:val="uk-UA"/>
        </w:rPr>
      </w:pPr>
      <w:r w:rsidRPr="00017422">
        <w:rPr>
          <w:rFonts w:ascii="Times New Roman" w:hAnsi="Times New Roman"/>
          <w:b w:val="0"/>
          <w:sz w:val="28"/>
          <w:szCs w:val="28"/>
          <w:lang w:val="uk-UA"/>
        </w:rPr>
        <w:lastRenderedPageBreak/>
        <w:t xml:space="preserve">Таблиця 2.2 – Результати розрахунку сил, що виникають у свердловині </w:t>
      </w:r>
      <w:r w:rsidR="004573A9">
        <w:rPr>
          <w:rFonts w:ascii="Times New Roman" w:hAnsi="Times New Roman"/>
          <w:b w:val="0"/>
          <w:sz w:val="28"/>
          <w:szCs w:val="28"/>
          <w:lang w:val="uk-UA"/>
        </w:rPr>
        <w:t xml:space="preserve">під час </w:t>
      </w:r>
      <w:r w:rsidRPr="00017422">
        <w:rPr>
          <w:rFonts w:ascii="Times New Roman" w:hAnsi="Times New Roman"/>
          <w:b w:val="0"/>
          <w:sz w:val="28"/>
          <w:szCs w:val="28"/>
          <w:lang w:val="uk-UA"/>
        </w:rPr>
        <w:t>спуску експлуатаційної колони 140/168</w:t>
      </w:r>
      <w:r w:rsidR="004573A9">
        <w:rPr>
          <w:rFonts w:ascii="Times New Roman" w:hAnsi="Times New Roman"/>
          <w:b w:val="0"/>
          <w:sz w:val="28"/>
          <w:szCs w:val="28"/>
          <w:lang w:val="uk-UA"/>
        </w:rPr>
        <w:t xml:space="preserve"> </w:t>
      </w:r>
      <w:r w:rsidRPr="00017422">
        <w:rPr>
          <w:rFonts w:ascii="Times New Roman" w:hAnsi="Times New Roman"/>
          <w:b w:val="0"/>
          <w:sz w:val="28"/>
          <w:szCs w:val="28"/>
          <w:lang w:val="uk-UA"/>
        </w:rPr>
        <w:t>мм на свердловині №37 Наріжнянська</w:t>
      </w:r>
    </w:p>
    <w:tbl>
      <w:tblPr>
        <w:tblStyle w:val="a5"/>
        <w:tblW w:w="5000" w:type="pct"/>
        <w:tblLook w:val="04A0"/>
      </w:tblPr>
      <w:tblGrid>
        <w:gridCol w:w="1002"/>
        <w:gridCol w:w="1010"/>
        <w:gridCol w:w="1095"/>
        <w:gridCol w:w="1275"/>
        <w:gridCol w:w="1573"/>
        <w:gridCol w:w="1352"/>
        <w:gridCol w:w="1338"/>
        <w:gridCol w:w="1492"/>
      </w:tblGrid>
      <w:tr w:rsidR="00F17099" w:rsidRPr="00017422" w:rsidTr="00F17099">
        <w:tc>
          <w:tcPr>
            <w:tcW w:w="992" w:type="pct"/>
            <w:gridSpan w:val="2"/>
            <w:shd w:val="clear" w:color="auto" w:fill="C6D9F1" w:themeFill="text2" w:themeFillTint="33"/>
            <w:vAlign w:val="center"/>
          </w:tcPr>
          <w:p w:rsidR="00F17099" w:rsidRPr="00017422" w:rsidRDefault="00F17099" w:rsidP="00F17099">
            <w:pPr>
              <w:jc w:val="center"/>
              <w:rPr>
                <w:sz w:val="28"/>
                <w:szCs w:val="28"/>
                <w:lang w:val="uk-UA"/>
              </w:rPr>
            </w:pPr>
            <w:r w:rsidRPr="00017422">
              <w:rPr>
                <w:sz w:val="28"/>
                <w:szCs w:val="28"/>
                <w:lang w:val="uk-UA"/>
              </w:rPr>
              <w:t>Інтервал, м</w:t>
            </w:r>
          </w:p>
        </w:tc>
        <w:tc>
          <w:tcPr>
            <w:tcW w:w="1169" w:type="pct"/>
            <w:gridSpan w:val="2"/>
            <w:shd w:val="clear" w:color="auto" w:fill="C6D9F1" w:themeFill="text2" w:themeFillTint="33"/>
            <w:vAlign w:val="center"/>
          </w:tcPr>
          <w:p w:rsidR="00F17099" w:rsidRPr="00017422" w:rsidRDefault="00F17099" w:rsidP="00F17099">
            <w:pPr>
              <w:jc w:val="center"/>
              <w:rPr>
                <w:sz w:val="28"/>
                <w:szCs w:val="28"/>
                <w:lang w:val="uk-UA"/>
              </w:rPr>
            </w:pPr>
            <w:r w:rsidRPr="00017422">
              <w:rPr>
                <w:sz w:val="28"/>
                <w:szCs w:val="28"/>
                <w:lang w:val="uk-UA"/>
              </w:rPr>
              <w:t>Діаметр обсадних труб, м</w:t>
            </w:r>
          </w:p>
        </w:tc>
        <w:tc>
          <w:tcPr>
            <w:tcW w:w="776" w:type="pct"/>
            <w:vMerge w:val="restart"/>
            <w:shd w:val="clear" w:color="auto" w:fill="C6D9F1" w:themeFill="text2" w:themeFillTint="33"/>
            <w:vAlign w:val="center"/>
          </w:tcPr>
          <w:p w:rsidR="00F17099" w:rsidRPr="00017422" w:rsidRDefault="00F17099" w:rsidP="00F17099">
            <w:pPr>
              <w:ind w:left="-44" w:right="-84"/>
              <w:jc w:val="center"/>
              <w:rPr>
                <w:sz w:val="28"/>
                <w:szCs w:val="28"/>
                <w:lang w:val="uk-UA"/>
              </w:rPr>
            </w:pPr>
            <w:r w:rsidRPr="00017422">
              <w:rPr>
                <w:sz w:val="28"/>
                <w:szCs w:val="28"/>
                <w:lang w:val="uk-UA"/>
              </w:rPr>
              <w:t>Вага погонного метра обсадних труб, Н</w:t>
            </w:r>
          </w:p>
        </w:tc>
        <w:tc>
          <w:tcPr>
            <w:tcW w:w="667" w:type="pct"/>
            <w:vMerge w:val="restart"/>
            <w:shd w:val="clear" w:color="auto" w:fill="C6D9F1" w:themeFill="text2" w:themeFillTint="33"/>
            <w:vAlign w:val="center"/>
          </w:tcPr>
          <w:p w:rsidR="00F17099" w:rsidRPr="00017422" w:rsidRDefault="00F17099" w:rsidP="00F17099">
            <w:pPr>
              <w:jc w:val="center"/>
              <w:rPr>
                <w:sz w:val="28"/>
                <w:szCs w:val="28"/>
                <w:lang w:val="uk-UA"/>
              </w:rPr>
            </w:pPr>
            <w:r w:rsidRPr="00017422">
              <w:rPr>
                <w:sz w:val="28"/>
                <w:szCs w:val="28"/>
                <w:lang w:val="uk-UA"/>
              </w:rPr>
              <w:t>Активна сила G, кН</w:t>
            </w:r>
          </w:p>
        </w:tc>
        <w:tc>
          <w:tcPr>
            <w:tcW w:w="660" w:type="pct"/>
            <w:vMerge w:val="restart"/>
            <w:shd w:val="clear" w:color="auto" w:fill="C6D9F1" w:themeFill="text2" w:themeFillTint="33"/>
            <w:vAlign w:val="center"/>
          </w:tcPr>
          <w:p w:rsidR="00F17099" w:rsidRPr="00017422" w:rsidRDefault="00F17099" w:rsidP="00F17099">
            <w:pPr>
              <w:ind w:left="-108" w:right="-80"/>
              <w:jc w:val="center"/>
              <w:rPr>
                <w:sz w:val="28"/>
                <w:szCs w:val="28"/>
                <w:lang w:val="uk-UA"/>
              </w:rPr>
            </w:pPr>
            <w:r w:rsidRPr="00017422">
              <w:rPr>
                <w:sz w:val="28"/>
                <w:szCs w:val="28"/>
                <w:lang w:val="uk-UA"/>
              </w:rPr>
              <w:t>Притис-кна сила від ваги колони труб P</w:t>
            </w:r>
            <w:r w:rsidRPr="00017422">
              <w:rPr>
                <w:sz w:val="28"/>
                <w:szCs w:val="28"/>
                <w:vertAlign w:val="subscript"/>
                <w:lang w:val="uk-UA"/>
              </w:rPr>
              <w:t>1</w:t>
            </w:r>
            <w:r w:rsidRPr="00017422">
              <w:rPr>
                <w:sz w:val="28"/>
                <w:szCs w:val="28"/>
                <w:lang w:val="uk-UA"/>
              </w:rPr>
              <w:t>, кН</w:t>
            </w:r>
          </w:p>
        </w:tc>
        <w:tc>
          <w:tcPr>
            <w:tcW w:w="736" w:type="pct"/>
            <w:vMerge w:val="restart"/>
            <w:shd w:val="clear" w:color="auto" w:fill="C6D9F1" w:themeFill="text2" w:themeFillTint="33"/>
            <w:vAlign w:val="center"/>
          </w:tcPr>
          <w:p w:rsidR="00F17099" w:rsidRPr="00017422" w:rsidRDefault="00F17099" w:rsidP="00F17099">
            <w:pPr>
              <w:ind w:right="-54"/>
              <w:jc w:val="center"/>
              <w:rPr>
                <w:sz w:val="28"/>
                <w:szCs w:val="28"/>
                <w:lang w:val="uk-UA"/>
              </w:rPr>
            </w:pPr>
            <w:r w:rsidRPr="00017422">
              <w:rPr>
                <w:sz w:val="28"/>
                <w:szCs w:val="28"/>
                <w:lang w:val="uk-UA"/>
              </w:rPr>
              <w:t>Притис-кна сила від жорс-ткості труб P</w:t>
            </w:r>
            <w:r w:rsidRPr="00017422">
              <w:rPr>
                <w:sz w:val="28"/>
                <w:szCs w:val="28"/>
                <w:vertAlign w:val="subscript"/>
                <w:lang w:val="uk-UA"/>
              </w:rPr>
              <w:t>2</w:t>
            </w:r>
            <w:r w:rsidRPr="00017422">
              <w:rPr>
                <w:sz w:val="28"/>
                <w:szCs w:val="28"/>
                <w:lang w:val="uk-UA"/>
              </w:rPr>
              <w:t>, кН</w:t>
            </w:r>
          </w:p>
        </w:tc>
      </w:tr>
      <w:tr w:rsidR="00F17099" w:rsidRPr="00017422" w:rsidTr="00F17099">
        <w:tc>
          <w:tcPr>
            <w:tcW w:w="494" w:type="pct"/>
            <w:shd w:val="clear" w:color="auto" w:fill="C6D9F1" w:themeFill="text2" w:themeFillTint="33"/>
            <w:vAlign w:val="center"/>
          </w:tcPr>
          <w:p w:rsidR="00F17099" w:rsidRPr="00017422" w:rsidRDefault="00F17099" w:rsidP="00F17099">
            <w:pPr>
              <w:jc w:val="center"/>
              <w:rPr>
                <w:sz w:val="28"/>
                <w:szCs w:val="28"/>
                <w:lang w:val="uk-UA"/>
              </w:rPr>
            </w:pPr>
            <w:r w:rsidRPr="00017422">
              <w:rPr>
                <w:sz w:val="28"/>
                <w:szCs w:val="28"/>
                <w:lang w:val="uk-UA"/>
              </w:rPr>
              <w:t>від</w:t>
            </w:r>
          </w:p>
        </w:tc>
        <w:tc>
          <w:tcPr>
            <w:tcW w:w="498" w:type="pct"/>
            <w:shd w:val="clear" w:color="auto" w:fill="C6D9F1" w:themeFill="text2" w:themeFillTint="33"/>
            <w:vAlign w:val="center"/>
          </w:tcPr>
          <w:p w:rsidR="00F17099" w:rsidRPr="00017422" w:rsidRDefault="00F17099" w:rsidP="00F17099">
            <w:pPr>
              <w:jc w:val="center"/>
              <w:rPr>
                <w:sz w:val="28"/>
                <w:szCs w:val="28"/>
                <w:lang w:val="uk-UA"/>
              </w:rPr>
            </w:pPr>
            <w:r w:rsidRPr="00017422">
              <w:rPr>
                <w:sz w:val="28"/>
                <w:szCs w:val="28"/>
                <w:lang w:val="uk-UA"/>
              </w:rPr>
              <w:t>до</w:t>
            </w:r>
          </w:p>
        </w:tc>
        <w:tc>
          <w:tcPr>
            <w:tcW w:w="540" w:type="pct"/>
            <w:shd w:val="clear" w:color="auto" w:fill="C6D9F1" w:themeFill="text2" w:themeFillTint="33"/>
            <w:vAlign w:val="center"/>
          </w:tcPr>
          <w:p w:rsidR="00F17099" w:rsidRPr="00017422" w:rsidRDefault="00F17099" w:rsidP="00F17099">
            <w:pPr>
              <w:jc w:val="center"/>
              <w:rPr>
                <w:sz w:val="28"/>
                <w:szCs w:val="28"/>
                <w:vertAlign w:val="subscript"/>
                <w:lang w:val="uk-UA"/>
              </w:rPr>
            </w:pPr>
            <w:r w:rsidRPr="00017422">
              <w:rPr>
                <w:sz w:val="28"/>
                <w:szCs w:val="28"/>
                <w:lang w:val="uk-UA"/>
              </w:rPr>
              <w:t>D</w:t>
            </w:r>
            <w:r w:rsidRPr="00017422">
              <w:rPr>
                <w:sz w:val="28"/>
                <w:szCs w:val="28"/>
                <w:vertAlign w:val="subscript"/>
                <w:lang w:val="uk-UA"/>
              </w:rPr>
              <w:t>з</w:t>
            </w:r>
          </w:p>
        </w:tc>
        <w:tc>
          <w:tcPr>
            <w:tcW w:w="629" w:type="pct"/>
            <w:shd w:val="clear" w:color="auto" w:fill="C6D9F1" w:themeFill="text2" w:themeFillTint="33"/>
            <w:vAlign w:val="center"/>
          </w:tcPr>
          <w:p w:rsidR="00F17099" w:rsidRPr="00017422" w:rsidRDefault="00F17099" w:rsidP="00F17099">
            <w:pPr>
              <w:jc w:val="center"/>
              <w:rPr>
                <w:sz w:val="28"/>
                <w:szCs w:val="28"/>
                <w:vertAlign w:val="subscript"/>
                <w:lang w:val="uk-UA"/>
              </w:rPr>
            </w:pPr>
            <w:r w:rsidRPr="00017422">
              <w:rPr>
                <w:sz w:val="28"/>
                <w:szCs w:val="28"/>
                <w:lang w:val="uk-UA"/>
              </w:rPr>
              <w:t>d</w:t>
            </w:r>
            <w:r w:rsidRPr="00017422">
              <w:rPr>
                <w:sz w:val="28"/>
                <w:szCs w:val="28"/>
                <w:vertAlign w:val="subscript"/>
                <w:lang w:val="uk-UA"/>
              </w:rPr>
              <w:t>в</w:t>
            </w:r>
          </w:p>
        </w:tc>
        <w:tc>
          <w:tcPr>
            <w:tcW w:w="776" w:type="pct"/>
            <w:vMerge/>
            <w:vAlign w:val="center"/>
          </w:tcPr>
          <w:p w:rsidR="00F17099" w:rsidRPr="00017422" w:rsidRDefault="00F17099" w:rsidP="00F17099">
            <w:pPr>
              <w:jc w:val="center"/>
              <w:rPr>
                <w:sz w:val="28"/>
                <w:szCs w:val="28"/>
                <w:lang w:val="uk-UA"/>
              </w:rPr>
            </w:pPr>
          </w:p>
        </w:tc>
        <w:tc>
          <w:tcPr>
            <w:tcW w:w="667" w:type="pct"/>
            <w:vMerge/>
            <w:vAlign w:val="center"/>
          </w:tcPr>
          <w:p w:rsidR="00F17099" w:rsidRPr="00017422" w:rsidRDefault="00F17099" w:rsidP="00F17099">
            <w:pPr>
              <w:jc w:val="center"/>
              <w:rPr>
                <w:sz w:val="28"/>
                <w:szCs w:val="28"/>
                <w:lang w:val="uk-UA"/>
              </w:rPr>
            </w:pPr>
          </w:p>
        </w:tc>
        <w:tc>
          <w:tcPr>
            <w:tcW w:w="660" w:type="pct"/>
            <w:vMerge/>
            <w:vAlign w:val="center"/>
          </w:tcPr>
          <w:p w:rsidR="00F17099" w:rsidRPr="00017422" w:rsidRDefault="00F17099" w:rsidP="00F17099">
            <w:pPr>
              <w:jc w:val="center"/>
              <w:rPr>
                <w:sz w:val="28"/>
                <w:szCs w:val="28"/>
                <w:lang w:val="uk-UA"/>
              </w:rPr>
            </w:pPr>
          </w:p>
        </w:tc>
        <w:tc>
          <w:tcPr>
            <w:tcW w:w="736" w:type="pct"/>
            <w:vMerge/>
            <w:vAlign w:val="center"/>
          </w:tcPr>
          <w:p w:rsidR="00F17099" w:rsidRPr="00017422" w:rsidRDefault="00F17099" w:rsidP="00F17099">
            <w:pPr>
              <w:jc w:val="center"/>
              <w:rPr>
                <w:sz w:val="28"/>
                <w:szCs w:val="28"/>
                <w:lang w:val="uk-UA"/>
              </w:rPr>
            </w:pPr>
          </w:p>
        </w:tc>
      </w:tr>
      <w:tr w:rsidR="00F17099" w:rsidRPr="00017422" w:rsidTr="00F17099">
        <w:tc>
          <w:tcPr>
            <w:tcW w:w="5000" w:type="pct"/>
            <w:gridSpan w:val="8"/>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Ділянка 2475 – 2800 м (вертикальна)</w:t>
            </w:r>
          </w:p>
        </w:tc>
      </w:tr>
      <w:tr w:rsidR="00F17099" w:rsidRPr="00017422" w:rsidTr="00F17099">
        <w:tc>
          <w:tcPr>
            <w:tcW w:w="494"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2475</w:t>
            </w:r>
          </w:p>
        </w:tc>
        <w:tc>
          <w:tcPr>
            <w:tcW w:w="498"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2800</w:t>
            </w:r>
          </w:p>
        </w:tc>
        <w:tc>
          <w:tcPr>
            <w:tcW w:w="540" w:type="pct"/>
            <w:shd w:val="clear" w:color="auto" w:fill="EAF1DD" w:themeFill="accent3" w:themeFillTint="33"/>
            <w:vAlign w:val="center"/>
          </w:tcPr>
          <w:p w:rsidR="00F17099" w:rsidRPr="00017422" w:rsidRDefault="00F17099" w:rsidP="00F17099">
            <w:pPr>
              <w:ind w:left="-86" w:right="-84"/>
              <w:jc w:val="center"/>
              <w:rPr>
                <w:sz w:val="28"/>
                <w:szCs w:val="28"/>
                <w:lang w:val="uk-UA"/>
              </w:rPr>
            </w:pPr>
            <w:r w:rsidRPr="00017422">
              <w:rPr>
                <w:sz w:val="28"/>
                <w:szCs w:val="28"/>
                <w:lang w:val="uk-UA"/>
              </w:rPr>
              <w:t>0,168</w:t>
            </w:r>
          </w:p>
        </w:tc>
        <w:tc>
          <w:tcPr>
            <w:tcW w:w="629" w:type="pct"/>
            <w:shd w:val="clear" w:color="auto" w:fill="EAF1DD" w:themeFill="accent3" w:themeFillTint="33"/>
            <w:vAlign w:val="center"/>
          </w:tcPr>
          <w:p w:rsidR="00F17099" w:rsidRPr="00017422" w:rsidRDefault="00F17099" w:rsidP="00F17099">
            <w:pPr>
              <w:ind w:left="-132" w:right="-59"/>
              <w:jc w:val="center"/>
              <w:rPr>
                <w:sz w:val="28"/>
                <w:szCs w:val="28"/>
                <w:lang w:val="uk-UA"/>
              </w:rPr>
            </w:pPr>
            <w:r w:rsidRPr="00017422">
              <w:rPr>
                <w:sz w:val="28"/>
                <w:szCs w:val="28"/>
                <w:lang w:val="uk-UA"/>
              </w:rPr>
              <w:t>0,1468</w:t>
            </w:r>
          </w:p>
        </w:tc>
        <w:tc>
          <w:tcPr>
            <w:tcW w:w="776" w:type="pct"/>
            <w:tcBorders>
              <w:righ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407,115</w:t>
            </w:r>
          </w:p>
        </w:tc>
        <w:tc>
          <w:tcPr>
            <w:tcW w:w="667" w:type="pct"/>
            <w:tcBorders>
              <w:lef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112,59</w:t>
            </w:r>
          </w:p>
        </w:tc>
        <w:tc>
          <w:tcPr>
            <w:tcW w:w="660"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w:t>
            </w:r>
          </w:p>
        </w:tc>
        <w:tc>
          <w:tcPr>
            <w:tcW w:w="736"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w:t>
            </w:r>
          </w:p>
        </w:tc>
      </w:tr>
      <w:tr w:rsidR="00F17099" w:rsidRPr="00017422" w:rsidTr="00F17099">
        <w:tc>
          <w:tcPr>
            <w:tcW w:w="5000" w:type="pct"/>
            <w:gridSpan w:val="8"/>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Ділянка 2800 – 3300 (набір кривизни)</w:t>
            </w:r>
          </w:p>
        </w:tc>
      </w:tr>
      <w:tr w:rsidR="00F17099" w:rsidRPr="00017422" w:rsidTr="00F17099">
        <w:tc>
          <w:tcPr>
            <w:tcW w:w="494"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2800</w:t>
            </w:r>
          </w:p>
        </w:tc>
        <w:tc>
          <w:tcPr>
            <w:tcW w:w="498"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3200</w:t>
            </w:r>
          </w:p>
        </w:tc>
        <w:tc>
          <w:tcPr>
            <w:tcW w:w="54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0,168</w:t>
            </w:r>
          </w:p>
        </w:tc>
        <w:tc>
          <w:tcPr>
            <w:tcW w:w="629"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0,1468</w:t>
            </w:r>
          </w:p>
        </w:tc>
        <w:tc>
          <w:tcPr>
            <w:tcW w:w="776"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407,115</w:t>
            </w:r>
          </w:p>
        </w:tc>
        <w:tc>
          <w:tcPr>
            <w:tcW w:w="667" w:type="pct"/>
            <w:vMerge w:val="restart"/>
            <w:tcBorders>
              <w:lef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130,61</w:t>
            </w:r>
          </w:p>
        </w:tc>
        <w:tc>
          <w:tcPr>
            <w:tcW w:w="660" w:type="pct"/>
            <w:vMerge w:val="restar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36,2</w:t>
            </w:r>
          </w:p>
        </w:tc>
        <w:tc>
          <w:tcPr>
            <w:tcW w:w="736" w:type="pct"/>
            <w:vMerge w:val="restar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63,86</w:t>
            </w:r>
          </w:p>
        </w:tc>
      </w:tr>
      <w:tr w:rsidR="00F17099" w:rsidRPr="00017422" w:rsidTr="00F17099">
        <w:tc>
          <w:tcPr>
            <w:tcW w:w="494"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3200</w:t>
            </w:r>
          </w:p>
        </w:tc>
        <w:tc>
          <w:tcPr>
            <w:tcW w:w="498"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3300</w:t>
            </w:r>
          </w:p>
        </w:tc>
        <w:tc>
          <w:tcPr>
            <w:tcW w:w="54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0,14</w:t>
            </w:r>
          </w:p>
        </w:tc>
        <w:tc>
          <w:tcPr>
            <w:tcW w:w="629"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0,119</w:t>
            </w:r>
          </w:p>
        </w:tc>
        <w:tc>
          <w:tcPr>
            <w:tcW w:w="776" w:type="pct"/>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331,578</w:t>
            </w:r>
          </w:p>
        </w:tc>
        <w:tc>
          <w:tcPr>
            <w:tcW w:w="667" w:type="pct"/>
            <w:vMerge/>
            <w:tcBorders>
              <w:lef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p>
        </w:tc>
        <w:tc>
          <w:tcPr>
            <w:tcW w:w="660" w:type="pct"/>
            <w:vMerge/>
            <w:shd w:val="clear" w:color="auto" w:fill="EAF1DD" w:themeFill="accent3" w:themeFillTint="33"/>
            <w:vAlign w:val="center"/>
          </w:tcPr>
          <w:p w:rsidR="00F17099" w:rsidRPr="00017422" w:rsidRDefault="00F17099" w:rsidP="00F17099">
            <w:pPr>
              <w:jc w:val="center"/>
              <w:rPr>
                <w:sz w:val="28"/>
                <w:szCs w:val="28"/>
                <w:lang w:val="uk-UA"/>
              </w:rPr>
            </w:pPr>
          </w:p>
        </w:tc>
        <w:tc>
          <w:tcPr>
            <w:tcW w:w="736" w:type="pct"/>
            <w:vMerge/>
            <w:shd w:val="clear" w:color="auto" w:fill="EAF1DD" w:themeFill="accent3" w:themeFillTint="33"/>
            <w:vAlign w:val="center"/>
          </w:tcPr>
          <w:p w:rsidR="00F17099" w:rsidRPr="00017422" w:rsidRDefault="00F17099" w:rsidP="00F17099">
            <w:pPr>
              <w:jc w:val="center"/>
              <w:rPr>
                <w:color w:val="000000"/>
                <w:sz w:val="28"/>
                <w:szCs w:val="28"/>
                <w:lang w:val="uk-UA"/>
              </w:rPr>
            </w:pPr>
          </w:p>
        </w:tc>
      </w:tr>
      <w:tr w:rsidR="00F17099" w:rsidRPr="00017422" w:rsidTr="00F17099">
        <w:tc>
          <w:tcPr>
            <w:tcW w:w="2937" w:type="pct"/>
            <w:gridSpan w:val="5"/>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Наростаюча сума</w:t>
            </w:r>
          </w:p>
        </w:tc>
        <w:tc>
          <w:tcPr>
            <w:tcW w:w="667"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243,2</w:t>
            </w:r>
          </w:p>
        </w:tc>
        <w:tc>
          <w:tcPr>
            <w:tcW w:w="66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36,2</w:t>
            </w:r>
          </w:p>
        </w:tc>
        <w:tc>
          <w:tcPr>
            <w:tcW w:w="736" w:type="pct"/>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63,86</w:t>
            </w:r>
          </w:p>
        </w:tc>
      </w:tr>
      <w:tr w:rsidR="00F17099" w:rsidRPr="00017422" w:rsidTr="00F17099">
        <w:trPr>
          <w:trHeight w:val="278"/>
        </w:trPr>
        <w:tc>
          <w:tcPr>
            <w:tcW w:w="5000" w:type="pct"/>
            <w:gridSpan w:val="8"/>
            <w:tcBorders>
              <w:righ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3300 - 3500 (стабілізація)</w:t>
            </w:r>
          </w:p>
        </w:tc>
      </w:tr>
      <w:tr w:rsidR="00F17099" w:rsidRPr="00017422" w:rsidTr="00F17099">
        <w:tc>
          <w:tcPr>
            <w:tcW w:w="494"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3300</w:t>
            </w:r>
          </w:p>
        </w:tc>
        <w:tc>
          <w:tcPr>
            <w:tcW w:w="498"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3500</w:t>
            </w:r>
          </w:p>
        </w:tc>
        <w:tc>
          <w:tcPr>
            <w:tcW w:w="54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0.14</w:t>
            </w:r>
          </w:p>
        </w:tc>
        <w:tc>
          <w:tcPr>
            <w:tcW w:w="629"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0,119</w:t>
            </w:r>
          </w:p>
        </w:tc>
        <w:tc>
          <w:tcPr>
            <w:tcW w:w="776" w:type="pct"/>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331,578</w:t>
            </w:r>
          </w:p>
        </w:tc>
        <w:tc>
          <w:tcPr>
            <w:tcW w:w="667" w:type="pct"/>
            <w:tcBorders>
              <w:lef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43,6</w:t>
            </w:r>
          </w:p>
        </w:tc>
        <w:tc>
          <w:tcPr>
            <w:tcW w:w="66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14,8</w:t>
            </w:r>
          </w:p>
        </w:tc>
        <w:tc>
          <w:tcPr>
            <w:tcW w:w="736" w:type="pct"/>
            <w:tcBorders>
              <w:righ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w:t>
            </w:r>
          </w:p>
        </w:tc>
      </w:tr>
      <w:tr w:rsidR="00F17099" w:rsidRPr="00017422" w:rsidTr="00F17099">
        <w:tc>
          <w:tcPr>
            <w:tcW w:w="2937" w:type="pct"/>
            <w:gridSpan w:val="5"/>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Наростаюча сума</w:t>
            </w:r>
          </w:p>
        </w:tc>
        <w:tc>
          <w:tcPr>
            <w:tcW w:w="667"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286,8</w:t>
            </w:r>
          </w:p>
        </w:tc>
        <w:tc>
          <w:tcPr>
            <w:tcW w:w="66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51</w:t>
            </w:r>
          </w:p>
        </w:tc>
        <w:tc>
          <w:tcPr>
            <w:tcW w:w="736"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color w:val="000000"/>
                <w:sz w:val="28"/>
                <w:szCs w:val="28"/>
                <w:lang w:val="uk-UA"/>
              </w:rPr>
              <w:t>63,86</w:t>
            </w:r>
          </w:p>
        </w:tc>
      </w:tr>
      <w:tr w:rsidR="00F17099" w:rsidRPr="00017422" w:rsidTr="00F17099">
        <w:tc>
          <w:tcPr>
            <w:tcW w:w="5000" w:type="pct"/>
            <w:gridSpan w:val="8"/>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3500 - 3810 (зменшення зенітного кута)</w:t>
            </w:r>
          </w:p>
        </w:tc>
      </w:tr>
      <w:tr w:rsidR="00F17099" w:rsidRPr="00017422" w:rsidTr="00F17099">
        <w:tc>
          <w:tcPr>
            <w:tcW w:w="494"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3500</w:t>
            </w:r>
          </w:p>
        </w:tc>
        <w:tc>
          <w:tcPr>
            <w:tcW w:w="498"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3810</w:t>
            </w:r>
          </w:p>
        </w:tc>
        <w:tc>
          <w:tcPr>
            <w:tcW w:w="540"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0,14</w:t>
            </w:r>
          </w:p>
        </w:tc>
        <w:tc>
          <w:tcPr>
            <w:tcW w:w="629"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0,119</w:t>
            </w:r>
          </w:p>
        </w:tc>
        <w:tc>
          <w:tcPr>
            <w:tcW w:w="776" w:type="pct"/>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331,578</w:t>
            </w:r>
          </w:p>
        </w:tc>
        <w:tc>
          <w:tcPr>
            <w:tcW w:w="667" w:type="pct"/>
            <w:tcBorders>
              <w:left w:val="single" w:sz="4" w:space="0" w:color="auto"/>
            </w:tcBorders>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67,86</w:t>
            </w:r>
          </w:p>
        </w:tc>
        <w:tc>
          <w:tcPr>
            <w:tcW w:w="660"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21,6</w:t>
            </w:r>
          </w:p>
        </w:tc>
        <w:tc>
          <w:tcPr>
            <w:tcW w:w="736"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21,06</w:t>
            </w:r>
          </w:p>
        </w:tc>
      </w:tr>
      <w:tr w:rsidR="00F17099" w:rsidRPr="00017422" w:rsidTr="00F17099">
        <w:tc>
          <w:tcPr>
            <w:tcW w:w="2937" w:type="pct"/>
            <w:gridSpan w:val="5"/>
            <w:tcBorders>
              <w:right w:val="single" w:sz="4" w:space="0" w:color="auto"/>
            </w:tcBorders>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Наростаюча сума</w:t>
            </w:r>
          </w:p>
        </w:tc>
        <w:tc>
          <w:tcPr>
            <w:tcW w:w="667"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354,66</w:t>
            </w:r>
          </w:p>
        </w:tc>
        <w:tc>
          <w:tcPr>
            <w:tcW w:w="660" w:type="pct"/>
            <w:shd w:val="clear" w:color="auto" w:fill="EAF1DD" w:themeFill="accent3" w:themeFillTint="33"/>
            <w:vAlign w:val="center"/>
          </w:tcPr>
          <w:p w:rsidR="00F17099" w:rsidRPr="00017422" w:rsidRDefault="00F17099" w:rsidP="00F17099">
            <w:pPr>
              <w:jc w:val="center"/>
              <w:rPr>
                <w:sz w:val="28"/>
                <w:szCs w:val="28"/>
                <w:lang w:val="uk-UA"/>
              </w:rPr>
            </w:pPr>
            <w:r w:rsidRPr="00017422">
              <w:rPr>
                <w:sz w:val="28"/>
                <w:szCs w:val="28"/>
                <w:lang w:val="uk-UA"/>
              </w:rPr>
              <w:t>72,6</w:t>
            </w:r>
          </w:p>
        </w:tc>
        <w:tc>
          <w:tcPr>
            <w:tcW w:w="736" w:type="pct"/>
            <w:shd w:val="clear" w:color="auto" w:fill="EAF1DD" w:themeFill="accent3" w:themeFillTint="33"/>
            <w:vAlign w:val="center"/>
          </w:tcPr>
          <w:p w:rsidR="00F17099" w:rsidRPr="00017422" w:rsidRDefault="00F17099" w:rsidP="00F17099">
            <w:pPr>
              <w:jc w:val="center"/>
              <w:rPr>
                <w:color w:val="000000"/>
                <w:sz w:val="28"/>
                <w:szCs w:val="28"/>
                <w:lang w:val="uk-UA"/>
              </w:rPr>
            </w:pPr>
            <w:r w:rsidRPr="00017422">
              <w:rPr>
                <w:color w:val="000000"/>
                <w:sz w:val="28"/>
                <w:szCs w:val="28"/>
                <w:lang w:val="uk-UA"/>
              </w:rPr>
              <w:t>84,92</w:t>
            </w:r>
          </w:p>
        </w:tc>
      </w:tr>
    </w:tbl>
    <w:p w:rsidR="00F17099" w:rsidRPr="00017422" w:rsidRDefault="00F17099" w:rsidP="00F17099">
      <w:pPr>
        <w:rPr>
          <w:szCs w:val="28"/>
          <w:lang w:val="uk-UA"/>
        </w:rPr>
      </w:pPr>
    </w:p>
    <w:p w:rsidR="00F17099" w:rsidRPr="00017422" w:rsidRDefault="00F17099" w:rsidP="0027502F">
      <w:pPr>
        <w:spacing w:line="360" w:lineRule="auto"/>
        <w:ind w:firstLine="709"/>
        <w:jc w:val="both"/>
        <w:rPr>
          <w:sz w:val="28"/>
          <w:szCs w:val="28"/>
          <w:lang w:val="uk-UA"/>
        </w:rPr>
      </w:pPr>
      <w:r w:rsidRPr="00017422">
        <w:rPr>
          <w:sz w:val="28"/>
          <w:szCs w:val="28"/>
          <w:lang w:val="uk-UA"/>
        </w:rPr>
        <w:t>За результатами розрахунку сил опору</w:t>
      </w:r>
      <w:r w:rsidR="0027502F" w:rsidRPr="00017422">
        <w:rPr>
          <w:sz w:val="28"/>
          <w:szCs w:val="28"/>
          <w:lang w:val="uk-UA"/>
        </w:rPr>
        <w:t xml:space="preserve"> </w:t>
      </w:r>
      <w:r w:rsidRPr="00017422">
        <w:rPr>
          <w:sz w:val="28"/>
          <w:szCs w:val="28"/>
          <w:lang w:val="uk-UA"/>
        </w:rPr>
        <w:t>у свердловині під час спуску експлуатаційної колони 140/168</w:t>
      </w:r>
      <w:r w:rsidR="004573A9">
        <w:rPr>
          <w:sz w:val="28"/>
          <w:szCs w:val="28"/>
          <w:lang w:val="uk-UA"/>
        </w:rPr>
        <w:t xml:space="preserve"> </w:t>
      </w:r>
      <w:r w:rsidRPr="00017422">
        <w:rPr>
          <w:sz w:val="28"/>
          <w:szCs w:val="28"/>
          <w:lang w:val="uk-UA"/>
        </w:rPr>
        <w:t>мм видно, що сума притискної сили від ваги колони труб та притискної</w:t>
      </w:r>
      <w:r w:rsidR="0027502F" w:rsidRPr="00017422">
        <w:rPr>
          <w:sz w:val="28"/>
          <w:szCs w:val="28"/>
          <w:lang w:val="uk-UA"/>
        </w:rPr>
        <w:t xml:space="preserve"> </w:t>
      </w:r>
      <w:r w:rsidRPr="00017422">
        <w:rPr>
          <w:sz w:val="28"/>
          <w:szCs w:val="28"/>
          <w:lang w:val="uk-UA"/>
        </w:rPr>
        <w:t>сили від жорсткості труб практично збігається з р</w:t>
      </w:r>
      <w:r w:rsidRPr="00017422">
        <w:rPr>
          <w:bCs/>
          <w:color w:val="000000"/>
          <w:sz w:val="28"/>
          <w:szCs w:val="28"/>
          <w:lang w:val="uk-UA"/>
        </w:rPr>
        <w:t xml:space="preserve">ізницею показів ГІВ-6 та сумарною  вагою ОК і допускних труб </w:t>
      </w:r>
      <w:r w:rsidRPr="00017422">
        <w:rPr>
          <w:sz w:val="28"/>
          <w:szCs w:val="28"/>
          <w:lang w:val="uk-UA"/>
        </w:rPr>
        <w:t>у розчині. Виходячи з цього</w:t>
      </w:r>
      <w:r w:rsidR="004573A9">
        <w:rPr>
          <w:sz w:val="28"/>
          <w:szCs w:val="28"/>
          <w:lang w:val="uk-UA"/>
        </w:rPr>
        <w:t>,</w:t>
      </w:r>
      <w:r w:rsidRPr="00017422">
        <w:rPr>
          <w:sz w:val="28"/>
          <w:szCs w:val="28"/>
          <w:lang w:val="uk-UA"/>
        </w:rPr>
        <w:t xml:space="preserve"> подану вище методику можна використовувати для визначення притискної сили, що діє на центратор та </w:t>
      </w:r>
      <w:r w:rsidR="004573A9">
        <w:rPr>
          <w:sz w:val="28"/>
          <w:szCs w:val="28"/>
          <w:lang w:val="uk-UA"/>
        </w:rPr>
        <w:t xml:space="preserve">для </w:t>
      </w:r>
      <w:r w:rsidRPr="00017422">
        <w:rPr>
          <w:sz w:val="28"/>
          <w:szCs w:val="28"/>
          <w:lang w:val="uk-UA"/>
        </w:rPr>
        <w:t>розрахунку їх кількості.</w:t>
      </w:r>
    </w:p>
    <w:p w:rsidR="00F17099" w:rsidRPr="00017422" w:rsidRDefault="00F17099" w:rsidP="0027502F">
      <w:pPr>
        <w:pStyle w:val="3"/>
        <w:widowControl w:val="0"/>
        <w:spacing w:after="240" w:line="360" w:lineRule="auto"/>
        <w:ind w:firstLine="709"/>
        <w:rPr>
          <w:rFonts w:ascii="Times New Roman" w:hAnsi="Times New Roman"/>
          <w:sz w:val="28"/>
          <w:szCs w:val="28"/>
          <w:lang w:val="uk-UA"/>
        </w:rPr>
      </w:pPr>
      <w:r w:rsidRPr="00017422">
        <w:rPr>
          <w:rFonts w:ascii="Times New Roman" w:hAnsi="Times New Roman"/>
          <w:sz w:val="28"/>
          <w:szCs w:val="28"/>
          <w:lang w:val="uk-UA"/>
        </w:rPr>
        <w:t xml:space="preserve">2.2 </w:t>
      </w:r>
      <w:r w:rsidR="00E24940">
        <w:rPr>
          <w:rFonts w:ascii="Times New Roman" w:hAnsi="Times New Roman"/>
          <w:sz w:val="28"/>
          <w:szCs w:val="28"/>
          <w:lang w:val="uk-UA"/>
        </w:rPr>
        <w:t xml:space="preserve"> </w:t>
      </w:r>
      <w:r w:rsidRPr="00017422">
        <w:rPr>
          <w:rFonts w:ascii="Times New Roman" w:hAnsi="Times New Roman"/>
          <w:sz w:val="28"/>
          <w:szCs w:val="28"/>
          <w:lang w:val="uk-UA"/>
        </w:rPr>
        <w:t>Модель взаємодії центратора з жолобом свердловини</w:t>
      </w:r>
      <w:bookmarkEnd w:id="3"/>
    </w:p>
    <w:p w:rsidR="00F17099" w:rsidRPr="00017422" w:rsidRDefault="00F17099" w:rsidP="0027502F">
      <w:pPr>
        <w:pStyle w:val="a7"/>
        <w:widowControl w:val="0"/>
        <w:rPr>
          <w:lang w:val="uk-UA"/>
        </w:rPr>
      </w:pPr>
      <w:r w:rsidRPr="00017422">
        <w:rPr>
          <w:szCs w:val="28"/>
          <w:lang w:val="uk-UA"/>
        </w:rPr>
        <w:t>Позитивна роль центраторів обсадної труби як засобів підвищення якості формування кріплення свердловини</w:t>
      </w:r>
      <w:r w:rsidR="0027502F" w:rsidRPr="00017422">
        <w:rPr>
          <w:szCs w:val="28"/>
          <w:lang w:val="uk-UA"/>
        </w:rPr>
        <w:t xml:space="preserve"> </w:t>
      </w:r>
      <w:r w:rsidRPr="00017422">
        <w:rPr>
          <w:szCs w:val="28"/>
          <w:lang w:val="uk-UA"/>
        </w:rPr>
        <w:t xml:space="preserve">на практиці може бути знівельована зниженням прохідності колони на складних інтервалах буріння (інтуїтивно за рахунок зменшення зазору) </w:t>
      </w:r>
      <w:r w:rsidR="004573A9">
        <w:rPr>
          <w:szCs w:val="28"/>
          <w:lang w:val="uk-UA"/>
        </w:rPr>
        <w:t>а відтак і</w:t>
      </w:r>
      <w:r w:rsidRPr="00017422">
        <w:rPr>
          <w:szCs w:val="28"/>
          <w:lang w:val="uk-UA"/>
        </w:rPr>
        <w:t>, появою ризиків недоспуску колони. На необхідність визн</w:t>
      </w:r>
      <w:r w:rsidR="005213D7">
        <w:rPr>
          <w:szCs w:val="28"/>
          <w:lang w:val="uk-UA"/>
        </w:rPr>
        <w:t>ачення додаткового опору центра</w:t>
      </w:r>
      <w:r w:rsidRPr="00017422">
        <w:rPr>
          <w:szCs w:val="28"/>
          <w:lang w:val="uk-UA"/>
        </w:rPr>
        <w:t>торів засобами промислового експерименту вказує, зокрема, М. М. </w:t>
      </w:r>
      <w:r w:rsidRPr="004573A9">
        <w:rPr>
          <w:szCs w:val="28"/>
          <w:lang w:val="uk-UA"/>
        </w:rPr>
        <w:t>Александров</w:t>
      </w:r>
      <w:r w:rsidRPr="00017422">
        <w:rPr>
          <w:szCs w:val="28"/>
          <w:lang w:val="uk-UA"/>
        </w:rPr>
        <w:t xml:space="preserve"> [7</w:t>
      </w:r>
      <w:r w:rsidR="00CD3898">
        <w:rPr>
          <w:szCs w:val="28"/>
          <w:lang w:val="uk-UA"/>
        </w:rPr>
        <w:t>6</w:t>
      </w:r>
      <w:r w:rsidRPr="00017422">
        <w:rPr>
          <w:szCs w:val="28"/>
          <w:lang w:val="uk-UA"/>
        </w:rPr>
        <w:t xml:space="preserve">]. З </w:t>
      </w:r>
      <w:r w:rsidR="004573A9">
        <w:rPr>
          <w:szCs w:val="28"/>
          <w:lang w:val="uk-UA"/>
        </w:rPr>
        <w:t>іншого боку, конструкції центра</w:t>
      </w:r>
      <w:r w:rsidRPr="00017422">
        <w:rPr>
          <w:szCs w:val="28"/>
          <w:lang w:val="uk-UA"/>
        </w:rPr>
        <w:t>торів можуть мати менший опір просуванню, аніж елементи</w:t>
      </w:r>
      <w:r w:rsidRPr="00017422">
        <w:rPr>
          <w:lang w:val="uk-UA"/>
        </w:rPr>
        <w:t xml:space="preserve"> </w:t>
      </w:r>
      <w:r w:rsidRPr="00017422">
        <w:rPr>
          <w:lang w:val="uk-UA"/>
        </w:rPr>
        <w:lastRenderedPageBreak/>
        <w:t xml:space="preserve">з’єднання обсадних труб, що є позитивним моментом. </w:t>
      </w:r>
    </w:p>
    <w:p w:rsidR="00F17099" w:rsidRPr="00017422" w:rsidRDefault="00F17099" w:rsidP="00F17099">
      <w:pPr>
        <w:pStyle w:val="a7"/>
        <w:widowControl w:val="0"/>
        <w:rPr>
          <w:lang w:val="uk-UA"/>
        </w:rPr>
      </w:pPr>
      <w:r w:rsidRPr="00017422">
        <w:rPr>
          <w:lang w:val="uk-UA"/>
        </w:rPr>
        <w:t>Для</w:t>
      </w:r>
      <w:r w:rsidR="0027502F" w:rsidRPr="00017422">
        <w:rPr>
          <w:lang w:val="uk-UA"/>
        </w:rPr>
        <w:t xml:space="preserve"> </w:t>
      </w:r>
      <w:r w:rsidRPr="00017422">
        <w:rPr>
          <w:lang w:val="uk-UA"/>
        </w:rPr>
        <w:t>якісної</w:t>
      </w:r>
      <w:r w:rsidR="0027502F" w:rsidRPr="00017422">
        <w:rPr>
          <w:lang w:val="uk-UA"/>
        </w:rPr>
        <w:t xml:space="preserve"> </w:t>
      </w:r>
      <w:r w:rsidRPr="00017422">
        <w:rPr>
          <w:lang w:val="uk-UA"/>
        </w:rPr>
        <w:t>оцінки</w:t>
      </w:r>
      <w:r w:rsidR="0027502F" w:rsidRPr="00017422">
        <w:rPr>
          <w:lang w:val="uk-UA"/>
        </w:rPr>
        <w:t xml:space="preserve"> </w:t>
      </w:r>
      <w:r w:rsidRPr="00017422">
        <w:rPr>
          <w:lang w:val="uk-UA"/>
        </w:rPr>
        <w:t>зазначених вище тенденцій може бути використана така методологія</w:t>
      </w:r>
      <w:r w:rsidR="0027502F" w:rsidRPr="00017422">
        <w:rPr>
          <w:lang w:val="uk-UA"/>
        </w:rPr>
        <w:t xml:space="preserve"> </w:t>
      </w:r>
      <w:r w:rsidR="00F7142C">
        <w:rPr>
          <w:lang w:val="uk-UA"/>
        </w:rPr>
        <w:t>[7</w:t>
      </w:r>
      <w:r w:rsidR="00CD3898">
        <w:rPr>
          <w:lang w:val="uk-UA"/>
        </w:rPr>
        <w:t>7</w:t>
      </w:r>
      <w:r w:rsidR="00F7142C">
        <w:rPr>
          <w:lang w:val="uk-UA"/>
        </w:rPr>
        <w:t>, 7</w:t>
      </w:r>
      <w:r w:rsidR="00CD3898">
        <w:rPr>
          <w:lang w:val="uk-UA"/>
        </w:rPr>
        <w:t>8</w:t>
      </w:r>
      <w:r w:rsidRPr="00017422">
        <w:rPr>
          <w:lang w:val="uk-UA"/>
        </w:rPr>
        <w:t>].</w:t>
      </w:r>
    </w:p>
    <w:p w:rsidR="00F17099" w:rsidRPr="00017422" w:rsidRDefault="00F17099" w:rsidP="00F17099">
      <w:pPr>
        <w:pStyle w:val="a7"/>
        <w:widowControl w:val="0"/>
        <w:rPr>
          <w:lang w:val="uk-UA"/>
        </w:rPr>
      </w:pPr>
      <w:r w:rsidRPr="00017422">
        <w:rPr>
          <w:lang w:val="uk-UA"/>
        </w:rPr>
        <w:t xml:space="preserve">Нехай </w:t>
      </w:r>
      <w:r w:rsidRPr="00017422">
        <w:rPr>
          <w:position w:val="-16"/>
          <w:lang w:val="uk-UA"/>
        </w:rPr>
        <w:object w:dxaOrig="520" w:dyaOrig="420">
          <v:shape id="_x0000_i1118" type="#_x0000_t75" style="width:23.25pt;height:21pt" o:ole="">
            <v:imagedata r:id="rId225" o:title=""/>
          </v:shape>
          <o:OLEObject Type="Embed" ProgID="Equation.3" ShapeID="_x0000_i1118" DrawAspect="Content" ObjectID="_1613371268" r:id="rId226"/>
        </w:object>
      </w:r>
      <w:r w:rsidRPr="00017422">
        <w:rPr>
          <w:lang w:val="uk-UA"/>
        </w:rPr>
        <w:t xml:space="preserve"> – нормальна складова взаємодії колони зі стінками свердловини, а </w:t>
      </w:r>
      <w:r w:rsidRPr="00017422">
        <w:rPr>
          <w:position w:val="-16"/>
          <w:lang w:val="uk-UA"/>
        </w:rPr>
        <w:object w:dxaOrig="440" w:dyaOrig="420">
          <v:shape id="_x0000_i1119" type="#_x0000_t75" style="width:21pt;height:21pt" o:ole="">
            <v:imagedata r:id="rId227" o:title=""/>
          </v:shape>
          <o:OLEObject Type="Embed" ProgID="Equation.3" ShapeID="_x0000_i1119" DrawAspect="Content" ObjectID="_1613371269" r:id="rId228"/>
        </w:object>
      </w:r>
      <w:r w:rsidRPr="00017422">
        <w:rPr>
          <w:lang w:val="uk-UA"/>
        </w:rPr>
        <w:t xml:space="preserve"> – коефіцієнт тертя колони по породі на і-ому інтервалі свердловини. Тоді </w:t>
      </w:r>
    </w:p>
    <w:p w:rsidR="00F17099" w:rsidRPr="00017422" w:rsidRDefault="00F17099" w:rsidP="00F17099">
      <w:pPr>
        <w:pStyle w:val="afb"/>
        <w:widowControl w:val="0"/>
      </w:pPr>
      <w:r w:rsidRPr="00017422">
        <w:tab/>
      </w:r>
      <w:r w:rsidRPr="00017422">
        <w:rPr>
          <w:position w:val="-36"/>
        </w:rPr>
        <w:object w:dxaOrig="1800" w:dyaOrig="660">
          <v:shape id="_x0000_i1120" type="#_x0000_t75" style="width:90.75pt;height:33.75pt" o:ole="">
            <v:imagedata r:id="rId229" o:title=""/>
          </v:shape>
          <o:OLEObject Type="Embed" ProgID="Equation.3" ShapeID="_x0000_i1120" DrawAspect="Content" ObjectID="_1613371270" r:id="rId230"/>
        </w:object>
      </w:r>
      <w:r w:rsidRPr="00017422">
        <w:tab/>
        <w:t>(2.21)</w:t>
      </w:r>
    </w:p>
    <w:p w:rsidR="00F17099" w:rsidRPr="00017422" w:rsidRDefault="00F17099" w:rsidP="00F17099">
      <w:pPr>
        <w:pStyle w:val="afb"/>
        <w:widowControl w:val="0"/>
      </w:pPr>
      <w:r w:rsidRPr="00017422">
        <w:t xml:space="preserve">– сила опору просуванню нецентрованої колони. Деформаційну складову сили опору у цьому аналізі ігноруємо. </w:t>
      </w:r>
    </w:p>
    <w:p w:rsidR="00F17099" w:rsidRPr="00017422" w:rsidRDefault="00F17099" w:rsidP="00F17099">
      <w:pPr>
        <w:pStyle w:val="a7"/>
        <w:widowControl w:val="0"/>
        <w:rPr>
          <w:lang w:val="uk-UA"/>
        </w:rPr>
      </w:pPr>
      <w:r w:rsidRPr="00017422">
        <w:rPr>
          <w:lang w:val="uk-UA"/>
        </w:rPr>
        <w:t xml:space="preserve">Аналогічно для колони, оснащеної центраторами на цьому інтервалі, сила опору буде: </w:t>
      </w:r>
    </w:p>
    <w:p w:rsidR="00F17099" w:rsidRPr="00017422" w:rsidRDefault="00F17099" w:rsidP="00F17099">
      <w:pPr>
        <w:pStyle w:val="afb"/>
        <w:widowControl w:val="0"/>
      </w:pPr>
      <w:r w:rsidRPr="00017422">
        <w:tab/>
      </w:r>
      <w:r w:rsidRPr="00017422">
        <w:rPr>
          <w:position w:val="-36"/>
        </w:rPr>
        <w:object w:dxaOrig="1780" w:dyaOrig="660">
          <v:shape id="_x0000_i1121" type="#_x0000_t75" style="width:87.75pt;height:33.75pt" o:ole="">
            <v:imagedata r:id="rId231" o:title=""/>
          </v:shape>
          <o:OLEObject Type="Embed" ProgID="Equation.3" ShapeID="_x0000_i1121" DrawAspect="Content" ObjectID="_1613371271" r:id="rId232"/>
        </w:object>
      </w:r>
      <w:r w:rsidRPr="00017422">
        <w:t>,</w:t>
      </w:r>
      <w:r w:rsidRPr="00017422">
        <w:tab/>
        <w:t>(2.22)</w:t>
      </w:r>
    </w:p>
    <w:p w:rsidR="00F17099" w:rsidRPr="00017422" w:rsidRDefault="00F17099" w:rsidP="00F17099">
      <w:pPr>
        <w:pStyle w:val="afb"/>
        <w:widowControl w:val="0"/>
      </w:pPr>
      <w:r w:rsidRPr="00017422">
        <w:t xml:space="preserve">де </w:t>
      </w:r>
      <w:r w:rsidRPr="00017422">
        <w:rPr>
          <w:position w:val="-16"/>
        </w:rPr>
        <w:object w:dxaOrig="499" w:dyaOrig="420">
          <v:shape id="_x0000_i1122" type="#_x0000_t75" style="width:23.25pt;height:21pt" o:ole="">
            <v:imagedata r:id="rId233" o:title=""/>
          </v:shape>
          <o:OLEObject Type="Embed" ProgID="Equation.3" ShapeID="_x0000_i1122" DrawAspect="Content" ObjectID="_1613371272" r:id="rId234"/>
        </w:object>
      </w:r>
      <w:r w:rsidRPr="00017422">
        <w:t xml:space="preserve"> – нормальна реакція в точках</w:t>
      </w:r>
      <w:r w:rsidR="0027502F" w:rsidRPr="00017422">
        <w:t xml:space="preserve"> </w:t>
      </w:r>
      <w:r w:rsidRPr="00017422">
        <w:t>контакту</w:t>
      </w:r>
      <w:r w:rsidR="0027502F" w:rsidRPr="00017422">
        <w:t xml:space="preserve"> центра торів </w:t>
      </w:r>
      <w:r w:rsidRPr="00017422">
        <w:t>зі</w:t>
      </w:r>
      <w:r w:rsidR="0027502F" w:rsidRPr="00017422">
        <w:t xml:space="preserve"> </w:t>
      </w:r>
      <w:r w:rsidRPr="00017422">
        <w:t>стінками</w:t>
      </w:r>
      <w:r w:rsidR="0027502F" w:rsidRPr="00017422">
        <w:t xml:space="preserve"> </w:t>
      </w:r>
      <w:r w:rsidRPr="00017422">
        <w:t xml:space="preserve">свердловини; </w:t>
      </w:r>
    </w:p>
    <w:p w:rsidR="00F17099" w:rsidRPr="00017422" w:rsidRDefault="00F17099" w:rsidP="00F17099">
      <w:pPr>
        <w:pStyle w:val="afb"/>
        <w:widowControl w:val="0"/>
      </w:pPr>
      <w:r w:rsidRPr="00017422">
        <w:rPr>
          <w:position w:val="-16"/>
        </w:rPr>
        <w:object w:dxaOrig="440" w:dyaOrig="420">
          <v:shape id="_x0000_i1123" type="#_x0000_t75" style="width:21pt;height:21pt" o:ole="">
            <v:imagedata r:id="rId235" o:title=""/>
          </v:shape>
          <o:OLEObject Type="Embed" ProgID="Equation.3" ShapeID="_x0000_i1123" DrawAspect="Content" ObjectID="_1613371273" r:id="rId236"/>
        </w:object>
      </w:r>
      <w:r w:rsidRPr="00017422">
        <w:t xml:space="preserve"> – коефіцієнт тертя центраторів по породі. </w:t>
      </w:r>
    </w:p>
    <w:p w:rsidR="00F17099" w:rsidRPr="00017422" w:rsidRDefault="00F17099" w:rsidP="00F17099">
      <w:pPr>
        <w:pStyle w:val="a7"/>
        <w:widowControl w:val="0"/>
        <w:rPr>
          <w:lang w:val="uk-UA"/>
        </w:rPr>
      </w:pPr>
      <w:r w:rsidRPr="00017422">
        <w:rPr>
          <w:lang w:val="uk-UA"/>
        </w:rPr>
        <w:t xml:space="preserve">Зіставимо вирази (2.21) і (2.22) </w:t>
      </w:r>
    </w:p>
    <w:p w:rsidR="00F17099" w:rsidRPr="00017422" w:rsidRDefault="00F17099" w:rsidP="00F17099">
      <w:pPr>
        <w:pStyle w:val="afb"/>
        <w:widowControl w:val="0"/>
      </w:pPr>
      <w:r w:rsidRPr="00017422">
        <w:tab/>
      </w:r>
      <w:r w:rsidRPr="00017422">
        <w:rPr>
          <w:position w:val="-56"/>
        </w:rPr>
        <w:object w:dxaOrig="2320" w:dyaOrig="1260">
          <v:shape id="_x0000_i1124" type="#_x0000_t75" style="width:116.25pt;height:63.75pt" o:ole="">
            <v:imagedata r:id="rId237" o:title=""/>
          </v:shape>
          <o:OLEObject Type="Embed" ProgID="Equation.3" ShapeID="_x0000_i1124" DrawAspect="Content" ObjectID="_1613371274" r:id="rId238"/>
        </w:object>
      </w:r>
      <w:r w:rsidRPr="00017422">
        <w:t>.</w:t>
      </w:r>
      <w:r w:rsidRPr="00017422">
        <w:tab/>
        <w:t>(2.23)</w:t>
      </w:r>
    </w:p>
    <w:p w:rsidR="00F17099" w:rsidRPr="00017422" w:rsidRDefault="00F17099" w:rsidP="00F17099">
      <w:pPr>
        <w:pStyle w:val="a7"/>
        <w:widowControl w:val="0"/>
        <w:rPr>
          <w:lang w:val="uk-UA"/>
        </w:rPr>
      </w:pPr>
      <w:r w:rsidRPr="00017422">
        <w:rPr>
          <w:lang w:val="uk-UA"/>
        </w:rPr>
        <w:t>Очікуваними є такі нерівності:</w:t>
      </w:r>
    </w:p>
    <w:p w:rsidR="00F17099" w:rsidRPr="00017422" w:rsidRDefault="00F17099" w:rsidP="00F17099">
      <w:pPr>
        <w:pStyle w:val="a7"/>
        <w:widowControl w:val="0"/>
        <w:ind w:firstLine="0"/>
        <w:rPr>
          <w:lang w:val="uk-UA"/>
        </w:rPr>
      </w:pPr>
      <w:r w:rsidRPr="00017422">
        <w:rPr>
          <w:position w:val="-16"/>
          <w:lang w:val="uk-UA"/>
        </w:rPr>
        <w:object w:dxaOrig="1260" w:dyaOrig="420">
          <v:shape id="_x0000_i1125" type="#_x0000_t75" style="width:63.75pt;height:21pt" o:ole="">
            <v:imagedata r:id="rId239" o:title=""/>
          </v:shape>
          <o:OLEObject Type="Embed" ProgID="Equation.3" ShapeID="_x0000_i1125" DrawAspect="Content" ObjectID="_1613371275" r:id="rId240"/>
        </w:object>
      </w:r>
      <w:r w:rsidRPr="00017422">
        <w:rPr>
          <w:lang w:val="uk-UA"/>
        </w:rPr>
        <w:t xml:space="preserve"> – за рахунок неминучого зменшення зазору, </w:t>
      </w:r>
      <w:r w:rsidRPr="00017422">
        <w:rPr>
          <w:position w:val="-16"/>
          <w:lang w:val="uk-UA"/>
        </w:rPr>
        <w:object w:dxaOrig="1120" w:dyaOrig="420">
          <v:shape id="_x0000_i1126" type="#_x0000_t75" style="width:55.5pt;height:21pt" o:ole="">
            <v:imagedata r:id="rId241" o:title=""/>
          </v:shape>
          <o:OLEObject Type="Embed" ProgID="Equation.3" ShapeID="_x0000_i1126" DrawAspect="Content" ObjectID="_1613371276" r:id="rId242"/>
        </w:object>
      </w:r>
      <w:r w:rsidRPr="00017422">
        <w:rPr>
          <w:lang w:val="uk-UA"/>
        </w:rPr>
        <w:t xml:space="preserve"> – за рахунок можливо більш “обтічної” конструкції центратора порівняно з</w:t>
      </w:r>
      <w:r w:rsidR="004573A9">
        <w:rPr>
          <w:lang w:val="uk-UA"/>
        </w:rPr>
        <w:t xml:space="preserve"> </w:t>
      </w:r>
      <w:r w:rsidRPr="00017422">
        <w:rPr>
          <w:lang w:val="uk-UA"/>
        </w:rPr>
        <w:t xml:space="preserve">елементами з’єднання обсадних труб. </w:t>
      </w:r>
    </w:p>
    <w:p w:rsidR="00F17099" w:rsidRPr="00017422" w:rsidRDefault="00F17099" w:rsidP="00F17099">
      <w:pPr>
        <w:pStyle w:val="a7"/>
        <w:widowControl w:val="0"/>
        <w:rPr>
          <w:lang w:val="uk-UA"/>
        </w:rPr>
      </w:pPr>
      <w:r w:rsidRPr="00017422">
        <w:rPr>
          <w:lang w:val="uk-UA"/>
        </w:rPr>
        <w:t xml:space="preserve">Тому у разі домінування приросту нормальних реакцій над зменшенням коефіцієнтів тертя дістанемо зниження прохідності колони </w:t>
      </w:r>
      <w:r w:rsidRPr="00017422">
        <w:rPr>
          <w:position w:val="-10"/>
          <w:lang w:val="uk-UA"/>
        </w:rPr>
        <w:object w:dxaOrig="760" w:dyaOrig="360">
          <v:shape id="_x0000_i1127" type="#_x0000_t75" style="width:36.75pt;height:18.75pt" o:ole="">
            <v:imagedata r:id="rId243" o:title=""/>
          </v:shape>
          <o:OLEObject Type="Embed" ProgID="Equation.3" ShapeID="_x0000_i1127" DrawAspect="Content" ObjectID="_1613371277" r:id="rId244"/>
        </w:object>
      </w:r>
      <w:r w:rsidRPr="00017422">
        <w:rPr>
          <w:lang w:val="uk-UA"/>
        </w:rPr>
        <w:t xml:space="preserve">. Якщо ж зменшення фрикційних опорів переважає над збільшенням нормальних реакцій в контактах, то центрування колони не заважатиме її прохідності </w:t>
      </w:r>
      <w:r w:rsidRPr="00017422">
        <w:rPr>
          <w:position w:val="-10"/>
          <w:lang w:val="uk-UA"/>
        </w:rPr>
        <w:object w:dxaOrig="740" w:dyaOrig="360">
          <v:shape id="_x0000_i1128" type="#_x0000_t75" style="width:36.75pt;height:18.75pt" o:ole="">
            <v:imagedata r:id="rId245" o:title=""/>
          </v:shape>
          <o:OLEObject Type="Embed" ProgID="Equation.3" ShapeID="_x0000_i1128" DrawAspect="Content" ObjectID="_1613371278" r:id="rId246"/>
        </w:object>
      </w:r>
      <w:r w:rsidRPr="00017422">
        <w:rPr>
          <w:lang w:val="uk-UA"/>
        </w:rPr>
        <w:t xml:space="preserve">. </w:t>
      </w:r>
    </w:p>
    <w:p w:rsidR="00F17099" w:rsidRPr="00017422" w:rsidRDefault="00F17099" w:rsidP="00F17099">
      <w:pPr>
        <w:pStyle w:val="a7"/>
        <w:widowControl w:val="0"/>
        <w:rPr>
          <w:lang w:val="uk-UA"/>
        </w:rPr>
      </w:pPr>
      <w:r w:rsidRPr="00017422">
        <w:rPr>
          <w:lang w:val="uk-UA"/>
        </w:rPr>
        <w:t xml:space="preserve">Кількісні оцінки цих ефектів можна провести за формулою (2.23), </w:t>
      </w:r>
      <w:r w:rsidRPr="00017422">
        <w:rPr>
          <w:lang w:val="uk-UA"/>
        </w:rPr>
        <w:lastRenderedPageBreak/>
        <w:t xml:space="preserve">попередньо розрахувавши </w:t>
      </w:r>
      <w:r w:rsidRPr="00017422">
        <w:rPr>
          <w:position w:val="-16"/>
          <w:lang w:val="uk-UA"/>
        </w:rPr>
        <w:object w:dxaOrig="520" w:dyaOrig="420">
          <v:shape id="_x0000_i1129" type="#_x0000_t75" style="width:23.25pt;height:21pt" o:ole="">
            <v:imagedata r:id="rId247" o:title=""/>
          </v:shape>
          <o:OLEObject Type="Embed" ProgID="Equation.3" ShapeID="_x0000_i1129" DrawAspect="Content" ObjectID="_1613371279" r:id="rId248"/>
        </w:object>
      </w:r>
      <w:r w:rsidRPr="00017422">
        <w:rPr>
          <w:lang w:val="uk-UA"/>
        </w:rPr>
        <w:t xml:space="preserve"> та </w:t>
      </w:r>
      <w:r w:rsidRPr="00017422">
        <w:rPr>
          <w:position w:val="-16"/>
          <w:lang w:val="uk-UA"/>
        </w:rPr>
        <w:object w:dxaOrig="499" w:dyaOrig="420">
          <v:shape id="_x0000_i1130" type="#_x0000_t75" style="width:23.25pt;height:21pt" o:ole="">
            <v:imagedata r:id="rId249" o:title=""/>
          </v:shape>
          <o:OLEObject Type="Embed" ProgID="Equation.3" ShapeID="_x0000_i1130" DrawAspect="Content" ObjectID="_1613371280" r:id="rId250"/>
        </w:object>
      </w:r>
      <w:r w:rsidRPr="00017422">
        <w:rPr>
          <w:lang w:val="uk-UA"/>
        </w:rPr>
        <w:t xml:space="preserve"> для конкретн</w:t>
      </w:r>
      <w:r w:rsidR="001F010E">
        <w:rPr>
          <w:lang w:val="uk-UA"/>
        </w:rPr>
        <w:t>ої</w:t>
      </w:r>
      <w:r w:rsidRPr="00017422">
        <w:rPr>
          <w:lang w:val="uk-UA"/>
        </w:rPr>
        <w:t xml:space="preserve"> конфігурації свердловини та конструкції центрувального пристрою. </w:t>
      </w:r>
    </w:p>
    <w:p w:rsidR="00F17099" w:rsidRPr="00017422" w:rsidRDefault="00DF3BAF" w:rsidP="00F17099">
      <w:pPr>
        <w:pStyle w:val="a7"/>
        <w:widowControl w:val="0"/>
        <w:rPr>
          <w:lang w:val="uk-UA"/>
        </w:rPr>
      </w:pPr>
      <w:r>
        <w:rPr>
          <w:lang w:val="uk-UA"/>
        </w:rPr>
        <w:t xml:space="preserve">Одним </w:t>
      </w:r>
      <w:r w:rsidR="00F17099" w:rsidRPr="00017422">
        <w:rPr>
          <w:lang w:val="uk-UA"/>
        </w:rPr>
        <w:t xml:space="preserve">з небезпечних ускладнень процесу буріння свердловини є явище жолобоутворення, яке виникає </w:t>
      </w:r>
      <w:r>
        <w:rPr>
          <w:lang w:val="uk-UA"/>
        </w:rPr>
        <w:t>в</w:t>
      </w:r>
      <w:r w:rsidR="00F17099" w:rsidRPr="00017422">
        <w:rPr>
          <w:lang w:val="uk-UA"/>
        </w:rPr>
        <w:t xml:space="preserve">наслідок однобічного стирання стінки свердловини </w:t>
      </w:r>
      <w:r>
        <w:rPr>
          <w:lang w:val="uk-UA"/>
        </w:rPr>
        <w:t>через</w:t>
      </w:r>
      <w:r w:rsidR="00F17099" w:rsidRPr="00017422">
        <w:rPr>
          <w:lang w:val="uk-UA"/>
        </w:rPr>
        <w:t xml:space="preserve"> обертання бурильної колони та спуско-під</w:t>
      </w:r>
      <w:r>
        <w:rPr>
          <w:lang w:val="uk-UA"/>
        </w:rPr>
        <w:t>іймальні</w:t>
      </w:r>
      <w:r w:rsidR="00F17099" w:rsidRPr="00017422">
        <w:rPr>
          <w:lang w:val="uk-UA"/>
        </w:rPr>
        <w:t xml:space="preserve"> операці</w:t>
      </w:r>
      <w:r>
        <w:rPr>
          <w:lang w:val="uk-UA"/>
        </w:rPr>
        <w:t>ї</w:t>
      </w:r>
      <w:r w:rsidR="00F17099" w:rsidRPr="00017422">
        <w:rPr>
          <w:lang w:val="uk-UA"/>
        </w:rPr>
        <w:t xml:space="preserve"> на ділянках з інтенсивною зміною зенітного кута, особливо у неміцних породах. Якщо на етапі буріння </w:t>
      </w:r>
      <w:r>
        <w:rPr>
          <w:lang w:val="uk-UA"/>
        </w:rPr>
        <w:t>наяв</w:t>
      </w:r>
      <w:r w:rsidR="00F17099" w:rsidRPr="00017422">
        <w:rPr>
          <w:lang w:val="uk-UA"/>
        </w:rPr>
        <w:t xml:space="preserve">ність жолоба може </w:t>
      </w:r>
      <w:r>
        <w:rPr>
          <w:lang w:val="uk-UA"/>
        </w:rPr>
        <w:t>спричинити</w:t>
      </w:r>
      <w:r w:rsidR="00F17099" w:rsidRPr="00017422">
        <w:rPr>
          <w:lang w:val="uk-UA"/>
        </w:rPr>
        <w:t xml:space="preserve"> затяжк</w:t>
      </w:r>
      <w:r>
        <w:rPr>
          <w:lang w:val="uk-UA"/>
        </w:rPr>
        <w:t>у</w:t>
      </w:r>
      <w:r w:rsidR="00F17099" w:rsidRPr="00017422">
        <w:rPr>
          <w:lang w:val="uk-UA"/>
        </w:rPr>
        <w:t xml:space="preserve"> або посадк</w:t>
      </w:r>
      <w:r>
        <w:rPr>
          <w:lang w:val="uk-UA"/>
        </w:rPr>
        <w:t>у</w:t>
      </w:r>
      <w:r w:rsidR="00F17099" w:rsidRPr="00017422">
        <w:rPr>
          <w:lang w:val="uk-UA"/>
        </w:rPr>
        <w:t xml:space="preserve"> бурильних труб, то на етапі закінчування свердловини є загрози недоспуску обсадної колони та неякісного цементування унаслідок перекриття колоною жолоба чи помилок у розрахунку об’єму цементу. </w:t>
      </w:r>
    </w:p>
    <w:p w:rsidR="00F17099" w:rsidRPr="00017422" w:rsidRDefault="00F17099" w:rsidP="00F17099">
      <w:pPr>
        <w:pStyle w:val="a7"/>
        <w:widowControl w:val="0"/>
        <w:rPr>
          <w:lang w:val="uk-UA"/>
        </w:rPr>
      </w:pPr>
      <w:r w:rsidRPr="00017422">
        <w:rPr>
          <w:lang w:val="uk-UA"/>
        </w:rPr>
        <w:t xml:space="preserve">У цьому підпункті оцінимо, як впливає оснащення колони центратором на її прохідність через ділянку з жолобом. Задля простоти на цьому етапі дослідження вважатимемо центратор абсолютно жорстким, так що його вплив проявлятиметься виключно через збільшення поперечного розміру колони. </w:t>
      </w:r>
    </w:p>
    <w:p w:rsidR="00F17099" w:rsidRPr="00017422" w:rsidRDefault="00F17099" w:rsidP="00F17099">
      <w:pPr>
        <w:pStyle w:val="a7"/>
        <w:widowControl w:val="0"/>
        <w:rPr>
          <w:lang w:val="uk-UA"/>
        </w:rPr>
      </w:pPr>
      <w:r w:rsidRPr="00017422">
        <w:rPr>
          <w:lang w:val="uk-UA"/>
        </w:rPr>
        <w:t xml:space="preserve">Нехай маємо свердловину із заданим криволінійним профілем осі. Вважаємо, що притискні сили у такій свердловині уже розраховані та залежать головно від згинальної жорсткості колони, ваги колони, кривини свердловини та величини затрубних зазорів. </w:t>
      </w:r>
    </w:p>
    <w:p w:rsidR="00F17099" w:rsidRPr="00017422" w:rsidRDefault="00F17099" w:rsidP="00F17099">
      <w:pPr>
        <w:pStyle w:val="a7"/>
        <w:widowControl w:val="0"/>
        <w:rPr>
          <w:lang w:val="uk-UA"/>
        </w:rPr>
      </w:pPr>
      <w:r w:rsidRPr="00017422">
        <w:rPr>
          <w:lang w:val="uk-UA"/>
        </w:rPr>
        <w:t>Уподібнимо притискання колони в конкретному поперечному перерізі натягові деякої пружини (рис. 2.</w:t>
      </w:r>
      <w:r w:rsidR="00481055">
        <w:rPr>
          <w:lang w:val="uk-UA"/>
        </w:rPr>
        <w:t>6</w:t>
      </w:r>
      <w:r w:rsidRPr="00017422">
        <w:rPr>
          <w:lang w:val="uk-UA"/>
        </w:rPr>
        <w:t xml:space="preserve">). Жорсткість цієї пружини </w:t>
      </w:r>
      <w:r w:rsidRPr="00017422">
        <w:rPr>
          <w:position w:val="-4"/>
          <w:lang w:val="uk-UA"/>
        </w:rPr>
        <w:object w:dxaOrig="300" w:dyaOrig="279">
          <v:shape id="_x0000_i1131" type="#_x0000_t75" style="width:12.75pt;height:12pt" o:ole="">
            <v:imagedata r:id="rId251" o:title=""/>
          </v:shape>
          <o:OLEObject Type="Embed" ProgID="Equation.3" ShapeID="_x0000_i1131" DrawAspect="Content" ObjectID="_1613371281" r:id="rId252"/>
        </w:object>
      </w:r>
      <w:r w:rsidRPr="00017422">
        <w:rPr>
          <w:lang w:val="uk-UA"/>
        </w:rPr>
        <w:t xml:space="preserve"> асоціюємо з жорсткістю колони, а лінійне видовження </w:t>
      </w:r>
      <w:r w:rsidRPr="00017422">
        <w:rPr>
          <w:position w:val="-4"/>
          <w:lang w:val="uk-UA"/>
        </w:rPr>
        <w:object w:dxaOrig="260" w:dyaOrig="279">
          <v:shape id="_x0000_i1132" type="#_x0000_t75" style="width:12pt;height:12pt" o:ole="">
            <v:imagedata r:id="rId253" o:title=""/>
          </v:shape>
          <o:OLEObject Type="Embed" ProgID="Equation.3" ShapeID="_x0000_i1132" DrawAspect="Content" ObjectID="_1613371282" r:id="rId254"/>
        </w:object>
      </w:r>
      <w:r w:rsidRPr="00017422">
        <w:rPr>
          <w:lang w:val="uk-UA"/>
        </w:rPr>
        <w:t xml:space="preserve"> – зі ступенем відхилення колони від прямолінійної форми. Нехай </w:t>
      </w:r>
      <w:r w:rsidRPr="00017422">
        <w:rPr>
          <w:position w:val="-4"/>
          <w:lang w:val="uk-UA"/>
        </w:rPr>
        <w:object w:dxaOrig="900" w:dyaOrig="279">
          <v:shape id="_x0000_i1133" type="#_x0000_t75" style="width:44.25pt;height:12pt" o:ole="">
            <v:imagedata r:id="rId255" o:title=""/>
          </v:shape>
          <o:OLEObject Type="Embed" ProgID="Equation.3" ShapeID="_x0000_i1133" DrawAspect="Content" ObjectID="_1613371283" r:id="rId256"/>
        </w:object>
      </w:r>
      <w:r w:rsidRPr="00017422">
        <w:rPr>
          <w:lang w:val="uk-UA"/>
        </w:rPr>
        <w:t xml:space="preserve"> – притискна сила для ідеально центрованої колони (рис. 2.</w:t>
      </w:r>
      <w:r w:rsidR="00481055">
        <w:rPr>
          <w:lang w:val="uk-UA"/>
        </w:rPr>
        <w:t>6</w:t>
      </w:r>
      <w:r w:rsidRPr="00017422">
        <w:rPr>
          <w:lang w:val="uk-UA"/>
        </w:rPr>
        <w:t>, </w:t>
      </w:r>
      <w:r w:rsidRPr="00017422">
        <w:rPr>
          <w:i/>
          <w:lang w:val="uk-UA"/>
        </w:rPr>
        <w:t>а</w:t>
      </w:r>
      <w:r w:rsidRPr="00017422">
        <w:rPr>
          <w:lang w:val="uk-UA"/>
        </w:rPr>
        <w:t>). Тоді у лінійному наближенні для системи з зазором (рис. 2.</w:t>
      </w:r>
      <w:r w:rsidR="00481055">
        <w:rPr>
          <w:lang w:val="uk-UA"/>
        </w:rPr>
        <w:t>6</w:t>
      </w:r>
      <w:r w:rsidRPr="00017422">
        <w:rPr>
          <w:lang w:val="uk-UA"/>
        </w:rPr>
        <w:t>, </w:t>
      </w:r>
      <w:r w:rsidRPr="00017422">
        <w:rPr>
          <w:i/>
          <w:lang w:val="uk-UA"/>
        </w:rPr>
        <w:t>б</w:t>
      </w:r>
      <w:r w:rsidRPr="00017422">
        <w:rPr>
          <w:lang w:val="uk-UA"/>
        </w:rPr>
        <w:t xml:space="preserve">) </w:t>
      </w:r>
    </w:p>
    <w:p w:rsidR="00F17099" w:rsidRPr="00017422" w:rsidRDefault="00F17099" w:rsidP="00F17099">
      <w:pPr>
        <w:pStyle w:val="afb"/>
        <w:widowControl w:val="0"/>
      </w:pPr>
      <w:r w:rsidRPr="00017422">
        <w:tab/>
      </w:r>
      <w:r w:rsidRPr="00017422">
        <w:rPr>
          <w:position w:val="-10"/>
        </w:rPr>
        <w:object w:dxaOrig="1520" w:dyaOrig="360">
          <v:shape id="_x0000_i1134" type="#_x0000_t75" style="width:76.5pt;height:18.75pt" o:ole="">
            <v:imagedata r:id="rId257" o:title=""/>
          </v:shape>
          <o:OLEObject Type="Embed" ProgID="Equation.3" ShapeID="_x0000_i1134" DrawAspect="Content" ObjectID="_1613371284" r:id="rId258"/>
        </w:object>
      </w:r>
      <w:r w:rsidRPr="00017422">
        <w:t>,</w:t>
      </w:r>
      <w:r w:rsidRPr="00017422">
        <w:tab/>
      </w:r>
      <w:bookmarkStart w:id="4" w:name="Формула_1_33"/>
      <w:r w:rsidRPr="00017422">
        <w:t>(</w:t>
      </w:r>
      <w:bookmarkEnd w:id="4"/>
      <w:r w:rsidRPr="00017422">
        <w:t>2.24)</w:t>
      </w:r>
    </w:p>
    <w:p w:rsidR="00F17099" w:rsidRPr="00017422" w:rsidRDefault="0027502F" w:rsidP="00F17099">
      <w:pPr>
        <w:pStyle w:val="a7"/>
        <w:widowControl w:val="0"/>
        <w:ind w:firstLine="0"/>
        <w:rPr>
          <w:iCs/>
          <w:lang w:val="uk-UA"/>
        </w:rPr>
      </w:pPr>
      <w:r w:rsidRPr="00017422">
        <w:rPr>
          <w:iCs/>
          <w:lang w:val="uk-UA"/>
        </w:rPr>
        <w:t xml:space="preserve">де </w:t>
      </w:r>
      <w:r w:rsidR="00F17099" w:rsidRPr="00017422">
        <w:rPr>
          <w:iCs/>
          <w:position w:val="-12"/>
          <w:lang w:val="uk-UA"/>
        </w:rPr>
        <w:object w:dxaOrig="1160" w:dyaOrig="380">
          <v:shape id="_x0000_i1135" type="#_x0000_t75" style="width:58.5pt;height:18.75pt" o:ole="">
            <v:imagedata r:id="rId259" o:title=""/>
          </v:shape>
          <o:OLEObject Type="Embed" ProgID="Equation.3" ShapeID="_x0000_i1135" DrawAspect="Content" ObjectID="_1613371285" r:id="rId260"/>
        </w:object>
      </w:r>
      <w:r w:rsidR="00F17099" w:rsidRPr="00017422">
        <w:rPr>
          <w:iCs/>
          <w:lang w:val="uk-UA"/>
        </w:rPr>
        <w:t xml:space="preserve"> – віддаль між осями свердловини і труби; </w:t>
      </w:r>
    </w:p>
    <w:p w:rsidR="00F17099" w:rsidRPr="00017422" w:rsidRDefault="00F17099" w:rsidP="0027502F">
      <w:pPr>
        <w:pStyle w:val="a7"/>
        <w:widowControl w:val="0"/>
        <w:ind w:firstLine="426"/>
        <w:rPr>
          <w:lang w:val="uk-UA"/>
        </w:rPr>
      </w:pPr>
      <w:r w:rsidRPr="00017422">
        <w:rPr>
          <w:iCs/>
          <w:position w:val="-12"/>
          <w:lang w:val="uk-UA"/>
        </w:rPr>
        <w:object w:dxaOrig="260" w:dyaOrig="380">
          <v:shape id="_x0000_i1136" type="#_x0000_t75" style="width:12pt;height:18.75pt" o:ole="">
            <v:imagedata r:id="rId261" o:title=""/>
          </v:shape>
          <o:OLEObject Type="Embed" ProgID="Equation.3" ShapeID="_x0000_i1136" DrawAspect="Content" ObjectID="_1613371286" r:id="rId262"/>
        </w:object>
      </w:r>
      <w:r w:rsidRPr="00017422">
        <w:rPr>
          <w:lang w:val="uk-UA"/>
        </w:rPr>
        <w:t xml:space="preserve"> – як і раніше, радіус свердловини; </w:t>
      </w:r>
    </w:p>
    <w:p w:rsidR="00F17099" w:rsidRPr="00017422" w:rsidRDefault="00F17099" w:rsidP="0027502F">
      <w:pPr>
        <w:pStyle w:val="a7"/>
        <w:widowControl w:val="0"/>
        <w:ind w:firstLine="426"/>
        <w:rPr>
          <w:lang w:val="uk-UA"/>
        </w:rPr>
      </w:pPr>
      <w:r w:rsidRPr="00017422">
        <w:rPr>
          <w:iCs/>
          <w:position w:val="-12"/>
          <w:lang w:val="uk-UA"/>
        </w:rPr>
        <w:object w:dxaOrig="260" w:dyaOrig="380">
          <v:shape id="_x0000_i1137" type="#_x0000_t75" style="width:12pt;height:18.75pt" o:ole="">
            <v:imagedata r:id="rId263" o:title=""/>
          </v:shape>
          <o:OLEObject Type="Embed" ProgID="Equation.3" ShapeID="_x0000_i1137" DrawAspect="Content" ObjectID="_1613371287" r:id="rId264"/>
        </w:object>
      </w:r>
      <w:r w:rsidR="00EA4DF8">
        <w:rPr>
          <w:iCs/>
          <w:lang w:val="uk-UA"/>
        </w:rPr>
        <w:t xml:space="preserve"> </w:t>
      </w:r>
      <w:r w:rsidRPr="00017422">
        <w:rPr>
          <w:lang w:val="uk-UA"/>
        </w:rPr>
        <w:t xml:space="preserve">– радіус труби. </w:t>
      </w:r>
    </w:p>
    <w:p w:rsidR="00F17099" w:rsidRPr="00017422" w:rsidRDefault="00F17099" w:rsidP="00F17099">
      <w:pPr>
        <w:pStyle w:val="afb"/>
        <w:widowControl w:val="0"/>
        <w:ind w:firstLine="851"/>
      </w:pPr>
      <w:r w:rsidRPr="00017422">
        <w:rPr>
          <w:noProof/>
        </w:rPr>
        <w:lastRenderedPageBreak/>
        <w:drawing>
          <wp:inline distT="0" distB="0" distL="0" distR="0">
            <wp:extent cx="5549900" cy="1803489"/>
            <wp:effectExtent l="19050" t="0" r="0" b="0"/>
            <wp:docPr id="9" name="Рисунок 9"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Рис_1"/>
                    <pic:cNvPicPr>
                      <a:picLocks noChangeAspect="1" noChangeArrowheads="1"/>
                    </pic:cNvPicPr>
                  </pic:nvPicPr>
                  <pic:blipFill>
                    <a:blip r:embed="rId2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49900" cy="1803489"/>
                    </a:xfrm>
                    <a:prstGeom prst="rect">
                      <a:avLst/>
                    </a:prstGeom>
                    <a:noFill/>
                    <a:ln>
                      <a:noFill/>
                    </a:ln>
                  </pic:spPr>
                </pic:pic>
              </a:graphicData>
            </a:graphic>
          </wp:inline>
        </w:drawing>
      </w:r>
    </w:p>
    <w:p w:rsidR="00524889" w:rsidRPr="00017422" w:rsidRDefault="00524889" w:rsidP="007B45F6">
      <w:pPr>
        <w:pStyle w:val="afa"/>
        <w:widowControl w:val="0"/>
        <w:spacing w:before="240"/>
        <w:ind w:firstLine="0"/>
      </w:pPr>
      <w:r w:rsidRPr="00017422">
        <w:rPr>
          <w:i/>
        </w:rPr>
        <w:t>а</w:t>
      </w:r>
      <w:r w:rsidRPr="00017422">
        <w:t xml:space="preserve"> – ідеально центрована, </w:t>
      </w:r>
      <w:r w:rsidRPr="00017422">
        <w:rPr>
          <w:i/>
        </w:rPr>
        <w:t>б</w:t>
      </w:r>
      <w:r w:rsidRPr="00017422">
        <w:t xml:space="preserve"> – притиснута до стінки колона</w:t>
      </w:r>
    </w:p>
    <w:p w:rsidR="00F17099" w:rsidRPr="00017422" w:rsidRDefault="00F17099" w:rsidP="00524889">
      <w:pPr>
        <w:pStyle w:val="afa"/>
        <w:widowControl w:val="0"/>
        <w:jc w:val="left"/>
      </w:pPr>
      <w:r w:rsidRPr="00017422">
        <w:t>Рисунок  </w:t>
      </w:r>
      <w:bookmarkStart w:id="5" w:name="Рисунок_1_13"/>
      <w:bookmarkEnd w:id="5"/>
      <w:r w:rsidRPr="00017422">
        <w:t>2.</w:t>
      </w:r>
      <w:r w:rsidR="00481055">
        <w:t>6</w:t>
      </w:r>
      <w:r w:rsidRPr="00017422">
        <w:t xml:space="preserve"> </w:t>
      </w:r>
      <w:r w:rsidR="00EA4DF8" w:rsidRPr="00017422">
        <w:rPr>
          <w:noProof/>
          <w:szCs w:val="28"/>
        </w:rPr>
        <w:t>–</w:t>
      </w:r>
      <w:r w:rsidRPr="00017422">
        <w:t xml:space="preserve"> Модель притискання колони в свердловині без жолоба</w:t>
      </w:r>
    </w:p>
    <w:p w:rsidR="0027502F" w:rsidRPr="00017422" w:rsidRDefault="0027502F" w:rsidP="00F17099">
      <w:pPr>
        <w:pStyle w:val="a7"/>
        <w:widowControl w:val="0"/>
        <w:rPr>
          <w:lang w:val="uk-UA"/>
        </w:rPr>
      </w:pPr>
    </w:p>
    <w:p w:rsidR="00F17099" w:rsidRPr="00017422" w:rsidRDefault="00F17099" w:rsidP="00F17099">
      <w:pPr>
        <w:pStyle w:val="a7"/>
        <w:widowControl w:val="0"/>
        <w:rPr>
          <w:lang w:val="uk-UA"/>
        </w:rPr>
      </w:pPr>
      <w:r w:rsidRPr="00017422">
        <w:rPr>
          <w:lang w:val="uk-UA"/>
        </w:rPr>
        <w:t xml:space="preserve">Отже, зазор прогнозовано </w:t>
      </w:r>
      <w:r w:rsidR="00C14EE5">
        <w:rPr>
          <w:lang w:val="uk-UA"/>
        </w:rPr>
        <w:t>зумов</w:t>
      </w:r>
      <w:r w:rsidRPr="00017422">
        <w:rPr>
          <w:lang w:val="uk-UA"/>
        </w:rPr>
        <w:t xml:space="preserve">ить зменшення сили притискання. </w:t>
      </w:r>
    </w:p>
    <w:p w:rsidR="00F17099" w:rsidRPr="00017422" w:rsidRDefault="00F17099" w:rsidP="00F17099">
      <w:pPr>
        <w:pStyle w:val="a7"/>
        <w:widowControl w:val="0"/>
        <w:rPr>
          <w:lang w:val="uk-UA"/>
        </w:rPr>
      </w:pPr>
      <w:r w:rsidRPr="00017422">
        <w:rPr>
          <w:lang w:val="uk-UA"/>
        </w:rPr>
        <w:t>Нехай тепер на стінці свердловини вироблено жолоб (рис. 2.</w:t>
      </w:r>
      <w:r w:rsidR="00481055">
        <w:rPr>
          <w:lang w:val="uk-UA"/>
        </w:rPr>
        <w:t>7</w:t>
      </w:r>
      <w:r w:rsidRPr="00017422">
        <w:rPr>
          <w:lang w:val="uk-UA"/>
        </w:rPr>
        <w:t>, 2.</w:t>
      </w:r>
      <w:r w:rsidR="00481055">
        <w:rPr>
          <w:lang w:val="uk-UA"/>
        </w:rPr>
        <w:t>8</w:t>
      </w:r>
      <w:r w:rsidRPr="00017422">
        <w:rPr>
          <w:lang w:val="uk-UA"/>
        </w:rPr>
        <w:t xml:space="preserve">), форма якого описується незрозстаючою функцією </w:t>
      </w:r>
      <w:r w:rsidRPr="00017422">
        <w:rPr>
          <w:position w:val="-10"/>
          <w:lang w:val="uk-UA"/>
        </w:rPr>
        <w:object w:dxaOrig="600" w:dyaOrig="360">
          <v:shape id="_x0000_i1138" type="#_x0000_t75" style="width:29.25pt;height:18.75pt" o:ole="">
            <v:imagedata r:id="rId266" o:title=""/>
          </v:shape>
          <o:OLEObject Type="Embed" ProgID="Equation.3" ShapeID="_x0000_i1138" DrawAspect="Content" ObjectID="_1613371288" r:id="rId267"/>
        </w:object>
      </w:r>
      <w:r w:rsidRPr="00017422">
        <w:rPr>
          <w:lang w:val="uk-UA"/>
        </w:rPr>
        <w:t xml:space="preserve"> в системі координат з початком </w:t>
      </w:r>
      <w:r w:rsidR="00C14EE5">
        <w:rPr>
          <w:lang w:val="uk-UA"/>
        </w:rPr>
        <w:t>у</w:t>
      </w:r>
      <w:r w:rsidRPr="00017422">
        <w:rPr>
          <w:lang w:val="uk-UA"/>
        </w:rPr>
        <w:t xml:space="preserve"> гирлі жолоба. </w:t>
      </w:r>
    </w:p>
    <w:p w:rsidR="00F17099" w:rsidRPr="00017422" w:rsidRDefault="00F17099" w:rsidP="00F17099">
      <w:pPr>
        <w:pStyle w:val="a7"/>
        <w:widowControl w:val="0"/>
        <w:rPr>
          <w:lang w:val="uk-UA"/>
        </w:rPr>
      </w:pPr>
      <w:r w:rsidRPr="00017422">
        <w:rPr>
          <w:lang w:val="uk-UA"/>
        </w:rPr>
        <w:t xml:space="preserve">При заданій величині притискної сили </w:t>
      </w:r>
      <w:r w:rsidRPr="00017422">
        <w:rPr>
          <w:position w:val="-4"/>
          <w:lang w:val="uk-UA"/>
        </w:rPr>
        <w:object w:dxaOrig="900" w:dyaOrig="279">
          <v:shape id="_x0000_i1139" type="#_x0000_t75" style="width:44.25pt;height:12pt" o:ole="">
            <v:imagedata r:id="rId268" o:title=""/>
          </v:shape>
          <o:OLEObject Type="Embed" ProgID="Equation.3" ShapeID="_x0000_i1139" DrawAspect="Content" ObjectID="_1613371289" r:id="rId269"/>
        </w:object>
      </w:r>
      <w:r w:rsidRPr="00017422">
        <w:rPr>
          <w:lang w:val="uk-UA"/>
        </w:rPr>
        <w:t xml:space="preserve"> за відсутності жолоба треба знайти величину нормальної контактної реакції, а відтак і величину сили опору просуванню колони за наявності жолоба. Стінки жолоба, як і стінки свердловини, приймаємо абсолютно жорсткими. </w:t>
      </w:r>
    </w:p>
    <w:p w:rsidR="00F17099" w:rsidRPr="00017422" w:rsidRDefault="00F17099" w:rsidP="00F17099">
      <w:pPr>
        <w:pStyle w:val="a7"/>
        <w:widowControl w:val="0"/>
        <w:rPr>
          <w:color w:val="FF0000"/>
          <w:lang w:val="uk-UA"/>
        </w:rPr>
      </w:pPr>
      <w:r w:rsidRPr="00017422">
        <w:rPr>
          <w:lang w:val="uk-UA"/>
        </w:rPr>
        <w:t>Розглянемо почергово дві можливі конфігурації: колона в свердловині (рис. 2.</w:t>
      </w:r>
      <w:r w:rsidR="00481055">
        <w:rPr>
          <w:lang w:val="uk-UA"/>
        </w:rPr>
        <w:t>7</w:t>
      </w:r>
      <w:r w:rsidRPr="00017422">
        <w:rPr>
          <w:lang w:val="uk-UA"/>
        </w:rPr>
        <w:t>) та колона в жолобі (рис. 2.</w:t>
      </w:r>
      <w:r w:rsidR="00481055">
        <w:rPr>
          <w:lang w:val="uk-UA"/>
        </w:rPr>
        <w:t>8</w:t>
      </w:r>
      <w:r w:rsidRPr="00017422">
        <w:rPr>
          <w:lang w:val="uk-UA"/>
        </w:rPr>
        <w:t>).</w:t>
      </w:r>
    </w:p>
    <w:p w:rsidR="00F17099" w:rsidRPr="00017422" w:rsidRDefault="00F17099" w:rsidP="00F17099">
      <w:pPr>
        <w:pStyle w:val="a7"/>
        <w:widowControl w:val="0"/>
        <w:ind w:firstLine="1560"/>
        <w:rPr>
          <w:color w:val="FF0000"/>
          <w:lang w:val="uk-UA"/>
        </w:rPr>
      </w:pPr>
      <w:r w:rsidRPr="00017422">
        <w:rPr>
          <w:noProof/>
          <w:lang w:val="uk-UA" w:eastAsia="uk-UA"/>
        </w:rPr>
        <w:drawing>
          <wp:inline distT="0" distB="0" distL="0" distR="0">
            <wp:extent cx="4775237" cy="1943100"/>
            <wp:effectExtent l="19050" t="0" r="6313" b="0"/>
            <wp:docPr id="13" name="Рисунок 13"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Рис_1"/>
                    <pic:cNvPicPr>
                      <a:picLocks noChangeAspect="1" noChangeArrowheads="1"/>
                    </pic:cNvPicPr>
                  </pic:nvPicPr>
                  <pic:blipFill>
                    <a:blip r:embed="rId2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83016" cy="1946265"/>
                    </a:xfrm>
                    <a:prstGeom prst="rect">
                      <a:avLst/>
                    </a:prstGeom>
                    <a:noFill/>
                    <a:ln>
                      <a:noFill/>
                    </a:ln>
                  </pic:spPr>
                </pic:pic>
              </a:graphicData>
            </a:graphic>
          </wp:inline>
        </w:drawing>
      </w:r>
    </w:p>
    <w:p w:rsidR="007B45F6" w:rsidRPr="00017422" w:rsidRDefault="00EA4DF8" w:rsidP="007B45F6">
      <w:pPr>
        <w:pStyle w:val="afa"/>
        <w:widowControl w:val="0"/>
        <w:spacing w:before="120"/>
        <w:ind w:firstLine="0"/>
      </w:pPr>
      <w:r w:rsidRPr="00017422">
        <w:rPr>
          <w:i/>
        </w:rPr>
        <w:t>а</w:t>
      </w:r>
      <w:r>
        <w:rPr>
          <w:i/>
        </w:rPr>
        <w:t xml:space="preserve"> </w:t>
      </w:r>
      <w:r w:rsidR="007B45F6" w:rsidRPr="00017422">
        <w:t xml:space="preserve">– геометрична, </w:t>
      </w:r>
      <w:r w:rsidR="007B45F6">
        <w:t xml:space="preserve"> </w:t>
      </w:r>
      <w:r w:rsidR="007B45F6" w:rsidRPr="00017422">
        <w:rPr>
          <w:i/>
        </w:rPr>
        <w:t>б</w:t>
      </w:r>
      <w:r w:rsidR="007B45F6" w:rsidRPr="00017422">
        <w:t xml:space="preserve"> – силова</w:t>
      </w:r>
    </w:p>
    <w:p w:rsidR="0027502F" w:rsidRPr="00017422" w:rsidRDefault="00F17099" w:rsidP="00CC54FF">
      <w:pPr>
        <w:pStyle w:val="afa"/>
        <w:widowControl w:val="0"/>
        <w:spacing w:before="120"/>
        <w:ind w:firstLine="0"/>
      </w:pPr>
      <w:r w:rsidRPr="00017422">
        <w:t>Рисунок  2.</w:t>
      </w:r>
      <w:r w:rsidR="00481055">
        <w:t>7</w:t>
      </w:r>
      <w:r w:rsidR="00EA4DF8">
        <w:t xml:space="preserve"> </w:t>
      </w:r>
      <w:r w:rsidRPr="00017422">
        <w:t>– Схеми взаємодії колони зі стінкою свердловини з жолобом</w:t>
      </w:r>
    </w:p>
    <w:p w:rsidR="009031AB" w:rsidRDefault="009031AB" w:rsidP="00F17099">
      <w:pPr>
        <w:pStyle w:val="a7"/>
        <w:widowControl w:val="0"/>
        <w:rPr>
          <w:lang w:val="uk-UA"/>
        </w:rPr>
      </w:pPr>
    </w:p>
    <w:p w:rsidR="00F17099" w:rsidRPr="00017422" w:rsidRDefault="00F17099" w:rsidP="00F17099">
      <w:pPr>
        <w:pStyle w:val="a7"/>
        <w:widowControl w:val="0"/>
        <w:rPr>
          <w:lang w:val="uk-UA"/>
        </w:rPr>
      </w:pPr>
      <w:r w:rsidRPr="00017422">
        <w:rPr>
          <w:lang w:val="uk-UA"/>
        </w:rPr>
        <w:lastRenderedPageBreak/>
        <w:t>Схема, зображена на рис. 2.</w:t>
      </w:r>
      <w:r w:rsidR="00481055">
        <w:rPr>
          <w:lang w:val="uk-UA"/>
        </w:rPr>
        <w:t>7</w:t>
      </w:r>
      <w:r w:rsidRPr="00017422">
        <w:rPr>
          <w:lang w:val="uk-UA"/>
        </w:rPr>
        <w:t>, </w:t>
      </w:r>
      <w:r w:rsidRPr="00017422">
        <w:rPr>
          <w:i/>
          <w:lang w:val="uk-UA"/>
        </w:rPr>
        <w:t>а</w:t>
      </w:r>
      <w:r w:rsidRPr="00017422">
        <w:rPr>
          <w:lang w:val="uk-UA"/>
        </w:rPr>
        <w:t>, реалізується, якщо виконан</w:t>
      </w:r>
      <w:r w:rsidR="00C14EE5">
        <w:rPr>
          <w:lang w:val="uk-UA"/>
        </w:rPr>
        <w:t>о</w:t>
      </w:r>
      <w:r w:rsidRPr="00017422">
        <w:rPr>
          <w:lang w:val="uk-UA"/>
        </w:rPr>
        <w:t xml:space="preserve"> нерівності: </w:t>
      </w:r>
    </w:p>
    <w:p w:rsidR="00F17099" w:rsidRPr="00017422" w:rsidRDefault="00F17099" w:rsidP="00F17099">
      <w:pPr>
        <w:pStyle w:val="afb"/>
        <w:widowControl w:val="0"/>
      </w:pPr>
      <w:r w:rsidRPr="00017422">
        <w:tab/>
      </w:r>
      <w:r w:rsidRPr="00017422">
        <w:rPr>
          <w:position w:val="-12"/>
        </w:rPr>
        <w:object w:dxaOrig="1700" w:dyaOrig="380">
          <v:shape id="_x0000_i1140" type="#_x0000_t75" style="width:84pt;height:18.75pt" o:ole="">
            <v:imagedata r:id="rId271" o:title=""/>
          </v:shape>
          <o:OLEObject Type="Embed" ProgID="Equation.3" ShapeID="_x0000_i1140" DrawAspect="Content" ObjectID="_1613371290" r:id="rId272"/>
        </w:object>
      </w:r>
      <w:r w:rsidRPr="00017422">
        <w:t>,</w:t>
      </w:r>
      <w:r w:rsidRPr="00017422">
        <w:tab/>
        <w:t>(2.25)</w:t>
      </w:r>
    </w:p>
    <w:p w:rsidR="00F17099" w:rsidRPr="00017422" w:rsidRDefault="00F17099" w:rsidP="00F17099">
      <w:pPr>
        <w:pStyle w:val="afa"/>
        <w:widowControl w:val="0"/>
        <w:ind w:firstLine="0"/>
        <w:jc w:val="both"/>
      </w:pPr>
      <w:r w:rsidRPr="00017422">
        <w:t xml:space="preserve">де </w:t>
      </w:r>
      <w:r w:rsidRPr="00017422">
        <w:rPr>
          <w:position w:val="-12"/>
        </w:rPr>
        <w:object w:dxaOrig="340" w:dyaOrig="380">
          <v:shape id="_x0000_i1141" type="#_x0000_t75" style="width:16.5pt;height:18.75pt" o:ole="">
            <v:imagedata r:id="rId273" o:title=""/>
          </v:shape>
          <o:OLEObject Type="Embed" ProgID="Equation.3" ShapeID="_x0000_i1141" DrawAspect="Content" ObjectID="_1613371291" r:id="rId274"/>
        </w:object>
      </w:r>
      <w:r w:rsidRPr="00017422">
        <w:t xml:space="preserve"> – кут між дотичною до отвору свердловини у початку координат і віссю абсцис; </w:t>
      </w:r>
    </w:p>
    <w:p w:rsidR="00F17099" w:rsidRPr="00017422" w:rsidRDefault="00F17099" w:rsidP="00F17099">
      <w:pPr>
        <w:pStyle w:val="a7"/>
        <w:widowControl w:val="0"/>
        <w:ind w:firstLine="0"/>
        <w:rPr>
          <w:lang w:val="uk-UA"/>
        </w:rPr>
      </w:pPr>
      <w:r w:rsidRPr="00017422">
        <w:rPr>
          <w:position w:val="-12"/>
          <w:lang w:val="uk-UA"/>
        </w:rPr>
        <w:object w:dxaOrig="360" w:dyaOrig="380">
          <v:shape id="_x0000_i1142" type="#_x0000_t75" style="width:18.75pt;height:18.75pt" o:ole="">
            <v:imagedata r:id="rId275" o:title=""/>
          </v:shape>
          <o:OLEObject Type="Embed" ProgID="Equation.3" ShapeID="_x0000_i1142" DrawAspect="Content" ObjectID="_1613371292" r:id="rId276"/>
        </w:object>
      </w:r>
      <w:r w:rsidRPr="00017422">
        <w:rPr>
          <w:lang w:val="uk-UA"/>
        </w:rPr>
        <w:t xml:space="preserve"> – кут між дотичною до труби у початку координат і віссю абсцис; </w:t>
      </w:r>
    </w:p>
    <w:p w:rsidR="00F17099" w:rsidRPr="00017422" w:rsidRDefault="00F17099" w:rsidP="00F17099">
      <w:pPr>
        <w:pStyle w:val="a7"/>
        <w:widowControl w:val="0"/>
        <w:ind w:firstLine="0"/>
        <w:rPr>
          <w:lang w:val="uk-UA"/>
        </w:rPr>
      </w:pPr>
      <w:r w:rsidRPr="00017422">
        <w:rPr>
          <w:position w:val="-10"/>
          <w:lang w:val="uk-UA"/>
        </w:rPr>
        <w:object w:dxaOrig="499" w:dyaOrig="360">
          <v:shape id="_x0000_i1143" type="#_x0000_t75" style="width:26.25pt;height:18.75pt" o:ole="">
            <v:imagedata r:id="rId277" o:title=""/>
          </v:shape>
          <o:OLEObject Type="Embed" ProgID="Equation.3" ShapeID="_x0000_i1143" DrawAspect="Content" ObjectID="_1613371293" r:id="rId278"/>
        </w:object>
      </w:r>
      <w:r w:rsidRPr="00017422">
        <w:rPr>
          <w:lang w:val="uk-UA"/>
        </w:rPr>
        <w:t xml:space="preserve"> – кут між дотичною до жолоба у початку координат і віссю абсцис. </w:t>
      </w:r>
    </w:p>
    <w:p w:rsidR="00F17099" w:rsidRPr="00017422" w:rsidRDefault="00F17099" w:rsidP="00F17099">
      <w:pPr>
        <w:pStyle w:val="a7"/>
        <w:widowControl w:val="0"/>
        <w:rPr>
          <w:lang w:val="uk-UA"/>
        </w:rPr>
      </w:pPr>
      <w:r w:rsidRPr="00017422">
        <w:rPr>
          <w:lang w:val="uk-UA"/>
        </w:rPr>
        <w:t>Для зручності додатні значення цих кутів відрахову</w:t>
      </w:r>
      <w:r w:rsidR="00C14EE5">
        <w:rPr>
          <w:lang w:val="uk-UA"/>
        </w:rPr>
        <w:t>ємо</w:t>
      </w:r>
      <w:r w:rsidRPr="00017422">
        <w:rPr>
          <w:lang w:val="uk-UA"/>
        </w:rPr>
        <w:t xml:space="preserve"> від горизонталі за годинниковою стрілкою. </w:t>
      </w:r>
    </w:p>
    <w:p w:rsidR="00F17099" w:rsidRPr="00017422" w:rsidRDefault="00F17099" w:rsidP="00F17099">
      <w:pPr>
        <w:pStyle w:val="a7"/>
        <w:widowControl w:val="0"/>
        <w:rPr>
          <w:lang w:val="uk-UA"/>
        </w:rPr>
      </w:pPr>
      <w:r w:rsidRPr="00017422">
        <w:rPr>
          <w:lang w:val="uk-UA"/>
        </w:rPr>
        <w:t xml:space="preserve">Із нерівностей (2.25) слідує: </w:t>
      </w:r>
    </w:p>
    <w:p w:rsidR="00F17099" w:rsidRPr="00017422" w:rsidRDefault="00F17099" w:rsidP="00F17099">
      <w:pPr>
        <w:pStyle w:val="afb"/>
        <w:widowControl w:val="0"/>
      </w:pPr>
      <w:r w:rsidRPr="00017422">
        <w:tab/>
      </w:r>
      <w:r w:rsidRPr="00017422">
        <w:rPr>
          <w:position w:val="-12"/>
        </w:rPr>
        <w:object w:dxaOrig="2900" w:dyaOrig="380">
          <v:shape id="_x0000_i1144" type="#_x0000_t75" style="width:144.75pt;height:18.75pt" o:ole="">
            <v:imagedata r:id="rId279" o:title=""/>
          </v:shape>
          <o:OLEObject Type="Embed" ProgID="Equation.3" ShapeID="_x0000_i1144" DrawAspect="Content" ObjectID="_1613371294" r:id="rId280"/>
        </w:object>
      </w:r>
      <w:r w:rsidRPr="00017422">
        <w:t>.</w:t>
      </w:r>
      <w:r w:rsidRPr="00017422">
        <w:tab/>
      </w:r>
    </w:p>
    <w:p w:rsidR="00F17099" w:rsidRPr="00017422" w:rsidRDefault="00F17099" w:rsidP="00F17099">
      <w:pPr>
        <w:pStyle w:val="a7"/>
        <w:widowControl w:val="0"/>
        <w:rPr>
          <w:lang w:val="uk-UA"/>
        </w:rPr>
      </w:pPr>
      <w:r w:rsidRPr="00017422">
        <w:rPr>
          <w:lang w:val="uk-UA"/>
        </w:rPr>
        <w:t xml:space="preserve">Враховуючи, що </w:t>
      </w:r>
    </w:p>
    <w:p w:rsidR="00F17099" w:rsidRPr="00017422" w:rsidRDefault="00F17099" w:rsidP="00F17099">
      <w:pPr>
        <w:pStyle w:val="afb"/>
        <w:widowControl w:val="0"/>
      </w:pPr>
      <w:r w:rsidRPr="00017422">
        <w:tab/>
      </w:r>
      <w:r w:rsidRPr="00017422">
        <w:rPr>
          <w:position w:val="-34"/>
        </w:rPr>
        <w:object w:dxaOrig="1600" w:dyaOrig="780">
          <v:shape id="_x0000_i1145" type="#_x0000_t75" style="width:81.75pt;height:38.25pt" o:ole="">
            <v:imagedata r:id="rId281" o:title=""/>
          </v:shape>
          <o:OLEObject Type="Embed" ProgID="Equation.3" ShapeID="_x0000_i1145" DrawAspect="Content" ObjectID="_1613371295" r:id="rId282"/>
        </w:object>
      </w:r>
      <w:r w:rsidRPr="00017422">
        <w:t xml:space="preserve">, </w:t>
      </w:r>
      <w:r w:rsidRPr="00017422">
        <w:rPr>
          <w:position w:val="-34"/>
        </w:rPr>
        <w:object w:dxaOrig="1640" w:dyaOrig="780">
          <v:shape id="_x0000_i1146" type="#_x0000_t75" style="width:80.25pt;height:38.25pt" o:ole="">
            <v:imagedata r:id="rId283" o:title=""/>
          </v:shape>
          <o:OLEObject Type="Embed" ProgID="Equation.3" ShapeID="_x0000_i1146" DrawAspect="Content" ObjectID="_1613371296" r:id="rId284"/>
        </w:object>
      </w:r>
      <w:r w:rsidRPr="00017422">
        <w:t xml:space="preserve">, </w:t>
      </w:r>
      <w:r w:rsidRPr="00017422">
        <w:rPr>
          <w:position w:val="-44"/>
        </w:rPr>
        <w:object w:dxaOrig="2680" w:dyaOrig="880">
          <v:shape id="_x0000_i1147" type="#_x0000_t75" style="width:134.25pt;height:44.25pt" o:ole="">
            <v:imagedata r:id="rId285" o:title=""/>
          </v:shape>
          <o:OLEObject Type="Embed" ProgID="Equation.3" ShapeID="_x0000_i1147" DrawAspect="Content" ObjectID="_1613371297" r:id="rId286"/>
        </w:object>
      </w:r>
      <w:r w:rsidRPr="00017422">
        <w:t>,</w:t>
      </w:r>
      <w:r w:rsidRPr="00017422">
        <w:tab/>
      </w:r>
    </w:p>
    <w:p w:rsidR="00F17099" w:rsidRPr="00017422" w:rsidRDefault="00F17099" w:rsidP="00F17099">
      <w:pPr>
        <w:pStyle w:val="a7"/>
        <w:widowControl w:val="0"/>
        <w:ind w:firstLine="0"/>
        <w:rPr>
          <w:lang w:val="uk-UA"/>
        </w:rPr>
      </w:pPr>
      <w:r w:rsidRPr="00017422">
        <w:rPr>
          <w:position w:val="-10"/>
          <w:lang w:val="uk-UA"/>
        </w:rPr>
        <w:object w:dxaOrig="580" w:dyaOrig="360">
          <v:shape id="_x0000_i1148" type="#_x0000_t75" style="width:29.25pt;height:18.75pt" o:ole="">
            <v:imagedata r:id="rId287" o:title=""/>
          </v:shape>
          <o:OLEObject Type="Embed" ProgID="Equation.3" ShapeID="_x0000_i1148" DrawAspect="Content" ObjectID="_1613371298" r:id="rId288"/>
        </w:object>
      </w:r>
      <w:r w:rsidRPr="00017422">
        <w:rPr>
          <w:lang w:val="uk-UA"/>
        </w:rPr>
        <w:t xml:space="preserve"> – півширина гирла, отримаємо: </w:t>
      </w:r>
    </w:p>
    <w:p w:rsidR="00F17099" w:rsidRPr="00017422" w:rsidRDefault="00F17099" w:rsidP="00F17099">
      <w:pPr>
        <w:pStyle w:val="afb"/>
        <w:widowControl w:val="0"/>
      </w:pPr>
      <w:r w:rsidRPr="00017422">
        <w:tab/>
      </w:r>
      <w:r w:rsidRPr="00017422">
        <w:rPr>
          <w:position w:val="-42"/>
        </w:rPr>
        <w:object w:dxaOrig="3240" w:dyaOrig="859">
          <v:shape id="_x0000_i1149" type="#_x0000_t75" style="width:162.75pt;height:42.75pt" o:ole="">
            <v:imagedata r:id="rId289" o:title=""/>
          </v:shape>
          <o:OLEObject Type="Embed" ProgID="Equation.3" ShapeID="_x0000_i1149" DrawAspect="Content" ObjectID="_1613371299" r:id="rId290"/>
        </w:object>
      </w:r>
      <w:r w:rsidRPr="00017422">
        <w:tab/>
      </w:r>
    </w:p>
    <w:p w:rsidR="00F17099" w:rsidRPr="00017422" w:rsidRDefault="00F17099" w:rsidP="00F17099">
      <w:pPr>
        <w:pStyle w:val="a7"/>
        <w:widowControl w:val="0"/>
        <w:ind w:firstLine="0"/>
        <w:rPr>
          <w:lang w:val="uk-UA"/>
        </w:rPr>
      </w:pPr>
      <w:r w:rsidRPr="00017422">
        <w:rPr>
          <w:lang w:val="uk-UA"/>
        </w:rPr>
        <w:t xml:space="preserve">або остаточно </w:t>
      </w:r>
    </w:p>
    <w:p w:rsidR="00F17099" w:rsidRPr="00017422" w:rsidRDefault="00F17099" w:rsidP="00F17099">
      <w:pPr>
        <w:pStyle w:val="afb"/>
        <w:widowControl w:val="0"/>
      </w:pPr>
      <w:r w:rsidRPr="00017422">
        <w:tab/>
      </w:r>
      <w:r w:rsidRPr="00017422">
        <w:rPr>
          <w:position w:val="-12"/>
        </w:rPr>
        <w:object w:dxaOrig="3019" w:dyaOrig="499">
          <v:shape id="_x0000_i1150" type="#_x0000_t75" style="width:150pt;height:26.25pt" o:ole="">
            <v:imagedata r:id="rId291" o:title=""/>
          </v:shape>
          <o:OLEObject Type="Embed" ProgID="Equation.3" ShapeID="_x0000_i1150" DrawAspect="Content" ObjectID="_1613371300" r:id="rId292"/>
        </w:object>
      </w:r>
      <w:r w:rsidRPr="00017422">
        <w:tab/>
        <w:t>(2.26)</w:t>
      </w:r>
    </w:p>
    <w:p w:rsidR="00F17099" w:rsidRPr="00017422" w:rsidRDefault="00F17099" w:rsidP="00F17099">
      <w:pPr>
        <w:pStyle w:val="a7"/>
        <w:widowControl w:val="0"/>
        <w:ind w:firstLine="0"/>
        <w:rPr>
          <w:lang w:val="uk-UA"/>
        </w:rPr>
      </w:pPr>
      <w:r w:rsidRPr="00017422">
        <w:rPr>
          <w:lang w:val="uk-UA"/>
        </w:rPr>
        <w:t xml:space="preserve">– нерівність, що забезпечує розташування колони в свердловині та контакт з жолобом по гирлу. </w:t>
      </w:r>
    </w:p>
    <w:p w:rsidR="00F17099" w:rsidRPr="00017422" w:rsidRDefault="00F17099" w:rsidP="00F17099">
      <w:pPr>
        <w:pStyle w:val="a7"/>
        <w:widowControl w:val="0"/>
        <w:rPr>
          <w:lang w:val="uk-UA"/>
        </w:rPr>
      </w:pPr>
      <w:r w:rsidRPr="00017422">
        <w:rPr>
          <w:lang w:val="uk-UA"/>
        </w:rPr>
        <w:t>З геометрії рис. 2.</w:t>
      </w:r>
      <w:r w:rsidR="00376FAB">
        <w:rPr>
          <w:lang w:val="uk-UA"/>
        </w:rPr>
        <w:t>7</w:t>
      </w:r>
      <w:r w:rsidRPr="00017422">
        <w:rPr>
          <w:lang w:val="uk-UA"/>
        </w:rPr>
        <w:t xml:space="preserve">, а знаходимо віддаль між центрами колони і свердловини </w:t>
      </w:r>
    </w:p>
    <w:p w:rsidR="00F17099" w:rsidRPr="00017422" w:rsidRDefault="00F17099" w:rsidP="00F17099">
      <w:pPr>
        <w:pStyle w:val="afb"/>
        <w:widowControl w:val="0"/>
      </w:pPr>
      <w:r w:rsidRPr="00017422">
        <w:tab/>
      </w:r>
      <w:r w:rsidRPr="00017422">
        <w:rPr>
          <w:position w:val="-14"/>
        </w:rPr>
        <w:object w:dxaOrig="3900" w:dyaOrig="520">
          <v:shape id="_x0000_i1151" type="#_x0000_t75" style="width:193.5pt;height:26.25pt" o:ole="">
            <v:imagedata r:id="rId293" o:title=""/>
          </v:shape>
          <o:OLEObject Type="Embed" ProgID="Equation.3" ShapeID="_x0000_i1151" DrawAspect="Content" ObjectID="_1613371301" r:id="rId294"/>
        </w:object>
      </w:r>
      <w:r w:rsidRPr="00017422">
        <w:t>.</w:t>
      </w:r>
      <w:r w:rsidRPr="00017422">
        <w:tab/>
        <w:t>(2.27)</w:t>
      </w:r>
    </w:p>
    <w:p w:rsidR="00F17099" w:rsidRPr="00017422" w:rsidRDefault="00F17099" w:rsidP="00F17099">
      <w:pPr>
        <w:pStyle w:val="a7"/>
        <w:widowControl w:val="0"/>
        <w:rPr>
          <w:lang w:val="uk-UA"/>
        </w:rPr>
      </w:pPr>
      <w:r w:rsidRPr="00017422">
        <w:rPr>
          <w:lang w:val="uk-UA"/>
        </w:rPr>
        <w:t>Відкинувши в’язі, отримуємо силову схему взаємодії колони з гирлом жолоба (рис. 2.</w:t>
      </w:r>
      <w:r w:rsidR="00376FAB">
        <w:rPr>
          <w:lang w:val="uk-UA"/>
        </w:rPr>
        <w:t>7</w:t>
      </w:r>
      <w:r w:rsidRPr="00017422">
        <w:rPr>
          <w:lang w:val="uk-UA"/>
        </w:rPr>
        <w:t>, </w:t>
      </w:r>
      <w:r w:rsidRPr="00017422">
        <w:rPr>
          <w:i/>
          <w:lang w:val="uk-UA"/>
        </w:rPr>
        <w:t>б</w:t>
      </w:r>
      <w:r w:rsidRPr="00017422">
        <w:rPr>
          <w:lang w:val="uk-UA"/>
        </w:rPr>
        <w:t xml:space="preserve">). Складаємо рівняння рівноваги </w:t>
      </w:r>
    </w:p>
    <w:p w:rsidR="00F17099" w:rsidRPr="00017422" w:rsidRDefault="00F17099" w:rsidP="00F17099">
      <w:pPr>
        <w:pStyle w:val="afb"/>
        <w:widowControl w:val="0"/>
      </w:pPr>
      <w:r w:rsidRPr="00017422">
        <w:tab/>
      </w:r>
      <w:r w:rsidRPr="00017422">
        <w:rPr>
          <w:position w:val="-16"/>
        </w:rPr>
        <w:object w:dxaOrig="1120" w:dyaOrig="460">
          <v:shape id="_x0000_i1152" type="#_x0000_t75" style="width:55.5pt;height:22.5pt" o:ole="">
            <v:imagedata r:id="rId295" o:title=""/>
          </v:shape>
          <o:OLEObject Type="Embed" ProgID="Equation.3" ShapeID="_x0000_i1152" DrawAspect="Content" ObjectID="_1613371302" r:id="rId296"/>
        </w:object>
      </w:r>
      <w:r w:rsidRPr="00017422">
        <w:t xml:space="preserve">:   </w:t>
      </w:r>
      <w:r w:rsidRPr="00017422">
        <w:rPr>
          <w:position w:val="-12"/>
        </w:rPr>
        <w:object w:dxaOrig="2240" w:dyaOrig="380">
          <v:shape id="_x0000_i1153" type="#_x0000_t75" style="width:114.75pt;height:18.75pt" o:ole="">
            <v:imagedata r:id="rId297" o:title=""/>
          </v:shape>
          <o:OLEObject Type="Embed" ProgID="Equation.3" ShapeID="_x0000_i1153" DrawAspect="Content" ObjectID="_1613371303" r:id="rId298"/>
        </w:object>
      </w:r>
      <w:r w:rsidRPr="00017422">
        <w:t>.</w:t>
      </w:r>
      <w:r w:rsidRPr="00017422">
        <w:tab/>
      </w:r>
    </w:p>
    <w:p w:rsidR="00F17099" w:rsidRPr="00017422" w:rsidRDefault="00F17099" w:rsidP="00F17099">
      <w:pPr>
        <w:pStyle w:val="a7"/>
        <w:widowControl w:val="0"/>
        <w:rPr>
          <w:lang w:val="uk-UA"/>
        </w:rPr>
      </w:pPr>
      <w:r w:rsidRPr="00017422">
        <w:rPr>
          <w:lang w:val="uk-UA"/>
        </w:rPr>
        <w:t xml:space="preserve">Звідси сума нормальних реакцій буде: </w:t>
      </w:r>
    </w:p>
    <w:p w:rsidR="00F17099" w:rsidRPr="00017422" w:rsidRDefault="00F17099" w:rsidP="00F17099">
      <w:pPr>
        <w:pStyle w:val="afb"/>
        <w:widowControl w:val="0"/>
      </w:pPr>
      <w:r w:rsidRPr="00017422">
        <w:lastRenderedPageBreak/>
        <w:tab/>
      </w:r>
      <w:r w:rsidRPr="00017422">
        <w:rPr>
          <w:position w:val="-44"/>
        </w:rPr>
        <w:object w:dxaOrig="3560" w:dyaOrig="880">
          <v:shape id="_x0000_i1154" type="#_x0000_t75" style="width:179.25pt;height:44.25pt" o:ole="">
            <v:imagedata r:id="rId299" o:title=""/>
          </v:shape>
          <o:OLEObject Type="Embed" ProgID="Equation.3" ShapeID="_x0000_i1154" DrawAspect="Content" ObjectID="_1613371304" r:id="rId300"/>
        </w:object>
      </w:r>
      <w:r w:rsidRPr="00017422">
        <w:t>.</w:t>
      </w:r>
      <w:r w:rsidRPr="00017422">
        <w:tab/>
      </w:r>
    </w:p>
    <w:p w:rsidR="00F17099" w:rsidRPr="00017422" w:rsidRDefault="00F17099" w:rsidP="00F17099">
      <w:pPr>
        <w:pStyle w:val="a7"/>
        <w:widowControl w:val="0"/>
        <w:rPr>
          <w:lang w:val="uk-UA"/>
        </w:rPr>
      </w:pPr>
      <w:r w:rsidRPr="00017422">
        <w:rPr>
          <w:lang w:val="uk-UA"/>
        </w:rPr>
        <w:t xml:space="preserve">Враховуючи фізичне співвідношення (2.24) та вираз (2.27), знаходимо силу опору просуванню колони </w:t>
      </w:r>
    </w:p>
    <w:p w:rsidR="00F17099" w:rsidRPr="00017422" w:rsidRDefault="00F17099" w:rsidP="00F17099">
      <w:pPr>
        <w:pStyle w:val="afb"/>
        <w:widowControl w:val="0"/>
      </w:pPr>
      <w:r w:rsidRPr="00017422">
        <w:tab/>
      </w:r>
      <w:r w:rsidRPr="00017422">
        <w:rPr>
          <w:position w:val="-44"/>
        </w:rPr>
        <w:object w:dxaOrig="6540" w:dyaOrig="1200">
          <v:shape id="_x0000_i1155" type="#_x0000_t75" style="width:326.25pt;height:60pt" o:ole="">
            <v:imagedata r:id="rId301" o:title=""/>
          </v:shape>
          <o:OLEObject Type="Embed" ProgID="Equation.3" ShapeID="_x0000_i1155" DrawAspect="Content" ObjectID="_1613371305" r:id="rId302"/>
        </w:object>
      </w:r>
      <w:r w:rsidRPr="00017422">
        <w:t>.</w:t>
      </w:r>
      <w:r w:rsidRPr="00017422">
        <w:tab/>
        <w:t>(2.28)</w:t>
      </w:r>
    </w:p>
    <w:p w:rsidR="00F17099" w:rsidRPr="00017422" w:rsidRDefault="00F17099" w:rsidP="00F17099">
      <w:pPr>
        <w:pStyle w:val="a7"/>
        <w:widowControl w:val="0"/>
        <w:rPr>
          <w:lang w:val="uk-UA"/>
        </w:rPr>
      </w:pPr>
      <w:r w:rsidRPr="00017422">
        <w:rPr>
          <w:lang w:val="uk-UA"/>
        </w:rPr>
        <w:t xml:space="preserve">Вираз (2.28) справедливий за умови (2.26). В іншому разі, якщо </w:t>
      </w:r>
    </w:p>
    <w:p w:rsidR="00F17099" w:rsidRPr="00017422" w:rsidRDefault="00F17099" w:rsidP="00F17099">
      <w:pPr>
        <w:pStyle w:val="afb"/>
        <w:widowControl w:val="0"/>
      </w:pPr>
      <w:r w:rsidRPr="00017422">
        <w:tab/>
      </w:r>
      <w:r w:rsidRPr="00017422">
        <w:rPr>
          <w:position w:val="-12"/>
        </w:rPr>
        <w:object w:dxaOrig="3019" w:dyaOrig="499">
          <v:shape id="_x0000_i1156" type="#_x0000_t75" style="width:150pt;height:26.25pt" o:ole="">
            <v:imagedata r:id="rId303" o:title=""/>
          </v:shape>
          <o:OLEObject Type="Embed" ProgID="Equation.3" ShapeID="_x0000_i1156" DrawAspect="Content" ObjectID="_1613371306" r:id="rId304"/>
        </w:object>
      </w:r>
      <w:r w:rsidRPr="00017422">
        <w:t>,</w:t>
      </w:r>
      <w:r w:rsidRPr="00017422">
        <w:tab/>
        <w:t>(2.29)</w:t>
      </w:r>
    </w:p>
    <w:p w:rsidR="00F17099" w:rsidRPr="00017422" w:rsidRDefault="00F17099" w:rsidP="00F17099">
      <w:pPr>
        <w:pStyle w:val="a7"/>
        <w:widowControl w:val="0"/>
        <w:ind w:firstLine="0"/>
        <w:rPr>
          <w:color w:val="FF0000"/>
          <w:lang w:val="uk-UA"/>
        </w:rPr>
      </w:pPr>
      <w:r w:rsidRPr="00017422">
        <w:rPr>
          <w:lang w:val="uk-UA"/>
        </w:rPr>
        <w:t>труба буде контактувати зі стінками жолоба (рис. 2.</w:t>
      </w:r>
      <w:r w:rsidR="00376FAB">
        <w:rPr>
          <w:lang w:val="uk-UA"/>
        </w:rPr>
        <w:t>8</w:t>
      </w:r>
      <w:r w:rsidRPr="00017422">
        <w:rPr>
          <w:lang w:val="uk-UA"/>
        </w:rPr>
        <w:t>,</w:t>
      </w:r>
      <w:r w:rsidRPr="00017422">
        <w:rPr>
          <w:i/>
          <w:lang w:val="uk-UA"/>
        </w:rPr>
        <w:t>а</w:t>
      </w:r>
      <w:r w:rsidRPr="00017422">
        <w:rPr>
          <w:lang w:val="uk-UA"/>
        </w:rPr>
        <w:t xml:space="preserve">). </w:t>
      </w:r>
    </w:p>
    <w:p w:rsidR="00F17099" w:rsidRPr="00017422" w:rsidRDefault="00F17099" w:rsidP="00F17099">
      <w:pPr>
        <w:pStyle w:val="a7"/>
        <w:widowControl w:val="0"/>
        <w:ind w:firstLine="0"/>
        <w:rPr>
          <w:color w:val="FF0000"/>
          <w:lang w:val="uk-UA"/>
        </w:rPr>
      </w:pPr>
    </w:p>
    <w:p w:rsidR="00F17099" w:rsidRPr="00017422" w:rsidRDefault="00F17099" w:rsidP="00F17099">
      <w:pPr>
        <w:pStyle w:val="a7"/>
        <w:widowControl w:val="0"/>
        <w:ind w:firstLine="1134"/>
        <w:rPr>
          <w:color w:val="FF0000"/>
          <w:lang w:val="uk-UA"/>
        </w:rPr>
      </w:pPr>
      <w:r w:rsidRPr="00017422">
        <w:rPr>
          <w:noProof/>
          <w:lang w:val="uk-UA" w:eastAsia="uk-UA"/>
        </w:rPr>
        <w:drawing>
          <wp:inline distT="0" distB="0" distL="0" distR="0">
            <wp:extent cx="5006497" cy="2121807"/>
            <wp:effectExtent l="19050" t="0" r="3653" b="0"/>
            <wp:docPr id="14" name="Рисунок 14"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Рис_1"/>
                    <pic:cNvPicPr>
                      <a:picLocks noChangeAspect="1" noChangeArrowheads="1"/>
                    </pic:cNvPicPr>
                  </pic:nvPicPr>
                  <pic:blipFill>
                    <a:blip r:embed="rId3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1207" cy="2123803"/>
                    </a:xfrm>
                    <a:prstGeom prst="rect">
                      <a:avLst/>
                    </a:prstGeom>
                    <a:noFill/>
                    <a:ln>
                      <a:noFill/>
                    </a:ln>
                  </pic:spPr>
                </pic:pic>
              </a:graphicData>
            </a:graphic>
          </wp:inline>
        </w:drawing>
      </w:r>
    </w:p>
    <w:p w:rsidR="00F17099" w:rsidRPr="00017422" w:rsidRDefault="00F17099" w:rsidP="00F17099">
      <w:pPr>
        <w:pStyle w:val="afa"/>
        <w:widowControl w:val="0"/>
      </w:pPr>
    </w:p>
    <w:p w:rsidR="007B45F6" w:rsidRPr="00017422" w:rsidRDefault="00EA4DF8" w:rsidP="007B45F6">
      <w:pPr>
        <w:pStyle w:val="afa"/>
        <w:widowControl w:val="0"/>
      </w:pPr>
      <w:r w:rsidRPr="00017422">
        <w:rPr>
          <w:i/>
        </w:rPr>
        <w:t>а</w:t>
      </w:r>
      <w:r>
        <w:rPr>
          <w:i/>
        </w:rPr>
        <w:t xml:space="preserve"> </w:t>
      </w:r>
      <w:r w:rsidR="007B45F6" w:rsidRPr="00017422">
        <w:t xml:space="preserve">– геометрична, </w:t>
      </w:r>
      <w:r w:rsidR="007B45F6" w:rsidRPr="00017422">
        <w:rPr>
          <w:i/>
        </w:rPr>
        <w:t>б</w:t>
      </w:r>
      <w:r w:rsidR="007B45F6" w:rsidRPr="00017422">
        <w:t xml:space="preserve"> – силова</w:t>
      </w:r>
    </w:p>
    <w:p w:rsidR="00F17099" w:rsidRPr="00017422" w:rsidRDefault="00F17099" w:rsidP="00F17099">
      <w:pPr>
        <w:pStyle w:val="afa"/>
        <w:widowControl w:val="0"/>
      </w:pPr>
      <w:r w:rsidRPr="00017422">
        <w:t>Рисунок  2.</w:t>
      </w:r>
      <w:r w:rsidR="00376FAB">
        <w:t>8</w:t>
      </w:r>
      <w:r w:rsidRPr="00017422">
        <w:t xml:space="preserve"> –</w:t>
      </w:r>
      <w:r w:rsidR="00B60686" w:rsidRPr="00017422">
        <w:t xml:space="preserve"> </w:t>
      </w:r>
      <w:r w:rsidRPr="00017422">
        <w:t>Схеми взаємодії колони з жолобом свердловини</w:t>
      </w:r>
    </w:p>
    <w:p w:rsidR="00F17099" w:rsidRPr="00017422" w:rsidRDefault="00F17099" w:rsidP="00F17099">
      <w:pPr>
        <w:pStyle w:val="a7"/>
        <w:widowControl w:val="0"/>
        <w:ind w:firstLine="0"/>
        <w:rPr>
          <w:color w:val="FF0000"/>
          <w:lang w:val="uk-UA"/>
        </w:rPr>
      </w:pPr>
    </w:p>
    <w:p w:rsidR="00F17099" w:rsidRPr="00017422" w:rsidRDefault="00F17099" w:rsidP="00F17099">
      <w:pPr>
        <w:pStyle w:val="a7"/>
        <w:widowControl w:val="0"/>
        <w:rPr>
          <w:lang w:val="uk-UA"/>
        </w:rPr>
      </w:pPr>
      <w:r w:rsidRPr="00017422">
        <w:rPr>
          <w:lang w:val="uk-UA"/>
        </w:rPr>
        <w:t xml:space="preserve">Із геометричних побудов цього рисунка знаходимо </w:t>
      </w:r>
    </w:p>
    <w:p w:rsidR="00F17099" w:rsidRPr="00017422" w:rsidRDefault="00F17099" w:rsidP="00F17099">
      <w:pPr>
        <w:pStyle w:val="afb"/>
        <w:widowControl w:val="0"/>
      </w:pPr>
      <w:r w:rsidRPr="00017422">
        <w:tab/>
      </w:r>
      <w:r w:rsidRPr="00017422">
        <w:rPr>
          <w:position w:val="-14"/>
        </w:rPr>
        <w:object w:dxaOrig="2580" w:dyaOrig="520">
          <v:shape id="_x0000_i1157" type="#_x0000_t75" style="width:131.25pt;height:26.25pt" o:ole="">
            <v:imagedata r:id="rId306" o:title=""/>
          </v:shape>
          <o:OLEObject Type="Embed" ProgID="Equation.3" ShapeID="_x0000_i1157" DrawAspect="Content" ObjectID="_1613371307" r:id="rId307"/>
        </w:object>
      </w:r>
      <w:r w:rsidRPr="00017422">
        <w:t>,</w:t>
      </w:r>
      <w:r w:rsidRPr="00017422">
        <w:tab/>
        <w:t>(2.30)</w:t>
      </w:r>
    </w:p>
    <w:p w:rsidR="00F17099" w:rsidRPr="00017422" w:rsidRDefault="00F17099" w:rsidP="00F17099">
      <w:pPr>
        <w:pStyle w:val="afb"/>
        <w:widowControl w:val="0"/>
      </w:pPr>
      <w:r w:rsidRPr="00017422">
        <w:tab/>
      </w:r>
      <w:r w:rsidRPr="00017422">
        <w:rPr>
          <w:position w:val="-12"/>
        </w:rPr>
        <w:object w:dxaOrig="2299" w:dyaOrig="380">
          <v:shape id="_x0000_i1158" type="#_x0000_t75" style="width:114.75pt;height:18.75pt" o:ole="">
            <v:imagedata r:id="rId308" o:title=""/>
          </v:shape>
          <o:OLEObject Type="Embed" ProgID="Equation.3" ShapeID="_x0000_i1158" DrawAspect="Content" ObjectID="_1613371308" r:id="rId309"/>
        </w:object>
      </w:r>
      <w:r w:rsidRPr="00017422">
        <w:t>,</w:t>
      </w:r>
      <w:r w:rsidRPr="00017422">
        <w:tab/>
        <w:t>(2.31)</w:t>
      </w:r>
    </w:p>
    <w:p w:rsidR="00F17099" w:rsidRPr="00017422" w:rsidRDefault="00F17099" w:rsidP="00F17099">
      <w:pPr>
        <w:pStyle w:val="afb"/>
        <w:widowControl w:val="0"/>
      </w:pPr>
      <w:r w:rsidRPr="00017422">
        <w:tab/>
      </w:r>
      <w:r w:rsidRPr="00017422">
        <w:rPr>
          <w:position w:val="-12"/>
        </w:rPr>
        <w:object w:dxaOrig="1980" w:dyaOrig="380">
          <v:shape id="_x0000_i1159" type="#_x0000_t75" style="width:99.75pt;height:18.75pt" o:ole="">
            <v:imagedata r:id="rId310" o:title=""/>
          </v:shape>
          <o:OLEObject Type="Embed" ProgID="Equation.3" ShapeID="_x0000_i1159" DrawAspect="Content" ObjectID="_1613371309" r:id="rId311"/>
        </w:object>
      </w:r>
      <w:r w:rsidRPr="00017422">
        <w:t>,</w:t>
      </w:r>
      <w:r w:rsidRPr="00017422">
        <w:tab/>
        <w:t>(2.32)</w:t>
      </w:r>
    </w:p>
    <w:p w:rsidR="00F17099" w:rsidRPr="00017422" w:rsidRDefault="00F17099" w:rsidP="00F17099">
      <w:pPr>
        <w:pStyle w:val="afb"/>
        <w:widowControl w:val="0"/>
      </w:pPr>
      <w:r w:rsidRPr="00017422">
        <w:tab/>
      </w:r>
      <w:r w:rsidRPr="00017422">
        <w:rPr>
          <w:position w:val="-12"/>
        </w:rPr>
        <w:object w:dxaOrig="1820" w:dyaOrig="380">
          <v:shape id="_x0000_i1160" type="#_x0000_t75" style="width:90pt;height:18.75pt" o:ole="">
            <v:imagedata r:id="rId312" o:title=""/>
          </v:shape>
          <o:OLEObject Type="Embed" ProgID="Equation.3" ShapeID="_x0000_i1160" DrawAspect="Content" ObjectID="_1613371310" r:id="rId313"/>
        </w:object>
      </w:r>
      <w:r w:rsidRPr="00017422">
        <w:t xml:space="preserve">, </w:t>
      </w:r>
      <w:r w:rsidRPr="00017422">
        <w:rPr>
          <w:position w:val="-44"/>
        </w:rPr>
        <w:object w:dxaOrig="2860" w:dyaOrig="880">
          <v:shape id="_x0000_i1161" type="#_x0000_t75" style="width:143.25pt;height:44.25pt" o:ole="">
            <v:imagedata r:id="rId314" o:title=""/>
          </v:shape>
          <o:OLEObject Type="Embed" ProgID="Equation.3" ShapeID="_x0000_i1161" DrawAspect="Content" ObjectID="_1613371311" r:id="rId315"/>
        </w:object>
      </w:r>
      <w:r w:rsidRPr="00017422">
        <w:t xml:space="preserve">, </w:t>
      </w:r>
      <w:r w:rsidRPr="00017422">
        <w:rPr>
          <w:position w:val="-44"/>
        </w:rPr>
        <w:object w:dxaOrig="2700" w:dyaOrig="880">
          <v:shape id="_x0000_i1162" type="#_x0000_t75" style="width:135.75pt;height:44.25pt" o:ole="">
            <v:imagedata r:id="rId316" o:title=""/>
          </v:shape>
          <o:OLEObject Type="Embed" ProgID="Equation.3" ShapeID="_x0000_i1162" DrawAspect="Content" ObjectID="_1613371312" r:id="rId317"/>
        </w:object>
      </w:r>
      <w:r w:rsidRPr="00017422">
        <w:t>.</w:t>
      </w:r>
      <w:r w:rsidRPr="00017422">
        <w:tab/>
        <w:t>(2.33)</w:t>
      </w:r>
    </w:p>
    <w:p w:rsidR="00F17099" w:rsidRPr="00017422" w:rsidRDefault="00F17099" w:rsidP="00F17099">
      <w:pPr>
        <w:pStyle w:val="a7"/>
        <w:widowControl w:val="0"/>
        <w:rPr>
          <w:lang w:val="uk-UA"/>
        </w:rPr>
      </w:pPr>
      <w:r w:rsidRPr="00017422">
        <w:rPr>
          <w:lang w:val="uk-UA"/>
        </w:rPr>
        <w:lastRenderedPageBreak/>
        <w:t>Статика взаємодії (рис. 2.</w:t>
      </w:r>
      <w:r w:rsidR="00376FAB">
        <w:rPr>
          <w:lang w:val="uk-UA"/>
        </w:rPr>
        <w:t>8</w:t>
      </w:r>
      <w:r w:rsidRPr="00017422">
        <w:rPr>
          <w:lang w:val="uk-UA"/>
        </w:rPr>
        <w:t>, </w:t>
      </w:r>
      <w:r w:rsidRPr="00017422">
        <w:rPr>
          <w:i/>
          <w:lang w:val="uk-UA"/>
        </w:rPr>
        <w:t>б</w:t>
      </w:r>
      <w:r w:rsidRPr="00017422">
        <w:rPr>
          <w:lang w:val="uk-UA"/>
        </w:rPr>
        <w:t xml:space="preserve">) дає вираз </w:t>
      </w:r>
    </w:p>
    <w:p w:rsidR="00F17099" w:rsidRPr="00017422" w:rsidRDefault="00F17099" w:rsidP="00F17099">
      <w:pPr>
        <w:pStyle w:val="afb"/>
        <w:widowControl w:val="0"/>
      </w:pPr>
      <w:r w:rsidRPr="00017422">
        <w:tab/>
      </w:r>
      <w:r w:rsidRPr="00017422">
        <w:rPr>
          <w:position w:val="-32"/>
        </w:rPr>
        <w:object w:dxaOrig="1560" w:dyaOrig="760">
          <v:shape id="_x0000_i1163" type="#_x0000_t75" style="width:78pt;height:39pt" o:ole="">
            <v:imagedata r:id="rId318" o:title=""/>
          </v:shape>
          <o:OLEObject Type="Embed" ProgID="Equation.3" ShapeID="_x0000_i1163" DrawAspect="Content" ObjectID="_1613371313" r:id="rId319"/>
        </w:object>
      </w:r>
      <w:r w:rsidRPr="00017422">
        <w:t>.</w:t>
      </w:r>
      <w:r w:rsidRPr="00017422">
        <w:tab/>
        <w:t>(2.34)</w:t>
      </w:r>
    </w:p>
    <w:p w:rsidR="00F17099" w:rsidRPr="00017422" w:rsidRDefault="00F17099" w:rsidP="00F17099">
      <w:pPr>
        <w:pStyle w:val="a7"/>
        <w:widowControl w:val="0"/>
        <w:rPr>
          <w:lang w:val="uk-UA"/>
        </w:rPr>
      </w:pPr>
      <w:r w:rsidRPr="00017422">
        <w:rPr>
          <w:lang w:val="uk-UA"/>
        </w:rPr>
        <w:t>Ви</w:t>
      </w:r>
      <w:r w:rsidR="00C14EE5">
        <w:rPr>
          <w:lang w:val="uk-UA"/>
        </w:rPr>
        <w:t>лу</w:t>
      </w:r>
      <w:r w:rsidRPr="00017422">
        <w:rPr>
          <w:lang w:val="uk-UA"/>
        </w:rPr>
        <w:t xml:space="preserve">чаючи із співвідношень (2.30), (2.31) </w:t>
      </w:r>
      <w:r w:rsidRPr="00017422">
        <w:rPr>
          <w:position w:val="-12"/>
          <w:lang w:val="uk-UA"/>
        </w:rPr>
        <w:object w:dxaOrig="320" w:dyaOrig="380">
          <v:shape id="_x0000_i1164" type="#_x0000_t75" style="width:16.5pt;height:18.75pt" o:ole="">
            <v:imagedata r:id="rId320" o:title=""/>
          </v:shape>
          <o:OLEObject Type="Embed" ProgID="Equation.3" ShapeID="_x0000_i1164" DrawAspect="Content" ObjectID="_1613371314" r:id="rId321"/>
        </w:object>
      </w:r>
      <w:r w:rsidRPr="00017422">
        <w:rPr>
          <w:lang w:val="uk-UA"/>
        </w:rPr>
        <w:t xml:space="preserve">, враховуючи формули (2.33) та фізичну рівність(2.24), із виразу (2.28) знаходимо силу опору у вигляді </w:t>
      </w:r>
    </w:p>
    <w:p w:rsidR="00F17099" w:rsidRPr="00017422" w:rsidRDefault="00F17099" w:rsidP="00F17099">
      <w:pPr>
        <w:pStyle w:val="afb"/>
        <w:widowControl w:val="0"/>
      </w:pPr>
      <w:r w:rsidRPr="00017422">
        <w:tab/>
      </w:r>
      <w:r w:rsidRPr="00017422">
        <w:rPr>
          <w:position w:val="-32"/>
        </w:rPr>
        <w:object w:dxaOrig="6680" w:dyaOrig="1080">
          <v:shape id="_x0000_i1165" type="#_x0000_t75" style="width:336pt;height:55.5pt" o:ole="">
            <v:imagedata r:id="rId322" o:title=""/>
          </v:shape>
          <o:OLEObject Type="Embed" ProgID="Equation.3" ShapeID="_x0000_i1165" DrawAspect="Content" ObjectID="_1613371315" r:id="rId323"/>
        </w:object>
      </w:r>
      <w:r w:rsidRPr="00017422">
        <w:t>.</w:t>
      </w:r>
      <w:r w:rsidRPr="00017422">
        <w:tab/>
        <w:t>(2.35)</w:t>
      </w:r>
    </w:p>
    <w:p w:rsidR="00F17099" w:rsidRPr="00017422" w:rsidRDefault="00F17099" w:rsidP="00F17099">
      <w:pPr>
        <w:pStyle w:val="a7"/>
        <w:widowControl w:val="0"/>
        <w:rPr>
          <w:lang w:val="uk-UA"/>
        </w:rPr>
      </w:pPr>
      <w:r w:rsidRPr="00017422">
        <w:rPr>
          <w:lang w:val="uk-UA"/>
        </w:rPr>
        <w:t xml:space="preserve">Невідома абсциса </w:t>
      </w:r>
      <w:r w:rsidRPr="00017422">
        <w:rPr>
          <w:position w:val="-6"/>
          <w:lang w:val="uk-UA"/>
        </w:rPr>
        <w:object w:dxaOrig="220" w:dyaOrig="240">
          <v:shape id="_x0000_i1166" type="#_x0000_t75" style="width:8.25pt;height:12.75pt" o:ole="">
            <v:imagedata r:id="rId324" o:title=""/>
          </v:shape>
          <o:OLEObject Type="Embed" ProgID="Equation.3" ShapeID="_x0000_i1166" DrawAspect="Content" ObjectID="_1613371316" r:id="rId325"/>
        </w:object>
      </w:r>
      <w:r w:rsidRPr="00017422">
        <w:rPr>
          <w:lang w:val="uk-UA"/>
        </w:rPr>
        <w:t xml:space="preserve"> точки контакту є коренем рівняння (2.32), яке подамо так: </w:t>
      </w:r>
    </w:p>
    <w:p w:rsidR="00F17099" w:rsidRPr="00017422" w:rsidRDefault="00F17099" w:rsidP="00F17099">
      <w:pPr>
        <w:pStyle w:val="afb"/>
        <w:widowControl w:val="0"/>
      </w:pPr>
      <w:r w:rsidRPr="00017422">
        <w:tab/>
      </w:r>
      <w:r w:rsidRPr="00017422">
        <w:rPr>
          <w:position w:val="-12"/>
        </w:rPr>
        <w:object w:dxaOrig="2580" w:dyaOrig="499">
          <v:shape id="_x0000_i1167" type="#_x0000_t75" style="width:131.25pt;height:26.25pt" o:ole="">
            <v:imagedata r:id="rId326" o:title=""/>
          </v:shape>
          <o:OLEObject Type="Embed" ProgID="Equation.3" ShapeID="_x0000_i1167" DrawAspect="Content" ObjectID="_1613371317" r:id="rId327"/>
        </w:object>
      </w:r>
      <w:r w:rsidRPr="00017422">
        <w:t>.</w:t>
      </w:r>
      <w:r w:rsidRPr="00017422">
        <w:tab/>
        <w:t>(2.36)</w:t>
      </w:r>
    </w:p>
    <w:p w:rsidR="00F17099" w:rsidRPr="00017422" w:rsidRDefault="00F17099" w:rsidP="00F17099">
      <w:pPr>
        <w:pStyle w:val="a7"/>
        <w:widowControl w:val="0"/>
        <w:rPr>
          <w:lang w:val="uk-UA"/>
        </w:rPr>
      </w:pPr>
      <w:r w:rsidRPr="00017422">
        <w:rPr>
          <w:lang w:val="uk-UA"/>
        </w:rPr>
        <w:t xml:space="preserve">Таким чином, при потраплянні колони в жолоб </w:t>
      </w:r>
      <w:r w:rsidRPr="00017422">
        <w:rPr>
          <w:position w:val="-12"/>
          <w:lang w:val="uk-UA"/>
        </w:rPr>
        <w:object w:dxaOrig="1200" w:dyaOrig="380">
          <v:shape id="_x0000_i1168" type="#_x0000_t75" style="width:60pt;height:18.75pt" o:ole="">
            <v:imagedata r:id="rId328" o:title=""/>
          </v:shape>
          <o:OLEObject Type="Embed" ProgID="Equation.3" ShapeID="_x0000_i1168" DrawAspect="Content" ObjectID="_1613371318" r:id="rId329"/>
        </w:object>
      </w:r>
      <w:r w:rsidRPr="00017422">
        <w:rPr>
          <w:lang w:val="uk-UA"/>
        </w:rPr>
        <w:t xml:space="preserve"> (див. умову (2.29)) сила опору визначається із загалом трансцендентних співвідношень (2.35), (2.36). </w:t>
      </w:r>
    </w:p>
    <w:p w:rsidR="00F17099" w:rsidRPr="00017422" w:rsidRDefault="00F17099" w:rsidP="00F17099">
      <w:pPr>
        <w:pStyle w:val="a7"/>
        <w:widowControl w:val="0"/>
        <w:rPr>
          <w:lang w:val="uk-UA"/>
        </w:rPr>
      </w:pPr>
      <w:r w:rsidRPr="00017422">
        <w:rPr>
          <w:lang w:val="uk-UA"/>
        </w:rPr>
        <w:t>Нарешті, формально можливою є ще схема взаємодії колони з дном жолоба (рис. 2.</w:t>
      </w:r>
      <w:r w:rsidR="00376FAB">
        <w:rPr>
          <w:lang w:val="uk-UA"/>
        </w:rPr>
        <w:t>9</w:t>
      </w:r>
      <w:r w:rsidRPr="00017422">
        <w:rPr>
          <w:lang w:val="uk-UA"/>
        </w:rPr>
        <w:t xml:space="preserve">). </w:t>
      </w:r>
    </w:p>
    <w:p w:rsidR="00F17099" w:rsidRPr="00017422" w:rsidRDefault="00F17099" w:rsidP="00F17099">
      <w:pPr>
        <w:pStyle w:val="a7"/>
        <w:widowControl w:val="0"/>
        <w:ind w:firstLine="0"/>
        <w:jc w:val="center"/>
        <w:rPr>
          <w:lang w:val="uk-UA"/>
        </w:rPr>
      </w:pPr>
      <w:r w:rsidRPr="00017422">
        <w:rPr>
          <w:noProof/>
          <w:lang w:val="uk-UA" w:eastAsia="uk-UA"/>
        </w:rPr>
        <w:drawing>
          <wp:inline distT="0" distB="0" distL="0" distR="0">
            <wp:extent cx="3025689" cy="2066925"/>
            <wp:effectExtent l="19050" t="0" r="3261" b="0"/>
            <wp:docPr id="16" name="Рисунок 6"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Рис_1"/>
                    <pic:cNvPicPr>
                      <a:picLocks noChangeAspect="1" noChangeArrowheads="1"/>
                    </pic:cNvPicPr>
                  </pic:nvPicPr>
                  <pic:blipFill>
                    <a:blip r:embed="rId3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12569"/>
                    <a:stretch>
                      <a:fillRect/>
                    </a:stretch>
                  </pic:blipFill>
                  <pic:spPr bwMode="auto">
                    <a:xfrm>
                      <a:off x="0" y="0"/>
                      <a:ext cx="3029781" cy="2069720"/>
                    </a:xfrm>
                    <a:prstGeom prst="rect">
                      <a:avLst/>
                    </a:prstGeom>
                    <a:noFill/>
                    <a:ln>
                      <a:noFill/>
                    </a:ln>
                  </pic:spPr>
                </pic:pic>
              </a:graphicData>
            </a:graphic>
          </wp:inline>
        </w:drawing>
      </w:r>
    </w:p>
    <w:p w:rsidR="00F17099" w:rsidRPr="00017422" w:rsidRDefault="00F17099" w:rsidP="00F17099">
      <w:pPr>
        <w:pStyle w:val="a7"/>
        <w:widowControl w:val="0"/>
        <w:rPr>
          <w:lang w:val="uk-UA"/>
        </w:rPr>
      </w:pPr>
    </w:p>
    <w:p w:rsidR="00F17099" w:rsidRPr="00017422" w:rsidRDefault="00F17099" w:rsidP="00F17099">
      <w:pPr>
        <w:pStyle w:val="afa"/>
        <w:widowControl w:val="0"/>
        <w:ind w:left="709"/>
        <w:jc w:val="left"/>
      </w:pPr>
      <w:r w:rsidRPr="00017422">
        <w:t>Рисунок  2.</w:t>
      </w:r>
      <w:r w:rsidR="00376FAB">
        <w:t>9</w:t>
      </w:r>
      <w:r w:rsidRPr="00017422">
        <w:t xml:space="preserve"> – Взаємодія колони з дном жолоба</w:t>
      </w:r>
    </w:p>
    <w:p w:rsidR="00F17099" w:rsidRPr="00017422" w:rsidRDefault="00F17099" w:rsidP="00CC54FF">
      <w:pPr>
        <w:pStyle w:val="a7"/>
        <w:widowControl w:val="0"/>
        <w:spacing w:before="120"/>
        <w:rPr>
          <w:lang w:val="uk-UA"/>
        </w:rPr>
      </w:pPr>
      <w:r w:rsidRPr="00017422">
        <w:rPr>
          <w:lang w:val="uk-UA"/>
        </w:rPr>
        <w:t>Для реалізації такої схеми необхідно, щоб радіус кривини дна жолоба перевищував радіус колони</w:t>
      </w:r>
      <w:r w:rsidRPr="00D57A4D">
        <w:rPr>
          <w:lang w:val="uk-UA"/>
        </w:rPr>
        <w:t xml:space="preserve">: </w:t>
      </w:r>
      <w:r w:rsidR="00F7142C" w:rsidRPr="00D57A4D">
        <w:rPr>
          <w:position w:val="-10"/>
          <w:lang w:val="uk-UA"/>
        </w:rPr>
        <w:object w:dxaOrig="980" w:dyaOrig="340">
          <v:shape id="_x0000_i1169" type="#_x0000_t75" style="width:51pt;height:16.5pt" o:ole="">
            <v:imagedata r:id="rId331" o:title=""/>
          </v:shape>
          <o:OLEObject Type="Embed" ProgID="Equation.3" ShapeID="_x0000_i1169" DrawAspect="Content" ObjectID="_1613371319" r:id="rId332"/>
        </w:object>
      </w:r>
      <w:r w:rsidRPr="00D57A4D">
        <w:rPr>
          <w:lang w:val="uk-UA"/>
        </w:rPr>
        <w:t>.</w:t>
      </w:r>
    </w:p>
    <w:p w:rsidR="00F17099" w:rsidRPr="00017422" w:rsidRDefault="00F17099" w:rsidP="00F17099">
      <w:pPr>
        <w:pStyle w:val="a7"/>
        <w:widowControl w:val="0"/>
        <w:rPr>
          <w:lang w:val="uk-UA"/>
        </w:rPr>
      </w:pPr>
      <w:r w:rsidRPr="00017422">
        <w:rPr>
          <w:lang w:val="uk-UA"/>
        </w:rPr>
        <w:t>У цьому разі</w:t>
      </w:r>
    </w:p>
    <w:p w:rsidR="00F17099" w:rsidRPr="00017422" w:rsidRDefault="00F17099" w:rsidP="00F17099">
      <w:pPr>
        <w:pStyle w:val="afb"/>
        <w:widowControl w:val="0"/>
      </w:pPr>
      <w:r w:rsidRPr="00017422">
        <w:tab/>
      </w:r>
      <w:r w:rsidRPr="00017422">
        <w:rPr>
          <w:position w:val="-14"/>
        </w:rPr>
        <w:object w:dxaOrig="3040" w:dyaOrig="520">
          <v:shape id="_x0000_i1170" type="#_x0000_t75" style="width:152.25pt;height:26.25pt" o:ole="">
            <v:imagedata r:id="rId333" o:title=""/>
          </v:shape>
          <o:OLEObject Type="Embed" ProgID="Equation.3" ShapeID="_x0000_i1170" DrawAspect="Content" ObjectID="_1613371320" r:id="rId334"/>
        </w:object>
      </w:r>
      <w:r w:rsidRPr="00017422">
        <w:t>,</w:t>
      </w:r>
      <w:r w:rsidRPr="00017422">
        <w:tab/>
      </w:r>
    </w:p>
    <w:p w:rsidR="00F17099" w:rsidRPr="00017422" w:rsidRDefault="00F17099" w:rsidP="00F17099">
      <w:pPr>
        <w:pStyle w:val="a7"/>
        <w:widowControl w:val="0"/>
        <w:ind w:firstLine="0"/>
        <w:rPr>
          <w:lang w:val="uk-UA"/>
        </w:rPr>
      </w:pPr>
      <w:r w:rsidRPr="00017422">
        <w:rPr>
          <w:lang w:val="uk-UA"/>
        </w:rPr>
        <w:lastRenderedPageBreak/>
        <w:t xml:space="preserve">де </w:t>
      </w:r>
      <w:r w:rsidRPr="00017422">
        <w:rPr>
          <w:position w:val="-4"/>
          <w:lang w:val="uk-UA"/>
        </w:rPr>
        <w:object w:dxaOrig="320" w:dyaOrig="279">
          <v:shape id="_x0000_i1171" type="#_x0000_t75" style="width:16.5pt;height:12pt" o:ole="">
            <v:imagedata r:id="rId335" o:title=""/>
          </v:shape>
          <o:OLEObject Type="Embed" ProgID="Equation.3" ShapeID="_x0000_i1171" DrawAspect="Content" ObjectID="_1613371321" r:id="rId336"/>
        </w:object>
      </w:r>
      <w:r w:rsidRPr="00017422">
        <w:rPr>
          <w:lang w:val="uk-UA"/>
        </w:rPr>
        <w:t xml:space="preserve"> – глибина жолоба (</w:t>
      </w:r>
      <w:r w:rsidRPr="00017422">
        <w:rPr>
          <w:position w:val="-10"/>
          <w:lang w:val="uk-UA"/>
        </w:rPr>
        <w:object w:dxaOrig="1120" w:dyaOrig="360">
          <v:shape id="_x0000_i1172" type="#_x0000_t75" style="width:55.5pt;height:18.75pt" o:ole="">
            <v:imagedata r:id="rId337" o:title=""/>
          </v:shape>
          <o:OLEObject Type="Embed" ProgID="Equation.3" ShapeID="_x0000_i1172" DrawAspect="Content" ObjectID="_1613371322" r:id="rId338"/>
        </w:object>
      </w:r>
      <w:r w:rsidRPr="00017422">
        <w:rPr>
          <w:lang w:val="uk-UA"/>
        </w:rPr>
        <w:t>).</w:t>
      </w:r>
    </w:p>
    <w:p w:rsidR="00F17099" w:rsidRPr="00017422" w:rsidRDefault="00F17099" w:rsidP="00F17099">
      <w:pPr>
        <w:pStyle w:val="a7"/>
        <w:widowControl w:val="0"/>
        <w:rPr>
          <w:lang w:val="uk-UA"/>
        </w:rPr>
      </w:pPr>
      <w:r w:rsidRPr="00017422">
        <w:rPr>
          <w:lang w:val="uk-UA"/>
        </w:rPr>
        <w:t>Тоді сила опору буде:</w:t>
      </w:r>
    </w:p>
    <w:p w:rsidR="00F17099" w:rsidRPr="00017422" w:rsidRDefault="00F17099" w:rsidP="00F17099">
      <w:pPr>
        <w:pStyle w:val="afb"/>
        <w:widowControl w:val="0"/>
      </w:pPr>
      <w:r w:rsidRPr="00017422">
        <w:tab/>
      </w:r>
      <w:r w:rsidRPr="00017422">
        <w:rPr>
          <w:position w:val="-28"/>
        </w:rPr>
        <w:object w:dxaOrig="5200" w:dyaOrig="700">
          <v:shape id="_x0000_i1173" type="#_x0000_t75" style="width:258.75pt;height:35.25pt" o:ole="">
            <v:imagedata r:id="rId339" o:title=""/>
          </v:shape>
          <o:OLEObject Type="Embed" ProgID="Equation.3" ShapeID="_x0000_i1173" DrawAspect="Content" ObjectID="_1613371323" r:id="rId340"/>
        </w:object>
      </w:r>
      <w:r w:rsidRPr="00017422">
        <w:t>.</w:t>
      </w:r>
      <w:r w:rsidRPr="00017422">
        <w:tab/>
        <w:t>(2.37)</w:t>
      </w:r>
    </w:p>
    <w:p w:rsidR="00F17099" w:rsidRPr="00017422" w:rsidRDefault="00F17099" w:rsidP="00F17099">
      <w:pPr>
        <w:pStyle w:val="a7"/>
        <w:widowControl w:val="0"/>
        <w:rPr>
          <w:lang w:val="uk-UA"/>
        </w:rPr>
      </w:pPr>
      <w:r w:rsidRPr="00017422">
        <w:rPr>
          <w:lang w:val="uk-UA"/>
        </w:rPr>
        <w:t xml:space="preserve">Зауважимо, що для обсадної колони така схема може реалізуватися хіба що у разі сильно розбуреного жолоба і фактично зводиться до простого випадку </w:t>
      </w:r>
      <w:r w:rsidRPr="00C6590C">
        <w:rPr>
          <w:lang w:val="uk-UA"/>
        </w:rPr>
        <w:t>зображеного на рис. 2.</w:t>
      </w:r>
      <w:r w:rsidR="00376FAB">
        <w:rPr>
          <w:lang w:val="uk-UA"/>
        </w:rPr>
        <w:t>6</w:t>
      </w:r>
      <w:r w:rsidRPr="00C6590C">
        <w:rPr>
          <w:lang w:val="uk-UA"/>
        </w:rPr>
        <w:t>, </w:t>
      </w:r>
      <w:r w:rsidRPr="00C6590C">
        <w:rPr>
          <w:i/>
          <w:lang w:val="uk-UA"/>
        </w:rPr>
        <w:t>б</w:t>
      </w:r>
      <w:r w:rsidRPr="00C6590C">
        <w:rPr>
          <w:lang w:val="uk-UA"/>
        </w:rPr>
        <w:t>, уже з іншим</w:t>
      </w:r>
      <w:r w:rsidRPr="00017422">
        <w:rPr>
          <w:lang w:val="uk-UA"/>
        </w:rPr>
        <w:t xml:space="preserve"> радіусом свердловини. Тому надалі її розглядати не будемо. </w:t>
      </w:r>
    </w:p>
    <w:p w:rsidR="00F17099" w:rsidRPr="00017422" w:rsidRDefault="00F17099" w:rsidP="007B45F6">
      <w:pPr>
        <w:pStyle w:val="3"/>
        <w:widowControl w:val="0"/>
        <w:spacing w:before="360" w:after="240" w:line="360" w:lineRule="auto"/>
        <w:ind w:firstLine="709"/>
        <w:rPr>
          <w:rFonts w:ascii="Times New Roman" w:hAnsi="Times New Roman"/>
          <w:sz w:val="28"/>
          <w:szCs w:val="28"/>
          <w:lang w:val="uk-UA"/>
        </w:rPr>
      </w:pPr>
      <w:bookmarkStart w:id="6" w:name="_Toc411609619"/>
      <w:r w:rsidRPr="00017422">
        <w:rPr>
          <w:rFonts w:ascii="Times New Roman" w:hAnsi="Times New Roman"/>
          <w:sz w:val="28"/>
          <w:szCs w:val="28"/>
          <w:lang w:val="uk-UA"/>
        </w:rPr>
        <w:t>2.3 Сили опору рухові колони в свердловині з клиновидним жолобом</w:t>
      </w:r>
      <w:bookmarkEnd w:id="6"/>
    </w:p>
    <w:p w:rsidR="00F17099" w:rsidRPr="00017422" w:rsidRDefault="00F17099" w:rsidP="008256AA">
      <w:pPr>
        <w:pStyle w:val="a7"/>
        <w:widowControl w:val="0"/>
        <w:rPr>
          <w:szCs w:val="28"/>
          <w:lang w:val="uk-UA"/>
        </w:rPr>
      </w:pPr>
      <w:r w:rsidRPr="00017422">
        <w:rPr>
          <w:szCs w:val="28"/>
          <w:lang w:val="uk-UA"/>
        </w:rPr>
        <w:t>Розглянемо приклад аналізу, який принципово демонструє вплив жолоба та центратора на опір просуванню колони. Задамося клиноподібною формою жолоба (рис. 2.</w:t>
      </w:r>
      <w:r w:rsidR="00376FAB">
        <w:rPr>
          <w:szCs w:val="28"/>
          <w:lang w:val="uk-UA"/>
        </w:rPr>
        <w:t>10</w:t>
      </w:r>
      <w:r w:rsidRPr="00017422">
        <w:rPr>
          <w:szCs w:val="28"/>
          <w:lang w:val="uk-UA"/>
        </w:rPr>
        <w:t xml:space="preserve">) </w:t>
      </w:r>
    </w:p>
    <w:p w:rsidR="00F17099" w:rsidRPr="00017422" w:rsidRDefault="00F17099" w:rsidP="008256AA">
      <w:pPr>
        <w:pStyle w:val="afb"/>
        <w:widowControl w:val="0"/>
        <w:ind w:firstLine="709"/>
        <w:rPr>
          <w:szCs w:val="28"/>
        </w:rPr>
      </w:pPr>
      <w:r w:rsidRPr="00017422">
        <w:rPr>
          <w:szCs w:val="28"/>
        </w:rPr>
        <w:tab/>
      </w:r>
      <w:r w:rsidRPr="00017422">
        <w:rPr>
          <w:position w:val="-12"/>
          <w:szCs w:val="28"/>
        </w:rPr>
        <w:object w:dxaOrig="1860" w:dyaOrig="380">
          <v:shape id="_x0000_i1174" type="#_x0000_t75" style="width:93pt;height:18.75pt" o:ole="">
            <v:imagedata r:id="rId341" o:title=""/>
          </v:shape>
          <o:OLEObject Type="Embed" ProgID="Equation.3" ShapeID="_x0000_i1174" DrawAspect="Content" ObjectID="_1613371324" r:id="rId342"/>
        </w:object>
      </w:r>
      <w:r w:rsidRPr="00017422">
        <w:rPr>
          <w:szCs w:val="28"/>
        </w:rPr>
        <w:t>,</w:t>
      </w:r>
      <w:r w:rsidRPr="00017422">
        <w:rPr>
          <w:szCs w:val="28"/>
        </w:rPr>
        <w:tab/>
      </w:r>
    </w:p>
    <w:p w:rsidR="00F17099" w:rsidRPr="00017422" w:rsidRDefault="00F17099" w:rsidP="00EA4DF8">
      <w:pPr>
        <w:pStyle w:val="a7"/>
        <w:widowControl w:val="0"/>
        <w:ind w:firstLine="0"/>
        <w:rPr>
          <w:szCs w:val="28"/>
          <w:lang w:val="uk-UA"/>
        </w:rPr>
      </w:pPr>
      <w:r w:rsidRPr="00017422">
        <w:rPr>
          <w:szCs w:val="28"/>
          <w:lang w:val="uk-UA"/>
        </w:rPr>
        <w:t xml:space="preserve">де </w:t>
      </w:r>
      <w:r w:rsidR="00EA4DF8">
        <w:rPr>
          <w:szCs w:val="28"/>
          <w:lang w:val="uk-UA"/>
        </w:rPr>
        <w:t xml:space="preserve"> </w:t>
      </w:r>
      <w:r w:rsidR="00EA4DF8" w:rsidRPr="00017422">
        <w:rPr>
          <w:position w:val="-6"/>
          <w:szCs w:val="28"/>
          <w:lang w:val="uk-UA"/>
        </w:rPr>
        <w:object w:dxaOrig="360" w:dyaOrig="300">
          <v:shape id="_x0000_i1175" type="#_x0000_t75" style="width:20.25pt;height:14.25pt" o:ole="">
            <v:imagedata r:id="rId343" o:title=""/>
          </v:shape>
          <o:OLEObject Type="Embed" ProgID="Equation.3" ShapeID="_x0000_i1175" DrawAspect="Content" ObjectID="_1613371325" r:id="rId344"/>
        </w:object>
      </w:r>
      <w:r w:rsidRPr="00017422">
        <w:rPr>
          <w:szCs w:val="28"/>
          <w:lang w:val="uk-UA"/>
        </w:rPr>
        <w:t xml:space="preserve"> – ширина жолоба, </w:t>
      </w:r>
    </w:p>
    <w:p w:rsidR="00F17099" w:rsidRPr="00017422" w:rsidRDefault="00EA4DF8" w:rsidP="00EA4DF8">
      <w:pPr>
        <w:pStyle w:val="a7"/>
        <w:widowControl w:val="0"/>
        <w:ind w:firstLine="567"/>
        <w:rPr>
          <w:szCs w:val="28"/>
          <w:lang w:val="uk-UA"/>
        </w:rPr>
      </w:pPr>
      <w:r w:rsidRPr="00017422">
        <w:rPr>
          <w:position w:val="-10"/>
          <w:szCs w:val="28"/>
          <w:lang w:val="uk-UA"/>
        </w:rPr>
        <w:object w:dxaOrig="340" w:dyaOrig="340">
          <v:shape id="_x0000_i1176" type="#_x0000_t75" style="width:17.25pt;height:17.25pt" o:ole="">
            <v:imagedata r:id="rId345" o:title=""/>
          </v:shape>
          <o:OLEObject Type="Embed" ProgID="Equation.3" ShapeID="_x0000_i1176" DrawAspect="Content" ObjectID="_1613371326" r:id="rId346"/>
        </w:object>
      </w:r>
      <w:r w:rsidR="00F17099" w:rsidRPr="00017422">
        <w:rPr>
          <w:szCs w:val="28"/>
          <w:lang w:val="uk-UA"/>
        </w:rPr>
        <w:t xml:space="preserve"> – кут розхилу клина. </w:t>
      </w:r>
    </w:p>
    <w:p w:rsidR="00F17099" w:rsidRPr="00017422" w:rsidRDefault="00F17099" w:rsidP="00F17099">
      <w:pPr>
        <w:pStyle w:val="a7"/>
        <w:widowControl w:val="0"/>
        <w:ind w:firstLine="0"/>
        <w:jc w:val="center"/>
        <w:rPr>
          <w:lang w:val="uk-UA"/>
        </w:rPr>
      </w:pPr>
      <w:r w:rsidRPr="00017422">
        <w:rPr>
          <w:noProof/>
          <w:lang w:val="uk-UA" w:eastAsia="uk-UA"/>
        </w:rPr>
        <w:drawing>
          <wp:inline distT="0" distB="0" distL="0" distR="0">
            <wp:extent cx="2461260" cy="1858789"/>
            <wp:effectExtent l="19050" t="0" r="0" b="0"/>
            <wp:docPr id="18" name="Рисунок 5" descr="Рис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Рис_1"/>
                    <pic:cNvPicPr>
                      <a:picLocks noChangeAspect="1" noChangeArrowheads="1"/>
                    </pic:cNvPicPr>
                  </pic:nvPicPr>
                  <pic:blipFill>
                    <a:blip r:embed="rId3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61260" cy="1858789"/>
                    </a:xfrm>
                    <a:prstGeom prst="rect">
                      <a:avLst/>
                    </a:prstGeom>
                    <a:noFill/>
                    <a:ln>
                      <a:noFill/>
                    </a:ln>
                  </pic:spPr>
                </pic:pic>
              </a:graphicData>
            </a:graphic>
          </wp:inline>
        </w:drawing>
      </w:r>
    </w:p>
    <w:p w:rsidR="00F17099" w:rsidRPr="00017422" w:rsidRDefault="00F17099" w:rsidP="00F17099">
      <w:pPr>
        <w:pStyle w:val="afa"/>
        <w:widowControl w:val="0"/>
        <w:jc w:val="left"/>
      </w:pPr>
    </w:p>
    <w:p w:rsidR="00F17099" w:rsidRPr="00017422" w:rsidRDefault="00F17099" w:rsidP="008256AA">
      <w:pPr>
        <w:pStyle w:val="afa"/>
        <w:widowControl w:val="0"/>
        <w:ind w:firstLine="0"/>
      </w:pPr>
      <w:r w:rsidRPr="00017422">
        <w:t>Рисунок. 2.</w:t>
      </w:r>
      <w:r w:rsidR="00376FAB">
        <w:t>10</w:t>
      </w:r>
      <w:r w:rsidRPr="00017422">
        <w:t xml:space="preserve"> – Свердловина з клиноподібним жолобом</w:t>
      </w:r>
    </w:p>
    <w:p w:rsidR="00F17099" w:rsidRPr="00017422" w:rsidRDefault="00F17099" w:rsidP="00EA4DF8">
      <w:pPr>
        <w:pStyle w:val="a7"/>
        <w:widowControl w:val="0"/>
        <w:spacing w:before="240"/>
        <w:rPr>
          <w:lang w:val="uk-UA"/>
        </w:rPr>
      </w:pPr>
      <w:r w:rsidRPr="00017422">
        <w:rPr>
          <w:lang w:val="uk-UA"/>
        </w:rPr>
        <w:t xml:space="preserve">Враховуючи, що </w:t>
      </w:r>
    </w:p>
    <w:p w:rsidR="00F17099" w:rsidRPr="00017422" w:rsidRDefault="00F17099" w:rsidP="00F17099">
      <w:pPr>
        <w:pStyle w:val="afb"/>
        <w:widowControl w:val="0"/>
      </w:pPr>
      <w:r w:rsidRPr="00017422">
        <w:tab/>
      </w:r>
      <w:r w:rsidRPr="00017422">
        <w:rPr>
          <w:position w:val="-10"/>
        </w:rPr>
        <w:object w:dxaOrig="999" w:dyaOrig="360">
          <v:shape id="_x0000_i1177" type="#_x0000_t75" style="width:49.5pt;height:18.75pt" o:ole="">
            <v:imagedata r:id="rId348" o:title=""/>
          </v:shape>
          <o:OLEObject Type="Embed" ProgID="Equation.3" ShapeID="_x0000_i1177" DrawAspect="Content" ObjectID="_1613371327" r:id="rId349"/>
        </w:object>
      </w:r>
      <w:r w:rsidRPr="00017422">
        <w:t xml:space="preserve">, </w:t>
      </w:r>
      <w:r w:rsidRPr="00017422">
        <w:rPr>
          <w:position w:val="-12"/>
        </w:rPr>
        <w:object w:dxaOrig="1520" w:dyaOrig="380">
          <v:shape id="_x0000_i1178" type="#_x0000_t75" style="width:76.5pt;height:18.75pt" o:ole="">
            <v:imagedata r:id="rId350" o:title=""/>
          </v:shape>
          <o:OLEObject Type="Embed" ProgID="Equation.3" ShapeID="_x0000_i1178" DrawAspect="Content" ObjectID="_1613371328" r:id="rId351"/>
        </w:object>
      </w:r>
      <w:r w:rsidRPr="00017422">
        <w:t>,</w:t>
      </w:r>
      <w:r w:rsidRPr="00017422">
        <w:tab/>
      </w:r>
    </w:p>
    <w:p w:rsidR="00F17099" w:rsidRPr="00017422" w:rsidRDefault="00F17099" w:rsidP="00F17099">
      <w:pPr>
        <w:pStyle w:val="a7"/>
        <w:widowControl w:val="0"/>
        <w:ind w:firstLine="0"/>
        <w:rPr>
          <w:lang w:val="uk-UA"/>
        </w:rPr>
      </w:pPr>
      <w:r w:rsidRPr="00017422">
        <w:rPr>
          <w:lang w:val="uk-UA"/>
        </w:rPr>
        <w:t xml:space="preserve">рівняння (2.36) можемо розв’язати аналітично. </w:t>
      </w:r>
    </w:p>
    <w:p w:rsidR="00F17099" w:rsidRPr="00017422" w:rsidRDefault="00F17099" w:rsidP="00F17099">
      <w:pPr>
        <w:pStyle w:val="a7"/>
        <w:widowControl w:val="0"/>
        <w:rPr>
          <w:lang w:val="uk-UA"/>
        </w:rPr>
      </w:pPr>
      <w:r w:rsidRPr="00017422">
        <w:rPr>
          <w:lang w:val="uk-UA"/>
        </w:rPr>
        <w:t xml:space="preserve">Тоді підсумкові результати (2.28), (2.26) та (2.35), (2.36), (2.29) для </w:t>
      </w:r>
      <w:r w:rsidRPr="00017422">
        <w:rPr>
          <w:lang w:val="uk-UA"/>
        </w:rPr>
        <w:lastRenderedPageBreak/>
        <w:t xml:space="preserve">розглянутої форми жолоба можна подати у вигляді </w:t>
      </w:r>
    </w:p>
    <w:p w:rsidR="00F17099" w:rsidRPr="00017422" w:rsidRDefault="00F17099" w:rsidP="00F17099">
      <w:pPr>
        <w:pStyle w:val="afb"/>
        <w:widowControl w:val="0"/>
      </w:pPr>
      <w:r w:rsidRPr="00017422">
        <w:tab/>
      </w:r>
      <w:r w:rsidRPr="00017422">
        <w:rPr>
          <w:position w:val="-42"/>
        </w:rPr>
        <w:object w:dxaOrig="4140" w:dyaOrig="999">
          <v:shape id="_x0000_i1179" type="#_x0000_t75" style="width:207.75pt;height:49.5pt" o:ole="">
            <v:imagedata r:id="rId352" o:title=""/>
          </v:shape>
          <o:OLEObject Type="Embed" ProgID="Equation.3" ShapeID="_x0000_i1179" DrawAspect="Content" ObjectID="_1613371329" r:id="rId353"/>
        </w:object>
      </w:r>
      <w:r w:rsidRPr="00017422">
        <w:t xml:space="preserve">,   </w:t>
      </w:r>
      <w:r w:rsidRPr="00017422">
        <w:rPr>
          <w:position w:val="-12"/>
        </w:rPr>
        <w:object w:dxaOrig="1280" w:dyaOrig="380">
          <v:shape id="_x0000_i1180" type="#_x0000_t75" style="width:63.75pt;height:18.75pt" o:ole="">
            <v:imagedata r:id="rId354" o:title=""/>
          </v:shape>
          <o:OLEObject Type="Embed" ProgID="Equation.3" ShapeID="_x0000_i1180" DrawAspect="Content" ObjectID="_1613371330" r:id="rId355"/>
        </w:object>
      </w:r>
      <w:r w:rsidRPr="00017422">
        <w:t>;</w:t>
      </w:r>
      <w:r w:rsidRPr="00017422">
        <w:tab/>
      </w:r>
    </w:p>
    <w:p w:rsidR="00F17099" w:rsidRPr="00017422" w:rsidRDefault="00F17099" w:rsidP="00F17099">
      <w:pPr>
        <w:pStyle w:val="afb"/>
        <w:widowControl w:val="0"/>
      </w:pPr>
      <w:r w:rsidRPr="00017422">
        <w:tab/>
      </w:r>
      <w:r w:rsidRPr="00017422">
        <w:rPr>
          <w:position w:val="-32"/>
        </w:rPr>
        <w:object w:dxaOrig="4420" w:dyaOrig="1240">
          <v:shape id="_x0000_i1181" type="#_x0000_t75" style="width:222.75pt;height:62.25pt" o:ole="">
            <v:imagedata r:id="rId356" o:title=""/>
          </v:shape>
          <o:OLEObject Type="Embed" ProgID="Equation.3" ShapeID="_x0000_i1181" DrawAspect="Content" ObjectID="_1613371331" r:id="rId357"/>
        </w:object>
      </w:r>
      <w:r w:rsidRPr="00017422">
        <w:t xml:space="preserve">,   </w:t>
      </w:r>
      <w:r w:rsidRPr="00017422">
        <w:rPr>
          <w:position w:val="-12"/>
        </w:rPr>
        <w:object w:dxaOrig="1280" w:dyaOrig="380">
          <v:shape id="_x0000_i1182" type="#_x0000_t75" style="width:63.75pt;height:18.75pt" o:ole="">
            <v:imagedata r:id="rId358" o:title=""/>
          </v:shape>
          <o:OLEObject Type="Embed" ProgID="Equation.3" ShapeID="_x0000_i1182" DrawAspect="Content" ObjectID="_1613371332" r:id="rId359"/>
        </w:object>
      </w:r>
      <w:r w:rsidRPr="00017422">
        <w:t>.</w:t>
      </w:r>
      <w:r w:rsidRPr="00017422">
        <w:tab/>
        <w:t>(2.38)</w:t>
      </w:r>
    </w:p>
    <w:p w:rsidR="00F17099" w:rsidRPr="00017422" w:rsidRDefault="00F17099" w:rsidP="00F17099">
      <w:pPr>
        <w:pStyle w:val="a7"/>
        <w:widowControl w:val="0"/>
        <w:rPr>
          <w:lang w:val="uk-UA"/>
        </w:rPr>
      </w:pPr>
      <w:r w:rsidRPr="00017422">
        <w:rPr>
          <w:lang w:val="uk-UA"/>
        </w:rPr>
        <w:t>Результати дослідження графічно проілюстровано на рис. 2.</w:t>
      </w:r>
      <w:r w:rsidR="00376FAB">
        <w:rPr>
          <w:lang w:val="uk-UA"/>
        </w:rPr>
        <w:t>11</w:t>
      </w:r>
      <w:r w:rsidRPr="00017422">
        <w:rPr>
          <w:lang w:val="uk-UA"/>
        </w:rPr>
        <w:t xml:space="preserve"> –2.1</w:t>
      </w:r>
      <w:r w:rsidR="00376FAB">
        <w:rPr>
          <w:lang w:val="uk-UA"/>
        </w:rPr>
        <w:t>4.</w:t>
      </w:r>
    </w:p>
    <w:p w:rsidR="00F17099" w:rsidRPr="00017422" w:rsidRDefault="00F17099" w:rsidP="00F17099">
      <w:pPr>
        <w:pStyle w:val="a7"/>
        <w:widowControl w:val="0"/>
        <w:rPr>
          <w:lang w:val="uk-UA"/>
        </w:rPr>
      </w:pPr>
      <w:r w:rsidRPr="00017422">
        <w:rPr>
          <w:lang w:val="uk-UA"/>
        </w:rPr>
        <w:t xml:space="preserve">При побудові графіків розглядали безрозмірні величини: </w:t>
      </w:r>
      <w:r w:rsidRPr="00017422">
        <w:rPr>
          <w:position w:val="-26"/>
          <w:lang w:val="uk-UA"/>
        </w:rPr>
        <w:object w:dxaOrig="1760" w:dyaOrig="700">
          <v:shape id="_x0000_i1183" type="#_x0000_t75" style="width:88.5pt;height:35.25pt" o:ole="">
            <v:imagedata r:id="rId360" o:title=""/>
          </v:shape>
          <o:OLEObject Type="Embed" ProgID="Equation.3" ShapeID="_x0000_i1183" DrawAspect="Content" ObjectID="_1613371333" r:id="rId361"/>
        </w:object>
      </w:r>
      <w:r w:rsidRPr="00017422">
        <w:rPr>
          <w:lang w:val="uk-UA"/>
        </w:rPr>
        <w:t xml:space="preserve">, </w:t>
      </w:r>
      <w:r w:rsidRPr="00017422">
        <w:rPr>
          <w:position w:val="-26"/>
          <w:lang w:val="uk-UA"/>
        </w:rPr>
        <w:object w:dxaOrig="1740" w:dyaOrig="700">
          <v:shape id="_x0000_i1184" type="#_x0000_t75" style="width:85.5pt;height:35.25pt" o:ole="">
            <v:imagedata r:id="rId362" o:title=""/>
          </v:shape>
          <o:OLEObject Type="Embed" ProgID="Equation.3" ShapeID="_x0000_i1184" DrawAspect="Content" ObjectID="_1613371334" r:id="rId363"/>
        </w:object>
      </w:r>
      <w:r w:rsidRPr="00017422">
        <w:rPr>
          <w:lang w:val="uk-UA"/>
        </w:rPr>
        <w:t xml:space="preserve">; </w:t>
      </w:r>
      <w:r w:rsidRPr="00017422">
        <w:rPr>
          <w:position w:val="-10"/>
          <w:lang w:val="uk-UA"/>
        </w:rPr>
        <w:object w:dxaOrig="760" w:dyaOrig="340">
          <v:shape id="_x0000_i1185" type="#_x0000_t75" style="width:39pt;height:16.5pt" o:ole="">
            <v:imagedata r:id="rId364" o:title=""/>
          </v:shape>
          <o:OLEObject Type="Embed" ProgID="Equation.3" ShapeID="_x0000_i1185" DrawAspect="Content" ObjectID="_1613371335" r:id="rId365"/>
        </w:object>
      </w:r>
      <w:r w:rsidRPr="00017422">
        <w:rPr>
          <w:lang w:val="uk-UA"/>
        </w:rPr>
        <w:t xml:space="preserve">; </w:t>
      </w:r>
      <w:r w:rsidRPr="00017422">
        <w:rPr>
          <w:position w:val="-26"/>
          <w:lang w:val="uk-UA"/>
        </w:rPr>
        <w:object w:dxaOrig="2120" w:dyaOrig="700">
          <v:shape id="_x0000_i1186" type="#_x0000_t75" style="width:105pt;height:35.25pt" o:ole="">
            <v:imagedata r:id="rId366" o:title=""/>
          </v:shape>
          <o:OLEObject Type="Embed" ProgID="Equation.3" ShapeID="_x0000_i1186" DrawAspect="Content" ObjectID="_1613371336" r:id="rId367"/>
        </w:object>
      </w:r>
      <w:r w:rsidRPr="00017422">
        <w:rPr>
          <w:lang w:val="uk-UA"/>
        </w:rPr>
        <w:t xml:space="preserve">; </w:t>
      </w:r>
      <w:r w:rsidRPr="00017422">
        <w:rPr>
          <w:position w:val="-32"/>
          <w:lang w:val="uk-UA"/>
        </w:rPr>
        <w:object w:dxaOrig="1160" w:dyaOrig="760">
          <v:shape id="_x0000_i1187" type="#_x0000_t75" style="width:58.5pt;height:39pt" o:ole="">
            <v:imagedata r:id="rId368" o:title=""/>
          </v:shape>
          <o:OLEObject Type="Embed" ProgID="Equation.3" ShapeID="_x0000_i1187" DrawAspect="Content" ObjectID="_1613371337" r:id="rId369"/>
        </w:object>
      </w:r>
      <w:r w:rsidRPr="00017422">
        <w:rPr>
          <w:lang w:val="uk-UA"/>
        </w:rPr>
        <w:t xml:space="preserve">, </w:t>
      </w:r>
      <w:r w:rsidRPr="00017422">
        <w:rPr>
          <w:position w:val="-32"/>
          <w:lang w:val="uk-UA"/>
        </w:rPr>
        <w:object w:dxaOrig="1120" w:dyaOrig="760">
          <v:shape id="_x0000_i1188" type="#_x0000_t75" style="width:55.5pt;height:39pt" o:ole="">
            <v:imagedata r:id="rId370" o:title=""/>
          </v:shape>
          <o:OLEObject Type="Embed" ProgID="Equation.3" ShapeID="_x0000_i1188" DrawAspect="Content" ObjectID="_1613371338" r:id="rId371"/>
        </w:object>
      </w:r>
      <w:r w:rsidRPr="00017422">
        <w:rPr>
          <w:lang w:val="uk-UA"/>
        </w:rPr>
        <w:t xml:space="preserve">, </w:t>
      </w:r>
      <w:r w:rsidRPr="00017422">
        <w:rPr>
          <w:position w:val="-32"/>
          <w:lang w:val="uk-UA"/>
        </w:rPr>
        <w:object w:dxaOrig="1120" w:dyaOrig="760">
          <v:shape id="_x0000_i1189" type="#_x0000_t75" style="width:55.5pt;height:39pt" o:ole="">
            <v:imagedata r:id="rId372" o:title=""/>
          </v:shape>
          <o:OLEObject Type="Embed" ProgID="Equation.3" ShapeID="_x0000_i1189" DrawAspect="Content" ObjectID="_1613371339" r:id="rId373"/>
        </w:object>
      </w:r>
      <w:r w:rsidRPr="00017422">
        <w:rPr>
          <w:lang w:val="uk-UA"/>
        </w:rPr>
        <w:t xml:space="preserve">; </w:t>
      </w:r>
      <w:r w:rsidRPr="00017422">
        <w:rPr>
          <w:position w:val="-12"/>
          <w:lang w:val="uk-UA"/>
        </w:rPr>
        <w:object w:dxaOrig="880" w:dyaOrig="360">
          <v:shape id="_x0000_i1190" type="#_x0000_t75" style="width:44.25pt;height:18.75pt" o:ole="">
            <v:imagedata r:id="rId374" o:title=""/>
          </v:shape>
          <o:OLEObject Type="Embed" ProgID="Equation.3" ShapeID="_x0000_i1190" DrawAspect="Content" ObjectID="_1613371340" r:id="rId375"/>
        </w:object>
      </w:r>
      <w:r w:rsidRPr="00017422">
        <w:rPr>
          <w:lang w:val="uk-UA"/>
        </w:rPr>
        <w:t>.</w:t>
      </w:r>
    </w:p>
    <w:p w:rsidR="00F17099" w:rsidRPr="00017422" w:rsidRDefault="00F17099" w:rsidP="00F17099">
      <w:pPr>
        <w:pStyle w:val="a7"/>
        <w:widowControl w:val="0"/>
        <w:rPr>
          <w:color w:val="FF0000"/>
          <w:lang w:val="uk-UA"/>
        </w:rPr>
      </w:pPr>
      <w:r w:rsidRPr="00017422">
        <w:rPr>
          <w:lang w:val="uk-UA"/>
        </w:rPr>
        <w:t xml:space="preserve">Збільшення радіуса колони </w:t>
      </w:r>
      <w:r w:rsidR="00C14EE5">
        <w:rPr>
          <w:lang w:val="uk-UA"/>
        </w:rPr>
        <w:t>завдяки</w:t>
      </w:r>
      <w:r w:rsidRPr="00017422">
        <w:rPr>
          <w:lang w:val="uk-UA"/>
        </w:rPr>
        <w:t>, наприклад, оснащенн</w:t>
      </w:r>
      <w:r w:rsidR="00C14EE5">
        <w:rPr>
          <w:lang w:val="uk-UA"/>
        </w:rPr>
        <w:t>ю</w:t>
      </w:r>
      <w:r w:rsidRPr="00017422">
        <w:rPr>
          <w:lang w:val="uk-UA"/>
        </w:rPr>
        <w:t xml:space="preserve"> центратором, </w:t>
      </w:r>
      <w:r w:rsidR="00C14EE5">
        <w:rPr>
          <w:lang w:val="uk-UA"/>
        </w:rPr>
        <w:t>зумовить</w:t>
      </w:r>
      <w:r w:rsidRPr="00017422">
        <w:rPr>
          <w:lang w:val="uk-UA"/>
        </w:rPr>
        <w:t xml:space="preserve"> плавн</w:t>
      </w:r>
      <w:r w:rsidR="00C14EE5">
        <w:rPr>
          <w:lang w:val="uk-UA"/>
        </w:rPr>
        <w:t>е</w:t>
      </w:r>
      <w:r w:rsidRPr="00017422">
        <w:rPr>
          <w:lang w:val="uk-UA"/>
        </w:rPr>
        <w:t xml:space="preserve"> підвищення контактної реакції при </w:t>
      </w:r>
      <w:r w:rsidRPr="00017422">
        <w:rPr>
          <w:position w:val="-12"/>
          <w:lang w:val="uk-UA"/>
        </w:rPr>
        <w:object w:dxaOrig="1260" w:dyaOrig="380">
          <v:shape id="_x0000_i1191" type="#_x0000_t75" style="width:63.75pt;height:18.75pt" o:ole="">
            <v:imagedata r:id="rId376" o:title=""/>
          </v:shape>
          <o:OLEObject Type="Embed" ProgID="Equation.3" ShapeID="_x0000_i1191" DrawAspect="Content" ObjectID="_1613371341" r:id="rId377"/>
        </w:object>
      </w:r>
      <w:r w:rsidRPr="00017422">
        <w:rPr>
          <w:lang w:val="uk-UA"/>
        </w:rPr>
        <w:t xml:space="preserve"> (колона в жолобі) через збільшення «натягу пружини» та до істотного зменшення контактної реакції при </w:t>
      </w:r>
      <w:r w:rsidRPr="00017422">
        <w:rPr>
          <w:position w:val="-10"/>
          <w:lang w:val="uk-UA"/>
        </w:rPr>
        <w:object w:dxaOrig="780" w:dyaOrig="340">
          <v:shape id="_x0000_i1192" type="#_x0000_t75" style="width:38.25pt;height:16.5pt" o:ole="">
            <v:imagedata r:id="rId378" o:title=""/>
          </v:shape>
          <o:OLEObject Type="Embed" ProgID="Equation.3" ShapeID="_x0000_i1192" DrawAspect="Content" ObjectID="_1613371342" r:id="rId379"/>
        </w:object>
      </w:r>
      <w:r w:rsidRPr="00017422">
        <w:rPr>
          <w:lang w:val="uk-UA"/>
        </w:rPr>
        <w:t xml:space="preserve"> (колона поза жолобом) через усунення ефекту клина (рис. 2.</w:t>
      </w:r>
      <w:r w:rsidR="00376FAB">
        <w:rPr>
          <w:lang w:val="uk-UA"/>
        </w:rPr>
        <w:t>11</w:t>
      </w:r>
      <w:r w:rsidRPr="00017422">
        <w:rPr>
          <w:lang w:val="uk-UA"/>
        </w:rPr>
        <w:t xml:space="preserve">). </w:t>
      </w:r>
    </w:p>
    <w:p w:rsidR="00F17099" w:rsidRPr="00017422" w:rsidRDefault="00C6590C" w:rsidP="00F17099">
      <w:pPr>
        <w:pStyle w:val="a7"/>
        <w:widowControl w:val="0"/>
        <w:ind w:firstLine="1276"/>
        <w:rPr>
          <w:lang w:val="uk-UA"/>
        </w:rPr>
      </w:pPr>
      <w:r w:rsidRPr="00C6590C">
        <w:rPr>
          <w:noProof/>
          <w:lang w:val="uk-UA" w:eastAsia="uk-UA"/>
        </w:rPr>
        <w:drawing>
          <wp:inline distT="0" distB="0" distL="0" distR="0">
            <wp:extent cx="4175393" cy="3439883"/>
            <wp:effectExtent l="0" t="0" r="0" b="0"/>
            <wp:docPr id="30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3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04764" cy="3464080"/>
                    </a:xfrm>
                    <a:prstGeom prst="rect">
                      <a:avLst/>
                    </a:prstGeom>
                    <a:noFill/>
                    <a:ln>
                      <a:noFill/>
                    </a:ln>
                  </pic:spPr>
                </pic:pic>
              </a:graphicData>
            </a:graphic>
          </wp:inline>
        </w:drawing>
      </w:r>
    </w:p>
    <w:p w:rsidR="00F17099" w:rsidRPr="00017422" w:rsidRDefault="00F17099" w:rsidP="007B45F6">
      <w:pPr>
        <w:pStyle w:val="afa"/>
        <w:widowControl w:val="0"/>
        <w:spacing w:before="120"/>
        <w:ind w:firstLine="0"/>
      </w:pPr>
      <w:r w:rsidRPr="00017422">
        <w:t>Рисунок 2.</w:t>
      </w:r>
      <w:r w:rsidR="00376FAB">
        <w:t>11</w:t>
      </w:r>
      <w:r w:rsidRPr="00017422">
        <w:t xml:space="preserve"> – </w:t>
      </w:r>
      <w:r w:rsidR="00C6590C">
        <w:t xml:space="preserve"> Залежності нормальної реакції </w:t>
      </w:r>
      <w:r w:rsidR="00C6590C" w:rsidRPr="004B1523">
        <w:rPr>
          <w:lang w:val="ru-RU"/>
        </w:rPr>
        <w:t>(</w:t>
      </w:r>
      <w:r w:rsidR="00C6590C" w:rsidRPr="00B4450D">
        <w:rPr>
          <w:position w:val="-6"/>
        </w:rPr>
        <w:object w:dxaOrig="279" w:dyaOrig="320">
          <v:shape id="_x0000_i1193" type="#_x0000_t75" style="width:15pt;height:16.5pt" o:ole="">
            <v:imagedata r:id="rId381" o:title=""/>
          </v:shape>
          <o:OLEObject Type="Embed" ProgID="Equation.DSMT4" ShapeID="_x0000_i1193" DrawAspect="Content" ObjectID="_1613371343" r:id="rId382"/>
        </w:object>
      </w:r>
      <w:r w:rsidR="00C6590C" w:rsidRPr="004B1523">
        <w:rPr>
          <w:lang w:val="ru-RU"/>
        </w:rPr>
        <w:t>)</w:t>
      </w:r>
      <w:r w:rsidR="00C6590C">
        <w:t xml:space="preserve"> від радіуса колони</w:t>
      </w:r>
      <w:r w:rsidR="00C6590C" w:rsidRPr="004B1523">
        <w:rPr>
          <w:lang w:val="ru-RU"/>
        </w:rPr>
        <w:t xml:space="preserve"> (</w:t>
      </w:r>
      <w:r w:rsidR="00C6590C" w:rsidRPr="00B4450D">
        <w:rPr>
          <w:position w:val="-12"/>
        </w:rPr>
        <w:object w:dxaOrig="220" w:dyaOrig="360">
          <v:shape id="_x0000_i1194" type="#_x0000_t75" style="width:12pt;height:18.75pt" o:ole="">
            <v:imagedata r:id="rId383" o:title=""/>
          </v:shape>
          <o:OLEObject Type="Embed" ProgID="Equation.DSMT4" ShapeID="_x0000_i1194" DrawAspect="Content" ObjectID="_1613371344" r:id="rId384"/>
        </w:object>
      </w:r>
      <w:r w:rsidR="00C6590C" w:rsidRPr="004B1523">
        <w:rPr>
          <w:lang w:val="ru-RU"/>
        </w:rPr>
        <w:t>)</w:t>
      </w:r>
      <w:r w:rsidR="00C6590C">
        <w:t xml:space="preserve"> для різних значень ширини жолоба</w:t>
      </w:r>
    </w:p>
    <w:p w:rsidR="00EA4DF8" w:rsidRDefault="00EA4DF8" w:rsidP="00F17099">
      <w:pPr>
        <w:pStyle w:val="a7"/>
        <w:widowControl w:val="0"/>
        <w:rPr>
          <w:lang w:val="uk-UA"/>
        </w:rPr>
      </w:pPr>
    </w:p>
    <w:p w:rsidR="00F17099" w:rsidRPr="00017422" w:rsidRDefault="00F17099" w:rsidP="00F17099">
      <w:pPr>
        <w:pStyle w:val="a7"/>
        <w:widowControl w:val="0"/>
        <w:rPr>
          <w:lang w:val="uk-UA"/>
        </w:rPr>
      </w:pPr>
      <w:r w:rsidRPr="00017422">
        <w:rPr>
          <w:lang w:val="uk-UA"/>
        </w:rPr>
        <w:t xml:space="preserve">Тобто збільшення радіусу колони </w:t>
      </w:r>
      <w:r w:rsidR="00C14EE5">
        <w:rPr>
          <w:lang w:val="uk-UA"/>
        </w:rPr>
        <w:t>зумовлює</w:t>
      </w:r>
      <w:r w:rsidRPr="00017422">
        <w:rPr>
          <w:lang w:val="uk-UA"/>
        </w:rPr>
        <w:t xml:space="preserve"> </w:t>
      </w:r>
      <w:r w:rsidR="00C14EE5">
        <w:rPr>
          <w:lang w:val="uk-UA"/>
        </w:rPr>
        <w:t>зростання нормальної реакції до</w:t>
      </w:r>
      <w:r w:rsidRPr="00017422">
        <w:rPr>
          <w:lang w:val="uk-UA"/>
        </w:rPr>
        <w:t>ти</w:t>
      </w:r>
      <w:r w:rsidR="00C14EE5">
        <w:rPr>
          <w:lang w:val="uk-UA"/>
        </w:rPr>
        <w:t>,</w:t>
      </w:r>
      <w:r w:rsidRPr="00017422">
        <w:rPr>
          <w:lang w:val="uk-UA"/>
        </w:rPr>
        <w:t xml:space="preserve"> поки радіус колони і півширина жолоба стануть рівними. Подальше збільшення радіуса колони (можна прирівняти до оснащення колони центратором) </w:t>
      </w:r>
      <w:r w:rsidR="00C14EE5">
        <w:rPr>
          <w:lang w:val="uk-UA"/>
        </w:rPr>
        <w:t>спричинить</w:t>
      </w:r>
      <w:r w:rsidRPr="00017422">
        <w:rPr>
          <w:lang w:val="uk-UA"/>
        </w:rPr>
        <w:t xml:space="preserve"> вих</w:t>
      </w:r>
      <w:r w:rsidR="00C14EE5">
        <w:rPr>
          <w:lang w:val="uk-UA"/>
        </w:rPr>
        <w:t>ід</w:t>
      </w:r>
      <w:r w:rsidRPr="00017422">
        <w:rPr>
          <w:lang w:val="uk-UA"/>
        </w:rPr>
        <w:t xml:space="preserve"> колони з жолоба</w:t>
      </w:r>
      <w:r w:rsidR="00C14EE5">
        <w:rPr>
          <w:lang w:val="uk-UA"/>
        </w:rPr>
        <w:t>,</w:t>
      </w:r>
      <w:r w:rsidRPr="00017422">
        <w:rPr>
          <w:lang w:val="uk-UA"/>
        </w:rPr>
        <w:t xml:space="preserve"> і </w:t>
      </w:r>
      <w:r w:rsidR="00C14EE5">
        <w:rPr>
          <w:lang w:val="uk-UA"/>
        </w:rPr>
        <w:t xml:space="preserve">відповідно </w:t>
      </w:r>
      <w:r w:rsidRPr="00017422">
        <w:rPr>
          <w:lang w:val="uk-UA"/>
        </w:rPr>
        <w:t>нормальна реакція різко спадає.</w:t>
      </w:r>
    </w:p>
    <w:p w:rsidR="00F17099" w:rsidRPr="00017422" w:rsidRDefault="00F17099" w:rsidP="00F17099">
      <w:pPr>
        <w:pStyle w:val="a7"/>
        <w:widowControl w:val="0"/>
        <w:rPr>
          <w:lang w:val="uk-UA"/>
        </w:rPr>
      </w:pPr>
      <w:r w:rsidRPr="00017422">
        <w:rPr>
          <w:lang w:val="uk-UA"/>
        </w:rPr>
        <w:t>Якщо радіус колони перевищує півширину жолоба</w:t>
      </w:r>
      <w:r w:rsidR="00C14EE5">
        <w:rPr>
          <w:lang w:val="uk-UA"/>
        </w:rPr>
        <w:t>,</w:t>
      </w:r>
      <w:r w:rsidRPr="00017422">
        <w:rPr>
          <w:lang w:val="uk-UA"/>
        </w:rPr>
        <w:t xml:space="preserve"> то колона </w:t>
      </w:r>
      <w:r w:rsidR="00C14EE5">
        <w:rPr>
          <w:lang w:val="uk-UA"/>
        </w:rPr>
        <w:t xml:space="preserve">перебуває </w:t>
      </w:r>
      <w:r w:rsidRPr="00017422">
        <w:rPr>
          <w:lang w:val="uk-UA"/>
        </w:rPr>
        <w:t>поза його межами</w:t>
      </w:r>
      <w:r w:rsidR="00C14EE5">
        <w:rPr>
          <w:lang w:val="uk-UA"/>
        </w:rPr>
        <w:t>,</w:t>
      </w:r>
      <w:r w:rsidRPr="00017422">
        <w:rPr>
          <w:lang w:val="uk-UA"/>
        </w:rPr>
        <w:t xml:space="preserve"> і нормальна реакція виникає на точках контакту колони з гирлом жолоба.</w:t>
      </w:r>
    </w:p>
    <w:p w:rsidR="00F17099" w:rsidRPr="00017422" w:rsidRDefault="00F17099" w:rsidP="00F17099">
      <w:pPr>
        <w:pStyle w:val="a7"/>
        <w:widowControl w:val="0"/>
        <w:rPr>
          <w:color w:val="FF0000"/>
          <w:lang w:val="uk-UA"/>
        </w:rPr>
      </w:pPr>
      <w:r w:rsidRPr="00017422">
        <w:rPr>
          <w:lang w:val="uk-UA"/>
        </w:rPr>
        <w:t xml:space="preserve">Збільшення ширини жолоба </w:t>
      </w:r>
      <w:r w:rsidR="00C14EE5">
        <w:rPr>
          <w:lang w:val="uk-UA"/>
        </w:rPr>
        <w:t>зумов</w:t>
      </w:r>
      <w:r w:rsidRPr="00017422">
        <w:rPr>
          <w:lang w:val="uk-UA"/>
        </w:rPr>
        <w:t>ить різк</w:t>
      </w:r>
      <w:r w:rsidR="00C14EE5">
        <w:rPr>
          <w:lang w:val="uk-UA"/>
        </w:rPr>
        <w:t>е</w:t>
      </w:r>
      <w:r w:rsidRPr="00017422">
        <w:rPr>
          <w:lang w:val="uk-UA"/>
        </w:rPr>
        <w:t xml:space="preserve"> підвищення нормальної реакції при </w:t>
      </w:r>
      <w:r w:rsidRPr="00017422">
        <w:rPr>
          <w:position w:val="-12"/>
          <w:lang w:val="uk-UA"/>
        </w:rPr>
        <w:object w:dxaOrig="1359" w:dyaOrig="380">
          <v:shape id="_x0000_i1195" type="#_x0000_t75" style="width:67.5pt;height:18.75pt" o:ole="">
            <v:imagedata r:id="rId385" o:title=""/>
          </v:shape>
          <o:OLEObject Type="Embed" ProgID="Equation.3" ShapeID="_x0000_i1195" DrawAspect="Content" ObjectID="_1613371345" r:id="rId386"/>
        </w:object>
      </w:r>
      <w:r w:rsidRPr="00017422">
        <w:rPr>
          <w:lang w:val="uk-UA"/>
        </w:rPr>
        <w:t xml:space="preserve"> (колона потрапляє в гирло жолоба); подальший ріст дає зниження контактної реакції через послаблення «натягу пружини» (спрямлення колони) (рис. 2.1</w:t>
      </w:r>
      <w:r w:rsidR="00376FAB">
        <w:rPr>
          <w:lang w:val="uk-UA"/>
        </w:rPr>
        <w:t>2</w:t>
      </w:r>
      <w:r w:rsidRPr="00017422">
        <w:rPr>
          <w:lang w:val="uk-UA"/>
        </w:rPr>
        <w:t xml:space="preserve">). </w:t>
      </w:r>
    </w:p>
    <w:p w:rsidR="00F17099" w:rsidRPr="00017422" w:rsidRDefault="00C6590C" w:rsidP="00F17099">
      <w:pPr>
        <w:pStyle w:val="afa"/>
        <w:widowControl w:val="0"/>
        <w:ind w:firstLine="0"/>
      </w:pPr>
      <w:r w:rsidRPr="00C6590C">
        <w:rPr>
          <w:noProof/>
        </w:rPr>
        <w:drawing>
          <wp:inline distT="0" distB="0" distL="0" distR="0">
            <wp:extent cx="4552950" cy="3419475"/>
            <wp:effectExtent l="0" t="0" r="0"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52950" cy="3419475"/>
                    </a:xfrm>
                    <a:prstGeom prst="rect">
                      <a:avLst/>
                    </a:prstGeom>
                    <a:noFill/>
                    <a:ln>
                      <a:noFill/>
                    </a:ln>
                  </pic:spPr>
                </pic:pic>
              </a:graphicData>
            </a:graphic>
          </wp:inline>
        </w:drawing>
      </w:r>
    </w:p>
    <w:p w:rsidR="00F17099" w:rsidRPr="00017422" w:rsidRDefault="00F17099" w:rsidP="007B45F6">
      <w:pPr>
        <w:pStyle w:val="afa"/>
        <w:widowControl w:val="0"/>
        <w:spacing w:before="240"/>
        <w:ind w:firstLine="0"/>
      </w:pPr>
      <w:r w:rsidRPr="00017422">
        <w:t>Рисунок  </w:t>
      </w:r>
      <w:bookmarkStart w:id="7" w:name="Рисунок_1_19"/>
      <w:bookmarkEnd w:id="7"/>
      <w:r w:rsidRPr="00017422">
        <w:t>2.1</w:t>
      </w:r>
      <w:r w:rsidR="00376FAB">
        <w:t>2</w:t>
      </w:r>
      <w:r w:rsidRPr="00017422">
        <w:t xml:space="preserve"> –</w:t>
      </w:r>
      <w:r w:rsidR="00CC54FF" w:rsidRPr="00017422">
        <w:t xml:space="preserve"> </w:t>
      </w:r>
      <w:r w:rsidR="00C6590C">
        <w:t>Залежності нормальної реакції (</w:t>
      </w:r>
      <w:r w:rsidR="00C6590C" w:rsidRPr="00B4450D">
        <w:rPr>
          <w:position w:val="-6"/>
        </w:rPr>
        <w:object w:dxaOrig="279" w:dyaOrig="320">
          <v:shape id="_x0000_i1196" type="#_x0000_t75" style="width:15pt;height:16.5pt" o:ole="">
            <v:imagedata r:id="rId381" o:title=""/>
          </v:shape>
          <o:OLEObject Type="Embed" ProgID="Equation.DSMT4" ShapeID="_x0000_i1196" DrawAspect="Content" ObjectID="_1613371346" r:id="rId388"/>
        </w:object>
      </w:r>
      <w:r w:rsidR="00C6590C">
        <w:t xml:space="preserve">) </w:t>
      </w:r>
      <w:r w:rsidR="00C6590C" w:rsidRPr="00C6590C">
        <w:t>від півширини устя жолоба</w:t>
      </w:r>
      <w:r w:rsidR="00C6590C">
        <w:t xml:space="preserve"> для різних розмірів колони </w:t>
      </w:r>
      <w:r w:rsidR="00C6590C" w:rsidRPr="004B1523">
        <w:rPr>
          <w:lang w:val="ru-RU"/>
        </w:rPr>
        <w:t>(</w:t>
      </w:r>
      <w:r w:rsidR="00C6590C" w:rsidRPr="004B1523">
        <w:rPr>
          <w:position w:val="-6"/>
        </w:rPr>
        <w:object w:dxaOrig="200" w:dyaOrig="340">
          <v:shape id="_x0000_i1197" type="#_x0000_t75" style="width:10.5pt;height:17.25pt" o:ole="">
            <v:imagedata r:id="rId389" o:title=""/>
          </v:shape>
          <o:OLEObject Type="Embed" ProgID="Equation.DSMT4" ShapeID="_x0000_i1197" DrawAspect="Content" ObjectID="_1613371347" r:id="rId390"/>
        </w:object>
      </w:r>
      <w:r w:rsidR="00C6590C" w:rsidRPr="004B1523">
        <w:rPr>
          <w:lang w:val="ru-RU"/>
        </w:rPr>
        <w:t>)</w:t>
      </w:r>
    </w:p>
    <w:p w:rsidR="00F17099" w:rsidRPr="00017422" w:rsidRDefault="00F17099" w:rsidP="007F2D2F">
      <w:pPr>
        <w:pStyle w:val="a7"/>
        <w:widowControl w:val="0"/>
        <w:spacing w:before="240"/>
        <w:rPr>
          <w:lang w:val="uk-UA"/>
        </w:rPr>
      </w:pPr>
      <w:r w:rsidRPr="0051275C">
        <w:rPr>
          <w:lang w:val="uk-UA"/>
        </w:rPr>
        <w:t>Що</w:t>
      </w:r>
      <w:r w:rsidR="00901FA5">
        <w:rPr>
          <w:lang w:val="uk-UA"/>
        </w:rPr>
        <w:t xml:space="preserve"> </w:t>
      </w:r>
      <w:r w:rsidRPr="0051275C">
        <w:rPr>
          <w:lang w:val="uk-UA"/>
        </w:rPr>
        <w:t>ширший жолоб та/або що</w:t>
      </w:r>
      <w:r w:rsidR="00901FA5">
        <w:rPr>
          <w:lang w:val="uk-UA"/>
        </w:rPr>
        <w:t xml:space="preserve"> </w:t>
      </w:r>
      <w:r w:rsidRPr="0051275C">
        <w:rPr>
          <w:lang w:val="uk-UA"/>
        </w:rPr>
        <w:t>більший радіус колони,</w:t>
      </w:r>
      <w:r w:rsidRPr="00017422">
        <w:rPr>
          <w:lang w:val="uk-UA"/>
        </w:rPr>
        <w:t xml:space="preserve"> то тим</w:t>
      </w:r>
      <w:r w:rsidR="00CC54FF" w:rsidRPr="00017422">
        <w:rPr>
          <w:lang w:val="uk-UA"/>
        </w:rPr>
        <w:t xml:space="preserve"> </w:t>
      </w:r>
      <w:r w:rsidRPr="00017422">
        <w:rPr>
          <w:lang w:val="uk-UA"/>
        </w:rPr>
        <w:t>більшими є максимуми контактних реакцій.</w:t>
      </w:r>
    </w:p>
    <w:p w:rsidR="00F17099" w:rsidRPr="00017422" w:rsidRDefault="00F17099" w:rsidP="00DD5D4A">
      <w:pPr>
        <w:pStyle w:val="a7"/>
        <w:widowControl w:val="0"/>
        <w:spacing w:line="348" w:lineRule="auto"/>
        <w:rPr>
          <w:lang w:val="uk-UA"/>
        </w:rPr>
      </w:pPr>
      <w:r w:rsidRPr="00017422">
        <w:rPr>
          <w:lang w:val="uk-UA"/>
        </w:rPr>
        <w:lastRenderedPageBreak/>
        <w:t>Слід наголосити, що нормальна контактна реакція взаємодії колони зі стінкою свердловини чи жолоба є ключовою характеристикою для оцінки сили опору рухові колони. На рисунку 2.1</w:t>
      </w:r>
      <w:r w:rsidR="00376FAB">
        <w:rPr>
          <w:lang w:val="uk-UA"/>
        </w:rPr>
        <w:t>3</w:t>
      </w:r>
      <w:r w:rsidRPr="00017422">
        <w:rPr>
          <w:lang w:val="uk-UA"/>
        </w:rPr>
        <w:t xml:space="preserve"> зображен</w:t>
      </w:r>
      <w:r w:rsidR="00C14EE5">
        <w:rPr>
          <w:lang w:val="uk-UA"/>
        </w:rPr>
        <w:t>о</w:t>
      </w:r>
      <w:r w:rsidRPr="00017422">
        <w:rPr>
          <w:lang w:val="uk-UA"/>
        </w:rPr>
        <w:t xml:space="preserve"> графічн</w:t>
      </w:r>
      <w:r w:rsidR="00C14EE5">
        <w:rPr>
          <w:lang w:val="uk-UA"/>
        </w:rPr>
        <w:t>у</w:t>
      </w:r>
      <w:r w:rsidRPr="00017422">
        <w:rPr>
          <w:lang w:val="uk-UA"/>
        </w:rPr>
        <w:t xml:space="preserve"> залежність сили притискання (</w:t>
      </w:r>
      <w:r w:rsidRPr="00017422">
        <w:rPr>
          <w:position w:val="-4"/>
          <w:lang w:val="uk-UA"/>
        </w:rPr>
        <w:object w:dxaOrig="260" w:dyaOrig="279">
          <v:shape id="_x0000_i1198" type="#_x0000_t75" style="width:12pt;height:12pt" o:ole="">
            <v:imagedata r:id="rId391" o:title=""/>
          </v:shape>
          <o:OLEObject Type="Embed" ProgID="Equation.3" ShapeID="_x0000_i1198" DrawAspect="Content" ObjectID="_1613371348" r:id="rId392"/>
        </w:object>
      </w:r>
      <w:r w:rsidRPr="00017422">
        <w:rPr>
          <w:lang w:val="uk-UA"/>
        </w:rPr>
        <w:t>) та сили опору (</w:t>
      </w:r>
      <w:r w:rsidRPr="00017422">
        <w:rPr>
          <w:position w:val="-4"/>
          <w:lang w:val="uk-UA"/>
        </w:rPr>
        <w:object w:dxaOrig="240" w:dyaOrig="279">
          <v:shape id="_x0000_i1199" type="#_x0000_t75" style="width:12.75pt;height:12pt" o:ole="">
            <v:imagedata r:id="rId393" o:title=""/>
          </v:shape>
          <o:OLEObject Type="Embed" ProgID="Equation.3" ShapeID="_x0000_i1199" DrawAspect="Content" ObjectID="_1613371349" r:id="rId394"/>
        </w:object>
      </w:r>
      <w:r w:rsidRPr="00017422">
        <w:rPr>
          <w:lang w:val="uk-UA"/>
        </w:rPr>
        <w:t>) від радіуса колони у свердловині з жолобом.</w:t>
      </w:r>
      <w:r w:rsidR="00CC54FF" w:rsidRPr="00017422">
        <w:rPr>
          <w:lang w:val="uk-UA"/>
        </w:rPr>
        <w:t xml:space="preserve"> </w:t>
      </w:r>
      <w:r w:rsidRPr="00017422">
        <w:rPr>
          <w:lang w:val="uk-UA"/>
        </w:rPr>
        <w:t>Притискна сил</w:t>
      </w:r>
      <w:r w:rsidR="00C14EE5">
        <w:rPr>
          <w:lang w:val="uk-UA"/>
        </w:rPr>
        <w:t>а</w:t>
      </w:r>
      <w:r w:rsidRPr="00017422">
        <w:rPr>
          <w:lang w:val="uk-UA"/>
        </w:rPr>
        <w:t xml:space="preserve"> (</w:t>
      </w:r>
      <w:r w:rsidRPr="00017422">
        <w:rPr>
          <w:position w:val="-4"/>
          <w:lang w:val="uk-UA"/>
        </w:rPr>
        <w:object w:dxaOrig="260" w:dyaOrig="279">
          <v:shape id="_x0000_i1200" type="#_x0000_t75" style="width:12pt;height:12pt" o:ole="">
            <v:imagedata r:id="rId395" o:title=""/>
          </v:shape>
          <o:OLEObject Type="Embed" ProgID="Equation.3" ShapeID="_x0000_i1200" DrawAspect="Content" ObjectID="_1613371350" r:id="rId396"/>
        </w:object>
      </w:r>
      <w:r w:rsidRPr="00017422">
        <w:rPr>
          <w:position w:val="-4"/>
          <w:lang w:val="uk-UA"/>
        </w:rPr>
        <w:t>)</w:t>
      </w:r>
      <w:r w:rsidRPr="00017422">
        <w:rPr>
          <w:lang w:val="uk-UA"/>
        </w:rPr>
        <w:t xml:space="preserve"> збільшується незначно</w:t>
      </w:r>
      <w:r w:rsidR="00CC54FF" w:rsidRPr="00017422">
        <w:rPr>
          <w:lang w:val="uk-UA"/>
        </w:rPr>
        <w:t xml:space="preserve"> </w:t>
      </w:r>
      <w:r w:rsidRPr="00017422">
        <w:rPr>
          <w:lang w:val="uk-UA"/>
        </w:rPr>
        <w:t xml:space="preserve">та наростає інтенсивніше </w:t>
      </w:r>
      <w:r w:rsidR="00C14EE5">
        <w:rPr>
          <w:lang w:val="uk-UA"/>
        </w:rPr>
        <w:t>за умови</w:t>
      </w:r>
      <w:r w:rsidRPr="00017422">
        <w:rPr>
          <w:lang w:val="uk-UA"/>
        </w:rPr>
        <w:t xml:space="preserve"> наближенн</w:t>
      </w:r>
      <w:r w:rsidR="00C14EE5">
        <w:rPr>
          <w:lang w:val="uk-UA"/>
        </w:rPr>
        <w:t>я</w:t>
      </w:r>
      <w:r w:rsidRPr="00017422">
        <w:rPr>
          <w:lang w:val="uk-UA"/>
        </w:rPr>
        <w:t xml:space="preserve"> радіуса колони до півширини жолоба, а коли радіус колони перевищує півширину жолоба</w:t>
      </w:r>
      <w:r w:rsidR="00C14EE5">
        <w:rPr>
          <w:lang w:val="uk-UA"/>
        </w:rPr>
        <w:t>,</w:t>
      </w:r>
      <w:r w:rsidRPr="00017422">
        <w:rPr>
          <w:lang w:val="uk-UA"/>
        </w:rPr>
        <w:t xml:space="preserve"> інтенсивність зростання притискної сили менша. </w:t>
      </w:r>
      <w:r w:rsidR="00AA085E">
        <w:rPr>
          <w:lang w:val="uk-UA"/>
        </w:rPr>
        <w:t>Водночас</w:t>
      </w:r>
      <w:r w:rsidRPr="00017422">
        <w:rPr>
          <w:lang w:val="uk-UA"/>
        </w:rPr>
        <w:t xml:space="preserve"> сила опору</w:t>
      </w:r>
      <w:r w:rsidRPr="00017422">
        <w:rPr>
          <w:position w:val="-12"/>
          <w:lang w:val="uk-UA"/>
        </w:rPr>
        <w:object w:dxaOrig="1260" w:dyaOrig="360">
          <v:shape id="_x0000_i1201" type="#_x0000_t75" style="width:63.75pt;height:18.75pt" o:ole="">
            <v:imagedata r:id="rId397" o:title=""/>
          </v:shape>
          <o:OLEObject Type="Embed" ProgID="Equation.3" ShapeID="_x0000_i1201" DrawAspect="Content" ObjectID="_1613371351" r:id="rId398"/>
        </w:object>
      </w:r>
      <w:r w:rsidRPr="00017422">
        <w:rPr>
          <w:lang w:val="uk-UA"/>
        </w:rPr>
        <w:t>при наближенні радіуса колони до півширини жолоба наростає</w:t>
      </w:r>
      <w:r w:rsidR="00AA085E">
        <w:rPr>
          <w:lang w:val="uk-UA"/>
        </w:rPr>
        <w:t>,</w:t>
      </w:r>
      <w:r w:rsidRPr="00017422">
        <w:rPr>
          <w:lang w:val="uk-UA"/>
        </w:rPr>
        <w:t xml:space="preserve"> інтенсивно </w:t>
      </w:r>
      <w:r w:rsidR="00AA085E">
        <w:rPr>
          <w:lang w:val="uk-UA"/>
        </w:rPr>
        <w:t xml:space="preserve"> </w:t>
      </w:r>
      <w:r w:rsidRPr="00017422">
        <w:rPr>
          <w:lang w:val="uk-UA"/>
        </w:rPr>
        <w:t>сягаючи максимуму при рівності цих величин і різко спадає</w:t>
      </w:r>
      <w:r w:rsidR="00AA085E">
        <w:rPr>
          <w:lang w:val="uk-UA"/>
        </w:rPr>
        <w:t>,</w:t>
      </w:r>
      <w:r w:rsidRPr="00017422">
        <w:rPr>
          <w:lang w:val="uk-UA"/>
        </w:rPr>
        <w:t xml:space="preserve"> коли  радіус колони перевищує півширину жолоба, тобто у разі виходу колони з нього.</w:t>
      </w:r>
    </w:p>
    <w:p w:rsidR="00F17099" w:rsidRPr="00017422" w:rsidRDefault="00F17099" w:rsidP="00F17099">
      <w:pPr>
        <w:pStyle w:val="a7"/>
        <w:widowControl w:val="0"/>
        <w:rPr>
          <w:lang w:val="uk-UA"/>
        </w:rPr>
      </w:pPr>
    </w:p>
    <w:p w:rsidR="00F17099" w:rsidRPr="00017422" w:rsidRDefault="00C6590C" w:rsidP="00F17099">
      <w:pPr>
        <w:pStyle w:val="afa"/>
        <w:widowControl w:val="0"/>
        <w:ind w:firstLine="0"/>
      </w:pPr>
      <w:r w:rsidRPr="00C6590C">
        <w:rPr>
          <w:noProof/>
        </w:rPr>
        <w:drawing>
          <wp:inline distT="0" distB="0" distL="0" distR="0">
            <wp:extent cx="4316095" cy="3620770"/>
            <wp:effectExtent l="0" t="0" r="0" b="0"/>
            <wp:docPr id="30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6095" cy="3620770"/>
                    </a:xfrm>
                    <a:prstGeom prst="rect">
                      <a:avLst/>
                    </a:prstGeom>
                    <a:noFill/>
                    <a:ln>
                      <a:noFill/>
                    </a:ln>
                  </pic:spPr>
                </pic:pic>
              </a:graphicData>
            </a:graphic>
          </wp:inline>
        </w:drawing>
      </w:r>
    </w:p>
    <w:p w:rsidR="00CC54FF" w:rsidRPr="00017422" w:rsidRDefault="00F17099" w:rsidP="007B45F6">
      <w:pPr>
        <w:pStyle w:val="afa"/>
        <w:widowControl w:val="0"/>
        <w:spacing w:before="240"/>
        <w:ind w:firstLine="0"/>
      </w:pPr>
      <w:r w:rsidRPr="00017422">
        <w:t>Рисунок  </w:t>
      </w:r>
      <w:bookmarkStart w:id="8" w:name="Рисунок_1_20"/>
      <w:bookmarkEnd w:id="8"/>
      <w:r w:rsidRPr="00017422">
        <w:t>2.1</w:t>
      </w:r>
      <w:r w:rsidR="00376FAB">
        <w:t>3</w:t>
      </w:r>
      <w:r w:rsidRPr="00017422">
        <w:t xml:space="preserve"> –</w:t>
      </w:r>
      <w:r w:rsidR="00CC54FF" w:rsidRPr="00017422">
        <w:t xml:space="preserve"> </w:t>
      </w:r>
      <w:r w:rsidRPr="00017422">
        <w:t>Залежності сили притискання (</w:t>
      </w:r>
      <w:r w:rsidRPr="00017422">
        <w:rPr>
          <w:position w:val="-4"/>
        </w:rPr>
        <w:object w:dxaOrig="260" w:dyaOrig="279">
          <v:shape id="_x0000_i1202" type="#_x0000_t75" style="width:12pt;height:12pt" o:ole="">
            <v:imagedata r:id="rId391" o:title=""/>
          </v:shape>
          <o:OLEObject Type="Embed" ProgID="Equation.3" ShapeID="_x0000_i1202" DrawAspect="Content" ObjectID="_1613371352" r:id="rId400"/>
        </w:object>
      </w:r>
      <w:r w:rsidRPr="00017422">
        <w:t>) та сили опору (</w:t>
      </w:r>
      <w:r w:rsidRPr="00017422">
        <w:rPr>
          <w:position w:val="-4"/>
        </w:rPr>
        <w:object w:dxaOrig="240" w:dyaOrig="279">
          <v:shape id="_x0000_i1203" type="#_x0000_t75" style="width:12.75pt;height:12pt" o:ole="">
            <v:imagedata r:id="rId393" o:title=""/>
          </v:shape>
          <o:OLEObject Type="Embed" ProgID="Equation.3" ShapeID="_x0000_i1203" DrawAspect="Content" ObjectID="_1613371353" r:id="rId401"/>
        </w:object>
      </w:r>
      <w:r w:rsidRPr="00017422">
        <w:t xml:space="preserve">) </w:t>
      </w:r>
    </w:p>
    <w:p w:rsidR="00F17099" w:rsidRPr="00017422" w:rsidRDefault="00F17099" w:rsidP="00CC54FF">
      <w:pPr>
        <w:pStyle w:val="afa"/>
        <w:widowControl w:val="0"/>
        <w:ind w:firstLine="0"/>
      </w:pPr>
      <w:r w:rsidRPr="00017422">
        <w:t>від радіуса колони у свердловині з жолобом</w:t>
      </w:r>
    </w:p>
    <w:p w:rsidR="00F17099" w:rsidRPr="00017422" w:rsidRDefault="00F17099" w:rsidP="00F17099">
      <w:pPr>
        <w:pStyle w:val="afa"/>
        <w:widowControl w:val="0"/>
        <w:jc w:val="both"/>
        <w:rPr>
          <w:color w:val="FF0000"/>
        </w:rPr>
      </w:pPr>
    </w:p>
    <w:p w:rsidR="00F17099" w:rsidRPr="00017422" w:rsidRDefault="00F17099" w:rsidP="00F17099">
      <w:pPr>
        <w:pStyle w:val="afa"/>
        <w:widowControl w:val="0"/>
        <w:jc w:val="both"/>
      </w:pPr>
      <w:r w:rsidRPr="00017422">
        <w:t>На рисунку 2.1</w:t>
      </w:r>
      <w:r w:rsidR="00376FAB">
        <w:t>4</w:t>
      </w:r>
      <w:r w:rsidRPr="00017422">
        <w:t xml:space="preserve"> зображен</w:t>
      </w:r>
      <w:r w:rsidR="00AA085E">
        <w:t>о</w:t>
      </w:r>
      <w:r w:rsidRPr="00017422">
        <w:t xml:space="preserve"> графічн</w:t>
      </w:r>
      <w:r w:rsidR="00AA085E">
        <w:t>у</w:t>
      </w:r>
      <w:r w:rsidRPr="00017422">
        <w:t xml:space="preserve"> залежність</w:t>
      </w:r>
      <w:r w:rsidR="00CC54FF" w:rsidRPr="00017422">
        <w:t xml:space="preserve"> </w:t>
      </w:r>
      <w:r w:rsidRPr="00017422">
        <w:t>сили притискання (</w:t>
      </w:r>
      <w:r w:rsidRPr="00017422">
        <w:rPr>
          <w:position w:val="-4"/>
        </w:rPr>
        <w:object w:dxaOrig="260" w:dyaOrig="279">
          <v:shape id="_x0000_i1204" type="#_x0000_t75" style="width:12pt;height:12pt" o:ole="">
            <v:imagedata r:id="rId402" o:title=""/>
          </v:shape>
          <o:OLEObject Type="Embed" ProgID="Equation.3" ShapeID="_x0000_i1204" DrawAspect="Content" ObjectID="_1613371354" r:id="rId403"/>
        </w:object>
      </w:r>
      <w:r w:rsidRPr="00017422">
        <w:t>) та сили опору (</w:t>
      </w:r>
      <w:r w:rsidRPr="00017422">
        <w:rPr>
          <w:position w:val="-4"/>
        </w:rPr>
        <w:object w:dxaOrig="240" w:dyaOrig="279">
          <v:shape id="_x0000_i1205" type="#_x0000_t75" style="width:12.75pt;height:12pt" o:ole="">
            <v:imagedata r:id="rId404" o:title=""/>
          </v:shape>
          <o:OLEObject Type="Embed" ProgID="Equation.3" ShapeID="_x0000_i1205" DrawAspect="Content" ObjectID="_1613371355" r:id="rId405"/>
        </w:object>
      </w:r>
      <w:r w:rsidRPr="00017422">
        <w:t>) від ширини гирла жолоба</w:t>
      </w:r>
      <w:r w:rsidR="00AA085E">
        <w:t>,</w:t>
      </w:r>
      <w:r w:rsidRPr="00017422">
        <w:t xml:space="preserve"> з якого видно, що сила опору різко </w:t>
      </w:r>
      <w:r w:rsidRPr="00017422">
        <w:lastRenderedPageBreak/>
        <w:t>зростає при наближенні радіуса колони до півширини жолоба (колона затягнута у жолоб), після чого зменшується зі збільшенням його півширини, що є логічн</w:t>
      </w:r>
      <w:r w:rsidR="00AA085E">
        <w:t>им</w:t>
      </w:r>
      <w:r w:rsidRPr="00017422">
        <w:t>. Притискна сила постійно спадає зі збільшенням півширини жолоба.</w:t>
      </w:r>
    </w:p>
    <w:p w:rsidR="00F17099" w:rsidRPr="00017422" w:rsidRDefault="00C6590C" w:rsidP="00F17099">
      <w:pPr>
        <w:pStyle w:val="afa"/>
        <w:widowControl w:val="0"/>
        <w:ind w:firstLine="0"/>
      </w:pPr>
      <w:r w:rsidRPr="00C6590C">
        <w:rPr>
          <w:noProof/>
        </w:rPr>
        <w:drawing>
          <wp:inline distT="0" distB="0" distL="0" distR="0">
            <wp:extent cx="4562475" cy="3790950"/>
            <wp:effectExtent l="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4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62475" cy="3790950"/>
                    </a:xfrm>
                    <a:prstGeom prst="rect">
                      <a:avLst/>
                    </a:prstGeom>
                    <a:noFill/>
                    <a:ln>
                      <a:noFill/>
                    </a:ln>
                  </pic:spPr>
                </pic:pic>
              </a:graphicData>
            </a:graphic>
          </wp:inline>
        </w:drawing>
      </w:r>
    </w:p>
    <w:p w:rsidR="00F17099" w:rsidRPr="00017422" w:rsidRDefault="00F17099" w:rsidP="007B45F6">
      <w:pPr>
        <w:pStyle w:val="afa"/>
        <w:widowControl w:val="0"/>
        <w:spacing w:before="240"/>
        <w:ind w:firstLine="0"/>
      </w:pPr>
      <w:r w:rsidRPr="00017422">
        <w:t>Рисунок. 2.1</w:t>
      </w:r>
      <w:r w:rsidR="00376FAB">
        <w:t>4</w:t>
      </w:r>
      <w:r w:rsidRPr="00017422">
        <w:t xml:space="preserve"> </w:t>
      </w:r>
      <w:r w:rsidR="00EA4DF8" w:rsidRPr="00017422">
        <w:rPr>
          <w:noProof/>
          <w:szCs w:val="28"/>
        </w:rPr>
        <w:t>–</w:t>
      </w:r>
      <w:r w:rsidRPr="00017422">
        <w:t xml:space="preserve"> Залежності сили притискання (</w:t>
      </w:r>
      <w:r w:rsidRPr="00017422">
        <w:rPr>
          <w:position w:val="-4"/>
        </w:rPr>
        <w:object w:dxaOrig="260" w:dyaOrig="279">
          <v:shape id="_x0000_i1206" type="#_x0000_t75" style="width:12pt;height:12pt" o:ole="">
            <v:imagedata r:id="rId402" o:title=""/>
          </v:shape>
          <o:OLEObject Type="Embed" ProgID="Equation.3" ShapeID="_x0000_i1206" DrawAspect="Content" ObjectID="_1613371356" r:id="rId407"/>
        </w:object>
      </w:r>
      <w:r w:rsidRPr="00017422">
        <w:t>) та сили опору (</w:t>
      </w:r>
      <w:r w:rsidRPr="00017422">
        <w:rPr>
          <w:position w:val="-4"/>
        </w:rPr>
        <w:object w:dxaOrig="240" w:dyaOrig="279">
          <v:shape id="_x0000_i1207" type="#_x0000_t75" style="width:12.75pt;height:12pt" o:ole="">
            <v:imagedata r:id="rId404" o:title=""/>
          </v:shape>
          <o:OLEObject Type="Embed" ProgID="Equation.3" ShapeID="_x0000_i1207" DrawAspect="Content" ObjectID="_1613371357" r:id="rId408"/>
        </w:object>
      </w:r>
      <w:r w:rsidRPr="00017422">
        <w:t>) від півширини гирла жолоба</w:t>
      </w:r>
      <w:r w:rsidR="00CC54FF" w:rsidRPr="00017422">
        <w:t xml:space="preserve"> </w:t>
      </w:r>
      <w:r w:rsidR="00C6590C">
        <w:rPr>
          <w:color w:val="FF0000"/>
        </w:rPr>
        <w:t xml:space="preserve"> </w:t>
      </w:r>
    </w:p>
    <w:p w:rsidR="00F17099" w:rsidRPr="00017422" w:rsidRDefault="00F17099" w:rsidP="00F17099">
      <w:pPr>
        <w:pStyle w:val="afa"/>
        <w:widowControl w:val="0"/>
        <w:jc w:val="left"/>
      </w:pPr>
    </w:p>
    <w:p w:rsidR="00F17099" w:rsidRPr="00017422" w:rsidRDefault="00F17099" w:rsidP="00F17099">
      <w:pPr>
        <w:pStyle w:val="a7"/>
        <w:widowControl w:val="0"/>
        <w:rPr>
          <w:lang w:val="uk-UA"/>
        </w:rPr>
      </w:pPr>
      <w:r w:rsidRPr="00017422">
        <w:rPr>
          <w:lang w:val="uk-UA"/>
        </w:rPr>
        <w:t xml:space="preserve">Отож, оснащення обсадної колони центратором (читай “збільшення </w:t>
      </w:r>
      <w:r w:rsidRPr="00017422">
        <w:rPr>
          <w:position w:val="-12"/>
          <w:lang w:val="uk-UA"/>
        </w:rPr>
        <w:object w:dxaOrig="260" w:dyaOrig="380">
          <v:shape id="_x0000_i1208" type="#_x0000_t75" style="width:12pt;height:18.75pt" o:ole="">
            <v:imagedata r:id="rId409" o:title=""/>
          </v:shape>
          <o:OLEObject Type="Embed" ProgID="Equation.3" ShapeID="_x0000_i1208" DrawAspect="Content" ObjectID="_1613371358" r:id="rId410"/>
        </w:object>
      </w:r>
      <w:r w:rsidRPr="00017422">
        <w:rPr>
          <w:lang w:val="uk-UA"/>
        </w:rPr>
        <w:t xml:space="preserve">”) </w:t>
      </w:r>
      <w:r w:rsidR="00AA085E">
        <w:rPr>
          <w:lang w:val="uk-UA"/>
        </w:rPr>
        <w:t>зумовлює</w:t>
      </w:r>
      <w:r w:rsidRPr="00017422">
        <w:rPr>
          <w:lang w:val="uk-UA"/>
        </w:rPr>
        <w:t xml:space="preserve"> зростання сили опору, якщо колона перебуває в жолобі </w:t>
      </w:r>
      <w:r w:rsidRPr="00017422">
        <w:rPr>
          <w:position w:val="-12"/>
          <w:lang w:val="uk-UA"/>
        </w:rPr>
        <w:object w:dxaOrig="3220" w:dyaOrig="380">
          <v:shape id="_x0000_i1209" type="#_x0000_t75" style="width:162pt;height:18.75pt" o:ole="">
            <v:imagedata r:id="rId411" o:title=""/>
          </v:shape>
          <o:OLEObject Type="Embed" ProgID="Equation.3" ShapeID="_x0000_i1209" DrawAspect="Content" ObjectID="_1613371359" r:id="rId412"/>
        </w:object>
      </w:r>
      <w:r w:rsidRPr="00017422">
        <w:rPr>
          <w:lang w:val="uk-UA"/>
        </w:rPr>
        <w:t xml:space="preserve">, тому що зростає притискна сила. Якщо ж від центрування добуток </w:t>
      </w:r>
      <w:r w:rsidRPr="00017422">
        <w:rPr>
          <w:position w:val="-12"/>
          <w:lang w:val="uk-UA"/>
        </w:rPr>
        <w:object w:dxaOrig="859" w:dyaOrig="380">
          <v:shape id="_x0000_i1210" type="#_x0000_t75" style="width:42.75pt;height:18.75pt" o:ole="">
            <v:imagedata r:id="rId413" o:title=""/>
          </v:shape>
          <o:OLEObject Type="Embed" ProgID="Equation.3" ShapeID="_x0000_i1210" DrawAspect="Content" ObjectID="_1613371360" r:id="rId414"/>
        </w:object>
      </w:r>
      <w:r w:rsidRPr="00017422">
        <w:rPr>
          <w:lang w:val="uk-UA"/>
        </w:rPr>
        <w:t xml:space="preserve"> починає перевищувати півширину гирла </w:t>
      </w:r>
      <w:r w:rsidRPr="00017422">
        <w:rPr>
          <w:position w:val="-6"/>
          <w:lang w:val="uk-UA"/>
        </w:rPr>
        <w:object w:dxaOrig="200" w:dyaOrig="300">
          <v:shape id="_x0000_i1211" type="#_x0000_t75" style="width:8.25pt;height:16.5pt" o:ole="">
            <v:imagedata r:id="rId415" o:title=""/>
          </v:shape>
          <o:OLEObject Type="Embed" ProgID="Equation.3" ShapeID="_x0000_i1211" DrawAspect="Content" ObjectID="_1613371361" r:id="rId416"/>
        </w:object>
      </w:r>
      <w:r w:rsidRPr="00017422">
        <w:rPr>
          <w:lang w:val="uk-UA"/>
        </w:rPr>
        <w:t xml:space="preserve">, то маємо різке зменшення сили опору, тому що </w:t>
      </w:r>
      <w:r w:rsidR="00AA085E">
        <w:rPr>
          <w:lang w:val="uk-UA"/>
        </w:rPr>
        <w:t>зникає</w:t>
      </w:r>
      <w:r w:rsidRPr="00017422">
        <w:rPr>
          <w:lang w:val="uk-UA"/>
        </w:rPr>
        <w:t xml:space="preserve"> ефект заклинювання. </w:t>
      </w:r>
      <w:r w:rsidR="00AA085E">
        <w:rPr>
          <w:lang w:val="uk-UA"/>
        </w:rPr>
        <w:t>Відповідно</w:t>
      </w:r>
      <w:r w:rsidRPr="00017422">
        <w:rPr>
          <w:lang w:val="uk-UA"/>
        </w:rPr>
        <w:t xml:space="preserve"> центратор</w:t>
      </w:r>
      <w:r w:rsidR="00AA085E">
        <w:rPr>
          <w:lang w:val="uk-UA"/>
        </w:rPr>
        <w:t xml:space="preserve"> </w:t>
      </w:r>
      <w:r w:rsidRPr="00017422">
        <w:rPr>
          <w:lang w:val="uk-UA"/>
        </w:rPr>
        <w:t xml:space="preserve"> може бути вельми бажан</w:t>
      </w:r>
      <w:r w:rsidR="00AA085E">
        <w:rPr>
          <w:lang w:val="uk-UA"/>
        </w:rPr>
        <w:t>им</w:t>
      </w:r>
      <w:r w:rsidRPr="00017422">
        <w:rPr>
          <w:lang w:val="uk-UA"/>
        </w:rPr>
        <w:t xml:space="preserve">, оскільки не дозволяє колоні потрапити в жолоб. </w:t>
      </w:r>
    </w:p>
    <w:p w:rsidR="00F17099" w:rsidRPr="00017422" w:rsidRDefault="00F17099" w:rsidP="00DD5D4A">
      <w:pPr>
        <w:pStyle w:val="a7"/>
        <w:widowControl w:val="0"/>
        <w:spacing w:line="348" w:lineRule="auto"/>
        <w:rPr>
          <w:lang w:val="uk-UA"/>
        </w:rPr>
      </w:pPr>
      <w:r w:rsidRPr="00017422">
        <w:rPr>
          <w:lang w:val="uk-UA"/>
        </w:rPr>
        <w:t xml:space="preserve">Розбурювання жолоба, яке асоціюємо зі збільшенням </w:t>
      </w:r>
      <w:r w:rsidRPr="00017422">
        <w:rPr>
          <w:position w:val="-6"/>
          <w:lang w:val="uk-UA"/>
        </w:rPr>
        <w:object w:dxaOrig="200" w:dyaOrig="300">
          <v:shape id="_x0000_i1212" type="#_x0000_t75" style="width:8.25pt;height:16.5pt" o:ole="">
            <v:imagedata r:id="rId417" o:title=""/>
          </v:shape>
          <o:OLEObject Type="Embed" ProgID="Equation.3" ShapeID="_x0000_i1212" DrawAspect="Content" ObjectID="_1613371362" r:id="rId418"/>
        </w:object>
      </w:r>
      <w:r w:rsidRPr="00017422">
        <w:rPr>
          <w:lang w:val="uk-UA"/>
        </w:rPr>
        <w:t xml:space="preserve">, підвищує опір просуванню колони, якщо вона є поза жолобом </w:t>
      </w:r>
      <w:r w:rsidRPr="00017422">
        <w:rPr>
          <w:position w:val="-12"/>
          <w:lang w:val="uk-UA"/>
        </w:rPr>
        <w:object w:dxaOrig="3220" w:dyaOrig="380">
          <v:shape id="_x0000_i1213" type="#_x0000_t75" style="width:162pt;height:18.75pt" o:ole="">
            <v:imagedata r:id="rId419" o:title=""/>
          </v:shape>
          <o:OLEObject Type="Embed" ProgID="Equation.3" ShapeID="_x0000_i1213" DrawAspect="Content" ObjectID="_1613371363" r:id="rId420"/>
        </w:object>
      </w:r>
      <w:r w:rsidRPr="00017422">
        <w:rPr>
          <w:lang w:val="uk-UA"/>
        </w:rPr>
        <w:t xml:space="preserve"> та дозволяє дещо знизити силу опору для колони, захопленої в жолоб </w:t>
      </w:r>
      <w:r w:rsidRPr="00017422">
        <w:rPr>
          <w:position w:val="-12"/>
          <w:lang w:val="uk-UA"/>
        </w:rPr>
        <w:object w:dxaOrig="1420" w:dyaOrig="380">
          <v:shape id="_x0000_i1214" type="#_x0000_t75" style="width:71.25pt;height:18.75pt" o:ole="">
            <v:imagedata r:id="rId421" o:title=""/>
          </v:shape>
          <o:OLEObject Type="Embed" ProgID="Equation.3" ShapeID="_x0000_i1214" DrawAspect="Content" ObjectID="_1613371364" r:id="rId422"/>
        </w:object>
      </w:r>
      <w:r w:rsidRPr="00017422">
        <w:rPr>
          <w:lang w:val="uk-UA"/>
        </w:rPr>
        <w:t xml:space="preserve">, </w:t>
      </w:r>
      <w:r w:rsidRPr="00017422">
        <w:rPr>
          <w:lang w:val="uk-UA"/>
        </w:rPr>
        <w:lastRenderedPageBreak/>
        <w:t>тому значне розбурювання отвору свердловини є екстенсивним способом підвищення прохідності обсадної колони з побічним недоліком – зростанням об’єму свердловини та збільшенням витрати матеріалів на кріплення.</w:t>
      </w:r>
    </w:p>
    <w:p w:rsidR="00F17099" w:rsidRPr="00017422" w:rsidRDefault="00F17099" w:rsidP="00DD5D4A">
      <w:pPr>
        <w:pStyle w:val="a7"/>
        <w:widowControl w:val="0"/>
        <w:spacing w:before="120" w:line="348" w:lineRule="auto"/>
        <w:rPr>
          <w:lang w:val="uk-UA"/>
        </w:rPr>
      </w:pPr>
      <w:r w:rsidRPr="00017422">
        <w:rPr>
          <w:b/>
          <w:lang w:val="uk-UA"/>
        </w:rPr>
        <w:t>Приклад оцінки сили опору.</w:t>
      </w:r>
      <w:r w:rsidRPr="00017422">
        <w:rPr>
          <w:lang w:val="uk-UA"/>
        </w:rPr>
        <w:t xml:space="preserve"> Нехай свердловина пробурена долотом </w:t>
      </w:r>
      <w:r w:rsidRPr="00017422">
        <w:rPr>
          <w:position w:val="-12"/>
          <w:lang w:val="uk-UA"/>
        </w:rPr>
        <w:object w:dxaOrig="1520" w:dyaOrig="380">
          <v:shape id="_x0000_i1215" type="#_x0000_t75" style="width:75.75pt;height:18.75pt" o:ole="">
            <v:imagedata r:id="rId423" o:title=""/>
          </v:shape>
          <o:OLEObject Type="Embed" ProgID="Equation.3" ShapeID="_x0000_i1215" DrawAspect="Content" ObjectID="_1613371365" r:id="rId424"/>
        </w:object>
      </w:r>
      <w:r w:rsidRPr="00017422">
        <w:rPr>
          <w:lang w:val="uk-UA"/>
        </w:rPr>
        <w:t xml:space="preserve">, на бурильній трубі </w:t>
      </w:r>
      <w:r w:rsidRPr="00017422">
        <w:rPr>
          <w:position w:val="-12"/>
          <w:lang w:val="uk-UA"/>
        </w:rPr>
        <w:object w:dxaOrig="1620" w:dyaOrig="380">
          <v:shape id="_x0000_i1216" type="#_x0000_t75" style="width:80.25pt;height:18.75pt" o:ole="">
            <v:imagedata r:id="rId425" o:title=""/>
          </v:shape>
          <o:OLEObject Type="Embed" ProgID="Equation.3" ShapeID="_x0000_i1216" DrawAspect="Content" ObjectID="_1613371366" r:id="rId426"/>
        </w:object>
      </w:r>
      <w:r w:rsidRPr="00017422">
        <w:rPr>
          <w:lang w:val="uk-UA"/>
        </w:rPr>
        <w:t xml:space="preserve">, </w:t>
      </w:r>
      <w:r w:rsidRPr="00017422">
        <w:rPr>
          <w:position w:val="-12"/>
          <w:lang w:val="uk-UA"/>
        </w:rPr>
        <w:object w:dxaOrig="1500" w:dyaOrig="380">
          <v:shape id="_x0000_i1217" type="#_x0000_t75" style="width:75.75pt;height:18.75pt" o:ole="">
            <v:imagedata r:id="rId427" o:title=""/>
          </v:shape>
          <o:OLEObject Type="Embed" ProgID="Equation.3" ShapeID="_x0000_i1217" DrawAspect="Content" ObjectID="_1613371367" r:id="rId428"/>
        </w:object>
      </w:r>
      <w:r w:rsidRPr="00017422">
        <w:rPr>
          <w:lang w:val="uk-UA"/>
        </w:rPr>
        <w:t>. Прийнявши коефіцієнт кавернозності</w:t>
      </w:r>
      <w:r w:rsidR="00CC54FF" w:rsidRPr="00017422">
        <w:rPr>
          <w:lang w:val="uk-UA"/>
        </w:rPr>
        <w:t xml:space="preserve"> </w:t>
      </w:r>
      <w:r w:rsidRPr="00017422">
        <w:rPr>
          <w:position w:val="-10"/>
          <w:lang w:val="uk-UA"/>
        </w:rPr>
        <w:object w:dxaOrig="780" w:dyaOrig="340">
          <v:shape id="_x0000_i1218" type="#_x0000_t75" style="width:38.25pt;height:18.75pt" o:ole="">
            <v:imagedata r:id="rId429" o:title=""/>
          </v:shape>
          <o:OLEObject Type="Embed" ProgID="Equation.3" ShapeID="_x0000_i1218" DrawAspect="Content" ObjectID="_1613371368" r:id="rId430"/>
        </w:object>
      </w:r>
      <w:r w:rsidRPr="00017422">
        <w:rPr>
          <w:lang w:val="uk-UA"/>
        </w:rPr>
        <w:t xml:space="preserve">, знаходимо середній діаметр свердловини </w:t>
      </w:r>
      <w:r w:rsidRPr="00017422">
        <w:rPr>
          <w:position w:val="-12"/>
          <w:lang w:val="uk-UA"/>
        </w:rPr>
        <w:object w:dxaOrig="2460" w:dyaOrig="380">
          <v:shape id="_x0000_i1219" type="#_x0000_t75" style="width:123pt;height:18.75pt" o:ole="">
            <v:imagedata r:id="rId431" o:title=""/>
          </v:shape>
          <o:OLEObject Type="Embed" ProgID="Equation.3" ShapeID="_x0000_i1219" DrawAspect="Content" ObjectID="_1613371369" r:id="rId432"/>
        </w:object>
      </w:r>
      <w:r w:rsidRPr="00017422">
        <w:rPr>
          <w:lang w:val="uk-UA"/>
        </w:rPr>
        <w:t xml:space="preserve">. </w:t>
      </w:r>
    </w:p>
    <w:p w:rsidR="00F17099" w:rsidRPr="00017422" w:rsidRDefault="00F17099" w:rsidP="00DD5D4A">
      <w:pPr>
        <w:pStyle w:val="a7"/>
        <w:widowControl w:val="0"/>
        <w:spacing w:line="348" w:lineRule="auto"/>
        <w:rPr>
          <w:lang w:val="uk-UA"/>
        </w:rPr>
      </w:pPr>
      <w:r w:rsidRPr="00017422">
        <w:rPr>
          <w:lang w:val="uk-UA"/>
        </w:rPr>
        <w:t xml:space="preserve">Нехай у свердловині утворився жолоб з шириною гирла </w:t>
      </w:r>
      <w:r w:rsidRPr="00017422">
        <w:rPr>
          <w:position w:val="-12"/>
          <w:lang w:val="uk-UA"/>
        </w:rPr>
        <w:object w:dxaOrig="1460" w:dyaOrig="360">
          <v:shape id="_x0000_i1220" type="#_x0000_t75" style="width:72.75pt;height:18.75pt" o:ole="">
            <v:imagedata r:id="rId433" o:title=""/>
          </v:shape>
          <o:OLEObject Type="Embed" ProgID="Equation.3" ShapeID="_x0000_i1220" DrawAspect="Content" ObjectID="_1613371370" r:id="rId434"/>
        </w:object>
      </w:r>
      <w:r w:rsidRPr="00017422">
        <w:rPr>
          <w:lang w:val="uk-UA"/>
        </w:rPr>
        <w:t xml:space="preserve"> та з кутом клина</w:t>
      </w:r>
      <w:r w:rsidRPr="00017422">
        <w:rPr>
          <w:position w:val="-12"/>
          <w:lang w:val="uk-UA"/>
        </w:rPr>
        <w:object w:dxaOrig="1300" w:dyaOrig="360">
          <v:shape id="_x0000_i1221" type="#_x0000_t75" style="width:66pt;height:18.75pt" o:ole="">
            <v:imagedata r:id="rId435" o:title=""/>
          </v:shape>
          <o:OLEObject Type="Embed" ProgID="Equation.3" ShapeID="_x0000_i1221" DrawAspect="Content" ObjectID="_1613371371" r:id="rId436"/>
        </w:object>
      </w:r>
      <w:r w:rsidRPr="00017422">
        <w:rPr>
          <w:lang w:val="uk-UA"/>
        </w:rPr>
        <w:t xml:space="preserve">. </w:t>
      </w:r>
    </w:p>
    <w:p w:rsidR="00F17099" w:rsidRPr="00017422" w:rsidRDefault="00F17099" w:rsidP="00DD5D4A">
      <w:pPr>
        <w:pStyle w:val="a7"/>
        <w:widowControl w:val="0"/>
        <w:spacing w:line="348" w:lineRule="auto"/>
        <w:rPr>
          <w:lang w:val="uk-UA"/>
        </w:rPr>
      </w:pPr>
      <w:r w:rsidRPr="00017422">
        <w:rPr>
          <w:lang w:val="uk-UA"/>
        </w:rPr>
        <w:t xml:space="preserve">Мова йде про спуск обсадної колони </w:t>
      </w:r>
      <w:r w:rsidRPr="00017422">
        <w:rPr>
          <w:position w:val="-12"/>
          <w:lang w:val="uk-UA"/>
        </w:rPr>
        <w:object w:dxaOrig="1520" w:dyaOrig="380">
          <v:shape id="_x0000_i1222" type="#_x0000_t75" style="width:75.75pt;height:18.75pt" o:ole="">
            <v:imagedata r:id="rId437" o:title=""/>
          </v:shape>
          <o:OLEObject Type="Embed" ProgID="Equation.3" ShapeID="_x0000_i1222" DrawAspect="Content" ObjectID="_1613371372" r:id="rId438"/>
        </w:object>
      </w:r>
      <w:r w:rsidRPr="00017422">
        <w:rPr>
          <w:lang w:val="uk-UA"/>
        </w:rPr>
        <w:t xml:space="preserve">. </w:t>
      </w:r>
    </w:p>
    <w:p w:rsidR="00F17099" w:rsidRPr="00017422" w:rsidRDefault="00F17099" w:rsidP="00DD5D4A">
      <w:pPr>
        <w:pStyle w:val="a7"/>
        <w:widowControl w:val="0"/>
        <w:spacing w:line="348" w:lineRule="auto"/>
        <w:rPr>
          <w:lang w:val="uk-UA"/>
        </w:rPr>
      </w:pPr>
      <w:r w:rsidRPr="00017422">
        <w:rPr>
          <w:lang w:val="uk-UA"/>
        </w:rPr>
        <w:t xml:space="preserve">Нехай конструкція свердловини така, що </w:t>
      </w:r>
      <w:r w:rsidRPr="00017422">
        <w:rPr>
          <w:position w:val="-12"/>
          <w:lang w:val="uk-UA"/>
        </w:rPr>
        <w:object w:dxaOrig="1420" w:dyaOrig="360">
          <v:shape id="_x0000_i1223" type="#_x0000_t75" style="width:71.25pt;height:18.75pt" o:ole="">
            <v:imagedata r:id="rId439" o:title=""/>
          </v:shape>
          <o:OLEObject Type="Embed" ProgID="Equation.3" ShapeID="_x0000_i1223" DrawAspect="Content" ObjectID="_1613371373" r:id="rId440"/>
        </w:object>
      </w:r>
      <w:r w:rsidRPr="00017422">
        <w:rPr>
          <w:lang w:val="uk-UA"/>
        </w:rPr>
        <w:t xml:space="preserve"> – притискна сила, яка діє на трубу на заданому інтервалі у свердловині без жолоба. </w:t>
      </w:r>
    </w:p>
    <w:p w:rsidR="00F17099" w:rsidRPr="00017422" w:rsidRDefault="00F17099" w:rsidP="00DD5D4A">
      <w:pPr>
        <w:pStyle w:val="a7"/>
        <w:widowControl w:val="0"/>
        <w:spacing w:line="348" w:lineRule="auto"/>
        <w:rPr>
          <w:lang w:val="uk-UA"/>
        </w:rPr>
      </w:pPr>
      <w:r w:rsidRPr="00017422">
        <w:rPr>
          <w:lang w:val="uk-UA"/>
        </w:rPr>
        <w:t>Тоді залежності сил притискання та опору в свердловині з жолобом від розмірів свердловини та від ширини жолоба в розмірних величинах набудуть конфігурацій, показаних на рис. 2.1</w:t>
      </w:r>
      <w:r w:rsidR="00376FAB">
        <w:rPr>
          <w:lang w:val="uk-UA"/>
        </w:rPr>
        <w:t>5</w:t>
      </w:r>
      <w:r w:rsidRPr="00017422">
        <w:rPr>
          <w:lang w:val="uk-UA"/>
        </w:rPr>
        <w:t>, 2.1</w:t>
      </w:r>
      <w:r w:rsidR="00376FAB">
        <w:rPr>
          <w:lang w:val="uk-UA"/>
        </w:rPr>
        <w:t>6</w:t>
      </w:r>
      <w:r w:rsidRPr="00017422">
        <w:rPr>
          <w:lang w:val="uk-UA"/>
        </w:rPr>
        <w:t xml:space="preserve">. </w:t>
      </w:r>
    </w:p>
    <w:p w:rsidR="00F17099" w:rsidRPr="00017422" w:rsidRDefault="005213D7" w:rsidP="00F17099">
      <w:pPr>
        <w:pStyle w:val="a7"/>
        <w:widowControl w:val="0"/>
        <w:rPr>
          <w:b/>
          <w:lang w:val="uk-UA"/>
        </w:rPr>
      </w:pPr>
      <w:r w:rsidRPr="00C6590C">
        <w:rPr>
          <w:noProof/>
          <w:lang w:val="uk-UA" w:eastAsia="uk-UA"/>
        </w:rPr>
        <w:drawing>
          <wp:inline distT="0" distB="0" distL="0" distR="0">
            <wp:extent cx="4559742" cy="3415229"/>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4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66675" cy="3420422"/>
                    </a:xfrm>
                    <a:prstGeom prst="rect">
                      <a:avLst/>
                    </a:prstGeom>
                    <a:noFill/>
                    <a:ln>
                      <a:noFill/>
                    </a:ln>
                  </pic:spPr>
                </pic:pic>
              </a:graphicData>
            </a:graphic>
          </wp:inline>
        </w:drawing>
      </w:r>
    </w:p>
    <w:p w:rsidR="007B45F6" w:rsidRDefault="00F17099" w:rsidP="007B45F6">
      <w:pPr>
        <w:pStyle w:val="afa"/>
        <w:widowControl w:val="0"/>
        <w:spacing w:before="360"/>
      </w:pPr>
      <w:r w:rsidRPr="00017422">
        <w:t>Рисунок. 2.1</w:t>
      </w:r>
      <w:r w:rsidR="00376FAB">
        <w:t>5</w:t>
      </w:r>
      <w:r w:rsidRPr="00017422">
        <w:t xml:space="preserve"> – Залежності сили притискання (</w:t>
      </w:r>
      <w:r w:rsidRPr="00017422">
        <w:rPr>
          <w:position w:val="-4"/>
        </w:rPr>
        <w:object w:dxaOrig="260" w:dyaOrig="279">
          <v:shape id="_x0000_i1224" type="#_x0000_t75" style="width:12pt;height:12pt" o:ole="">
            <v:imagedata r:id="rId391" o:title=""/>
          </v:shape>
          <o:OLEObject Type="Embed" ProgID="Equation.3" ShapeID="_x0000_i1224" DrawAspect="Content" ObjectID="_1613371374" r:id="rId442"/>
        </w:object>
      </w:r>
      <w:r w:rsidRPr="00017422">
        <w:t>) та сили опору (</w:t>
      </w:r>
      <w:r w:rsidRPr="00017422">
        <w:rPr>
          <w:position w:val="-4"/>
        </w:rPr>
        <w:object w:dxaOrig="240" w:dyaOrig="279">
          <v:shape id="_x0000_i1225" type="#_x0000_t75" style="width:12.75pt;height:12pt" o:ole="">
            <v:imagedata r:id="rId393" o:title=""/>
          </v:shape>
          <o:OLEObject Type="Embed" ProgID="Equation.3" ShapeID="_x0000_i1225" DrawAspect="Content" ObjectID="_1613371375" r:id="rId443"/>
        </w:object>
      </w:r>
      <w:r w:rsidRPr="00017422">
        <w:t xml:space="preserve">) </w:t>
      </w:r>
    </w:p>
    <w:p w:rsidR="00F17099" w:rsidRPr="00017422" w:rsidRDefault="00F17099" w:rsidP="007B45F6">
      <w:pPr>
        <w:pStyle w:val="afa"/>
        <w:widowControl w:val="0"/>
      </w:pPr>
      <w:r w:rsidRPr="00017422">
        <w:t xml:space="preserve">від діаметра колони у свердловині з жолобом </w:t>
      </w:r>
      <w:r w:rsidRPr="00017422">
        <w:rPr>
          <w:position w:val="-12"/>
        </w:rPr>
        <w:object w:dxaOrig="1460" w:dyaOrig="360">
          <v:shape id="_x0000_i1226" type="#_x0000_t75" style="width:72.75pt;height:18.75pt" o:ole="">
            <v:imagedata r:id="rId444" o:title=""/>
          </v:shape>
          <o:OLEObject Type="Embed" ProgID="Equation.3" ShapeID="_x0000_i1226" DrawAspect="Content" ObjectID="_1613371376" r:id="rId445"/>
        </w:object>
      </w:r>
    </w:p>
    <w:p w:rsidR="00F17099" w:rsidRPr="00017422" w:rsidRDefault="00F17099" w:rsidP="007E4C3D">
      <w:pPr>
        <w:pStyle w:val="a7"/>
        <w:widowControl w:val="0"/>
        <w:spacing w:line="348" w:lineRule="auto"/>
        <w:rPr>
          <w:lang w:val="uk-UA"/>
        </w:rPr>
      </w:pPr>
      <w:r w:rsidRPr="00017422">
        <w:rPr>
          <w:lang w:val="uk-UA"/>
        </w:rPr>
        <w:lastRenderedPageBreak/>
        <w:t>Із рис. 2.1</w:t>
      </w:r>
      <w:r w:rsidR="00376FAB">
        <w:rPr>
          <w:lang w:val="uk-UA"/>
        </w:rPr>
        <w:t>5</w:t>
      </w:r>
      <w:r w:rsidRPr="00017422">
        <w:rPr>
          <w:lang w:val="uk-UA"/>
        </w:rPr>
        <w:t xml:space="preserve"> видно, що колона перебуває в жолобі. Якщо колону </w:t>
      </w:r>
      <w:r w:rsidRPr="00017422">
        <w:rPr>
          <w:position w:val="-12"/>
          <w:lang w:val="uk-UA"/>
        </w:rPr>
        <w:object w:dxaOrig="1520" w:dyaOrig="380">
          <v:shape id="_x0000_i1227" type="#_x0000_t75" style="width:75.75pt;height:18.75pt" o:ole="">
            <v:imagedata r:id="rId437" o:title=""/>
          </v:shape>
          <o:OLEObject Type="Embed" ProgID="Equation.3" ShapeID="_x0000_i1227" DrawAspect="Content" ObjectID="_1613371377" r:id="rId446"/>
        </w:object>
      </w:r>
      <w:r w:rsidRPr="00017422">
        <w:rPr>
          <w:lang w:val="uk-UA"/>
        </w:rPr>
        <w:t xml:space="preserve">оснастити центратором з діаметром більшим від ширини жолоба </w:t>
      </w:r>
      <w:r w:rsidR="00AA085E">
        <w:rPr>
          <w:lang w:val="uk-UA"/>
        </w:rPr>
        <w:t xml:space="preserve">                                 </w:t>
      </w:r>
      <w:r w:rsidRPr="00017422">
        <w:rPr>
          <w:lang w:val="uk-UA"/>
        </w:rPr>
        <w:t>(</w:t>
      </w:r>
      <w:r w:rsidRPr="00017422">
        <w:rPr>
          <w:position w:val="-16"/>
          <w:lang w:val="uk-UA"/>
        </w:rPr>
        <w:object w:dxaOrig="2100" w:dyaOrig="420">
          <v:shape id="_x0000_i1228" type="#_x0000_t75" style="width:105.75pt;height:21pt" o:ole="">
            <v:imagedata r:id="rId447" o:title=""/>
          </v:shape>
          <o:OLEObject Type="Embed" ProgID="Equation.3" ShapeID="_x0000_i1228" DrawAspect="Content" ObjectID="_1613371378" r:id="rId448"/>
        </w:object>
      </w:r>
      <w:r w:rsidRPr="00017422">
        <w:rPr>
          <w:lang w:val="uk-UA"/>
        </w:rPr>
        <w:t xml:space="preserve">), то є </w:t>
      </w:r>
      <w:r w:rsidR="00AA085E">
        <w:rPr>
          <w:lang w:val="uk-UA"/>
        </w:rPr>
        <w:t xml:space="preserve">можливість запобігти потраплянню колони </w:t>
      </w:r>
      <w:r w:rsidRPr="00017422">
        <w:rPr>
          <w:lang w:val="uk-UA"/>
        </w:rPr>
        <w:t xml:space="preserve">з центратором у жолоб, притискна сила трохи збільшиться, а сила опору просуванню колони різко спаде (з </w:t>
      </w:r>
      <w:r w:rsidRPr="00017422">
        <w:rPr>
          <w:position w:val="-12"/>
          <w:lang w:val="uk-UA"/>
        </w:rPr>
        <w:object w:dxaOrig="960" w:dyaOrig="360">
          <v:shape id="_x0000_i1229" type="#_x0000_t75" style="width:49.5pt;height:18.75pt" o:ole="">
            <v:imagedata r:id="rId449" o:title=""/>
          </v:shape>
          <o:OLEObject Type="Embed" ProgID="Equation.3" ShapeID="_x0000_i1229" DrawAspect="Content" ObjectID="_1613371379" r:id="rId450"/>
        </w:object>
      </w:r>
      <w:r w:rsidRPr="00017422">
        <w:rPr>
          <w:lang w:val="uk-UA"/>
        </w:rPr>
        <w:t xml:space="preserve"> до </w:t>
      </w:r>
      <w:r w:rsidRPr="00017422">
        <w:rPr>
          <w:position w:val="-12"/>
          <w:lang w:val="uk-UA"/>
        </w:rPr>
        <w:object w:dxaOrig="760" w:dyaOrig="360">
          <v:shape id="_x0000_i1230" type="#_x0000_t75" style="width:39pt;height:18.75pt" o:ole="">
            <v:imagedata r:id="rId451" o:title=""/>
          </v:shape>
          <o:OLEObject Type="Embed" ProgID="Equation.3" ShapeID="_x0000_i1230" DrawAspect="Content" ObjectID="_1613371380" r:id="rId452"/>
        </w:object>
      </w:r>
      <w:r w:rsidRPr="00017422">
        <w:rPr>
          <w:lang w:val="uk-UA"/>
        </w:rPr>
        <w:t>, а то й далі).</w:t>
      </w:r>
    </w:p>
    <w:p w:rsidR="00F17099" w:rsidRPr="00017422" w:rsidRDefault="00F17099" w:rsidP="00F17099">
      <w:pPr>
        <w:jc w:val="center"/>
        <w:rPr>
          <w:lang w:val="uk-UA"/>
        </w:rPr>
      </w:pPr>
    </w:p>
    <w:p w:rsidR="00F17099" w:rsidRPr="00017422" w:rsidRDefault="00C6590C" w:rsidP="00F17099">
      <w:pPr>
        <w:jc w:val="center"/>
        <w:rPr>
          <w:lang w:val="uk-UA"/>
        </w:rPr>
      </w:pPr>
      <w:r w:rsidRPr="00C6590C">
        <w:rPr>
          <w:noProof/>
          <w:lang w:val="uk-UA" w:eastAsia="uk-UA"/>
        </w:rPr>
        <w:drawing>
          <wp:inline distT="0" distB="0" distL="0" distR="0">
            <wp:extent cx="4981575" cy="354076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4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81575" cy="3540760"/>
                    </a:xfrm>
                    <a:prstGeom prst="rect">
                      <a:avLst/>
                    </a:prstGeom>
                    <a:noFill/>
                    <a:ln>
                      <a:noFill/>
                    </a:ln>
                  </pic:spPr>
                </pic:pic>
              </a:graphicData>
            </a:graphic>
          </wp:inline>
        </w:drawing>
      </w:r>
    </w:p>
    <w:p w:rsidR="007B45F6" w:rsidRDefault="00F17099" w:rsidP="007E4C3D">
      <w:pPr>
        <w:pStyle w:val="afa"/>
        <w:widowControl w:val="0"/>
        <w:spacing w:before="360" w:line="348" w:lineRule="auto"/>
      </w:pPr>
      <w:r w:rsidRPr="00017422">
        <w:t>Рисунок  2.1</w:t>
      </w:r>
      <w:r w:rsidR="00376FAB">
        <w:t>6</w:t>
      </w:r>
      <w:r w:rsidRPr="00017422">
        <w:t xml:space="preserve"> – Залежності сили притискання (</w:t>
      </w:r>
      <w:r w:rsidRPr="00017422">
        <w:rPr>
          <w:position w:val="-4"/>
        </w:rPr>
        <w:object w:dxaOrig="260" w:dyaOrig="279">
          <v:shape id="_x0000_i1231" type="#_x0000_t75" style="width:12pt;height:12pt" o:ole="">
            <v:imagedata r:id="rId402" o:title=""/>
          </v:shape>
          <o:OLEObject Type="Embed" ProgID="Equation.3" ShapeID="_x0000_i1231" DrawAspect="Content" ObjectID="_1613371381" r:id="rId454"/>
        </w:object>
      </w:r>
      <w:r w:rsidRPr="00017422">
        <w:t>) та сили опору (</w:t>
      </w:r>
      <w:r w:rsidRPr="00017422">
        <w:rPr>
          <w:position w:val="-4"/>
        </w:rPr>
        <w:object w:dxaOrig="240" w:dyaOrig="279">
          <v:shape id="_x0000_i1232" type="#_x0000_t75" style="width:12.75pt;height:12pt" o:ole="">
            <v:imagedata r:id="rId404" o:title=""/>
          </v:shape>
          <o:OLEObject Type="Embed" ProgID="Equation.3" ShapeID="_x0000_i1232" DrawAspect="Content" ObjectID="_1613371382" r:id="rId455"/>
        </w:object>
      </w:r>
      <w:r w:rsidRPr="00017422">
        <w:t xml:space="preserve">) </w:t>
      </w:r>
    </w:p>
    <w:p w:rsidR="00F17099" w:rsidRPr="00017422" w:rsidRDefault="00F17099" w:rsidP="007E4C3D">
      <w:pPr>
        <w:pStyle w:val="afa"/>
        <w:widowControl w:val="0"/>
        <w:spacing w:line="348" w:lineRule="auto"/>
      </w:pPr>
      <w:r w:rsidRPr="00017422">
        <w:t xml:space="preserve">від ширини гирла жолоба для колони </w:t>
      </w:r>
      <w:r w:rsidRPr="00017422">
        <w:rPr>
          <w:position w:val="-12"/>
        </w:rPr>
        <w:object w:dxaOrig="1520" w:dyaOrig="380">
          <v:shape id="_x0000_i1233" type="#_x0000_t75" style="width:75.75pt;height:18.75pt" o:ole="">
            <v:imagedata r:id="rId437" o:title=""/>
          </v:shape>
          <o:OLEObject Type="Embed" ProgID="Equation.3" ShapeID="_x0000_i1233" DrawAspect="Content" ObjectID="_1613371383" r:id="rId456"/>
        </w:object>
      </w:r>
    </w:p>
    <w:p w:rsidR="00F17099" w:rsidRPr="00017422" w:rsidRDefault="00F17099" w:rsidP="007E4C3D">
      <w:pPr>
        <w:spacing w:line="348" w:lineRule="auto"/>
        <w:jc w:val="center"/>
        <w:rPr>
          <w:lang w:val="uk-UA"/>
        </w:rPr>
      </w:pPr>
    </w:p>
    <w:p w:rsidR="00F17099" w:rsidRPr="00017422" w:rsidRDefault="00AA085E" w:rsidP="007E4C3D">
      <w:pPr>
        <w:pStyle w:val="a7"/>
        <w:widowControl w:val="0"/>
        <w:spacing w:line="348" w:lineRule="auto"/>
        <w:rPr>
          <w:lang w:val="uk-UA"/>
        </w:rPr>
      </w:pPr>
      <w:r>
        <w:rPr>
          <w:lang w:val="uk-UA"/>
        </w:rPr>
        <w:t>Відповідно</w:t>
      </w:r>
      <w:r w:rsidR="00F17099" w:rsidRPr="00017422">
        <w:rPr>
          <w:lang w:val="uk-UA"/>
        </w:rPr>
        <w:t>, з рис. 2.1</w:t>
      </w:r>
      <w:r w:rsidR="00376FAB">
        <w:rPr>
          <w:lang w:val="uk-UA"/>
        </w:rPr>
        <w:t>6</w:t>
      </w:r>
      <w:r w:rsidR="00F17099" w:rsidRPr="00017422">
        <w:rPr>
          <w:lang w:val="uk-UA"/>
        </w:rPr>
        <w:t xml:space="preserve"> слідує, що для колони </w:t>
      </w:r>
      <w:r w:rsidR="00F17099" w:rsidRPr="00017422">
        <w:rPr>
          <w:position w:val="-12"/>
          <w:lang w:val="uk-UA"/>
        </w:rPr>
        <w:object w:dxaOrig="1520" w:dyaOrig="380">
          <v:shape id="_x0000_i1234" type="#_x0000_t75" style="width:75.75pt;height:18.75pt" o:ole="">
            <v:imagedata r:id="rId437" o:title=""/>
          </v:shape>
          <o:OLEObject Type="Embed" ProgID="Equation.3" ShapeID="_x0000_i1234" DrawAspect="Content" ObjectID="_1613371384" r:id="rId457"/>
        </w:object>
      </w:r>
      <w:r w:rsidR="00F17099" w:rsidRPr="00017422">
        <w:rPr>
          <w:lang w:val="uk-UA"/>
        </w:rPr>
        <w:t xml:space="preserve"> без центратора, яка може потрапити в жолоб з гирлом завширшки </w:t>
      </w:r>
      <w:r w:rsidR="00F17099" w:rsidRPr="00017422">
        <w:rPr>
          <w:position w:val="-12"/>
          <w:lang w:val="uk-UA"/>
        </w:rPr>
        <w:object w:dxaOrig="1460" w:dyaOrig="360">
          <v:shape id="_x0000_i1235" type="#_x0000_t75" style="width:72.75pt;height:18.75pt" o:ole="">
            <v:imagedata r:id="rId444" o:title=""/>
          </v:shape>
          <o:OLEObject Type="Embed" ProgID="Equation.3" ShapeID="_x0000_i1235" DrawAspect="Content" ObjectID="_1613371385" r:id="rId458"/>
        </w:object>
      </w:r>
      <w:r w:rsidR="00F17099" w:rsidRPr="00017422">
        <w:rPr>
          <w:lang w:val="uk-UA"/>
        </w:rPr>
        <w:t xml:space="preserve">, незначний позитивний ефект дає розбурювання жолоба. Так, наприклад, збільшення гирла від </w:t>
      </w:r>
      <w:r w:rsidR="00F17099" w:rsidRPr="00017422">
        <w:rPr>
          <w:position w:val="-12"/>
          <w:lang w:val="uk-UA"/>
        </w:rPr>
        <w:object w:dxaOrig="900" w:dyaOrig="360">
          <v:shape id="_x0000_i1236" type="#_x0000_t75" style="width:44.25pt;height:18.75pt" o:ole="">
            <v:imagedata r:id="rId459" o:title=""/>
          </v:shape>
          <o:OLEObject Type="Embed" ProgID="Equation.3" ShapeID="_x0000_i1236" DrawAspect="Content" ObjectID="_1613371386" r:id="rId460"/>
        </w:object>
      </w:r>
      <w:r w:rsidR="00F17099" w:rsidRPr="00017422">
        <w:rPr>
          <w:lang w:val="uk-UA"/>
        </w:rPr>
        <w:t xml:space="preserve"> до </w:t>
      </w:r>
      <w:r w:rsidR="00F17099" w:rsidRPr="00017422">
        <w:rPr>
          <w:position w:val="-12"/>
          <w:lang w:val="uk-UA"/>
        </w:rPr>
        <w:object w:dxaOrig="900" w:dyaOrig="360">
          <v:shape id="_x0000_i1237" type="#_x0000_t75" style="width:44.25pt;height:18.75pt" o:ole="">
            <v:imagedata r:id="rId461" o:title=""/>
          </v:shape>
          <o:OLEObject Type="Embed" ProgID="Equation.3" ShapeID="_x0000_i1237" DrawAspect="Content" ObjectID="_1613371387" r:id="rId462"/>
        </w:object>
      </w:r>
      <w:r w:rsidR="00F17099" w:rsidRPr="00017422">
        <w:rPr>
          <w:lang w:val="uk-UA"/>
        </w:rPr>
        <w:t xml:space="preserve"> </w:t>
      </w:r>
      <w:r>
        <w:rPr>
          <w:lang w:val="uk-UA"/>
        </w:rPr>
        <w:t>спричинить</w:t>
      </w:r>
      <w:r w:rsidR="00F17099" w:rsidRPr="00017422">
        <w:rPr>
          <w:lang w:val="uk-UA"/>
        </w:rPr>
        <w:t xml:space="preserve"> зменшення сили опору від </w:t>
      </w:r>
      <w:r w:rsidR="00F17099" w:rsidRPr="00017422">
        <w:rPr>
          <w:position w:val="-12"/>
          <w:lang w:val="uk-UA"/>
        </w:rPr>
        <w:object w:dxaOrig="960" w:dyaOrig="360">
          <v:shape id="_x0000_i1238" type="#_x0000_t75" style="width:49.5pt;height:18.75pt" o:ole="">
            <v:imagedata r:id="rId449" o:title=""/>
          </v:shape>
          <o:OLEObject Type="Embed" ProgID="Equation.3" ShapeID="_x0000_i1238" DrawAspect="Content" ObjectID="_1613371388" r:id="rId463"/>
        </w:object>
      </w:r>
      <w:r w:rsidR="00F17099" w:rsidRPr="00017422">
        <w:rPr>
          <w:lang w:val="uk-UA"/>
        </w:rPr>
        <w:t xml:space="preserve"> до </w:t>
      </w:r>
      <w:r w:rsidR="00F17099" w:rsidRPr="00017422">
        <w:rPr>
          <w:position w:val="-6"/>
          <w:lang w:val="uk-UA"/>
        </w:rPr>
        <w:object w:dxaOrig="700" w:dyaOrig="300">
          <v:shape id="_x0000_i1239" type="#_x0000_t75" style="width:35.25pt;height:16.5pt" o:ole="">
            <v:imagedata r:id="rId464" o:title=""/>
          </v:shape>
          <o:OLEObject Type="Embed" ProgID="Equation.3" ShapeID="_x0000_i1239" DrawAspect="Content" ObjectID="_1613371389" r:id="rId465"/>
        </w:object>
      </w:r>
      <w:r w:rsidR="00F17099" w:rsidRPr="00017422">
        <w:rPr>
          <w:lang w:val="uk-UA"/>
        </w:rPr>
        <w:t>.</w:t>
      </w:r>
    </w:p>
    <w:p w:rsidR="005213D7" w:rsidRDefault="005213D7" w:rsidP="007E4C3D">
      <w:pPr>
        <w:spacing w:line="348" w:lineRule="auto"/>
        <w:jc w:val="center"/>
        <w:rPr>
          <w:b/>
          <w:sz w:val="28"/>
          <w:szCs w:val="28"/>
          <w:lang w:val="uk-UA"/>
        </w:rPr>
      </w:pPr>
    </w:p>
    <w:p w:rsidR="00F17099" w:rsidRPr="00017422" w:rsidRDefault="00F17099" w:rsidP="007E4C3D">
      <w:pPr>
        <w:spacing w:after="120" w:line="348" w:lineRule="auto"/>
        <w:jc w:val="center"/>
        <w:rPr>
          <w:b/>
          <w:sz w:val="28"/>
          <w:szCs w:val="28"/>
          <w:lang w:val="uk-UA"/>
        </w:rPr>
      </w:pPr>
      <w:r w:rsidRPr="00017422">
        <w:rPr>
          <w:b/>
          <w:sz w:val="28"/>
          <w:szCs w:val="28"/>
          <w:lang w:val="uk-UA"/>
        </w:rPr>
        <w:t>Висновки до розділу</w:t>
      </w:r>
    </w:p>
    <w:p w:rsidR="00F17099" w:rsidRPr="00017422" w:rsidRDefault="00F17099" w:rsidP="007E4C3D">
      <w:pPr>
        <w:pStyle w:val="a6"/>
        <w:numPr>
          <w:ilvl w:val="0"/>
          <w:numId w:val="29"/>
        </w:numPr>
        <w:spacing w:line="348" w:lineRule="auto"/>
        <w:ind w:left="0" w:firstLine="709"/>
        <w:contextualSpacing w:val="0"/>
        <w:jc w:val="both"/>
        <w:rPr>
          <w:sz w:val="28"/>
          <w:szCs w:val="28"/>
          <w:lang w:val="uk-UA"/>
        </w:rPr>
      </w:pPr>
      <w:r w:rsidRPr="00017422">
        <w:rPr>
          <w:sz w:val="28"/>
          <w:szCs w:val="28"/>
          <w:lang w:val="uk-UA"/>
        </w:rPr>
        <w:t xml:space="preserve">Розглянуто причини утворення жолобних виробок на стінках свердловини та встановлено, що  їх форма і розміри залежать від комплектності </w:t>
      </w:r>
      <w:r w:rsidRPr="00017422">
        <w:rPr>
          <w:sz w:val="28"/>
          <w:szCs w:val="28"/>
          <w:lang w:val="uk-UA"/>
        </w:rPr>
        <w:lastRenderedPageBreak/>
        <w:t>КНБК, кількості елементів та їх</w:t>
      </w:r>
      <w:r w:rsidR="00AA085E">
        <w:rPr>
          <w:sz w:val="28"/>
          <w:szCs w:val="28"/>
          <w:lang w:val="uk-UA"/>
        </w:rPr>
        <w:t>ніх</w:t>
      </w:r>
      <w:r w:rsidRPr="00017422">
        <w:rPr>
          <w:sz w:val="28"/>
          <w:szCs w:val="28"/>
          <w:lang w:val="uk-UA"/>
        </w:rPr>
        <w:t xml:space="preserve"> розмірів, викривлення осі свердловини, способу буріння та режимно-технологічних параметрів, механічної швидкості буріння, ступеня відхилення</w:t>
      </w:r>
      <w:r w:rsidR="00AA085E">
        <w:rPr>
          <w:sz w:val="28"/>
          <w:szCs w:val="28"/>
          <w:lang w:val="uk-UA"/>
        </w:rPr>
        <w:t xml:space="preserve"> </w:t>
      </w:r>
      <w:r w:rsidRPr="00017422">
        <w:rPr>
          <w:sz w:val="28"/>
          <w:szCs w:val="28"/>
          <w:lang w:val="uk-UA"/>
        </w:rPr>
        <w:t xml:space="preserve"> від осі обертання інструменту, властивостей порід. </w:t>
      </w:r>
      <w:r w:rsidRPr="00017422">
        <w:rPr>
          <w:noProof/>
          <w:sz w:val="28"/>
          <w:szCs w:val="28"/>
          <w:lang w:val="uk-UA"/>
        </w:rPr>
        <w:t>Оцін</w:t>
      </w:r>
      <w:r w:rsidR="00AA085E">
        <w:rPr>
          <w:noProof/>
          <w:sz w:val="28"/>
          <w:szCs w:val="28"/>
          <w:lang w:val="uk-UA"/>
        </w:rPr>
        <w:t>ювання</w:t>
      </w:r>
      <w:r w:rsidRPr="00017422">
        <w:rPr>
          <w:noProof/>
          <w:sz w:val="28"/>
          <w:szCs w:val="28"/>
          <w:lang w:val="uk-UA"/>
        </w:rPr>
        <w:t xml:space="preserve"> фактичного стану ствола свердловини, зміни  геометричних форм поперечного перерізу, проводиться за даними кавернометрії та профілеметрії. О</w:t>
      </w:r>
      <w:r w:rsidRPr="00017422">
        <w:rPr>
          <w:sz w:val="28"/>
          <w:szCs w:val="28"/>
          <w:lang w:val="uk-UA"/>
        </w:rPr>
        <w:t>сновні функції таких досліджень полягають у виділенні по стволу свердловини інтервалів</w:t>
      </w:r>
      <w:r w:rsidR="00AA085E">
        <w:rPr>
          <w:sz w:val="28"/>
          <w:szCs w:val="28"/>
          <w:lang w:val="uk-UA"/>
        </w:rPr>
        <w:t>,</w:t>
      </w:r>
      <w:r w:rsidRPr="00017422">
        <w:rPr>
          <w:sz w:val="28"/>
          <w:szCs w:val="28"/>
          <w:lang w:val="uk-UA"/>
        </w:rPr>
        <w:t xml:space="preserve">  ускладнених жолобами, для визначення форми жолобних виробок, оцін</w:t>
      </w:r>
      <w:r w:rsidR="00AA085E">
        <w:rPr>
          <w:sz w:val="28"/>
          <w:szCs w:val="28"/>
          <w:lang w:val="uk-UA"/>
        </w:rPr>
        <w:t>ювання</w:t>
      </w:r>
      <w:r w:rsidRPr="00017422">
        <w:rPr>
          <w:sz w:val="28"/>
          <w:szCs w:val="28"/>
          <w:lang w:val="uk-UA"/>
        </w:rPr>
        <w:t xml:space="preserve"> сил спротиву під час спуску колони труб, інтервалів встановлення технологічного оснащення колони, обчислення фактичного об’єму свердловини та вирішення інших завдань.</w:t>
      </w:r>
    </w:p>
    <w:p w:rsidR="00F17099" w:rsidRPr="00017422" w:rsidRDefault="00F17099" w:rsidP="007E4C3D">
      <w:pPr>
        <w:pStyle w:val="a6"/>
        <w:numPr>
          <w:ilvl w:val="0"/>
          <w:numId w:val="29"/>
        </w:numPr>
        <w:spacing w:line="348" w:lineRule="auto"/>
        <w:ind w:left="0" w:firstLine="709"/>
        <w:contextualSpacing w:val="0"/>
        <w:jc w:val="both"/>
        <w:rPr>
          <w:sz w:val="28"/>
          <w:szCs w:val="28"/>
          <w:lang w:val="uk-UA"/>
        </w:rPr>
      </w:pPr>
      <w:r w:rsidRPr="00017422">
        <w:rPr>
          <w:sz w:val="28"/>
          <w:szCs w:val="28"/>
          <w:lang w:val="uk-UA"/>
        </w:rPr>
        <w:t>Встановлено, що  на величину сил опору руху колони по стволу свердловини впливають дві групи чинників</w:t>
      </w:r>
      <w:r w:rsidR="00AA085E">
        <w:rPr>
          <w:sz w:val="28"/>
          <w:szCs w:val="28"/>
          <w:lang w:val="uk-UA"/>
        </w:rPr>
        <w:t>:</w:t>
      </w:r>
      <w:r w:rsidRPr="00017422">
        <w:rPr>
          <w:sz w:val="28"/>
          <w:szCs w:val="28"/>
          <w:lang w:val="uk-UA"/>
        </w:rPr>
        <w:t xml:space="preserve"> фізичні та геометричні. Фізичними чинниками до певної міри можна </w:t>
      </w:r>
      <w:r w:rsidR="00AA085E">
        <w:rPr>
          <w:sz w:val="28"/>
          <w:szCs w:val="28"/>
          <w:lang w:val="uk-UA"/>
        </w:rPr>
        <w:t>керува</w:t>
      </w:r>
      <w:r w:rsidRPr="00017422">
        <w:rPr>
          <w:sz w:val="28"/>
          <w:szCs w:val="28"/>
          <w:lang w:val="uk-UA"/>
        </w:rPr>
        <w:t>ти, зводячи сили опору від кожного з них до мінімально можливої. Сила опору від геометричних чинників набагато більша за абсолютною величиною і є визначальною з точки зору можливості допуску колони труб до проектної глибини.</w:t>
      </w:r>
    </w:p>
    <w:p w:rsidR="00F17099" w:rsidRPr="00017422" w:rsidRDefault="00F17099" w:rsidP="007E4C3D">
      <w:pPr>
        <w:pStyle w:val="a6"/>
        <w:widowControl w:val="0"/>
        <w:numPr>
          <w:ilvl w:val="0"/>
          <w:numId w:val="29"/>
        </w:numPr>
        <w:spacing w:line="348" w:lineRule="auto"/>
        <w:ind w:left="0" w:firstLine="709"/>
        <w:contextualSpacing w:val="0"/>
        <w:jc w:val="both"/>
        <w:rPr>
          <w:rFonts w:eastAsia="Calibri"/>
          <w:sz w:val="28"/>
          <w:szCs w:val="28"/>
          <w:lang w:val="uk-UA"/>
        </w:rPr>
      </w:pPr>
      <w:r w:rsidRPr="00017422">
        <w:rPr>
          <w:rFonts w:eastAsia="Calibri"/>
          <w:sz w:val="28"/>
          <w:szCs w:val="28"/>
          <w:lang w:val="uk-UA"/>
        </w:rPr>
        <w:t xml:space="preserve">Запропоновано модель для описання контактної взаємодії обсадної колони з жолобом свердловини різних форм. Роль пружно-жорсткого центратора </w:t>
      </w:r>
      <w:r w:rsidR="00074184">
        <w:rPr>
          <w:rFonts w:eastAsia="Calibri"/>
          <w:sz w:val="28"/>
          <w:szCs w:val="28"/>
          <w:lang w:val="uk-UA"/>
        </w:rPr>
        <w:t>прирівняно</w:t>
      </w:r>
      <w:r w:rsidRPr="00017422">
        <w:rPr>
          <w:rFonts w:eastAsia="Calibri"/>
          <w:sz w:val="28"/>
          <w:szCs w:val="28"/>
          <w:lang w:val="uk-UA"/>
        </w:rPr>
        <w:t xml:space="preserve"> до умовного збільшення діаметра колони. </w:t>
      </w:r>
    </w:p>
    <w:p w:rsidR="00F17099" w:rsidRPr="00017422" w:rsidRDefault="00F17099" w:rsidP="007E4C3D">
      <w:pPr>
        <w:widowControl w:val="0"/>
        <w:spacing w:line="348" w:lineRule="auto"/>
        <w:ind w:firstLine="709"/>
        <w:jc w:val="both"/>
        <w:rPr>
          <w:rFonts w:eastAsia="Calibri"/>
          <w:sz w:val="28"/>
          <w:szCs w:val="28"/>
          <w:lang w:val="uk-UA"/>
        </w:rPr>
      </w:pPr>
      <w:r w:rsidRPr="00017422">
        <w:rPr>
          <w:rFonts w:eastAsia="Calibri"/>
          <w:sz w:val="28"/>
          <w:szCs w:val="28"/>
          <w:lang w:val="uk-UA"/>
        </w:rPr>
        <w:t xml:space="preserve">Встановлено залежності сил опору просуванню колони від співвідношення розмірів свердловини та колони, від локальних параметрів форми жолоба (надто від конфігурації його гирла). </w:t>
      </w:r>
      <w:r w:rsidR="00074184">
        <w:rPr>
          <w:rFonts w:eastAsia="Calibri"/>
          <w:sz w:val="28"/>
          <w:szCs w:val="28"/>
          <w:lang w:val="uk-UA"/>
        </w:rPr>
        <w:t>Доведе</w:t>
      </w:r>
      <w:r w:rsidRPr="00017422">
        <w:rPr>
          <w:rFonts w:eastAsia="Calibri"/>
          <w:sz w:val="28"/>
          <w:szCs w:val="28"/>
          <w:lang w:val="uk-UA"/>
        </w:rPr>
        <w:t>но, що через немонотонну залежн</w:t>
      </w:r>
      <w:r w:rsidR="00074184">
        <w:rPr>
          <w:rFonts w:eastAsia="Calibri"/>
          <w:sz w:val="28"/>
          <w:szCs w:val="28"/>
          <w:lang w:val="uk-UA"/>
        </w:rPr>
        <w:t>ість цих сил від радіуса колони</w:t>
      </w:r>
      <w:r w:rsidRPr="00017422">
        <w:rPr>
          <w:rFonts w:eastAsia="Calibri"/>
          <w:sz w:val="28"/>
          <w:szCs w:val="28"/>
          <w:lang w:val="uk-UA"/>
        </w:rPr>
        <w:t xml:space="preserve"> введення центратора неоднозначно </w:t>
      </w:r>
      <w:r w:rsidR="00074184">
        <w:rPr>
          <w:rFonts w:eastAsia="Calibri"/>
          <w:sz w:val="28"/>
          <w:szCs w:val="28"/>
          <w:lang w:val="uk-UA"/>
        </w:rPr>
        <w:t>впливає</w:t>
      </w:r>
      <w:r w:rsidRPr="00017422">
        <w:rPr>
          <w:rFonts w:eastAsia="Calibri"/>
          <w:sz w:val="28"/>
          <w:szCs w:val="28"/>
          <w:lang w:val="uk-UA"/>
        </w:rPr>
        <w:t xml:space="preserve"> на прохідн</w:t>
      </w:r>
      <w:r w:rsidR="00074184">
        <w:rPr>
          <w:rFonts w:eastAsia="Calibri"/>
          <w:sz w:val="28"/>
          <w:szCs w:val="28"/>
          <w:lang w:val="uk-UA"/>
        </w:rPr>
        <w:t>ість колони.</w:t>
      </w:r>
      <w:r w:rsidRPr="00017422">
        <w:rPr>
          <w:rFonts w:eastAsia="Calibri"/>
          <w:sz w:val="28"/>
          <w:szCs w:val="28"/>
          <w:lang w:val="uk-UA"/>
        </w:rPr>
        <w:t xml:space="preserve"> У разі потрапляння колони в жолоб центратор погіршує її прохідність, натомість взаємоді</w:t>
      </w:r>
      <w:r w:rsidR="00074184">
        <w:rPr>
          <w:rFonts w:eastAsia="Calibri"/>
          <w:sz w:val="28"/>
          <w:szCs w:val="28"/>
          <w:lang w:val="uk-UA"/>
        </w:rPr>
        <w:t>я</w:t>
      </w:r>
      <w:r w:rsidRPr="00017422">
        <w:rPr>
          <w:rFonts w:eastAsia="Calibri"/>
          <w:sz w:val="28"/>
          <w:szCs w:val="28"/>
          <w:lang w:val="uk-UA"/>
        </w:rPr>
        <w:t xml:space="preserve"> колони з гирлом жолоба може </w:t>
      </w:r>
      <w:r w:rsidR="00074184">
        <w:rPr>
          <w:rFonts w:eastAsia="Calibri"/>
          <w:sz w:val="28"/>
          <w:szCs w:val="28"/>
          <w:lang w:val="uk-UA"/>
        </w:rPr>
        <w:t xml:space="preserve"> зумовити </w:t>
      </w:r>
      <w:r w:rsidRPr="00017422">
        <w:rPr>
          <w:rFonts w:eastAsia="Calibri"/>
          <w:sz w:val="28"/>
          <w:szCs w:val="28"/>
          <w:lang w:val="uk-UA"/>
        </w:rPr>
        <w:t xml:space="preserve">значне зниження сил опору </w:t>
      </w:r>
      <w:r w:rsidR="00074184">
        <w:rPr>
          <w:rFonts w:eastAsia="Calibri"/>
          <w:sz w:val="28"/>
          <w:szCs w:val="28"/>
          <w:lang w:val="uk-UA"/>
        </w:rPr>
        <w:t>завдяки</w:t>
      </w:r>
      <w:r w:rsidRPr="00017422">
        <w:rPr>
          <w:rFonts w:eastAsia="Calibri"/>
          <w:sz w:val="28"/>
          <w:szCs w:val="28"/>
          <w:lang w:val="uk-UA"/>
        </w:rPr>
        <w:t xml:space="preserve"> усуненн</w:t>
      </w:r>
      <w:r w:rsidR="00074184">
        <w:rPr>
          <w:rFonts w:eastAsia="Calibri"/>
          <w:sz w:val="28"/>
          <w:szCs w:val="28"/>
          <w:lang w:val="uk-UA"/>
        </w:rPr>
        <w:t>ю</w:t>
      </w:r>
      <w:r w:rsidRPr="00017422">
        <w:rPr>
          <w:rFonts w:eastAsia="Calibri"/>
          <w:sz w:val="28"/>
          <w:szCs w:val="28"/>
          <w:lang w:val="uk-UA"/>
        </w:rPr>
        <w:t xml:space="preserve"> аркового (клинового) ефекту через виведення центратором колони із жолоба. Розбурювання жолоба дає позитивний ефект лише для колон, які потрапляють у жолоб. </w:t>
      </w:r>
    </w:p>
    <w:p w:rsidR="00DD5D4A" w:rsidRPr="00017422" w:rsidRDefault="00DD5D4A">
      <w:pPr>
        <w:rPr>
          <w:b/>
          <w:sz w:val="28"/>
          <w:szCs w:val="28"/>
          <w:lang w:val="uk-UA"/>
        </w:rPr>
      </w:pPr>
      <w:r w:rsidRPr="00017422">
        <w:rPr>
          <w:b/>
          <w:sz w:val="28"/>
          <w:szCs w:val="28"/>
          <w:lang w:val="uk-UA"/>
        </w:rPr>
        <w:br w:type="page"/>
      </w:r>
    </w:p>
    <w:p w:rsidR="00337AE7" w:rsidRPr="00017422" w:rsidRDefault="00337AE7" w:rsidP="00EC7177">
      <w:pPr>
        <w:spacing w:line="360" w:lineRule="auto"/>
        <w:jc w:val="center"/>
        <w:rPr>
          <w:b/>
          <w:sz w:val="28"/>
          <w:szCs w:val="28"/>
          <w:lang w:val="uk-UA"/>
        </w:rPr>
      </w:pPr>
      <w:bookmarkStart w:id="9" w:name="_Toc402883611"/>
      <w:bookmarkStart w:id="10" w:name="_Toc411609611"/>
      <w:r w:rsidRPr="00017422">
        <w:rPr>
          <w:b/>
          <w:sz w:val="28"/>
          <w:szCs w:val="28"/>
          <w:lang w:val="uk-UA"/>
        </w:rPr>
        <w:lastRenderedPageBreak/>
        <w:t>РОЗДІЛ 3</w:t>
      </w:r>
    </w:p>
    <w:p w:rsidR="00337AE7" w:rsidRPr="00017422" w:rsidRDefault="00337AE7" w:rsidP="00EC7177">
      <w:pPr>
        <w:pStyle w:val="2"/>
        <w:widowControl w:val="0"/>
        <w:spacing w:line="360" w:lineRule="auto"/>
        <w:jc w:val="center"/>
        <w:rPr>
          <w:rFonts w:ascii="Times New Roman" w:hAnsi="Times New Roman"/>
          <w:i w:val="0"/>
          <w:lang w:val="uk-UA"/>
        </w:rPr>
      </w:pPr>
      <w:r w:rsidRPr="00017422">
        <w:rPr>
          <w:rFonts w:ascii="Times New Roman" w:hAnsi="Times New Roman"/>
          <w:i w:val="0"/>
          <w:lang w:val="uk-UA"/>
        </w:rPr>
        <w:t>ДОСЛІДЖЕННЯ ЕФЕКТИВНОСТІ ЦЕНТРУВАННЯ ОБСАДНОЇ КОЛОНИ У ПОХИЛО</w:t>
      </w:r>
      <w:r w:rsidR="00142271">
        <w:rPr>
          <w:rFonts w:ascii="Times New Roman" w:hAnsi="Times New Roman"/>
          <w:i w:val="0"/>
          <w:lang w:val="uk-UA"/>
        </w:rPr>
        <w:t xml:space="preserve"> </w:t>
      </w:r>
      <w:r w:rsidRPr="00017422">
        <w:rPr>
          <w:rFonts w:ascii="Times New Roman" w:hAnsi="Times New Roman"/>
          <w:i w:val="0"/>
          <w:lang w:val="uk-UA"/>
        </w:rPr>
        <w:t>СКЕРОВАНІЙ СВЕРДЛОВИНІ</w:t>
      </w:r>
    </w:p>
    <w:p w:rsidR="008E43D6" w:rsidRPr="00017422" w:rsidRDefault="008E43D6" w:rsidP="00EC7177">
      <w:pPr>
        <w:spacing w:line="360" w:lineRule="auto"/>
        <w:rPr>
          <w:highlight w:val="yellow"/>
          <w:lang w:val="uk-UA"/>
        </w:rPr>
      </w:pPr>
    </w:p>
    <w:p w:rsidR="00337AE7" w:rsidRPr="00017422" w:rsidRDefault="00337AE7" w:rsidP="00EC7177">
      <w:pPr>
        <w:spacing w:after="240" w:line="360" w:lineRule="auto"/>
        <w:ind w:firstLine="851"/>
        <w:rPr>
          <w:b/>
          <w:sz w:val="28"/>
          <w:szCs w:val="28"/>
          <w:lang w:val="uk-UA"/>
        </w:rPr>
      </w:pPr>
      <w:r w:rsidRPr="00017422">
        <w:rPr>
          <w:b/>
          <w:sz w:val="28"/>
          <w:szCs w:val="28"/>
          <w:lang w:val="uk-UA"/>
        </w:rPr>
        <w:t>3.1</w:t>
      </w:r>
      <w:r w:rsidR="00CD3898">
        <w:rPr>
          <w:b/>
          <w:sz w:val="28"/>
          <w:szCs w:val="28"/>
          <w:lang w:val="uk-UA"/>
        </w:rPr>
        <w:t xml:space="preserve"> </w:t>
      </w:r>
      <w:r w:rsidRPr="00017422">
        <w:rPr>
          <w:b/>
          <w:sz w:val="28"/>
          <w:szCs w:val="28"/>
          <w:lang w:val="uk-UA"/>
        </w:rPr>
        <w:t xml:space="preserve"> Визначення впливу різних чинників на величину мінімально необхідного зазору між обсадною колоною та стінкою свердловини</w:t>
      </w:r>
    </w:p>
    <w:p w:rsidR="00337AE7" w:rsidRPr="00017422" w:rsidRDefault="00337AE7" w:rsidP="00EC7177">
      <w:pPr>
        <w:widowControl w:val="0"/>
        <w:spacing w:after="240" w:line="360" w:lineRule="auto"/>
        <w:ind w:firstLine="851"/>
        <w:rPr>
          <w:b/>
          <w:sz w:val="28"/>
          <w:szCs w:val="28"/>
          <w:lang w:val="uk-UA"/>
        </w:rPr>
      </w:pPr>
      <w:r w:rsidRPr="00017422">
        <w:rPr>
          <w:b/>
          <w:sz w:val="28"/>
          <w:szCs w:val="28"/>
          <w:lang w:val="uk-UA"/>
        </w:rPr>
        <w:t>3.1.1 Обгрунтування величини мінімально необхідного зазору між обсадною колоною та стінкою свердловини</w:t>
      </w:r>
    </w:p>
    <w:p w:rsidR="00337AE7" w:rsidRPr="00017422" w:rsidRDefault="00337AE7" w:rsidP="00EC7177">
      <w:pPr>
        <w:widowControl w:val="0"/>
        <w:spacing w:line="360" w:lineRule="auto"/>
        <w:ind w:firstLine="851"/>
        <w:jc w:val="both"/>
        <w:rPr>
          <w:sz w:val="28"/>
          <w:szCs w:val="28"/>
          <w:lang w:val="uk-UA"/>
        </w:rPr>
      </w:pPr>
      <w:r w:rsidRPr="00017422">
        <w:rPr>
          <w:sz w:val="28"/>
          <w:szCs w:val="28"/>
          <w:lang w:val="uk-UA"/>
        </w:rPr>
        <w:t xml:space="preserve"> Головною експлуатаційною характеристикою центруючих пристроїв прийнято вважати ї</w:t>
      </w:r>
      <w:r w:rsidR="00142271">
        <w:rPr>
          <w:sz w:val="28"/>
          <w:szCs w:val="28"/>
          <w:lang w:val="uk-UA"/>
        </w:rPr>
        <w:t>хню</w:t>
      </w:r>
      <w:r w:rsidRPr="00017422">
        <w:rPr>
          <w:sz w:val="28"/>
          <w:szCs w:val="28"/>
          <w:lang w:val="uk-UA"/>
        </w:rPr>
        <w:t xml:space="preserve"> здатність до концентричного розташування обсадної колони  у свердловині </w:t>
      </w:r>
      <w:r w:rsidR="00142271">
        <w:rPr>
          <w:sz w:val="28"/>
          <w:szCs w:val="28"/>
          <w:lang w:val="uk-UA"/>
        </w:rPr>
        <w:t>за</w:t>
      </w:r>
      <w:r w:rsidRPr="00017422">
        <w:rPr>
          <w:sz w:val="28"/>
          <w:szCs w:val="28"/>
          <w:lang w:val="uk-UA"/>
        </w:rPr>
        <w:t xml:space="preserve"> будь-яко</w:t>
      </w:r>
      <w:r w:rsidR="00142271">
        <w:rPr>
          <w:sz w:val="28"/>
          <w:szCs w:val="28"/>
          <w:lang w:val="uk-UA"/>
        </w:rPr>
        <w:t>го</w:t>
      </w:r>
      <w:r w:rsidRPr="00017422">
        <w:rPr>
          <w:sz w:val="28"/>
          <w:szCs w:val="28"/>
          <w:lang w:val="uk-UA"/>
        </w:rPr>
        <w:t xml:space="preserve"> положенн</w:t>
      </w:r>
      <w:r w:rsidR="00142271">
        <w:rPr>
          <w:sz w:val="28"/>
          <w:szCs w:val="28"/>
          <w:lang w:val="uk-UA"/>
        </w:rPr>
        <w:t>я</w:t>
      </w:r>
      <w:r w:rsidRPr="00017422">
        <w:rPr>
          <w:sz w:val="28"/>
          <w:szCs w:val="28"/>
          <w:lang w:val="uk-UA"/>
        </w:rPr>
        <w:t xml:space="preserve"> її осі. Для цього використовується показник ступеня центрування, який за міжнародними стандартами повинен складати не менше 67%</w:t>
      </w:r>
      <w:r w:rsidR="008E43D6" w:rsidRPr="00017422">
        <w:rPr>
          <w:sz w:val="28"/>
          <w:szCs w:val="28"/>
          <w:lang w:val="uk-UA"/>
        </w:rPr>
        <w:t xml:space="preserve"> </w:t>
      </w:r>
      <w:r w:rsidRPr="00017422">
        <w:rPr>
          <w:sz w:val="28"/>
          <w:szCs w:val="28"/>
          <w:lang w:val="uk-UA"/>
        </w:rPr>
        <w:t xml:space="preserve"> </w:t>
      </w:r>
      <w:r w:rsidRPr="00017422">
        <w:rPr>
          <w:sz w:val="28"/>
          <w:szCs w:val="28"/>
          <w:lang w:val="uk-UA"/>
        </w:rPr>
        <w:sym w:font="Symbol" w:char="F05B"/>
      </w:r>
      <w:r w:rsidR="00CD3898">
        <w:rPr>
          <w:sz w:val="28"/>
          <w:szCs w:val="28"/>
          <w:lang w:val="uk-UA"/>
        </w:rPr>
        <w:t>55</w:t>
      </w:r>
      <w:r w:rsidRPr="00017422">
        <w:rPr>
          <w:sz w:val="28"/>
          <w:szCs w:val="28"/>
          <w:lang w:val="uk-UA"/>
        </w:rPr>
        <w:t>, 7</w:t>
      </w:r>
      <w:r w:rsidR="00CD3898">
        <w:rPr>
          <w:sz w:val="28"/>
          <w:szCs w:val="28"/>
          <w:lang w:val="uk-UA"/>
        </w:rPr>
        <w:t>9</w:t>
      </w:r>
      <w:r w:rsidRPr="00017422">
        <w:rPr>
          <w:sz w:val="28"/>
          <w:szCs w:val="28"/>
          <w:lang w:val="uk-UA"/>
        </w:rPr>
        <w:sym w:font="Symbol" w:char="F05D"/>
      </w:r>
      <w:r w:rsidRPr="00017422">
        <w:rPr>
          <w:sz w:val="28"/>
          <w:szCs w:val="28"/>
          <w:lang w:val="uk-UA"/>
        </w:rPr>
        <w:t xml:space="preserve">. Ступінь центрування величиною 67% не </w:t>
      </w:r>
      <w:r w:rsidR="00142271">
        <w:rPr>
          <w:sz w:val="28"/>
          <w:szCs w:val="28"/>
          <w:lang w:val="uk-UA"/>
        </w:rPr>
        <w:t>вважають</w:t>
      </w:r>
      <w:r w:rsidRPr="00017422">
        <w:rPr>
          <w:sz w:val="28"/>
          <w:szCs w:val="28"/>
          <w:lang w:val="uk-UA"/>
        </w:rPr>
        <w:t xml:space="preserve"> як мінімально допустиме значення зазору, необхідного для центрування обсадної колони. Виконавцю робіт рекоменд</w:t>
      </w:r>
      <w:r w:rsidR="00142271">
        <w:rPr>
          <w:sz w:val="28"/>
          <w:szCs w:val="28"/>
          <w:lang w:val="uk-UA"/>
        </w:rPr>
        <w:t>овано</w:t>
      </w:r>
      <w:r w:rsidRPr="00017422">
        <w:rPr>
          <w:sz w:val="28"/>
          <w:szCs w:val="28"/>
          <w:lang w:val="uk-UA"/>
        </w:rPr>
        <w:t xml:space="preserve"> досягати ступеня центрування, необхідн</w:t>
      </w:r>
      <w:r w:rsidR="00142271">
        <w:rPr>
          <w:sz w:val="28"/>
          <w:szCs w:val="28"/>
          <w:lang w:val="uk-UA"/>
        </w:rPr>
        <w:t>ого</w:t>
      </w:r>
      <w:r w:rsidRPr="00017422">
        <w:rPr>
          <w:sz w:val="28"/>
          <w:szCs w:val="28"/>
          <w:lang w:val="uk-UA"/>
        </w:rPr>
        <w:t xml:space="preserve"> для конкретних умов свердловини і  обгрунтован</w:t>
      </w:r>
      <w:r w:rsidR="00142271">
        <w:rPr>
          <w:sz w:val="28"/>
          <w:szCs w:val="28"/>
          <w:lang w:val="uk-UA"/>
        </w:rPr>
        <w:t>ого</w:t>
      </w:r>
      <w:r w:rsidRPr="00017422">
        <w:rPr>
          <w:sz w:val="28"/>
          <w:szCs w:val="28"/>
          <w:lang w:val="uk-UA"/>
        </w:rPr>
        <w:t xml:space="preserve"> вимогами, що</w:t>
      </w:r>
      <w:r w:rsidR="00142271">
        <w:rPr>
          <w:sz w:val="28"/>
          <w:szCs w:val="28"/>
          <w:lang w:val="uk-UA"/>
        </w:rPr>
        <w:t>до</w:t>
      </w:r>
      <w:r w:rsidRPr="00017422">
        <w:rPr>
          <w:sz w:val="28"/>
          <w:szCs w:val="28"/>
          <w:lang w:val="uk-UA"/>
        </w:rPr>
        <w:t xml:space="preserve"> якості кріплення </w:t>
      </w:r>
      <w:r w:rsidRPr="00142271">
        <w:rPr>
          <w:sz w:val="28"/>
          <w:szCs w:val="28"/>
          <w:lang w:val="uk-UA"/>
        </w:rPr>
        <w:t xml:space="preserve">свердловини </w:t>
      </w:r>
      <w:r w:rsidRPr="00142271">
        <w:rPr>
          <w:sz w:val="28"/>
          <w:szCs w:val="28"/>
          <w:lang w:val="uk-UA"/>
        </w:rPr>
        <w:sym w:font="Symbol" w:char="F05B"/>
      </w:r>
      <w:r w:rsidR="002603B0" w:rsidRPr="00142271">
        <w:rPr>
          <w:sz w:val="28"/>
          <w:szCs w:val="28"/>
          <w:lang w:val="uk-UA"/>
        </w:rPr>
        <w:t>72</w:t>
      </w:r>
      <w:r w:rsidRPr="00142271">
        <w:rPr>
          <w:sz w:val="28"/>
          <w:szCs w:val="28"/>
          <w:lang w:val="uk-UA"/>
        </w:rPr>
        <w:sym w:font="Symbol" w:char="F05D"/>
      </w:r>
      <w:r w:rsidRPr="00142271">
        <w:rPr>
          <w:sz w:val="28"/>
          <w:szCs w:val="28"/>
          <w:lang w:val="uk-UA"/>
        </w:rPr>
        <w:t>.</w:t>
      </w:r>
    </w:p>
    <w:p w:rsidR="00337AE7" w:rsidRPr="00017422" w:rsidRDefault="00337AE7" w:rsidP="00EC7177">
      <w:pPr>
        <w:widowControl w:val="0"/>
        <w:spacing w:line="360" w:lineRule="auto"/>
        <w:ind w:firstLine="851"/>
        <w:jc w:val="both"/>
        <w:rPr>
          <w:sz w:val="28"/>
          <w:szCs w:val="28"/>
          <w:lang w:val="uk-UA"/>
        </w:rPr>
      </w:pPr>
      <w:r w:rsidRPr="00017422">
        <w:rPr>
          <w:sz w:val="28"/>
          <w:szCs w:val="28"/>
          <w:lang w:val="uk-UA"/>
        </w:rPr>
        <w:t>Незначна зміна зенітного і (або) азимутального кута вісі свердловини та</w:t>
      </w:r>
      <w:r w:rsidR="00142271">
        <w:rPr>
          <w:sz w:val="28"/>
          <w:szCs w:val="28"/>
          <w:lang w:val="uk-UA"/>
        </w:rPr>
        <w:t>,</w:t>
      </w:r>
      <w:r w:rsidRPr="00017422">
        <w:rPr>
          <w:sz w:val="28"/>
          <w:szCs w:val="28"/>
          <w:lang w:val="uk-UA"/>
        </w:rPr>
        <w:t xml:space="preserve"> відповідно</w:t>
      </w:r>
      <w:r w:rsidR="00142271">
        <w:rPr>
          <w:sz w:val="28"/>
          <w:szCs w:val="28"/>
          <w:lang w:val="uk-UA"/>
        </w:rPr>
        <w:t>,</w:t>
      </w:r>
      <w:r w:rsidRPr="00017422">
        <w:rPr>
          <w:sz w:val="28"/>
          <w:szCs w:val="28"/>
          <w:lang w:val="uk-UA"/>
        </w:rPr>
        <w:t xml:space="preserve"> </w:t>
      </w:r>
      <w:r w:rsidR="00142271">
        <w:rPr>
          <w:sz w:val="28"/>
          <w:szCs w:val="28"/>
          <w:lang w:val="uk-UA"/>
        </w:rPr>
        <w:t xml:space="preserve">положення </w:t>
      </w:r>
      <w:r w:rsidRPr="00017422">
        <w:rPr>
          <w:sz w:val="28"/>
          <w:szCs w:val="28"/>
          <w:lang w:val="uk-UA"/>
        </w:rPr>
        <w:t xml:space="preserve">обсадної колони суттєво впливає на величину зазору між обсадною колоною і стінками свердловини  та </w:t>
      </w:r>
      <w:r w:rsidR="00142271">
        <w:rPr>
          <w:sz w:val="28"/>
          <w:szCs w:val="28"/>
          <w:lang w:val="uk-UA"/>
        </w:rPr>
        <w:t>на</w:t>
      </w:r>
      <w:r w:rsidRPr="00017422">
        <w:rPr>
          <w:sz w:val="28"/>
          <w:szCs w:val="28"/>
          <w:lang w:val="uk-UA"/>
        </w:rPr>
        <w:t xml:space="preserve"> розташування </w:t>
      </w:r>
      <w:r w:rsidR="00142271">
        <w:rPr>
          <w:sz w:val="28"/>
          <w:szCs w:val="28"/>
          <w:lang w:val="uk-UA"/>
        </w:rPr>
        <w:t>центраторів</w:t>
      </w:r>
      <w:r w:rsidRPr="00017422">
        <w:rPr>
          <w:sz w:val="28"/>
          <w:szCs w:val="28"/>
          <w:lang w:val="uk-UA"/>
        </w:rPr>
        <w:t>.</w:t>
      </w:r>
    </w:p>
    <w:p w:rsidR="00337AE7" w:rsidRPr="00017422" w:rsidRDefault="00337AE7" w:rsidP="00EC7177">
      <w:pPr>
        <w:widowControl w:val="0"/>
        <w:spacing w:line="360" w:lineRule="auto"/>
        <w:ind w:firstLine="851"/>
        <w:rPr>
          <w:sz w:val="28"/>
          <w:szCs w:val="28"/>
          <w:lang w:val="uk-UA"/>
        </w:rPr>
      </w:pPr>
      <w:r w:rsidRPr="00017422">
        <w:rPr>
          <w:sz w:val="28"/>
          <w:szCs w:val="28"/>
          <w:lang w:val="uk-UA"/>
        </w:rPr>
        <w:t>Радіальний зазор (</w:t>
      </w:r>
      <w:r w:rsidRPr="00017422">
        <w:rPr>
          <w:position w:val="-12"/>
          <w:sz w:val="28"/>
          <w:szCs w:val="28"/>
          <w:lang w:val="uk-UA"/>
        </w:rPr>
        <w:object w:dxaOrig="480" w:dyaOrig="380">
          <v:shape id="_x0000_i1240" type="#_x0000_t75" style="width:23.25pt;height:19.5pt" o:ole="">
            <v:imagedata r:id="rId466" o:title=""/>
          </v:shape>
          <o:OLEObject Type="Embed" ProgID="Equation.3" ShapeID="_x0000_i1240" DrawAspect="Content" ObjectID="_1613371390" r:id="rId467"/>
        </w:object>
      </w:r>
      <w:r w:rsidRPr="00017422">
        <w:rPr>
          <w:sz w:val="28"/>
          <w:szCs w:val="28"/>
          <w:lang w:val="uk-UA"/>
        </w:rPr>
        <w:t>) для ідеально відцентрованої у свердловині обсадної колони, може бути обчислений за виразом:</w:t>
      </w:r>
    </w:p>
    <w:p w:rsidR="00337AE7" w:rsidRPr="00017422" w:rsidRDefault="00E51FB5" w:rsidP="00EC7177">
      <w:pPr>
        <w:widowControl w:val="0"/>
        <w:spacing w:line="360" w:lineRule="auto"/>
        <w:ind w:firstLine="851"/>
        <w:jc w:val="right"/>
        <w:rPr>
          <w:sz w:val="28"/>
          <w:szCs w:val="28"/>
          <w:lang w:val="uk-UA"/>
        </w:rPr>
      </w:pPr>
      <w:r w:rsidRPr="00017422">
        <w:rPr>
          <w:position w:val="-26"/>
          <w:sz w:val="28"/>
          <w:szCs w:val="28"/>
          <w:lang w:val="uk-UA"/>
        </w:rPr>
        <w:object w:dxaOrig="1800" w:dyaOrig="720">
          <v:shape id="_x0000_i1241" type="#_x0000_t75" style="width:90pt;height:36.75pt" o:ole="">
            <v:imagedata r:id="rId468" o:title=""/>
          </v:shape>
          <o:OLEObject Type="Embed" ProgID="Equation.3" ShapeID="_x0000_i1241" DrawAspect="Content" ObjectID="_1613371391" r:id="rId469"/>
        </w:object>
      </w:r>
      <w:r w:rsidR="00337AE7" w:rsidRPr="00017422">
        <w:rPr>
          <w:sz w:val="28"/>
          <w:szCs w:val="28"/>
          <w:lang w:val="uk-UA"/>
        </w:rPr>
        <w:t xml:space="preserve">,  </w:t>
      </w:r>
      <w:r w:rsidR="008E43D6" w:rsidRPr="00017422">
        <w:rPr>
          <w:sz w:val="28"/>
          <w:szCs w:val="28"/>
          <w:lang w:val="uk-UA"/>
        </w:rPr>
        <w:tab/>
      </w:r>
      <w:r w:rsidR="00337AE7" w:rsidRPr="00017422">
        <w:rPr>
          <w:sz w:val="28"/>
          <w:szCs w:val="28"/>
          <w:lang w:val="uk-UA"/>
        </w:rPr>
        <w:t xml:space="preserve">                     </w:t>
      </w:r>
      <w:r w:rsidR="008E43D6" w:rsidRPr="00017422">
        <w:rPr>
          <w:sz w:val="28"/>
          <w:szCs w:val="28"/>
          <w:lang w:val="uk-UA"/>
        </w:rPr>
        <w:tab/>
      </w:r>
      <w:r w:rsidR="00337AE7" w:rsidRPr="00017422">
        <w:rPr>
          <w:sz w:val="28"/>
          <w:szCs w:val="28"/>
          <w:lang w:val="uk-UA"/>
        </w:rPr>
        <w:t xml:space="preserve">               (3.1)</w:t>
      </w:r>
    </w:p>
    <w:p w:rsidR="00337AE7" w:rsidRPr="00017422" w:rsidRDefault="00337AE7" w:rsidP="00EC7177">
      <w:pPr>
        <w:widowControl w:val="0"/>
        <w:spacing w:line="360" w:lineRule="auto"/>
        <w:rPr>
          <w:sz w:val="28"/>
          <w:szCs w:val="28"/>
          <w:lang w:val="uk-UA"/>
        </w:rPr>
      </w:pPr>
      <w:r w:rsidRPr="00017422">
        <w:rPr>
          <w:sz w:val="28"/>
          <w:szCs w:val="28"/>
          <w:lang w:val="uk-UA"/>
        </w:rPr>
        <w:t xml:space="preserve">де </w:t>
      </w:r>
      <w:r w:rsidRPr="00017422">
        <w:rPr>
          <w:position w:val="-12"/>
          <w:sz w:val="28"/>
          <w:szCs w:val="28"/>
          <w:lang w:val="uk-UA"/>
        </w:rPr>
        <w:object w:dxaOrig="480" w:dyaOrig="380">
          <v:shape id="_x0000_i1242" type="#_x0000_t75" style="width:23.25pt;height:19.5pt" o:ole="">
            <v:imagedata r:id="rId470" o:title=""/>
          </v:shape>
          <o:OLEObject Type="Embed" ProgID="Equation.3" ShapeID="_x0000_i1242" DrawAspect="Content" ObjectID="_1613371392" r:id="rId471"/>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радіальний зазор для ідеально відцентро</w:t>
      </w:r>
      <w:r w:rsidRPr="00017422">
        <w:rPr>
          <w:sz w:val="28"/>
          <w:szCs w:val="28"/>
          <w:lang w:val="uk-UA"/>
        </w:rPr>
        <w:softHyphen/>
        <w:t xml:space="preserve">ваної у свердловині обсадної колони, м; </w:t>
      </w:r>
    </w:p>
    <w:p w:rsidR="00337AE7" w:rsidRPr="00017422" w:rsidRDefault="00337AE7" w:rsidP="00EC7177">
      <w:pPr>
        <w:widowControl w:val="0"/>
        <w:spacing w:line="360" w:lineRule="auto"/>
        <w:ind w:firstLine="426"/>
        <w:rPr>
          <w:sz w:val="28"/>
          <w:szCs w:val="28"/>
          <w:lang w:val="uk-UA"/>
        </w:rPr>
      </w:pPr>
      <w:r w:rsidRPr="00017422">
        <w:rPr>
          <w:position w:val="-12"/>
          <w:sz w:val="28"/>
          <w:szCs w:val="28"/>
          <w:lang w:val="uk-UA"/>
        </w:rPr>
        <w:object w:dxaOrig="360" w:dyaOrig="380">
          <v:shape id="_x0000_i1243" type="#_x0000_t75" style="width:16.5pt;height:19.5pt" o:ole="">
            <v:imagedata r:id="rId472" o:title=""/>
          </v:shape>
          <o:OLEObject Type="Embed" ProgID="Equation.3" ShapeID="_x0000_i1243" DrawAspect="Content" ObjectID="_1613371393" r:id="rId473"/>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діаметр ствола свердловини, м; </w:t>
      </w:r>
    </w:p>
    <w:p w:rsidR="00337AE7" w:rsidRPr="00017422" w:rsidRDefault="00337AE7" w:rsidP="00EC7177">
      <w:pPr>
        <w:widowControl w:val="0"/>
        <w:spacing w:line="360" w:lineRule="auto"/>
        <w:ind w:firstLine="426"/>
        <w:rPr>
          <w:sz w:val="28"/>
          <w:szCs w:val="28"/>
          <w:lang w:val="uk-UA"/>
        </w:rPr>
      </w:pPr>
      <w:r w:rsidRPr="00017422">
        <w:rPr>
          <w:position w:val="-12"/>
          <w:sz w:val="28"/>
          <w:szCs w:val="28"/>
          <w:lang w:val="uk-UA"/>
        </w:rPr>
        <w:object w:dxaOrig="360" w:dyaOrig="380">
          <v:shape id="_x0000_i1244" type="#_x0000_t75" style="width:19.5pt;height:19.5pt" o:ole="">
            <v:imagedata r:id="rId474" o:title=""/>
          </v:shape>
          <o:OLEObject Type="Embed" ProgID="Equation.3" ShapeID="_x0000_i1244" DrawAspect="Content" ObjectID="_1613371394" r:id="rId475"/>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зовнішній діаметр обсадної колони, м.</w:t>
      </w:r>
    </w:p>
    <w:p w:rsidR="00337AE7" w:rsidRPr="00017422" w:rsidRDefault="00337AE7" w:rsidP="00EC7177">
      <w:pPr>
        <w:widowControl w:val="0"/>
        <w:spacing w:line="360" w:lineRule="auto"/>
        <w:ind w:firstLine="851"/>
        <w:jc w:val="both"/>
        <w:rPr>
          <w:sz w:val="28"/>
          <w:szCs w:val="28"/>
          <w:lang w:val="uk-UA"/>
        </w:rPr>
      </w:pPr>
      <w:r w:rsidRPr="00017422">
        <w:rPr>
          <w:sz w:val="28"/>
          <w:szCs w:val="28"/>
          <w:lang w:val="uk-UA"/>
        </w:rPr>
        <w:lastRenderedPageBreak/>
        <w:t xml:space="preserve">На рисунку </w:t>
      </w:r>
      <w:r w:rsidR="008E43D6" w:rsidRPr="00017422">
        <w:rPr>
          <w:sz w:val="28"/>
          <w:szCs w:val="28"/>
          <w:lang w:val="uk-UA"/>
        </w:rPr>
        <w:t>3.</w:t>
      </w:r>
      <w:r w:rsidRPr="00017422">
        <w:rPr>
          <w:sz w:val="28"/>
          <w:szCs w:val="28"/>
          <w:lang w:val="uk-UA"/>
        </w:rPr>
        <w:t>1 зображен</w:t>
      </w:r>
      <w:r w:rsidR="00142271">
        <w:rPr>
          <w:sz w:val="28"/>
          <w:szCs w:val="28"/>
          <w:lang w:val="uk-UA"/>
        </w:rPr>
        <w:t>о</w:t>
      </w:r>
      <w:r w:rsidRPr="00017422">
        <w:rPr>
          <w:sz w:val="28"/>
          <w:szCs w:val="28"/>
          <w:lang w:val="uk-UA"/>
        </w:rPr>
        <w:t xml:space="preserve"> схем</w:t>
      </w:r>
      <w:r w:rsidR="00142271">
        <w:rPr>
          <w:sz w:val="28"/>
          <w:szCs w:val="28"/>
          <w:lang w:val="uk-UA"/>
        </w:rPr>
        <w:t>у</w:t>
      </w:r>
      <w:r w:rsidRPr="00017422">
        <w:rPr>
          <w:sz w:val="28"/>
          <w:szCs w:val="28"/>
          <w:lang w:val="uk-UA"/>
        </w:rPr>
        <w:t xml:space="preserve"> ідеально відцентрованої обсадної колони у свердловині та її зміщення під дією бокового навантаження. </w:t>
      </w:r>
    </w:p>
    <w:p w:rsidR="00337AE7" w:rsidRPr="00017422" w:rsidRDefault="00337AE7" w:rsidP="00EC7177">
      <w:pPr>
        <w:widowControl w:val="0"/>
        <w:spacing w:line="360" w:lineRule="auto"/>
        <w:ind w:firstLine="851"/>
        <w:rPr>
          <w:sz w:val="28"/>
          <w:szCs w:val="28"/>
          <w:lang w:val="uk-UA"/>
        </w:rPr>
      </w:pPr>
    </w:p>
    <w:p w:rsidR="00337AE7" w:rsidRPr="0023366C" w:rsidRDefault="00A212AA" w:rsidP="00EC7177">
      <w:pPr>
        <w:widowControl w:val="0"/>
        <w:spacing w:line="360" w:lineRule="auto"/>
        <w:jc w:val="center"/>
        <w:rPr>
          <w:noProof/>
          <w:sz w:val="28"/>
          <w:szCs w:val="28"/>
          <w:lang w:val="uk-UA"/>
        </w:rPr>
      </w:pPr>
      <w:r>
        <w:rPr>
          <w:noProof/>
          <w:sz w:val="28"/>
          <w:szCs w:val="28"/>
          <w:lang w:val="uk-UA" w:eastAsia="uk-UA"/>
        </w:rPr>
        <w:drawing>
          <wp:inline distT="0" distB="0" distL="0" distR="0">
            <wp:extent cx="5464175" cy="6577330"/>
            <wp:effectExtent l="19050" t="0" r="3175" b="0"/>
            <wp:docPr id="826" name="Рисунок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6"/>
                    <pic:cNvPicPr>
                      <a:picLocks noChangeAspect="1" noChangeArrowheads="1"/>
                    </pic:cNvPicPr>
                  </pic:nvPicPr>
                  <pic:blipFill>
                    <a:blip r:embed="rId476" cstate="print"/>
                    <a:srcRect/>
                    <a:stretch>
                      <a:fillRect/>
                    </a:stretch>
                  </pic:blipFill>
                  <pic:spPr bwMode="auto">
                    <a:xfrm>
                      <a:off x="0" y="0"/>
                      <a:ext cx="5464175" cy="6577330"/>
                    </a:xfrm>
                    <a:prstGeom prst="rect">
                      <a:avLst/>
                    </a:prstGeom>
                    <a:noFill/>
                    <a:ln w="9525">
                      <a:noFill/>
                      <a:miter lim="800000"/>
                      <a:headEnd/>
                      <a:tailEnd/>
                    </a:ln>
                  </pic:spPr>
                </pic:pic>
              </a:graphicData>
            </a:graphic>
          </wp:inline>
        </w:drawing>
      </w:r>
    </w:p>
    <w:p w:rsidR="00337AE7" w:rsidRPr="00017422" w:rsidRDefault="00337AE7" w:rsidP="00EC7177">
      <w:pPr>
        <w:widowControl w:val="0"/>
        <w:spacing w:line="360" w:lineRule="auto"/>
        <w:jc w:val="center"/>
        <w:rPr>
          <w:sz w:val="28"/>
          <w:szCs w:val="28"/>
          <w:lang w:val="uk-UA"/>
        </w:rPr>
      </w:pPr>
      <w:r w:rsidRPr="0023366C">
        <w:rPr>
          <w:sz w:val="28"/>
          <w:szCs w:val="28"/>
          <w:lang w:val="uk-UA"/>
        </w:rPr>
        <w:t xml:space="preserve">Рисунок 3.1 </w:t>
      </w:r>
      <w:r w:rsidR="00E70651" w:rsidRPr="00017422">
        <w:rPr>
          <w:noProof/>
          <w:sz w:val="28"/>
          <w:szCs w:val="28"/>
          <w:lang w:val="uk-UA"/>
        </w:rPr>
        <w:t>–</w:t>
      </w:r>
      <w:r w:rsidR="00E70651">
        <w:rPr>
          <w:noProof/>
          <w:sz w:val="28"/>
          <w:szCs w:val="28"/>
          <w:lang w:val="uk-UA"/>
        </w:rPr>
        <w:t xml:space="preserve"> </w:t>
      </w:r>
      <w:r w:rsidRPr="0023366C">
        <w:rPr>
          <w:sz w:val="28"/>
          <w:szCs w:val="28"/>
          <w:lang w:val="uk-UA"/>
        </w:rPr>
        <w:t>Схема ідеально відцентрованої обсадної колони у свердловині</w:t>
      </w:r>
    </w:p>
    <w:p w:rsidR="00C02EC8" w:rsidRDefault="00C02EC8" w:rsidP="00EC7177">
      <w:pPr>
        <w:widowControl w:val="0"/>
        <w:spacing w:line="360" w:lineRule="auto"/>
        <w:ind w:firstLine="851"/>
        <w:jc w:val="right"/>
        <w:rPr>
          <w:sz w:val="28"/>
          <w:szCs w:val="28"/>
          <w:lang w:val="uk-UA"/>
        </w:rPr>
      </w:pPr>
    </w:p>
    <w:p w:rsidR="00C02EC8" w:rsidRPr="00017422" w:rsidRDefault="00C02EC8" w:rsidP="00EC7177">
      <w:pPr>
        <w:widowControl w:val="0"/>
        <w:spacing w:line="360" w:lineRule="auto"/>
        <w:ind w:firstLine="851"/>
        <w:jc w:val="both"/>
        <w:rPr>
          <w:sz w:val="28"/>
          <w:szCs w:val="28"/>
          <w:lang w:val="uk-UA"/>
        </w:rPr>
      </w:pPr>
      <w:r w:rsidRPr="00017422">
        <w:rPr>
          <w:sz w:val="28"/>
          <w:szCs w:val="28"/>
          <w:lang w:val="uk-UA"/>
        </w:rPr>
        <w:t>Оскільки дуги або диски монолітного чи жорсткого центратора не прогинаються, то зазор центратора (</w:t>
      </w:r>
      <w:r w:rsidR="00E51FB5" w:rsidRPr="00E51FB5">
        <w:rPr>
          <w:i/>
          <w:position w:val="-16"/>
          <w:sz w:val="28"/>
          <w:szCs w:val="28"/>
          <w:lang w:val="uk-UA"/>
        </w:rPr>
        <w:object w:dxaOrig="320" w:dyaOrig="420">
          <v:shape id="_x0000_i1245" type="#_x0000_t75" style="width:15pt;height:20.25pt" o:ole="">
            <v:imagedata r:id="rId477" o:title=""/>
          </v:shape>
          <o:OLEObject Type="Embed" ProgID="Equation.3" ShapeID="_x0000_i1245" DrawAspect="Content" ObjectID="_1613371395" r:id="rId478"/>
        </w:object>
      </w:r>
      <w:r w:rsidRPr="00017422">
        <w:rPr>
          <w:sz w:val="28"/>
          <w:szCs w:val="28"/>
          <w:lang w:val="uk-UA"/>
        </w:rPr>
        <w:t>) визнача</w:t>
      </w:r>
      <w:r w:rsidR="00142271">
        <w:rPr>
          <w:sz w:val="28"/>
          <w:szCs w:val="28"/>
          <w:lang w:val="uk-UA"/>
        </w:rPr>
        <w:t>ють</w:t>
      </w:r>
      <w:r w:rsidRPr="00017422">
        <w:rPr>
          <w:sz w:val="28"/>
          <w:szCs w:val="28"/>
          <w:lang w:val="uk-UA"/>
        </w:rPr>
        <w:t xml:space="preserve"> за діаметром монолітних чи жорстких дисків за виразом:</w:t>
      </w:r>
    </w:p>
    <w:p w:rsidR="00C02EC8" w:rsidRPr="00017422" w:rsidRDefault="00C02EC8" w:rsidP="00EC7177">
      <w:pPr>
        <w:widowControl w:val="0"/>
        <w:spacing w:line="360" w:lineRule="auto"/>
        <w:ind w:firstLine="851"/>
        <w:jc w:val="right"/>
        <w:rPr>
          <w:sz w:val="28"/>
          <w:szCs w:val="28"/>
          <w:lang w:val="uk-UA"/>
        </w:rPr>
      </w:pPr>
      <w:r w:rsidRPr="00017422">
        <w:rPr>
          <w:position w:val="-26"/>
          <w:sz w:val="28"/>
          <w:szCs w:val="28"/>
          <w:lang w:val="uk-UA"/>
        </w:rPr>
        <w:object w:dxaOrig="1620" w:dyaOrig="740">
          <v:shape id="_x0000_i1246" type="#_x0000_t75" style="width:80.25pt;height:37.5pt" o:ole="">
            <v:imagedata r:id="rId479" o:title=""/>
          </v:shape>
          <o:OLEObject Type="Embed" ProgID="Equation.3" ShapeID="_x0000_i1246" DrawAspect="Content" ObjectID="_1613371396" r:id="rId480"/>
        </w:object>
      </w:r>
      <w:r w:rsidRPr="00017422">
        <w:rPr>
          <w:sz w:val="28"/>
          <w:szCs w:val="28"/>
          <w:lang w:val="uk-UA"/>
        </w:rPr>
        <w:t xml:space="preserve">, </w:t>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r>
      <w:r w:rsidRPr="00017422">
        <w:rPr>
          <w:sz w:val="28"/>
          <w:szCs w:val="28"/>
          <w:lang w:val="uk-UA"/>
        </w:rPr>
        <w:tab/>
        <w:t xml:space="preserve">         (3.2)</w:t>
      </w:r>
    </w:p>
    <w:p w:rsidR="00C02EC8" w:rsidRPr="00017422" w:rsidRDefault="00C02EC8" w:rsidP="00EC7177">
      <w:pPr>
        <w:widowControl w:val="0"/>
        <w:spacing w:line="360" w:lineRule="auto"/>
        <w:jc w:val="both"/>
        <w:rPr>
          <w:sz w:val="28"/>
          <w:szCs w:val="28"/>
          <w:lang w:val="uk-UA"/>
        </w:rPr>
      </w:pPr>
      <w:r w:rsidRPr="00017422">
        <w:rPr>
          <w:sz w:val="28"/>
          <w:szCs w:val="28"/>
          <w:lang w:val="uk-UA"/>
        </w:rPr>
        <w:t xml:space="preserve">де </w:t>
      </w:r>
      <w:r w:rsidRPr="00017422">
        <w:rPr>
          <w:position w:val="-14"/>
          <w:sz w:val="28"/>
          <w:szCs w:val="28"/>
          <w:lang w:val="uk-UA"/>
        </w:rPr>
        <w:object w:dxaOrig="300" w:dyaOrig="400">
          <v:shape id="_x0000_i1247" type="#_x0000_t75" style="width:12.75pt;height:19.5pt" o:ole="">
            <v:imagedata r:id="rId481" o:title=""/>
          </v:shape>
          <o:OLEObject Type="Embed" ProgID="Equation.3" ShapeID="_x0000_i1247" DrawAspect="Content" ObjectID="_1613371397" r:id="rId482"/>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зазор між опорною поверхнею центратора та обсадною трубою , м; </w:t>
      </w:r>
    </w:p>
    <w:p w:rsidR="00C02EC8" w:rsidRPr="00017422" w:rsidRDefault="00C02EC8" w:rsidP="00EC7177">
      <w:pPr>
        <w:widowControl w:val="0"/>
        <w:spacing w:line="360" w:lineRule="auto"/>
        <w:ind w:firstLine="426"/>
        <w:jc w:val="both"/>
        <w:rPr>
          <w:sz w:val="28"/>
          <w:szCs w:val="28"/>
          <w:lang w:val="uk-UA"/>
        </w:rPr>
      </w:pPr>
      <w:r w:rsidRPr="00017422">
        <w:rPr>
          <w:position w:val="-14"/>
          <w:sz w:val="28"/>
          <w:szCs w:val="28"/>
          <w:lang w:val="uk-UA"/>
        </w:rPr>
        <w:object w:dxaOrig="360" w:dyaOrig="400">
          <v:shape id="_x0000_i1248" type="#_x0000_t75" style="width:19.5pt;height:19.5pt" o:ole="">
            <v:imagedata r:id="rId483" o:title=""/>
          </v:shape>
          <o:OLEObject Type="Embed" ProgID="Equation.3" ShapeID="_x0000_i1248" DrawAspect="Content" ObjectID="_1613371398" r:id="rId484"/>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зовнішній діаметр монолітного чи жорсткого центратора, м.</w:t>
      </w:r>
    </w:p>
    <w:p w:rsidR="00C02EC8" w:rsidRPr="00017422" w:rsidRDefault="00C02EC8" w:rsidP="00E70651">
      <w:pPr>
        <w:widowControl w:val="0"/>
        <w:spacing w:line="360" w:lineRule="auto"/>
        <w:ind w:firstLine="680"/>
        <w:jc w:val="both"/>
        <w:rPr>
          <w:sz w:val="28"/>
          <w:szCs w:val="28"/>
          <w:lang w:val="uk-UA"/>
        </w:rPr>
      </w:pPr>
      <w:r w:rsidRPr="00017422">
        <w:rPr>
          <w:sz w:val="28"/>
          <w:szCs w:val="28"/>
          <w:lang w:val="uk-UA"/>
        </w:rPr>
        <w:t>Зазор у точці прогину обсадної труби  визначає</w:t>
      </w:r>
      <w:r w:rsidR="00A336DA">
        <w:rPr>
          <w:sz w:val="28"/>
          <w:szCs w:val="28"/>
          <w:lang w:val="uk-UA"/>
        </w:rPr>
        <w:t>мо</w:t>
      </w:r>
      <w:r w:rsidRPr="00017422">
        <w:rPr>
          <w:sz w:val="28"/>
          <w:szCs w:val="28"/>
          <w:lang w:val="uk-UA"/>
        </w:rPr>
        <w:t xml:space="preserve"> з виразу, який описує її відхилення від осі та стиснення центратора під дією бокової сили:</w:t>
      </w:r>
    </w:p>
    <w:p w:rsidR="00337AE7" w:rsidRPr="00017422" w:rsidRDefault="00337AE7" w:rsidP="00EC7177">
      <w:pPr>
        <w:widowControl w:val="0"/>
        <w:spacing w:line="360" w:lineRule="auto"/>
        <w:ind w:firstLine="851"/>
        <w:jc w:val="right"/>
        <w:rPr>
          <w:sz w:val="28"/>
          <w:szCs w:val="28"/>
          <w:lang w:val="uk-UA"/>
        </w:rPr>
      </w:pPr>
      <w:r w:rsidRPr="00017422">
        <w:rPr>
          <w:position w:val="-14"/>
          <w:sz w:val="28"/>
          <w:szCs w:val="28"/>
          <w:lang w:val="uk-UA"/>
        </w:rPr>
        <w:object w:dxaOrig="1340" w:dyaOrig="400">
          <v:shape id="_x0000_i1249" type="#_x0000_t75" style="width:66pt;height:19.5pt" o:ole="">
            <v:imagedata r:id="rId485" o:title=""/>
          </v:shape>
          <o:OLEObject Type="Embed" ProgID="Equation.3" ShapeID="_x0000_i1249" DrawAspect="Content" ObjectID="_1613371399" r:id="rId486"/>
        </w:object>
      </w:r>
      <w:r w:rsidR="008E43D6" w:rsidRPr="00017422">
        <w:rPr>
          <w:sz w:val="28"/>
          <w:szCs w:val="28"/>
          <w:lang w:val="uk-UA"/>
        </w:rPr>
        <w:t xml:space="preserve">,  </w:t>
      </w:r>
      <w:r w:rsidR="008E43D6" w:rsidRPr="00017422">
        <w:rPr>
          <w:sz w:val="28"/>
          <w:szCs w:val="28"/>
          <w:lang w:val="uk-UA"/>
        </w:rPr>
        <w:tab/>
      </w:r>
      <w:r w:rsidR="008E43D6" w:rsidRPr="00017422">
        <w:rPr>
          <w:sz w:val="28"/>
          <w:szCs w:val="28"/>
          <w:lang w:val="uk-UA"/>
        </w:rPr>
        <w:tab/>
      </w:r>
      <w:r w:rsidRPr="00017422">
        <w:rPr>
          <w:sz w:val="28"/>
          <w:szCs w:val="28"/>
          <w:lang w:val="uk-UA"/>
        </w:rPr>
        <w:t xml:space="preserve">                                     (3.3)</w:t>
      </w:r>
    </w:p>
    <w:p w:rsidR="00337AE7" w:rsidRPr="00017422" w:rsidRDefault="00337AE7" w:rsidP="00EC7177">
      <w:pPr>
        <w:widowControl w:val="0"/>
        <w:spacing w:line="360" w:lineRule="auto"/>
        <w:jc w:val="both"/>
        <w:rPr>
          <w:sz w:val="28"/>
          <w:szCs w:val="28"/>
          <w:lang w:val="uk-UA"/>
        </w:rPr>
      </w:pPr>
      <w:r w:rsidRPr="00017422">
        <w:rPr>
          <w:sz w:val="28"/>
          <w:szCs w:val="28"/>
          <w:lang w:val="uk-UA"/>
        </w:rPr>
        <w:t xml:space="preserve">де </w:t>
      </w:r>
      <w:r w:rsidRPr="00017422">
        <w:rPr>
          <w:position w:val="-12"/>
          <w:sz w:val="28"/>
          <w:szCs w:val="28"/>
          <w:lang w:val="uk-UA"/>
        </w:rPr>
        <w:object w:dxaOrig="300" w:dyaOrig="380">
          <v:shape id="_x0000_i1250" type="#_x0000_t75" style="width:12.75pt;height:19.5pt" o:ole="">
            <v:imagedata r:id="rId487" o:title=""/>
          </v:shape>
          <o:OLEObject Type="Embed" ProgID="Equation.3" ShapeID="_x0000_i1250" DrawAspect="Content" ObjectID="_1613371400" r:id="rId488"/>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зазор між стінкою свердловини та обсадною трубою у точці її максимального прогину, м;</w:t>
      </w:r>
    </w:p>
    <w:p w:rsidR="00337AE7" w:rsidRPr="00017422" w:rsidRDefault="00337AE7" w:rsidP="00EC7177">
      <w:pPr>
        <w:widowControl w:val="0"/>
        <w:spacing w:line="360" w:lineRule="auto"/>
        <w:ind w:firstLine="426"/>
        <w:jc w:val="both"/>
        <w:rPr>
          <w:sz w:val="28"/>
          <w:szCs w:val="28"/>
          <w:lang w:val="uk-UA"/>
        </w:rPr>
      </w:pPr>
      <w:r w:rsidRPr="00017422">
        <w:rPr>
          <w:position w:val="-12"/>
          <w:sz w:val="28"/>
          <w:szCs w:val="28"/>
          <w:lang w:val="uk-UA"/>
        </w:rPr>
        <w:object w:dxaOrig="300" w:dyaOrig="380">
          <v:shape id="_x0000_i1251" type="#_x0000_t75" style="width:12.75pt;height:19.5pt" o:ole="">
            <v:imagedata r:id="rId489" o:title=""/>
          </v:shape>
          <o:OLEObject Type="Embed" ProgID="Equation.3" ShapeID="_x0000_i1251" DrawAspect="Content" ObjectID="_1613371401" r:id="rId490"/>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максимальне відхилення обсадної колони від прямолінійної форми на ділянці між двома найближчими центраторами, м.</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Мінімальний зазор (</w:t>
      </w:r>
      <w:r w:rsidRPr="00017422">
        <w:rPr>
          <w:position w:val="-12"/>
          <w:sz w:val="28"/>
          <w:szCs w:val="28"/>
          <w:lang w:val="uk-UA"/>
        </w:rPr>
        <w:object w:dxaOrig="300" w:dyaOrig="380">
          <v:shape id="_x0000_i1252" type="#_x0000_t75" style="width:12.75pt;height:19.5pt" o:ole="">
            <v:imagedata r:id="rId491" o:title=""/>
          </v:shape>
          <o:OLEObject Type="Embed" ProgID="Equation.3" ShapeID="_x0000_i1252" DrawAspect="Content" ObjectID="_1613371402" r:id="rId492"/>
        </w:object>
      </w:r>
      <w:r w:rsidRPr="00017422">
        <w:rPr>
          <w:sz w:val="28"/>
          <w:szCs w:val="28"/>
          <w:lang w:val="uk-UA"/>
        </w:rPr>
        <w:t>) мож</w:t>
      </w:r>
      <w:r w:rsidR="00A336DA">
        <w:rPr>
          <w:sz w:val="28"/>
          <w:szCs w:val="28"/>
          <w:lang w:val="uk-UA"/>
        </w:rPr>
        <w:t>на</w:t>
      </w:r>
      <w:r w:rsidRPr="00017422">
        <w:rPr>
          <w:sz w:val="28"/>
          <w:szCs w:val="28"/>
          <w:lang w:val="uk-UA"/>
        </w:rPr>
        <w:t xml:space="preserve"> спостерігати між центраторами, де відхилення (</w:t>
      </w:r>
      <w:r w:rsidRPr="00017422">
        <w:rPr>
          <w:position w:val="-12"/>
          <w:sz w:val="28"/>
          <w:szCs w:val="28"/>
          <w:lang w:val="uk-UA"/>
        </w:rPr>
        <w:object w:dxaOrig="300" w:dyaOrig="380">
          <v:shape id="_x0000_i1253" type="#_x0000_t75" style="width:12.75pt;height:19.5pt" o:ole="">
            <v:imagedata r:id="rId493" o:title=""/>
          </v:shape>
          <o:OLEObject Type="Embed" ProgID="Equation.3" ShapeID="_x0000_i1253" DrawAspect="Content" ObjectID="_1613371403" r:id="rId494"/>
        </w:object>
      </w:r>
      <w:r w:rsidRPr="00017422">
        <w:rPr>
          <w:sz w:val="28"/>
          <w:szCs w:val="28"/>
          <w:lang w:val="uk-UA"/>
        </w:rPr>
        <w:t xml:space="preserve">) обсадної колони </w:t>
      </w:r>
      <w:r w:rsidR="00A336DA">
        <w:rPr>
          <w:sz w:val="28"/>
          <w:szCs w:val="28"/>
          <w:lang w:val="uk-UA"/>
        </w:rPr>
        <w:t>має</w:t>
      </w:r>
      <w:r w:rsidRPr="00017422">
        <w:rPr>
          <w:sz w:val="28"/>
          <w:szCs w:val="28"/>
          <w:lang w:val="uk-UA"/>
        </w:rPr>
        <w:t xml:space="preserve"> максимальн</w:t>
      </w:r>
      <w:r w:rsidR="00A336DA">
        <w:rPr>
          <w:sz w:val="28"/>
          <w:szCs w:val="28"/>
          <w:lang w:val="uk-UA"/>
        </w:rPr>
        <w:t>е</w:t>
      </w:r>
      <w:r w:rsidRPr="00017422">
        <w:rPr>
          <w:sz w:val="28"/>
          <w:szCs w:val="28"/>
          <w:lang w:val="uk-UA"/>
        </w:rPr>
        <w:t xml:space="preserve"> значенн</w:t>
      </w:r>
      <w:r w:rsidR="00A336DA">
        <w:rPr>
          <w:sz w:val="28"/>
          <w:szCs w:val="28"/>
          <w:lang w:val="uk-UA"/>
        </w:rPr>
        <w:t>я</w:t>
      </w:r>
      <w:r w:rsidRPr="00017422">
        <w:rPr>
          <w:sz w:val="28"/>
          <w:szCs w:val="28"/>
          <w:lang w:val="uk-UA"/>
        </w:rPr>
        <w:t xml:space="preserve"> або </w:t>
      </w:r>
      <w:r w:rsidR="00A336DA">
        <w:rPr>
          <w:sz w:val="28"/>
          <w:szCs w:val="28"/>
          <w:lang w:val="uk-UA"/>
        </w:rPr>
        <w:t xml:space="preserve">дорівнює </w:t>
      </w:r>
      <w:r w:rsidRPr="00017422">
        <w:rPr>
          <w:sz w:val="28"/>
          <w:szCs w:val="28"/>
          <w:lang w:val="uk-UA"/>
        </w:rPr>
        <w:t>зазору центратора. Відповідно, зазор (</w:t>
      </w:r>
      <w:r w:rsidRPr="00017422">
        <w:rPr>
          <w:position w:val="-12"/>
          <w:sz w:val="28"/>
          <w:szCs w:val="28"/>
          <w:lang w:val="uk-UA"/>
        </w:rPr>
        <w:object w:dxaOrig="300" w:dyaOrig="380">
          <v:shape id="_x0000_i1254" type="#_x0000_t75" style="width:12.75pt;height:19.5pt" o:ole="">
            <v:imagedata r:id="rId495" o:title=""/>
          </v:shape>
          <o:OLEObject Type="Embed" ProgID="Equation.3" ShapeID="_x0000_i1254" DrawAspect="Content" ObjectID="_1613371404" r:id="rId496"/>
        </w:object>
      </w:r>
      <w:r w:rsidRPr="00017422">
        <w:rPr>
          <w:sz w:val="28"/>
          <w:szCs w:val="28"/>
          <w:lang w:val="uk-UA"/>
        </w:rPr>
        <w:t>) частини обсадної колони між центраторами дорівнює мінімальному значенню зазору центраторів (</w:t>
      </w:r>
      <w:r w:rsidRPr="00017422">
        <w:rPr>
          <w:position w:val="-14"/>
          <w:sz w:val="28"/>
          <w:szCs w:val="28"/>
          <w:lang w:val="uk-UA"/>
        </w:rPr>
        <w:object w:dxaOrig="300" w:dyaOrig="400">
          <v:shape id="_x0000_i1255" type="#_x0000_t75" style="width:12.75pt;height:19.5pt" o:ole="">
            <v:imagedata r:id="rId497" o:title=""/>
          </v:shape>
          <o:OLEObject Type="Embed" ProgID="Equation.3" ShapeID="_x0000_i1255" DrawAspect="Content" ObjectID="_1613371405" r:id="rId498"/>
        </w:object>
      </w:r>
      <w:r w:rsidRPr="00017422">
        <w:rPr>
          <w:sz w:val="28"/>
          <w:szCs w:val="28"/>
          <w:lang w:val="uk-UA"/>
        </w:rPr>
        <w:t>) або зазору (</w:t>
      </w:r>
      <w:r w:rsidRPr="00017422">
        <w:rPr>
          <w:position w:val="-12"/>
          <w:sz w:val="28"/>
          <w:szCs w:val="28"/>
          <w:lang w:val="uk-UA"/>
        </w:rPr>
        <w:object w:dxaOrig="300" w:dyaOrig="380">
          <v:shape id="_x0000_i1256" type="#_x0000_t75" style="width:12.75pt;height:19.5pt" o:ole="">
            <v:imagedata r:id="rId499" o:title=""/>
          </v:shape>
          <o:OLEObject Type="Embed" ProgID="Equation.3" ShapeID="_x0000_i1256" DrawAspect="Content" ObjectID="_1613371406" r:id="rId500"/>
        </w:object>
      </w:r>
      <w:r w:rsidRPr="00017422">
        <w:rPr>
          <w:sz w:val="28"/>
          <w:szCs w:val="28"/>
          <w:lang w:val="uk-UA"/>
        </w:rPr>
        <w:t>) в точці прогину.</w:t>
      </w:r>
    </w:p>
    <w:p w:rsidR="00337AE7" w:rsidRPr="00901FA5" w:rsidRDefault="00337AE7" w:rsidP="00EC7177">
      <w:pPr>
        <w:widowControl w:val="0"/>
        <w:spacing w:line="360" w:lineRule="auto"/>
        <w:ind w:firstLine="709"/>
        <w:jc w:val="both"/>
        <w:rPr>
          <w:sz w:val="28"/>
          <w:szCs w:val="28"/>
          <w:lang w:val="uk-UA"/>
        </w:rPr>
      </w:pPr>
      <w:r w:rsidRPr="00017422">
        <w:rPr>
          <w:sz w:val="28"/>
          <w:szCs w:val="28"/>
          <w:lang w:val="uk-UA"/>
        </w:rPr>
        <w:t>Ступінь центрування (</w:t>
      </w:r>
      <w:r w:rsidRPr="00017422">
        <w:rPr>
          <w:i/>
          <w:sz w:val="28"/>
          <w:szCs w:val="28"/>
          <w:lang w:val="uk-UA"/>
        </w:rPr>
        <w:t>е</w:t>
      </w:r>
      <w:r w:rsidRPr="00017422">
        <w:rPr>
          <w:sz w:val="28"/>
          <w:szCs w:val="28"/>
          <w:lang w:val="uk-UA"/>
        </w:rPr>
        <w:t>) у відсотках обчислюють так</w:t>
      </w:r>
      <w:r w:rsidRPr="00901FA5">
        <w:rPr>
          <w:sz w:val="28"/>
          <w:szCs w:val="28"/>
          <w:lang w:val="uk-UA"/>
        </w:rPr>
        <w:t xml:space="preserve">: </w:t>
      </w:r>
      <w:r w:rsidRPr="00901FA5">
        <w:rPr>
          <w:sz w:val="28"/>
          <w:szCs w:val="28"/>
          <w:lang w:val="uk-UA"/>
        </w:rPr>
        <w:sym w:font="Symbol" w:char="F05B"/>
      </w:r>
      <w:r w:rsidR="00CD3898" w:rsidRPr="00901FA5">
        <w:rPr>
          <w:sz w:val="28"/>
          <w:szCs w:val="28"/>
          <w:lang w:val="uk-UA"/>
        </w:rPr>
        <w:t>72</w:t>
      </w:r>
      <w:r w:rsidRPr="00901FA5">
        <w:rPr>
          <w:sz w:val="28"/>
          <w:szCs w:val="28"/>
          <w:lang w:val="uk-UA"/>
        </w:rPr>
        <w:sym w:font="Symbol" w:char="F05D"/>
      </w:r>
      <w:r w:rsidRPr="00901FA5">
        <w:rPr>
          <w:sz w:val="28"/>
          <w:szCs w:val="28"/>
          <w:lang w:val="uk-UA"/>
        </w:rPr>
        <w:t>:</w:t>
      </w:r>
    </w:p>
    <w:p w:rsidR="00337AE7" w:rsidRPr="00017422" w:rsidRDefault="00337AE7" w:rsidP="00EC7177">
      <w:pPr>
        <w:widowControl w:val="0"/>
        <w:spacing w:line="360" w:lineRule="auto"/>
        <w:ind w:firstLine="851"/>
        <w:jc w:val="right"/>
        <w:rPr>
          <w:sz w:val="28"/>
          <w:szCs w:val="28"/>
          <w:lang w:val="uk-UA"/>
        </w:rPr>
      </w:pPr>
      <w:r w:rsidRPr="00017422">
        <w:rPr>
          <w:position w:val="-34"/>
          <w:sz w:val="28"/>
          <w:szCs w:val="28"/>
          <w:lang w:val="uk-UA"/>
        </w:rPr>
        <w:object w:dxaOrig="1480" w:dyaOrig="780">
          <v:shape id="_x0000_i1257" type="#_x0000_t75" style="width:77.25pt;height:38.25pt" o:ole="">
            <v:imagedata r:id="rId501" o:title=""/>
          </v:shape>
          <o:OLEObject Type="Embed" ProgID="Equation.3" ShapeID="_x0000_i1257" DrawAspect="Content" ObjectID="_1613371407" r:id="rId502"/>
        </w:object>
      </w:r>
      <w:r w:rsidRPr="00017422">
        <w:rPr>
          <w:sz w:val="28"/>
          <w:szCs w:val="28"/>
          <w:lang w:val="uk-UA"/>
        </w:rPr>
        <w:t xml:space="preserve">,               </w:t>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Pr="00017422">
        <w:rPr>
          <w:sz w:val="28"/>
          <w:szCs w:val="28"/>
          <w:lang w:val="uk-UA"/>
        </w:rPr>
        <w:t xml:space="preserve">                   (3.4)</w:t>
      </w:r>
    </w:p>
    <w:p w:rsidR="00337AE7" w:rsidRPr="00017422" w:rsidRDefault="00337AE7" w:rsidP="00EC7177">
      <w:pPr>
        <w:widowControl w:val="0"/>
        <w:spacing w:line="360" w:lineRule="auto"/>
        <w:rPr>
          <w:sz w:val="28"/>
          <w:szCs w:val="28"/>
          <w:lang w:val="uk-UA"/>
        </w:rPr>
      </w:pPr>
      <w:r w:rsidRPr="00017422">
        <w:rPr>
          <w:sz w:val="28"/>
          <w:szCs w:val="28"/>
          <w:lang w:val="uk-UA"/>
        </w:rPr>
        <w:t xml:space="preserve">де </w:t>
      </w:r>
      <w:r w:rsidR="008E43D6" w:rsidRPr="00017422">
        <w:rPr>
          <w:sz w:val="28"/>
          <w:szCs w:val="28"/>
          <w:lang w:val="uk-UA"/>
        </w:rPr>
        <w:t xml:space="preserve"> </w:t>
      </w:r>
      <w:r w:rsidRPr="00017422">
        <w:rPr>
          <w:i/>
          <w:sz w:val="28"/>
          <w:szCs w:val="28"/>
          <w:lang w:val="uk-UA"/>
        </w:rPr>
        <w:t xml:space="preserve">е </w:t>
      </w:r>
      <w:r w:rsidR="008E43D6" w:rsidRPr="00017422">
        <w:rPr>
          <w:i/>
          <w:sz w:val="28"/>
          <w:szCs w:val="28"/>
          <w:lang w:val="uk-UA"/>
        </w:rPr>
        <w:t xml:space="preserve"> </w:t>
      </w:r>
      <w:r w:rsidR="00E70651" w:rsidRPr="00017422">
        <w:rPr>
          <w:noProof/>
          <w:sz w:val="28"/>
          <w:szCs w:val="28"/>
          <w:lang w:val="uk-UA"/>
        </w:rPr>
        <w:t>–</w:t>
      </w:r>
      <w:r w:rsidR="008E43D6" w:rsidRPr="00017422">
        <w:rPr>
          <w:sz w:val="28"/>
          <w:szCs w:val="28"/>
          <w:lang w:val="uk-UA"/>
        </w:rPr>
        <w:t xml:space="preserve"> </w:t>
      </w:r>
      <w:r w:rsidRPr="00017422">
        <w:rPr>
          <w:sz w:val="28"/>
          <w:szCs w:val="28"/>
          <w:lang w:val="uk-UA"/>
        </w:rPr>
        <w:t xml:space="preserve">ступінь центрування, %; </w:t>
      </w:r>
    </w:p>
    <w:p w:rsidR="00337AE7" w:rsidRPr="00017422" w:rsidRDefault="00337AE7" w:rsidP="00EC7177">
      <w:pPr>
        <w:widowControl w:val="0"/>
        <w:spacing w:line="360" w:lineRule="auto"/>
        <w:ind w:firstLine="426"/>
        <w:rPr>
          <w:sz w:val="28"/>
          <w:szCs w:val="28"/>
          <w:lang w:val="uk-UA"/>
        </w:rPr>
      </w:pPr>
      <w:r w:rsidRPr="00017422">
        <w:rPr>
          <w:position w:val="-12"/>
          <w:sz w:val="28"/>
          <w:szCs w:val="28"/>
          <w:lang w:val="uk-UA"/>
        </w:rPr>
        <w:object w:dxaOrig="300" w:dyaOrig="380">
          <v:shape id="_x0000_i1258" type="#_x0000_t75" style="width:12.75pt;height:19.5pt" o:ole="">
            <v:imagedata r:id="rId503" o:title=""/>
          </v:shape>
          <o:OLEObject Type="Embed" ProgID="Equation.3" ShapeID="_x0000_i1258" DrawAspect="Content" ObjectID="_1613371408" r:id="rId504"/>
        </w:object>
      </w:r>
      <w:r w:rsidR="008E43D6" w:rsidRPr="00017422">
        <w:rPr>
          <w:sz w:val="28"/>
          <w:szCs w:val="28"/>
          <w:lang w:val="uk-UA"/>
        </w:rPr>
        <w:t xml:space="preserve"> </w:t>
      </w:r>
      <w:r w:rsidR="00E70651">
        <w:rPr>
          <w:sz w:val="28"/>
          <w:szCs w:val="28"/>
          <w:lang w:val="uk-UA"/>
        </w:rPr>
        <w:t xml:space="preserve"> </w:t>
      </w:r>
      <w:r w:rsidR="00E70651" w:rsidRPr="00017422">
        <w:rPr>
          <w:noProof/>
          <w:sz w:val="28"/>
          <w:szCs w:val="28"/>
          <w:lang w:val="uk-UA"/>
        </w:rPr>
        <w:t>–</w:t>
      </w:r>
      <w:r w:rsidR="008E43D6" w:rsidRPr="00017422">
        <w:rPr>
          <w:sz w:val="28"/>
          <w:szCs w:val="28"/>
          <w:lang w:val="uk-UA"/>
        </w:rPr>
        <w:t xml:space="preserve"> </w:t>
      </w:r>
      <w:r w:rsidRPr="00017422">
        <w:rPr>
          <w:sz w:val="28"/>
          <w:szCs w:val="28"/>
          <w:lang w:val="uk-UA"/>
        </w:rPr>
        <w:t>зазор між стінкою свердловини та вигнутою частиною обсадної колони між центраторами, м;</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При співвісному розташуванні обсадних труб у свердловині значення величини прогину залежить від діаметрів труб і свердловини. Якщо у свердловину діаметром 190,5 мм спущені  труби  діаметром  146,1 мм, то співвісн</w:t>
      </w:r>
      <w:r w:rsidR="00A336DA">
        <w:rPr>
          <w:sz w:val="28"/>
          <w:szCs w:val="28"/>
          <w:lang w:val="uk-UA"/>
        </w:rPr>
        <w:t>о</w:t>
      </w:r>
      <w:r w:rsidRPr="00017422">
        <w:rPr>
          <w:sz w:val="28"/>
          <w:szCs w:val="28"/>
          <w:lang w:val="uk-UA"/>
        </w:rPr>
        <w:t>ст</w:t>
      </w:r>
      <w:r w:rsidR="00A336DA">
        <w:rPr>
          <w:sz w:val="28"/>
          <w:szCs w:val="28"/>
          <w:lang w:val="uk-UA"/>
        </w:rPr>
        <w:t>і</w:t>
      </w:r>
      <w:r w:rsidRPr="00017422">
        <w:rPr>
          <w:sz w:val="28"/>
          <w:szCs w:val="28"/>
          <w:lang w:val="uk-UA"/>
        </w:rPr>
        <w:t xml:space="preserve"> труб у свердловині буде до</w:t>
      </w:r>
      <w:r w:rsidRPr="00017422">
        <w:rPr>
          <w:sz w:val="28"/>
          <w:szCs w:val="28"/>
          <w:lang w:val="uk-UA"/>
        </w:rPr>
        <w:softHyphen/>
        <w:t>сягнут</w:t>
      </w:r>
      <w:r w:rsidR="00A336DA">
        <w:rPr>
          <w:sz w:val="28"/>
          <w:szCs w:val="28"/>
          <w:lang w:val="uk-UA"/>
        </w:rPr>
        <w:t>о</w:t>
      </w:r>
      <w:r w:rsidRPr="00017422">
        <w:rPr>
          <w:sz w:val="28"/>
          <w:szCs w:val="28"/>
          <w:lang w:val="uk-UA"/>
        </w:rPr>
        <w:t xml:space="preserve"> </w:t>
      </w:r>
      <w:r w:rsidR="00A336DA">
        <w:rPr>
          <w:sz w:val="28"/>
          <w:szCs w:val="28"/>
          <w:lang w:val="uk-UA"/>
        </w:rPr>
        <w:t>за умови</w:t>
      </w:r>
      <w:r w:rsidRPr="00017422">
        <w:rPr>
          <w:sz w:val="28"/>
          <w:szCs w:val="28"/>
          <w:lang w:val="uk-UA"/>
        </w:rPr>
        <w:t xml:space="preserve"> відстані труби від стінки  22,2 мм. </w:t>
      </w:r>
      <w:r w:rsidR="00A336DA">
        <w:rPr>
          <w:sz w:val="28"/>
          <w:szCs w:val="28"/>
          <w:lang w:val="uk-UA"/>
        </w:rPr>
        <w:t>Імовірно</w:t>
      </w:r>
      <w:r w:rsidRPr="00017422">
        <w:rPr>
          <w:sz w:val="28"/>
          <w:szCs w:val="28"/>
          <w:lang w:val="uk-UA"/>
        </w:rPr>
        <w:t xml:space="preserve">, що </w:t>
      </w:r>
      <w:r w:rsidR="00A336DA">
        <w:rPr>
          <w:sz w:val="28"/>
          <w:szCs w:val="28"/>
          <w:lang w:val="uk-UA"/>
        </w:rPr>
        <w:t>незначне</w:t>
      </w:r>
      <w:r w:rsidRPr="00017422">
        <w:rPr>
          <w:sz w:val="28"/>
          <w:szCs w:val="28"/>
          <w:lang w:val="uk-UA"/>
        </w:rPr>
        <w:t xml:space="preserve"> відхилення осі труби від осі свердловини ще не </w:t>
      </w:r>
      <w:r w:rsidR="00A336DA">
        <w:rPr>
          <w:sz w:val="28"/>
          <w:szCs w:val="28"/>
          <w:lang w:val="uk-UA"/>
        </w:rPr>
        <w:t>зумовить</w:t>
      </w:r>
      <w:r w:rsidRPr="00017422">
        <w:rPr>
          <w:sz w:val="28"/>
          <w:szCs w:val="28"/>
          <w:lang w:val="uk-UA"/>
        </w:rPr>
        <w:t xml:space="preserve"> утворення застійних зон промивальної рідини у кільцевому просторі </w:t>
      </w:r>
      <w:r w:rsidRPr="00017422">
        <w:rPr>
          <w:sz w:val="28"/>
          <w:szCs w:val="28"/>
          <w:lang w:val="uk-UA"/>
        </w:rPr>
        <w:lastRenderedPageBreak/>
        <w:t xml:space="preserve">свердловини.  Якщо прийняти   </w:t>
      </w:r>
      <w:r w:rsidRPr="00017422">
        <w:rPr>
          <w:i/>
          <w:sz w:val="28"/>
          <w:szCs w:val="28"/>
          <w:lang w:val="uk-UA"/>
        </w:rPr>
        <w:t>е</w:t>
      </w:r>
      <w:r w:rsidRPr="00017422">
        <w:rPr>
          <w:sz w:val="28"/>
          <w:szCs w:val="28"/>
          <w:lang w:val="uk-UA"/>
        </w:rPr>
        <w:t xml:space="preserve"> =67 %, то з виразу (3.4) </w:t>
      </w:r>
      <w:r w:rsidRPr="00017422">
        <w:rPr>
          <w:position w:val="-12"/>
          <w:sz w:val="28"/>
          <w:szCs w:val="28"/>
          <w:lang w:val="uk-UA"/>
        </w:rPr>
        <w:object w:dxaOrig="300" w:dyaOrig="380">
          <v:shape id="_x0000_i1259" type="#_x0000_t75" style="width:12.75pt;height:19.5pt" o:ole="">
            <v:imagedata r:id="rId505" o:title=""/>
          </v:shape>
          <o:OLEObject Type="Embed" ProgID="Equation.3" ShapeID="_x0000_i1259" DrawAspect="Content" ObjectID="_1613371409" r:id="rId506"/>
        </w:object>
      </w:r>
      <w:r w:rsidRPr="00017422">
        <w:rPr>
          <w:sz w:val="28"/>
          <w:szCs w:val="28"/>
          <w:lang w:val="uk-UA"/>
        </w:rPr>
        <w:t>=14,874 мм, тобто за вимогами міжнародних стандартів мінімальний зазор повинен бути більшим за 14,9 мм.</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Значення величини зазору між обсадними колонами і стінками свердловини, при якому виникає ймовірність утворення застійних зон, називають критичними, і його величина може бути визначена за методикою,  поданою </w:t>
      </w:r>
      <w:r w:rsidRPr="00901FA5">
        <w:rPr>
          <w:sz w:val="28"/>
          <w:szCs w:val="28"/>
          <w:lang w:val="uk-UA"/>
        </w:rPr>
        <w:t>у [</w:t>
      </w:r>
      <w:r w:rsidR="002148B1">
        <w:rPr>
          <w:sz w:val="28"/>
          <w:szCs w:val="28"/>
          <w:lang w:val="uk-UA"/>
        </w:rPr>
        <w:t>80</w:t>
      </w:r>
      <w:r w:rsidRPr="00901FA5">
        <w:rPr>
          <w:sz w:val="28"/>
          <w:szCs w:val="28"/>
          <w:lang w:val="uk-UA"/>
        </w:rPr>
        <w:t>]:</w:t>
      </w:r>
    </w:p>
    <w:p w:rsidR="00337AE7" w:rsidRPr="00017422" w:rsidRDefault="00337AE7" w:rsidP="00EC7177">
      <w:pPr>
        <w:widowControl w:val="0"/>
        <w:spacing w:line="360" w:lineRule="auto"/>
        <w:ind w:firstLine="851"/>
        <w:jc w:val="right"/>
        <w:rPr>
          <w:sz w:val="28"/>
          <w:szCs w:val="28"/>
          <w:lang w:val="uk-UA"/>
        </w:rPr>
      </w:pPr>
      <w:r w:rsidRPr="00017422">
        <w:rPr>
          <w:position w:val="-16"/>
          <w:sz w:val="28"/>
          <w:szCs w:val="28"/>
          <w:lang w:val="uk-UA"/>
        </w:rPr>
        <w:object w:dxaOrig="2079" w:dyaOrig="460">
          <v:shape id="_x0000_i1260" type="#_x0000_t75" style="width:102.75pt;height:23.25pt" o:ole="">
            <v:imagedata r:id="rId507" o:title=""/>
          </v:shape>
          <o:OLEObject Type="Embed" ProgID="Equation.3" ShapeID="_x0000_i1260" DrawAspect="Content" ObjectID="_1613371410" r:id="rId508"/>
        </w:object>
      </w:r>
      <w:r w:rsidRPr="00017422">
        <w:rPr>
          <w:sz w:val="28"/>
          <w:szCs w:val="28"/>
          <w:lang w:val="uk-UA"/>
        </w:rPr>
        <w:t xml:space="preserve">,                </w:t>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Pr="00017422">
        <w:rPr>
          <w:sz w:val="28"/>
          <w:szCs w:val="28"/>
          <w:lang w:val="uk-UA"/>
        </w:rPr>
        <w:t xml:space="preserve">      (3.5)</w:t>
      </w:r>
    </w:p>
    <w:p w:rsidR="00337AE7" w:rsidRPr="00017422" w:rsidRDefault="00337AE7" w:rsidP="00EC7177">
      <w:pPr>
        <w:widowControl w:val="0"/>
        <w:spacing w:line="360" w:lineRule="auto"/>
        <w:jc w:val="both"/>
        <w:rPr>
          <w:sz w:val="28"/>
          <w:szCs w:val="28"/>
          <w:lang w:val="uk-UA"/>
        </w:rPr>
      </w:pPr>
      <w:r w:rsidRPr="00017422">
        <w:rPr>
          <w:sz w:val="28"/>
          <w:szCs w:val="28"/>
          <w:lang w:val="uk-UA"/>
        </w:rPr>
        <w:t xml:space="preserve">де </w:t>
      </w:r>
      <w:r w:rsidR="008E43D6" w:rsidRPr="00017422">
        <w:rPr>
          <w:sz w:val="28"/>
          <w:szCs w:val="28"/>
          <w:lang w:val="uk-UA"/>
        </w:rPr>
        <w:t xml:space="preserve"> </w:t>
      </w:r>
      <w:r w:rsidRPr="00017422">
        <w:rPr>
          <w:position w:val="-16"/>
          <w:sz w:val="28"/>
          <w:szCs w:val="28"/>
          <w:lang w:val="uk-UA"/>
        </w:rPr>
        <w:object w:dxaOrig="360" w:dyaOrig="420">
          <v:shape id="_x0000_i1261" type="#_x0000_t75" style="width:19.5pt;height:21pt" o:ole="">
            <v:imagedata r:id="rId509" o:title=""/>
          </v:shape>
          <o:OLEObject Type="Embed" ProgID="Equation.3" ShapeID="_x0000_i1261" DrawAspect="Content" ObjectID="_1613371411" r:id="rId510"/>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критична величина зазору між трубою і стінкою свердловини, м; </w:t>
      </w:r>
    </w:p>
    <w:p w:rsidR="00337AE7" w:rsidRPr="00017422" w:rsidRDefault="00337AE7" w:rsidP="00EC7177">
      <w:pPr>
        <w:widowControl w:val="0"/>
        <w:spacing w:line="360" w:lineRule="auto"/>
        <w:ind w:firstLine="426"/>
        <w:jc w:val="both"/>
        <w:rPr>
          <w:sz w:val="28"/>
          <w:szCs w:val="28"/>
          <w:lang w:val="uk-UA"/>
        </w:rPr>
      </w:pPr>
      <w:r w:rsidRPr="00017422">
        <w:rPr>
          <w:position w:val="-12"/>
          <w:sz w:val="28"/>
          <w:szCs w:val="28"/>
          <w:lang w:val="uk-UA"/>
        </w:rPr>
        <w:object w:dxaOrig="240" w:dyaOrig="380">
          <v:shape id="_x0000_i1262" type="#_x0000_t75" style="width:12.75pt;height:19.5pt" o:ole="">
            <v:imagedata r:id="rId511" o:title=""/>
          </v:shape>
          <o:OLEObject Type="Embed" ProgID="Equation.3" ShapeID="_x0000_i1262" DrawAspect="Content" ObjectID="_1613371412" r:id="rId512"/>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радіус свердловини; </w:t>
      </w:r>
    </w:p>
    <w:p w:rsidR="00337AE7" w:rsidRPr="00017422" w:rsidRDefault="00337AE7" w:rsidP="00EC7177">
      <w:pPr>
        <w:widowControl w:val="0"/>
        <w:spacing w:line="360" w:lineRule="auto"/>
        <w:ind w:firstLine="426"/>
        <w:jc w:val="both"/>
        <w:rPr>
          <w:sz w:val="28"/>
          <w:szCs w:val="28"/>
          <w:lang w:val="uk-UA"/>
        </w:rPr>
      </w:pPr>
      <w:r w:rsidRPr="00017422">
        <w:rPr>
          <w:position w:val="-4"/>
          <w:sz w:val="28"/>
          <w:szCs w:val="28"/>
          <w:lang w:val="uk-UA"/>
        </w:rPr>
        <w:object w:dxaOrig="200" w:dyaOrig="360">
          <v:shape id="_x0000_i1263" type="#_x0000_t75" style="width:8.25pt;height:19.5pt" o:ole="">
            <v:imagedata r:id="rId513" o:title=""/>
          </v:shape>
          <o:OLEObject Type="Embed" ProgID="Equation.3" ShapeID="_x0000_i1263" DrawAspect="Content" ObjectID="_1613371413" r:id="rId514"/>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відносний радіус обсадної колони; </w:t>
      </w:r>
    </w:p>
    <w:p w:rsidR="00337AE7" w:rsidRPr="00017422" w:rsidRDefault="00337AE7" w:rsidP="00EC7177">
      <w:pPr>
        <w:widowControl w:val="0"/>
        <w:spacing w:line="360" w:lineRule="auto"/>
        <w:ind w:firstLine="426"/>
        <w:jc w:val="both"/>
        <w:rPr>
          <w:sz w:val="28"/>
          <w:szCs w:val="28"/>
          <w:lang w:val="uk-UA"/>
        </w:rPr>
      </w:pPr>
      <w:r w:rsidRPr="00017422">
        <w:rPr>
          <w:position w:val="-10"/>
          <w:sz w:val="28"/>
          <w:szCs w:val="28"/>
          <w:lang w:val="uk-UA"/>
        </w:rPr>
        <w:object w:dxaOrig="360" w:dyaOrig="400">
          <v:shape id="_x0000_i1264" type="#_x0000_t75" style="width:19.5pt;height:19.5pt" o:ole="">
            <v:imagedata r:id="rId515" o:title=""/>
          </v:shape>
          <o:OLEObject Type="Embed" ProgID="Equation.3" ShapeID="_x0000_i1264" DrawAspect="Content" ObjectID="_1613371414" r:id="rId516"/>
        </w:object>
      </w:r>
      <w:r w:rsidR="00E70651">
        <w:rPr>
          <w:sz w:val="28"/>
          <w:szCs w:val="28"/>
          <w:lang w:val="uk-UA"/>
        </w:rPr>
        <w:t xml:space="preserve"> </w:t>
      </w:r>
      <w:r w:rsidR="00E70651" w:rsidRPr="00017422">
        <w:rPr>
          <w:noProof/>
          <w:sz w:val="28"/>
          <w:szCs w:val="28"/>
          <w:lang w:val="uk-UA"/>
        </w:rPr>
        <w:t>–</w:t>
      </w:r>
      <w:r w:rsidRPr="00017422">
        <w:rPr>
          <w:sz w:val="28"/>
          <w:szCs w:val="28"/>
          <w:lang w:val="uk-UA"/>
        </w:rPr>
        <w:t xml:space="preserve"> відносний критичний ексцентриситет обсадної колони і свердловини; </w:t>
      </w:r>
    </w:p>
    <w:p w:rsidR="00337AE7" w:rsidRPr="00017422" w:rsidRDefault="00337AE7" w:rsidP="00EC7177">
      <w:pPr>
        <w:widowControl w:val="0"/>
        <w:spacing w:line="360" w:lineRule="auto"/>
        <w:ind w:firstLine="426"/>
        <w:jc w:val="both"/>
        <w:rPr>
          <w:sz w:val="28"/>
          <w:szCs w:val="28"/>
          <w:lang w:val="uk-UA"/>
        </w:rPr>
      </w:pPr>
      <w:r w:rsidRPr="00017422">
        <w:rPr>
          <w:sz w:val="28"/>
          <w:szCs w:val="28"/>
          <w:lang w:val="uk-UA"/>
        </w:rPr>
        <w:t>(</w:t>
      </w:r>
      <w:r w:rsidRPr="00017422">
        <w:rPr>
          <w:position w:val="-4"/>
          <w:sz w:val="28"/>
          <w:szCs w:val="28"/>
          <w:lang w:val="uk-UA"/>
        </w:rPr>
        <w:object w:dxaOrig="180" w:dyaOrig="320">
          <v:shape id="_x0000_i1265" type="#_x0000_t75" style="width:8.25pt;height:16.5pt" o:ole="">
            <v:imagedata r:id="rId517" o:title=""/>
          </v:shape>
          <o:OLEObject Type="Embed" ProgID="Equation.3" ShapeID="_x0000_i1265" DrawAspect="Content" ObjectID="_1613371415" r:id="rId518"/>
        </w:object>
      </w:r>
      <w:r w:rsidRPr="00017422">
        <w:rPr>
          <w:sz w:val="28"/>
          <w:szCs w:val="28"/>
          <w:lang w:val="uk-UA"/>
        </w:rPr>
        <w:t>=</w:t>
      </w:r>
      <w:r w:rsidRPr="00017422">
        <w:rPr>
          <w:i/>
          <w:sz w:val="28"/>
          <w:szCs w:val="28"/>
          <w:lang w:val="uk-UA"/>
        </w:rPr>
        <w:t>r</w:t>
      </w:r>
      <w:r w:rsidRPr="00017422">
        <w:rPr>
          <w:i/>
          <w:sz w:val="28"/>
          <w:szCs w:val="28"/>
          <w:vertAlign w:val="subscript"/>
          <w:lang w:val="uk-UA"/>
        </w:rPr>
        <w:t>к</w:t>
      </w:r>
      <w:r w:rsidRPr="00017422">
        <w:rPr>
          <w:i/>
          <w:sz w:val="28"/>
          <w:szCs w:val="28"/>
          <w:lang w:val="uk-UA"/>
        </w:rPr>
        <w:t>/r</w:t>
      </w:r>
      <w:r w:rsidRPr="00017422">
        <w:rPr>
          <w:i/>
          <w:sz w:val="28"/>
          <w:szCs w:val="28"/>
          <w:vertAlign w:val="subscript"/>
          <w:lang w:val="uk-UA"/>
        </w:rPr>
        <w:t>с</w:t>
      </w:r>
      <w:r w:rsidRPr="00017422">
        <w:rPr>
          <w:sz w:val="28"/>
          <w:szCs w:val="28"/>
          <w:lang w:val="uk-UA"/>
        </w:rPr>
        <w:t xml:space="preserve"> ; </w:t>
      </w:r>
      <w:r w:rsidRPr="00017422">
        <w:rPr>
          <w:position w:val="-10"/>
          <w:sz w:val="28"/>
          <w:szCs w:val="28"/>
          <w:lang w:val="uk-UA"/>
        </w:rPr>
        <w:object w:dxaOrig="340" w:dyaOrig="380">
          <v:shape id="_x0000_i1266" type="#_x0000_t75" style="width:16.5pt;height:19.5pt" o:ole="">
            <v:imagedata r:id="rId519" o:title=""/>
          </v:shape>
          <o:OLEObject Type="Embed" ProgID="Equation.3" ShapeID="_x0000_i1266" DrawAspect="Content" ObjectID="_1613371416" r:id="rId520"/>
        </w:object>
      </w:r>
      <w:r w:rsidRPr="00017422">
        <w:rPr>
          <w:sz w:val="28"/>
          <w:szCs w:val="28"/>
          <w:lang w:val="uk-UA"/>
        </w:rPr>
        <w:t>=</w:t>
      </w:r>
      <w:r w:rsidRPr="00017422">
        <w:rPr>
          <w:i/>
          <w:sz w:val="28"/>
          <w:szCs w:val="28"/>
          <w:lang w:val="uk-UA"/>
        </w:rPr>
        <w:t>e/r</w:t>
      </w:r>
      <w:r w:rsidRPr="00017422">
        <w:rPr>
          <w:i/>
          <w:sz w:val="28"/>
          <w:szCs w:val="28"/>
          <w:vertAlign w:val="subscript"/>
          <w:lang w:val="uk-UA"/>
        </w:rPr>
        <w:t>с</w:t>
      </w:r>
      <w:r w:rsidRPr="00017422">
        <w:rPr>
          <w:i/>
          <w:sz w:val="28"/>
          <w:szCs w:val="28"/>
          <w:lang w:val="uk-UA"/>
        </w:rPr>
        <w:t>, r</w:t>
      </w:r>
      <w:r w:rsidRPr="00017422">
        <w:rPr>
          <w:i/>
          <w:sz w:val="28"/>
          <w:szCs w:val="28"/>
          <w:vertAlign w:val="subscript"/>
          <w:lang w:val="uk-UA"/>
        </w:rPr>
        <w:t>к</w:t>
      </w:r>
      <w:r w:rsidRPr="00017422">
        <w:rPr>
          <w:i/>
          <w:sz w:val="28"/>
          <w:szCs w:val="28"/>
          <w:lang w:val="uk-UA"/>
        </w:rPr>
        <w:t xml:space="preserve"> </w:t>
      </w:r>
      <w:r w:rsidR="00E70651">
        <w:rPr>
          <w:i/>
          <w:sz w:val="28"/>
          <w:szCs w:val="28"/>
          <w:lang w:val="uk-UA"/>
        </w:rPr>
        <w:t xml:space="preserve"> </w:t>
      </w:r>
      <w:r w:rsidR="00E70651" w:rsidRPr="00017422">
        <w:rPr>
          <w:noProof/>
          <w:sz w:val="28"/>
          <w:szCs w:val="28"/>
          <w:lang w:val="uk-UA"/>
        </w:rPr>
        <w:t>–</w:t>
      </w:r>
      <w:r w:rsidRPr="00017422">
        <w:rPr>
          <w:i/>
          <w:sz w:val="28"/>
          <w:szCs w:val="28"/>
          <w:lang w:val="uk-UA"/>
        </w:rPr>
        <w:t xml:space="preserve"> </w:t>
      </w:r>
      <w:r w:rsidRPr="00017422">
        <w:rPr>
          <w:sz w:val="28"/>
          <w:szCs w:val="28"/>
          <w:lang w:val="uk-UA"/>
        </w:rPr>
        <w:t>радіус обсадної колони</w:t>
      </w:r>
      <w:r w:rsidRPr="00017422">
        <w:rPr>
          <w:i/>
          <w:sz w:val="28"/>
          <w:szCs w:val="28"/>
          <w:lang w:val="uk-UA"/>
        </w:rPr>
        <w:t xml:space="preserve">, е - </w:t>
      </w:r>
      <w:r w:rsidRPr="00017422">
        <w:rPr>
          <w:sz w:val="28"/>
          <w:szCs w:val="28"/>
          <w:lang w:val="uk-UA"/>
        </w:rPr>
        <w:t>фактичний ексцентриситет)</w:t>
      </w:r>
      <w:r w:rsidRPr="00017422">
        <w:rPr>
          <w:i/>
          <w:sz w:val="28"/>
          <w:szCs w:val="28"/>
          <w:lang w:val="uk-UA"/>
        </w:rPr>
        <w:t>.</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Очевидно, що в будь-якому випадку величина фактичного зазору обов’язково повинна перевищувати </w:t>
      </w:r>
      <w:r w:rsidRPr="00017422">
        <w:rPr>
          <w:position w:val="-16"/>
          <w:sz w:val="28"/>
          <w:szCs w:val="28"/>
          <w:lang w:val="uk-UA"/>
        </w:rPr>
        <w:object w:dxaOrig="360" w:dyaOrig="420">
          <v:shape id="_x0000_i1267" type="#_x0000_t75" style="width:19.5pt;height:21pt" o:ole="">
            <v:imagedata r:id="rId521" o:title=""/>
          </v:shape>
          <o:OLEObject Type="Embed" ProgID="Equation.3" ShapeID="_x0000_i1267" DrawAspect="Content" ObjectID="_1613371417" r:id="rId522"/>
        </w:object>
      </w:r>
      <w:r w:rsidRPr="00017422">
        <w:rPr>
          <w:sz w:val="28"/>
          <w:szCs w:val="28"/>
          <w:lang w:val="uk-UA"/>
        </w:rPr>
        <w:t xml:space="preserve">. Наприклад, якщо у свердловину діаметром </w:t>
      </w:r>
      <w:smartTag w:uri="urn:schemas-microsoft-com:office:smarttags" w:element="metricconverter">
        <w:smartTagPr>
          <w:attr w:name="ProductID" w:val="190,5 мм"/>
        </w:smartTagPr>
        <w:r w:rsidRPr="00017422">
          <w:rPr>
            <w:sz w:val="28"/>
            <w:szCs w:val="28"/>
            <w:lang w:val="uk-UA"/>
          </w:rPr>
          <w:t>190,5 мм</w:t>
        </w:r>
      </w:smartTag>
      <w:r w:rsidRPr="00017422">
        <w:rPr>
          <w:sz w:val="28"/>
          <w:szCs w:val="28"/>
          <w:lang w:val="uk-UA"/>
        </w:rPr>
        <w:t xml:space="preserve"> спущені обсадні труби діаметром 146,1 мм , то за виразом (3.5) </w:t>
      </w:r>
      <w:r w:rsidRPr="00017422">
        <w:rPr>
          <w:position w:val="-16"/>
          <w:sz w:val="28"/>
          <w:szCs w:val="28"/>
          <w:lang w:val="uk-UA"/>
        </w:rPr>
        <w:object w:dxaOrig="1020" w:dyaOrig="420">
          <v:shape id="_x0000_i1268" type="#_x0000_t75" style="width:51.75pt;height:21pt" o:ole="">
            <v:imagedata r:id="rId523" o:title=""/>
          </v:shape>
          <o:OLEObject Type="Embed" ProgID="Equation.3" ShapeID="_x0000_i1268" DrawAspect="Content" ObjectID="_1613371418" r:id="rId524"/>
        </w:object>
      </w:r>
      <w:r w:rsidRPr="00017422">
        <w:rPr>
          <w:sz w:val="28"/>
          <w:szCs w:val="28"/>
          <w:lang w:val="uk-UA"/>
        </w:rPr>
        <w:t>мм. Величина цього зазору у два рази менша за значення, обчислене з виразу (3.4), що може спричинити  негативні наслідки для якості кріплення свердловин.</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Для визначення довжини інтервалів між центруючими пристроями та їх кількості попередньо необхідно оцінити довжину ділянки обсадної колони, що підлягає центруванню, величину сил, що діють на центруючий пристрій та центруючу здатність останнього.</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Відомо, що </w:t>
      </w:r>
      <w:r w:rsidR="007841D5">
        <w:rPr>
          <w:sz w:val="28"/>
          <w:szCs w:val="28"/>
          <w:lang w:val="uk-UA"/>
        </w:rPr>
        <w:t>за</w:t>
      </w:r>
      <w:r w:rsidRPr="00017422">
        <w:rPr>
          <w:sz w:val="28"/>
          <w:szCs w:val="28"/>
          <w:lang w:val="uk-UA"/>
        </w:rPr>
        <w:t xml:space="preserve"> будь-як</w:t>
      </w:r>
      <w:r w:rsidR="007841D5">
        <w:rPr>
          <w:sz w:val="28"/>
          <w:szCs w:val="28"/>
          <w:lang w:val="uk-UA"/>
        </w:rPr>
        <w:t>ої</w:t>
      </w:r>
      <w:r w:rsidRPr="00017422">
        <w:rPr>
          <w:sz w:val="28"/>
          <w:szCs w:val="28"/>
          <w:lang w:val="uk-UA"/>
        </w:rPr>
        <w:t xml:space="preserve"> форм</w:t>
      </w:r>
      <w:r w:rsidR="007841D5">
        <w:rPr>
          <w:sz w:val="28"/>
          <w:szCs w:val="28"/>
          <w:lang w:val="uk-UA"/>
        </w:rPr>
        <w:t>и</w:t>
      </w:r>
      <w:r w:rsidRPr="00017422">
        <w:rPr>
          <w:sz w:val="28"/>
          <w:szCs w:val="28"/>
          <w:lang w:val="uk-UA"/>
        </w:rPr>
        <w:t xml:space="preserve"> викривлення стовбура свердловини обсадні труби притискуються до її стінок. Сила притискування в будь-якій точці  розрізу свердловини </w:t>
      </w:r>
      <w:r w:rsidR="007841D5">
        <w:rPr>
          <w:sz w:val="28"/>
          <w:szCs w:val="28"/>
          <w:lang w:val="uk-UA"/>
        </w:rPr>
        <w:t>за аналогічних</w:t>
      </w:r>
      <w:r w:rsidRPr="00017422">
        <w:rPr>
          <w:sz w:val="28"/>
          <w:szCs w:val="28"/>
          <w:lang w:val="uk-UA"/>
        </w:rPr>
        <w:t xml:space="preserve"> умов буде залежати від інтенсивності викривлення її осі в просторі. Найпростіший випадок </w:t>
      </w:r>
      <w:r w:rsidR="007841D5">
        <w:rPr>
          <w:sz w:val="28"/>
          <w:szCs w:val="28"/>
          <w:lang w:val="uk-UA"/>
        </w:rPr>
        <w:t>трапляється</w:t>
      </w:r>
      <w:r w:rsidRPr="00017422">
        <w:rPr>
          <w:sz w:val="28"/>
          <w:szCs w:val="28"/>
          <w:lang w:val="uk-UA"/>
        </w:rPr>
        <w:t>, коли вісь свердловини викривлена в одній площині (плоский профіль).</w:t>
      </w:r>
    </w:p>
    <w:p w:rsidR="00337AE7" w:rsidRPr="00017422" w:rsidRDefault="007841D5" w:rsidP="00EC7177">
      <w:pPr>
        <w:widowControl w:val="0"/>
        <w:spacing w:line="360" w:lineRule="auto"/>
        <w:ind w:firstLine="709"/>
        <w:jc w:val="both"/>
        <w:rPr>
          <w:sz w:val="28"/>
          <w:szCs w:val="28"/>
          <w:lang w:val="uk-UA"/>
        </w:rPr>
      </w:pPr>
      <w:r>
        <w:rPr>
          <w:sz w:val="28"/>
          <w:szCs w:val="28"/>
          <w:lang w:val="uk-UA"/>
        </w:rPr>
        <w:t>Відповідно</w:t>
      </w:r>
      <w:r w:rsidR="00337AE7" w:rsidRPr="00017422">
        <w:rPr>
          <w:sz w:val="28"/>
          <w:szCs w:val="28"/>
          <w:lang w:val="uk-UA"/>
        </w:rPr>
        <w:t xml:space="preserve"> центратор змінює положення обсадної колони у свердловині</w:t>
      </w:r>
      <w:r>
        <w:rPr>
          <w:sz w:val="28"/>
          <w:szCs w:val="28"/>
          <w:lang w:val="uk-UA"/>
        </w:rPr>
        <w:t>,</w:t>
      </w:r>
      <w:r w:rsidR="00337AE7" w:rsidRPr="00017422">
        <w:rPr>
          <w:sz w:val="28"/>
          <w:szCs w:val="28"/>
          <w:lang w:val="uk-UA"/>
        </w:rPr>
        <w:t xml:space="preserve"> </w:t>
      </w:r>
      <w:r>
        <w:rPr>
          <w:sz w:val="28"/>
          <w:szCs w:val="28"/>
          <w:lang w:val="uk-UA"/>
        </w:rPr>
        <w:t>в</w:t>
      </w:r>
      <w:r w:rsidR="00337AE7" w:rsidRPr="00017422">
        <w:rPr>
          <w:sz w:val="28"/>
          <w:szCs w:val="28"/>
          <w:lang w:val="uk-UA"/>
        </w:rPr>
        <w:t xml:space="preserve"> </w:t>
      </w:r>
      <w:r w:rsidR="00337AE7" w:rsidRPr="00017422">
        <w:rPr>
          <w:sz w:val="28"/>
          <w:szCs w:val="28"/>
          <w:lang w:val="uk-UA"/>
        </w:rPr>
        <w:lastRenderedPageBreak/>
        <w:t xml:space="preserve">результаті чого він </w:t>
      </w:r>
      <w:r>
        <w:rPr>
          <w:sz w:val="28"/>
          <w:szCs w:val="28"/>
          <w:lang w:val="uk-UA"/>
        </w:rPr>
        <w:t>зазнає</w:t>
      </w:r>
      <w:r w:rsidR="00337AE7" w:rsidRPr="00017422">
        <w:rPr>
          <w:sz w:val="28"/>
          <w:szCs w:val="28"/>
          <w:lang w:val="uk-UA"/>
        </w:rPr>
        <w:t xml:space="preserve"> дії стискувального навантаження, величина якого залеж</w:t>
      </w:r>
      <w:r>
        <w:rPr>
          <w:sz w:val="28"/>
          <w:szCs w:val="28"/>
          <w:lang w:val="uk-UA"/>
        </w:rPr>
        <w:t>а</w:t>
      </w:r>
      <w:r w:rsidR="00337AE7" w:rsidRPr="00017422">
        <w:rPr>
          <w:sz w:val="28"/>
          <w:szCs w:val="28"/>
          <w:lang w:val="uk-UA"/>
        </w:rPr>
        <w:t>т</w:t>
      </w:r>
      <w:r>
        <w:rPr>
          <w:sz w:val="28"/>
          <w:szCs w:val="28"/>
          <w:lang w:val="uk-UA"/>
        </w:rPr>
        <w:t>име</w:t>
      </w:r>
      <w:r w:rsidR="00337AE7" w:rsidRPr="00017422">
        <w:rPr>
          <w:sz w:val="28"/>
          <w:szCs w:val="28"/>
          <w:lang w:val="uk-UA"/>
        </w:rPr>
        <w:t xml:space="preserve"> від горизонтальної складової ваги обсадних труб в інтервалі центрування і розтягу</w:t>
      </w:r>
      <w:r w:rsidR="00D43BC5">
        <w:rPr>
          <w:sz w:val="28"/>
          <w:szCs w:val="28"/>
          <w:lang w:val="uk-UA"/>
        </w:rPr>
        <w:t>вальн</w:t>
      </w:r>
      <w:r w:rsidR="00337AE7" w:rsidRPr="00017422">
        <w:rPr>
          <w:sz w:val="28"/>
          <w:szCs w:val="28"/>
          <w:lang w:val="uk-UA"/>
        </w:rPr>
        <w:t>ої сили ваги ділянки труб, що розташовані нижче центруючого пристрою. Якщо знехтувати жорсткістю труб, то обсадну колону можна при</w:t>
      </w:r>
      <w:r>
        <w:rPr>
          <w:sz w:val="28"/>
          <w:szCs w:val="28"/>
          <w:lang w:val="uk-UA"/>
        </w:rPr>
        <w:t>рів</w:t>
      </w:r>
      <w:r w:rsidR="00337AE7" w:rsidRPr="00017422">
        <w:rPr>
          <w:sz w:val="28"/>
          <w:szCs w:val="28"/>
          <w:lang w:val="uk-UA"/>
        </w:rPr>
        <w:t xml:space="preserve">няти </w:t>
      </w:r>
      <w:r>
        <w:rPr>
          <w:sz w:val="28"/>
          <w:szCs w:val="28"/>
          <w:lang w:val="uk-UA"/>
        </w:rPr>
        <w:t>до</w:t>
      </w:r>
      <w:r w:rsidR="00337AE7" w:rsidRPr="00017422">
        <w:rPr>
          <w:sz w:val="28"/>
          <w:szCs w:val="28"/>
          <w:lang w:val="uk-UA"/>
        </w:rPr>
        <w:t xml:space="preserve"> довг</w:t>
      </w:r>
      <w:r>
        <w:rPr>
          <w:sz w:val="28"/>
          <w:szCs w:val="28"/>
          <w:lang w:val="uk-UA"/>
        </w:rPr>
        <w:t>ої</w:t>
      </w:r>
      <w:r w:rsidR="00337AE7" w:rsidRPr="00017422">
        <w:rPr>
          <w:sz w:val="28"/>
          <w:szCs w:val="28"/>
          <w:lang w:val="uk-UA"/>
        </w:rPr>
        <w:t xml:space="preserve"> нитк</w:t>
      </w:r>
      <w:r>
        <w:rPr>
          <w:sz w:val="28"/>
          <w:szCs w:val="28"/>
          <w:lang w:val="uk-UA"/>
        </w:rPr>
        <w:t>и</w:t>
      </w:r>
      <w:r w:rsidR="00337AE7" w:rsidRPr="00017422">
        <w:rPr>
          <w:sz w:val="28"/>
          <w:szCs w:val="28"/>
          <w:lang w:val="uk-UA"/>
        </w:rPr>
        <w:t>, натягнуто</w:t>
      </w:r>
      <w:r>
        <w:rPr>
          <w:sz w:val="28"/>
          <w:szCs w:val="28"/>
          <w:lang w:val="uk-UA"/>
        </w:rPr>
        <w:t>ї</w:t>
      </w:r>
      <w:r w:rsidR="00337AE7" w:rsidRPr="00017422">
        <w:rPr>
          <w:sz w:val="28"/>
          <w:szCs w:val="28"/>
          <w:lang w:val="uk-UA"/>
        </w:rPr>
        <w:t xml:space="preserve"> </w:t>
      </w:r>
      <w:r>
        <w:rPr>
          <w:sz w:val="28"/>
          <w:szCs w:val="28"/>
          <w:lang w:val="uk-UA"/>
        </w:rPr>
        <w:t>певною</w:t>
      </w:r>
      <w:r w:rsidR="00337AE7" w:rsidRPr="00017422">
        <w:rPr>
          <w:sz w:val="28"/>
          <w:szCs w:val="28"/>
          <w:lang w:val="uk-UA"/>
        </w:rPr>
        <w:t xml:space="preserve"> силою, яка створює рівномірно розподілене навантаження на певній ділянці свердловини.</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Якщо таку колону труб на зазначеній ділянці уявити без опори, то відбудеться її прогин, величина якого буде залежати від довжини цієї ділянки.</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Очевидно, що будь-яка спроба відцентрувати ділянку колони, тобто змістити її від стінки свердловини на відстань, яка відповідає прогину, </w:t>
      </w:r>
      <w:r w:rsidR="007841D5">
        <w:rPr>
          <w:sz w:val="28"/>
          <w:szCs w:val="28"/>
          <w:lang w:val="uk-UA"/>
        </w:rPr>
        <w:t>спричинить</w:t>
      </w:r>
      <w:r w:rsidRPr="00017422">
        <w:rPr>
          <w:sz w:val="28"/>
          <w:szCs w:val="28"/>
          <w:lang w:val="uk-UA"/>
        </w:rPr>
        <w:t xml:space="preserve"> вигин</w:t>
      </w:r>
      <w:r w:rsidR="007841D5">
        <w:rPr>
          <w:sz w:val="28"/>
          <w:szCs w:val="28"/>
          <w:lang w:val="uk-UA"/>
        </w:rPr>
        <w:t xml:space="preserve"> колони</w:t>
      </w:r>
      <w:r w:rsidRPr="00017422">
        <w:rPr>
          <w:sz w:val="28"/>
          <w:szCs w:val="28"/>
          <w:lang w:val="uk-UA"/>
        </w:rPr>
        <w:t xml:space="preserve"> з довжиною півхвилі, що дорівнює довжині зазначеної ділянки. За довжину півхвилі прийнят</w:t>
      </w:r>
      <w:r w:rsidR="007841D5">
        <w:rPr>
          <w:sz w:val="28"/>
          <w:szCs w:val="28"/>
          <w:lang w:val="uk-UA"/>
        </w:rPr>
        <w:t>о</w:t>
      </w:r>
      <w:r w:rsidRPr="00017422">
        <w:rPr>
          <w:sz w:val="28"/>
          <w:szCs w:val="28"/>
          <w:lang w:val="uk-UA"/>
        </w:rPr>
        <w:t xml:space="preserve"> відстань між двома найближчими опорами (центраторами),  яку </w:t>
      </w:r>
      <w:r w:rsidR="007841D5">
        <w:rPr>
          <w:sz w:val="28"/>
          <w:szCs w:val="28"/>
          <w:lang w:val="uk-UA"/>
        </w:rPr>
        <w:t>визначають</w:t>
      </w:r>
      <w:r w:rsidRPr="00017422">
        <w:rPr>
          <w:sz w:val="28"/>
          <w:szCs w:val="28"/>
          <w:lang w:val="uk-UA"/>
        </w:rPr>
        <w:t xml:space="preserve"> з виразу [76,</w:t>
      </w:r>
      <w:r w:rsidR="00C02EC8">
        <w:rPr>
          <w:sz w:val="28"/>
          <w:szCs w:val="28"/>
          <w:lang w:val="uk-UA"/>
        </w:rPr>
        <w:t xml:space="preserve"> </w:t>
      </w:r>
      <w:r w:rsidRPr="00017422">
        <w:rPr>
          <w:sz w:val="28"/>
          <w:szCs w:val="28"/>
          <w:lang w:val="uk-UA"/>
        </w:rPr>
        <w:t>77]</w:t>
      </w:r>
    </w:p>
    <w:p w:rsidR="00337AE7" w:rsidRPr="00017422" w:rsidRDefault="00337AE7" w:rsidP="00EC7177">
      <w:pPr>
        <w:widowControl w:val="0"/>
        <w:spacing w:line="360" w:lineRule="auto"/>
        <w:ind w:firstLine="851"/>
        <w:jc w:val="right"/>
        <w:rPr>
          <w:sz w:val="28"/>
          <w:szCs w:val="28"/>
          <w:lang w:val="uk-UA"/>
        </w:rPr>
      </w:pPr>
      <w:r w:rsidRPr="00017422">
        <w:rPr>
          <w:position w:val="-36"/>
          <w:sz w:val="28"/>
          <w:szCs w:val="28"/>
          <w:lang w:val="uk-UA"/>
        </w:rPr>
        <w:object w:dxaOrig="1680" w:dyaOrig="900">
          <v:shape id="_x0000_i1269" type="#_x0000_t75" style="width:84.75pt;height:42.75pt" o:ole="">
            <v:imagedata r:id="rId525" o:title=""/>
          </v:shape>
          <o:OLEObject Type="Embed" ProgID="Equation.3" ShapeID="_x0000_i1269" DrawAspect="Content" ObjectID="_1613371419" r:id="rId526"/>
        </w:object>
      </w:r>
      <w:r w:rsidRPr="00017422">
        <w:rPr>
          <w:sz w:val="28"/>
          <w:szCs w:val="28"/>
          <w:lang w:val="uk-UA"/>
        </w:rPr>
        <w:t xml:space="preserve">, </w:t>
      </w:r>
      <w:r w:rsidRPr="00017422">
        <w:rPr>
          <w:sz w:val="28"/>
          <w:szCs w:val="28"/>
          <w:lang w:val="uk-UA"/>
        </w:rPr>
        <w:tab/>
      </w:r>
      <w:r w:rsidRPr="00017422">
        <w:rPr>
          <w:sz w:val="28"/>
          <w:szCs w:val="28"/>
          <w:lang w:val="uk-UA"/>
        </w:rPr>
        <w:tab/>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Pr="00017422">
        <w:rPr>
          <w:sz w:val="28"/>
          <w:szCs w:val="28"/>
          <w:lang w:val="uk-UA"/>
        </w:rPr>
        <w:t>(3.6)</w:t>
      </w:r>
    </w:p>
    <w:p w:rsidR="00337AE7" w:rsidRPr="00017422" w:rsidRDefault="00337AE7" w:rsidP="00EC7177">
      <w:pPr>
        <w:widowControl w:val="0"/>
        <w:spacing w:line="360" w:lineRule="auto"/>
        <w:rPr>
          <w:sz w:val="28"/>
          <w:szCs w:val="28"/>
          <w:lang w:val="uk-UA"/>
        </w:rPr>
      </w:pPr>
      <w:r w:rsidRPr="00017422">
        <w:rPr>
          <w:sz w:val="28"/>
          <w:szCs w:val="28"/>
          <w:lang w:val="uk-UA"/>
        </w:rPr>
        <w:t>де</w:t>
      </w:r>
      <w:r w:rsidR="008E43D6" w:rsidRPr="00017422">
        <w:rPr>
          <w:sz w:val="28"/>
          <w:szCs w:val="28"/>
          <w:lang w:val="uk-UA"/>
        </w:rPr>
        <w:t xml:space="preserve">  </w:t>
      </w:r>
      <w:r w:rsidRPr="00017422">
        <w:rPr>
          <w:sz w:val="28"/>
          <w:szCs w:val="28"/>
          <w:lang w:val="uk-UA"/>
        </w:rPr>
        <w:t xml:space="preserve"> </w:t>
      </w:r>
      <w:r w:rsidRPr="00017422">
        <w:rPr>
          <w:position w:val="-6"/>
          <w:sz w:val="28"/>
          <w:szCs w:val="28"/>
          <w:lang w:val="uk-UA"/>
        </w:rPr>
        <w:object w:dxaOrig="160" w:dyaOrig="300">
          <v:shape id="_x0000_i1270" type="#_x0000_t75" style="width:8.25pt;height:12.75pt" o:ole="">
            <v:imagedata r:id="rId527" o:title=""/>
          </v:shape>
          <o:OLEObject Type="Embed" ProgID="Equation.3" ShapeID="_x0000_i1270" DrawAspect="Content" ObjectID="_1613371420" r:id="rId528"/>
        </w:object>
      </w:r>
      <w:r w:rsidRPr="00017422">
        <w:rPr>
          <w:sz w:val="28"/>
          <w:szCs w:val="28"/>
          <w:lang w:val="uk-UA"/>
        </w:rPr>
        <w:t xml:space="preserve"> </w:t>
      </w:r>
      <w:r w:rsidR="00E70651" w:rsidRPr="00017422">
        <w:rPr>
          <w:noProof/>
          <w:sz w:val="28"/>
          <w:szCs w:val="28"/>
          <w:lang w:val="uk-UA"/>
        </w:rPr>
        <w:t>–</w:t>
      </w:r>
      <w:r w:rsidR="00E70651">
        <w:rPr>
          <w:noProof/>
          <w:sz w:val="28"/>
          <w:szCs w:val="28"/>
          <w:lang w:val="uk-UA"/>
        </w:rPr>
        <w:t xml:space="preserve"> </w:t>
      </w:r>
      <w:r w:rsidRPr="00017422">
        <w:rPr>
          <w:sz w:val="28"/>
          <w:szCs w:val="28"/>
          <w:lang w:val="uk-UA"/>
        </w:rPr>
        <w:t xml:space="preserve">довжина півхвилі, м; </w:t>
      </w:r>
    </w:p>
    <w:p w:rsidR="00337AE7" w:rsidRPr="00017422" w:rsidRDefault="00337AE7" w:rsidP="00EC7177">
      <w:pPr>
        <w:widowControl w:val="0"/>
        <w:spacing w:line="360" w:lineRule="auto"/>
        <w:ind w:firstLine="426"/>
        <w:rPr>
          <w:sz w:val="28"/>
          <w:szCs w:val="28"/>
          <w:lang w:val="uk-UA"/>
        </w:rPr>
      </w:pPr>
      <w:r w:rsidRPr="00017422">
        <w:rPr>
          <w:position w:val="-16"/>
          <w:sz w:val="28"/>
          <w:szCs w:val="28"/>
          <w:lang w:val="uk-UA"/>
        </w:rPr>
        <w:object w:dxaOrig="360" w:dyaOrig="420">
          <v:shape id="_x0000_i1271" type="#_x0000_t75" style="width:19.5pt;height:21pt" o:ole="">
            <v:imagedata r:id="rId529" o:title=""/>
          </v:shape>
          <o:OLEObject Type="Embed" ProgID="Equation.3" ShapeID="_x0000_i1271" DrawAspect="Content" ObjectID="_1613371421" r:id="rId530"/>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величина розтягу</w:t>
      </w:r>
      <w:r w:rsidRPr="00017422">
        <w:rPr>
          <w:sz w:val="28"/>
          <w:szCs w:val="28"/>
          <w:lang w:val="uk-UA"/>
        </w:rPr>
        <w:softHyphen/>
      </w:r>
      <w:r w:rsidR="007841D5">
        <w:rPr>
          <w:sz w:val="28"/>
          <w:szCs w:val="28"/>
          <w:lang w:val="uk-UA"/>
        </w:rPr>
        <w:t>вальн</w:t>
      </w:r>
      <w:r w:rsidRPr="00017422">
        <w:rPr>
          <w:sz w:val="28"/>
          <w:szCs w:val="28"/>
          <w:lang w:val="uk-UA"/>
        </w:rPr>
        <w:t xml:space="preserve">ого навантаження нижче центратора, Н; </w:t>
      </w:r>
    </w:p>
    <w:p w:rsidR="00337AE7" w:rsidRPr="00017422" w:rsidRDefault="00337AE7" w:rsidP="00EC7177">
      <w:pPr>
        <w:widowControl w:val="0"/>
        <w:spacing w:line="360" w:lineRule="auto"/>
        <w:ind w:firstLine="426"/>
        <w:rPr>
          <w:sz w:val="28"/>
          <w:szCs w:val="28"/>
          <w:lang w:val="uk-UA"/>
        </w:rPr>
      </w:pPr>
      <w:r w:rsidRPr="00017422">
        <w:rPr>
          <w:position w:val="-12"/>
          <w:sz w:val="28"/>
          <w:szCs w:val="28"/>
          <w:lang w:val="uk-UA"/>
        </w:rPr>
        <w:object w:dxaOrig="260" w:dyaOrig="360">
          <v:shape id="_x0000_i1272" type="#_x0000_t75" style="width:12pt;height:16.5pt" o:ole="">
            <v:imagedata r:id="rId531" o:title=""/>
          </v:shape>
          <o:OLEObject Type="Embed" ProgID="Equation.3" ShapeID="_x0000_i1272" DrawAspect="Content" ObjectID="_1613371422" r:id="rId532"/>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мак</w:t>
      </w:r>
      <w:r w:rsidRPr="00017422">
        <w:rPr>
          <w:sz w:val="28"/>
          <w:szCs w:val="28"/>
          <w:lang w:val="uk-UA"/>
        </w:rPr>
        <w:softHyphen/>
        <w:t xml:space="preserve">симальний прогин посередині ділянки </w:t>
      </w:r>
      <w:r w:rsidRPr="00017422">
        <w:rPr>
          <w:position w:val="-6"/>
          <w:sz w:val="28"/>
          <w:szCs w:val="28"/>
          <w:lang w:val="uk-UA"/>
        </w:rPr>
        <w:object w:dxaOrig="160" w:dyaOrig="300">
          <v:shape id="_x0000_i1273" type="#_x0000_t75" style="width:8.25pt;height:12.75pt" o:ole="">
            <v:imagedata r:id="rId533" o:title=""/>
          </v:shape>
          <o:OLEObject Type="Embed" ProgID="Equation.3" ShapeID="_x0000_i1273" DrawAspect="Content" ObjectID="_1613371423" r:id="rId534"/>
        </w:object>
      </w:r>
      <w:r w:rsidRPr="00017422">
        <w:rPr>
          <w:sz w:val="28"/>
          <w:szCs w:val="28"/>
          <w:lang w:val="uk-UA"/>
        </w:rPr>
        <w:t xml:space="preserve">, м; </w:t>
      </w:r>
    </w:p>
    <w:p w:rsidR="00337AE7" w:rsidRPr="00017422" w:rsidRDefault="00E70651" w:rsidP="00EC7177">
      <w:pPr>
        <w:widowControl w:val="0"/>
        <w:spacing w:line="360" w:lineRule="auto"/>
        <w:ind w:firstLine="426"/>
        <w:rPr>
          <w:sz w:val="28"/>
          <w:szCs w:val="28"/>
          <w:lang w:val="uk-UA"/>
        </w:rPr>
      </w:pPr>
      <w:r w:rsidRPr="00017422">
        <w:rPr>
          <w:position w:val="-12"/>
          <w:sz w:val="28"/>
          <w:szCs w:val="28"/>
          <w:lang w:val="uk-UA"/>
        </w:rPr>
        <w:object w:dxaOrig="220" w:dyaOrig="300">
          <v:shape id="_x0000_i1274" type="#_x0000_t75" style="width:11.25pt;height:13.5pt" o:ole="">
            <v:imagedata r:id="rId535" o:title=""/>
          </v:shape>
          <o:OLEObject Type="Embed" ProgID="Equation.3" ShapeID="_x0000_i1274" DrawAspect="Content" ObjectID="_1613371424" r:id="rId536"/>
        </w:object>
      </w:r>
      <w:r w:rsidR="00337AE7" w:rsidRPr="00017422">
        <w:rPr>
          <w:sz w:val="28"/>
          <w:szCs w:val="28"/>
          <w:lang w:val="uk-UA"/>
        </w:rPr>
        <w:t xml:space="preserve"> </w:t>
      </w:r>
      <w:r w:rsidRPr="00017422">
        <w:rPr>
          <w:noProof/>
          <w:sz w:val="28"/>
          <w:szCs w:val="28"/>
          <w:lang w:val="uk-UA"/>
        </w:rPr>
        <w:t>–</w:t>
      </w:r>
      <w:r w:rsidR="00337AE7" w:rsidRPr="00017422">
        <w:rPr>
          <w:sz w:val="28"/>
          <w:szCs w:val="28"/>
          <w:lang w:val="uk-UA"/>
        </w:rPr>
        <w:t xml:space="preserve"> рівномірно розподілене навантаження від горизонтальної складової ваги колони труб, Н/м.</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З виразу (3.6) знаходять максимальний прогин колони труб, який </w:t>
      </w:r>
      <w:r w:rsidR="007841D5">
        <w:rPr>
          <w:sz w:val="28"/>
          <w:szCs w:val="28"/>
          <w:lang w:val="uk-UA"/>
        </w:rPr>
        <w:t>зумовлює</w:t>
      </w:r>
      <w:r w:rsidRPr="00017422">
        <w:rPr>
          <w:sz w:val="28"/>
          <w:szCs w:val="28"/>
          <w:lang w:val="uk-UA"/>
        </w:rPr>
        <w:t xml:space="preserve"> утворення зазору </w:t>
      </w:r>
      <w:r w:rsidRPr="00017422">
        <w:rPr>
          <w:position w:val="-12"/>
          <w:sz w:val="28"/>
          <w:szCs w:val="28"/>
          <w:lang w:val="uk-UA"/>
        </w:rPr>
        <w:object w:dxaOrig="300" w:dyaOrig="380">
          <v:shape id="_x0000_i1275" type="#_x0000_t75" style="width:12.75pt;height:19.5pt" o:ole="">
            <v:imagedata r:id="rId537" o:title=""/>
          </v:shape>
          <o:OLEObject Type="Embed" ProgID="Equation.3" ShapeID="_x0000_i1275" DrawAspect="Content" ObjectID="_1613371425" r:id="rId538"/>
        </w:object>
      </w:r>
    </w:p>
    <w:p w:rsidR="00337AE7" w:rsidRPr="00017422" w:rsidRDefault="00337AE7" w:rsidP="00EC7177">
      <w:pPr>
        <w:widowControl w:val="0"/>
        <w:spacing w:line="360" w:lineRule="auto"/>
        <w:ind w:firstLine="851"/>
        <w:jc w:val="right"/>
        <w:rPr>
          <w:sz w:val="28"/>
          <w:szCs w:val="28"/>
          <w:lang w:val="uk-UA"/>
        </w:rPr>
      </w:pPr>
      <w:r w:rsidRPr="00017422">
        <w:rPr>
          <w:position w:val="-36"/>
          <w:sz w:val="28"/>
          <w:szCs w:val="28"/>
          <w:lang w:val="uk-UA"/>
        </w:rPr>
        <w:object w:dxaOrig="1100" w:dyaOrig="820">
          <v:shape id="_x0000_i1276" type="#_x0000_t75" style="width:55.5pt;height:42.75pt" o:ole="">
            <v:imagedata r:id="rId539" o:title=""/>
          </v:shape>
          <o:OLEObject Type="Embed" ProgID="Equation.3" ShapeID="_x0000_i1276" DrawAspect="Content" ObjectID="_1613371426" r:id="rId540"/>
        </w:object>
      </w:r>
      <w:r w:rsidRPr="00017422">
        <w:rPr>
          <w:sz w:val="28"/>
          <w:szCs w:val="28"/>
          <w:lang w:val="uk-UA"/>
        </w:rPr>
        <w:t xml:space="preserve">. </w:t>
      </w:r>
      <w:r w:rsidRPr="00017422">
        <w:rPr>
          <w:sz w:val="28"/>
          <w:szCs w:val="28"/>
          <w:lang w:val="uk-UA"/>
        </w:rPr>
        <w:tab/>
      </w:r>
      <w:r w:rsidRPr="00017422">
        <w:rPr>
          <w:sz w:val="28"/>
          <w:szCs w:val="28"/>
          <w:lang w:val="uk-UA"/>
        </w:rPr>
        <w:tab/>
      </w:r>
      <w:r w:rsidRPr="00017422">
        <w:rPr>
          <w:sz w:val="28"/>
          <w:szCs w:val="28"/>
          <w:lang w:val="uk-UA"/>
        </w:rPr>
        <w:tab/>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008E43D6" w:rsidRPr="00017422">
        <w:rPr>
          <w:sz w:val="28"/>
          <w:szCs w:val="28"/>
          <w:lang w:val="uk-UA"/>
        </w:rPr>
        <w:tab/>
      </w:r>
      <w:r w:rsidRPr="00017422">
        <w:rPr>
          <w:sz w:val="28"/>
          <w:szCs w:val="28"/>
          <w:lang w:val="uk-UA"/>
        </w:rPr>
        <w:t>(3.7)</w:t>
      </w:r>
    </w:p>
    <w:p w:rsidR="00337AE7" w:rsidRPr="00017422" w:rsidRDefault="00337AE7" w:rsidP="00EC7177">
      <w:pPr>
        <w:widowControl w:val="0"/>
        <w:spacing w:line="360" w:lineRule="auto"/>
        <w:ind w:firstLine="709"/>
        <w:rPr>
          <w:sz w:val="28"/>
          <w:szCs w:val="28"/>
          <w:lang w:val="uk-UA"/>
        </w:rPr>
      </w:pPr>
      <w:r w:rsidRPr="00017422">
        <w:rPr>
          <w:sz w:val="28"/>
          <w:szCs w:val="28"/>
          <w:lang w:val="uk-UA"/>
        </w:rPr>
        <w:t xml:space="preserve">Рівномірно розподілене навантаження дорівнює </w:t>
      </w:r>
    </w:p>
    <w:p w:rsidR="00337AE7" w:rsidRPr="00017422" w:rsidRDefault="00337AE7" w:rsidP="00EC7177">
      <w:pPr>
        <w:widowControl w:val="0"/>
        <w:spacing w:line="360" w:lineRule="auto"/>
        <w:ind w:firstLine="851"/>
        <w:jc w:val="right"/>
        <w:rPr>
          <w:sz w:val="28"/>
          <w:szCs w:val="28"/>
          <w:lang w:val="uk-UA"/>
        </w:rPr>
      </w:pPr>
      <w:r w:rsidRPr="00017422">
        <w:rPr>
          <w:position w:val="-34"/>
          <w:sz w:val="28"/>
          <w:szCs w:val="28"/>
          <w:lang w:val="uk-UA"/>
        </w:rPr>
        <w:object w:dxaOrig="1719" w:dyaOrig="780">
          <v:shape id="_x0000_i1277" type="#_x0000_t75" style="width:84.75pt;height:39pt" o:ole="">
            <v:imagedata r:id="rId541" o:title=""/>
          </v:shape>
          <o:OLEObject Type="Embed" ProgID="Equation.3" ShapeID="_x0000_i1277" DrawAspect="Content" ObjectID="_1613371427" r:id="rId542"/>
        </w:object>
      </w:r>
      <w:r w:rsidRPr="00017422">
        <w:rPr>
          <w:sz w:val="28"/>
          <w:szCs w:val="28"/>
          <w:lang w:val="uk-UA"/>
        </w:rPr>
        <w:t xml:space="preserve">, </w:t>
      </w:r>
      <w:r w:rsidRPr="00017422">
        <w:rPr>
          <w:sz w:val="28"/>
          <w:szCs w:val="28"/>
          <w:lang w:val="uk-UA"/>
        </w:rPr>
        <w:tab/>
      </w:r>
      <w:r w:rsidRPr="00017422">
        <w:rPr>
          <w:sz w:val="28"/>
          <w:szCs w:val="28"/>
          <w:lang w:val="uk-UA"/>
        </w:rPr>
        <w:tab/>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(3.8)</w:t>
      </w:r>
    </w:p>
    <w:p w:rsidR="00337AE7" w:rsidRPr="00017422" w:rsidRDefault="00337AE7" w:rsidP="00EC7177">
      <w:pPr>
        <w:widowControl w:val="0"/>
        <w:spacing w:line="360" w:lineRule="auto"/>
        <w:rPr>
          <w:sz w:val="28"/>
          <w:szCs w:val="28"/>
          <w:lang w:val="uk-UA"/>
        </w:rPr>
      </w:pPr>
      <w:r w:rsidRPr="00017422">
        <w:rPr>
          <w:sz w:val="28"/>
          <w:szCs w:val="28"/>
          <w:lang w:val="uk-UA"/>
        </w:rPr>
        <w:t xml:space="preserve">де </w:t>
      </w:r>
      <w:r w:rsidR="004600C3" w:rsidRPr="00017422">
        <w:rPr>
          <w:sz w:val="28"/>
          <w:szCs w:val="28"/>
          <w:lang w:val="uk-UA"/>
        </w:rPr>
        <w:t xml:space="preserve"> </w:t>
      </w:r>
      <w:r w:rsidRPr="00017422">
        <w:rPr>
          <w:position w:val="-12"/>
          <w:sz w:val="28"/>
          <w:szCs w:val="28"/>
          <w:lang w:val="uk-UA"/>
        </w:rPr>
        <w:object w:dxaOrig="420" w:dyaOrig="380">
          <v:shape id="_x0000_i1278" type="#_x0000_t75" style="width:20.25pt;height:19.5pt" o:ole="">
            <v:imagedata r:id="rId543" o:title=""/>
          </v:shape>
          <o:OLEObject Type="Embed" ProgID="Equation.3" ShapeID="_x0000_i1278" DrawAspect="Content" ObjectID="_1613371428" r:id="rId544"/>
        </w:object>
      </w:r>
      <w:r w:rsidRPr="00017422">
        <w:rPr>
          <w:sz w:val="28"/>
          <w:szCs w:val="28"/>
          <w:lang w:val="uk-UA"/>
        </w:rPr>
        <w:t xml:space="preserve"> </w:t>
      </w:r>
      <w:r w:rsidR="00E70651" w:rsidRPr="00017422">
        <w:rPr>
          <w:noProof/>
          <w:sz w:val="28"/>
          <w:szCs w:val="28"/>
          <w:lang w:val="uk-UA"/>
        </w:rPr>
        <w:t>–</w:t>
      </w:r>
      <w:r w:rsidR="00E70651">
        <w:rPr>
          <w:noProof/>
          <w:sz w:val="28"/>
          <w:szCs w:val="28"/>
          <w:lang w:val="uk-UA"/>
        </w:rPr>
        <w:t xml:space="preserve"> </w:t>
      </w:r>
      <w:r w:rsidRPr="00017422">
        <w:rPr>
          <w:sz w:val="28"/>
          <w:szCs w:val="28"/>
          <w:lang w:val="uk-UA"/>
        </w:rPr>
        <w:t xml:space="preserve">вага колони  труб у повітрі, Н; </w:t>
      </w:r>
    </w:p>
    <w:p w:rsidR="00337AE7" w:rsidRPr="00017422" w:rsidRDefault="00337AE7" w:rsidP="00EC7177">
      <w:pPr>
        <w:widowControl w:val="0"/>
        <w:spacing w:line="360" w:lineRule="auto"/>
        <w:ind w:firstLine="426"/>
        <w:rPr>
          <w:sz w:val="28"/>
          <w:szCs w:val="28"/>
          <w:lang w:val="uk-UA"/>
        </w:rPr>
      </w:pPr>
      <w:r w:rsidRPr="00017422">
        <w:rPr>
          <w:position w:val="-6"/>
          <w:sz w:val="28"/>
          <w:szCs w:val="28"/>
          <w:lang w:val="uk-UA"/>
        </w:rPr>
        <w:object w:dxaOrig="260" w:dyaOrig="240">
          <v:shape id="_x0000_i1279" type="#_x0000_t75" style="width:12pt;height:12.75pt" o:ole="">
            <v:imagedata r:id="rId545" o:title=""/>
          </v:shape>
          <o:OLEObject Type="Embed" ProgID="Equation.3" ShapeID="_x0000_i1279" DrawAspect="Content" ObjectID="_1613371429" r:id="rId546"/>
        </w:object>
      </w:r>
      <w:r w:rsidRPr="00017422">
        <w:rPr>
          <w:sz w:val="28"/>
          <w:szCs w:val="28"/>
          <w:lang w:val="uk-UA"/>
        </w:rPr>
        <w:t xml:space="preserve"> </w:t>
      </w:r>
      <w:r w:rsidR="00E70651">
        <w:rPr>
          <w:sz w:val="28"/>
          <w:szCs w:val="28"/>
          <w:lang w:val="uk-UA"/>
        </w:rPr>
        <w:t xml:space="preserve"> </w:t>
      </w:r>
      <w:r w:rsidR="00E70651" w:rsidRPr="00017422">
        <w:rPr>
          <w:noProof/>
          <w:sz w:val="28"/>
          <w:szCs w:val="28"/>
          <w:lang w:val="uk-UA"/>
        </w:rPr>
        <w:t>–</w:t>
      </w:r>
      <w:r w:rsidR="00E70651">
        <w:rPr>
          <w:noProof/>
          <w:sz w:val="28"/>
          <w:szCs w:val="28"/>
          <w:lang w:val="uk-UA"/>
        </w:rPr>
        <w:t xml:space="preserve"> </w:t>
      </w:r>
      <w:r w:rsidRPr="00017422">
        <w:rPr>
          <w:sz w:val="28"/>
          <w:szCs w:val="28"/>
          <w:lang w:val="uk-UA"/>
        </w:rPr>
        <w:t xml:space="preserve"> зенітний кут нахилу осі свердловини;</w:t>
      </w:r>
    </w:p>
    <w:p w:rsidR="00337AE7" w:rsidRPr="00017422" w:rsidRDefault="00337AE7" w:rsidP="00EC7177">
      <w:pPr>
        <w:widowControl w:val="0"/>
        <w:spacing w:line="360" w:lineRule="auto"/>
        <w:ind w:firstLine="426"/>
        <w:rPr>
          <w:sz w:val="28"/>
          <w:szCs w:val="28"/>
          <w:lang w:val="uk-UA"/>
        </w:rPr>
      </w:pPr>
      <w:r w:rsidRPr="00017422">
        <w:rPr>
          <w:position w:val="-12"/>
          <w:sz w:val="28"/>
          <w:szCs w:val="28"/>
          <w:lang w:val="uk-UA"/>
        </w:rPr>
        <w:object w:dxaOrig="300" w:dyaOrig="380">
          <v:shape id="_x0000_i1280" type="#_x0000_t75" style="width:12.75pt;height:19.5pt" o:ole="">
            <v:imagedata r:id="rId547" o:title=""/>
          </v:shape>
          <o:OLEObject Type="Embed" ProgID="Equation.3" ShapeID="_x0000_i1280" DrawAspect="Content" ObjectID="_1613371430" r:id="rId548"/>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довжина похилої ділянки свердловини з кутом </w:t>
      </w:r>
      <w:r w:rsidRPr="00017422">
        <w:rPr>
          <w:position w:val="-6"/>
          <w:sz w:val="28"/>
          <w:szCs w:val="28"/>
          <w:lang w:val="uk-UA"/>
        </w:rPr>
        <w:object w:dxaOrig="260" w:dyaOrig="240">
          <v:shape id="_x0000_i1281" type="#_x0000_t75" style="width:12pt;height:12.75pt" o:ole="">
            <v:imagedata r:id="rId549" o:title=""/>
          </v:shape>
          <o:OLEObject Type="Embed" ProgID="Equation.3" ShapeID="_x0000_i1281" DrawAspect="Content" ObjectID="_1613371431" r:id="rId550"/>
        </w:object>
      </w:r>
      <w:r w:rsidRPr="00017422">
        <w:rPr>
          <w:sz w:val="28"/>
          <w:szCs w:val="28"/>
          <w:lang w:val="uk-UA"/>
        </w:rPr>
        <w:t>.</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Для точнішої оцінки максимального прогину обсадної колони необхідно враховувати її плаваючу  або ефективну вагу, яка змінюється у процесі цементування свердловини. </w:t>
      </w:r>
    </w:p>
    <w:p w:rsidR="00337AE7" w:rsidRPr="00017422" w:rsidRDefault="00337AE7" w:rsidP="00EC7177">
      <w:pPr>
        <w:widowControl w:val="0"/>
        <w:spacing w:line="360" w:lineRule="auto"/>
        <w:ind w:firstLine="851"/>
        <w:jc w:val="right"/>
        <w:rPr>
          <w:sz w:val="28"/>
          <w:szCs w:val="28"/>
          <w:lang w:val="uk-UA"/>
        </w:rPr>
      </w:pPr>
      <w:r w:rsidRPr="00017422">
        <w:rPr>
          <w:position w:val="-12"/>
          <w:sz w:val="28"/>
          <w:szCs w:val="28"/>
          <w:lang w:val="uk-UA"/>
        </w:rPr>
        <w:object w:dxaOrig="1380" w:dyaOrig="380">
          <v:shape id="_x0000_i1282" type="#_x0000_t75" style="width:68.25pt;height:19.5pt" o:ole="">
            <v:imagedata r:id="rId551" o:title=""/>
          </v:shape>
          <o:OLEObject Type="Embed" ProgID="Equation.3" ShapeID="_x0000_i1282" DrawAspect="Content" ObjectID="_1613371432" r:id="rId552"/>
        </w:object>
      </w:r>
      <w:r w:rsidRPr="00017422">
        <w:rPr>
          <w:sz w:val="28"/>
          <w:szCs w:val="28"/>
          <w:lang w:val="uk-UA"/>
        </w:rPr>
        <w:t xml:space="preserve"> ,         </w:t>
      </w:r>
      <w:r w:rsidRPr="00017422">
        <w:rPr>
          <w:sz w:val="28"/>
          <w:szCs w:val="28"/>
          <w:lang w:val="uk-UA"/>
        </w:rPr>
        <w:tab/>
        <w:t xml:space="preserve">         </w:t>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 xml:space="preserve"> (3.9)</w:t>
      </w:r>
    </w:p>
    <w:p w:rsidR="00337AE7" w:rsidRPr="00017422" w:rsidRDefault="00337AE7" w:rsidP="00EC7177">
      <w:pPr>
        <w:widowControl w:val="0"/>
        <w:spacing w:line="360" w:lineRule="auto"/>
        <w:rPr>
          <w:sz w:val="28"/>
          <w:szCs w:val="28"/>
          <w:lang w:val="uk-UA"/>
        </w:rPr>
      </w:pPr>
      <w:r w:rsidRPr="00017422">
        <w:rPr>
          <w:sz w:val="28"/>
          <w:szCs w:val="28"/>
          <w:lang w:val="uk-UA"/>
        </w:rPr>
        <w:t xml:space="preserve">де </w:t>
      </w:r>
      <w:r w:rsidRPr="00017422">
        <w:rPr>
          <w:position w:val="-10"/>
          <w:sz w:val="28"/>
          <w:szCs w:val="28"/>
          <w:lang w:val="uk-UA"/>
        </w:rPr>
        <w:object w:dxaOrig="240" w:dyaOrig="320">
          <v:shape id="_x0000_i1283" type="#_x0000_t75" style="width:12.75pt;height:16.5pt" o:ole="">
            <v:imagedata r:id="rId117" o:title=""/>
          </v:shape>
          <o:OLEObject Type="Embed" ProgID="Equation.3" ShapeID="_x0000_i1283" DrawAspect="Content" ObjectID="_1613371433" r:id="rId553"/>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коефіцієнт плавучості, який враховує виштовхувальну силу, що діє на обсадну колону. Тоді:</w:t>
      </w:r>
    </w:p>
    <w:p w:rsidR="00337AE7" w:rsidRPr="00017422" w:rsidRDefault="00337AE7" w:rsidP="00EC7177">
      <w:pPr>
        <w:widowControl w:val="0"/>
        <w:spacing w:line="360" w:lineRule="auto"/>
        <w:jc w:val="right"/>
        <w:rPr>
          <w:sz w:val="28"/>
          <w:szCs w:val="28"/>
          <w:lang w:val="uk-UA"/>
        </w:rPr>
      </w:pPr>
      <w:r w:rsidRPr="00017422">
        <w:rPr>
          <w:position w:val="-34"/>
          <w:sz w:val="28"/>
          <w:szCs w:val="28"/>
          <w:lang w:val="uk-UA"/>
        </w:rPr>
        <w:object w:dxaOrig="1960" w:dyaOrig="780">
          <v:shape id="_x0000_i1284" type="#_x0000_t75" style="width:99pt;height:39pt" o:ole="">
            <v:imagedata r:id="rId554" o:title=""/>
          </v:shape>
          <o:OLEObject Type="Embed" ProgID="Equation.3" ShapeID="_x0000_i1284" DrawAspect="Content" ObjectID="_1613371434" r:id="rId555"/>
        </w:object>
      </w:r>
      <w:r w:rsidR="004600C3" w:rsidRPr="00017422">
        <w:rPr>
          <w:sz w:val="28"/>
          <w:szCs w:val="28"/>
          <w:lang w:val="uk-UA"/>
        </w:rPr>
        <w:t>.</w:t>
      </w:r>
      <w:r w:rsidRPr="00017422">
        <w:rPr>
          <w:sz w:val="28"/>
          <w:szCs w:val="28"/>
          <w:lang w:val="uk-UA"/>
        </w:rPr>
        <w:t xml:space="preserve">                         </w:t>
      </w:r>
      <w:r w:rsidR="004600C3" w:rsidRPr="00017422">
        <w:rPr>
          <w:sz w:val="28"/>
          <w:szCs w:val="28"/>
          <w:lang w:val="uk-UA"/>
        </w:rPr>
        <w:tab/>
      </w:r>
      <w:r w:rsidR="004600C3" w:rsidRPr="00017422">
        <w:rPr>
          <w:sz w:val="28"/>
          <w:szCs w:val="28"/>
          <w:lang w:val="uk-UA"/>
        </w:rPr>
        <w:tab/>
      </w:r>
      <w:r w:rsidRPr="00017422">
        <w:rPr>
          <w:sz w:val="28"/>
          <w:szCs w:val="28"/>
          <w:lang w:val="uk-UA"/>
        </w:rPr>
        <w:t xml:space="preserve"> (3.10)</w:t>
      </w:r>
    </w:p>
    <w:p w:rsidR="00337AE7" w:rsidRPr="00017422" w:rsidRDefault="006D0789" w:rsidP="00EC7177">
      <w:pPr>
        <w:widowControl w:val="0"/>
        <w:spacing w:line="360" w:lineRule="auto"/>
        <w:ind w:firstLine="709"/>
        <w:jc w:val="both"/>
        <w:rPr>
          <w:color w:val="FF0000"/>
          <w:sz w:val="28"/>
          <w:szCs w:val="28"/>
          <w:lang w:val="uk-UA"/>
        </w:rPr>
      </w:pPr>
      <w:r>
        <w:rPr>
          <w:sz w:val="28"/>
          <w:szCs w:val="28"/>
          <w:lang w:val="uk-UA"/>
        </w:rPr>
        <w:t>Під час зміни</w:t>
      </w:r>
      <w:r w:rsidR="00337AE7" w:rsidRPr="00017422">
        <w:rPr>
          <w:sz w:val="28"/>
          <w:szCs w:val="28"/>
          <w:lang w:val="uk-UA"/>
        </w:rPr>
        <w:t xml:space="preserve"> густини рідин всередині обсадної колони і кільцевому просторі свердловини у процесі цементування та зміні радіального зазору плаваюча вага колони змін</w:t>
      </w:r>
      <w:r>
        <w:rPr>
          <w:sz w:val="28"/>
          <w:szCs w:val="28"/>
          <w:lang w:val="uk-UA"/>
        </w:rPr>
        <w:t>и</w:t>
      </w:r>
      <w:r w:rsidR="00337AE7" w:rsidRPr="00017422">
        <w:rPr>
          <w:sz w:val="28"/>
          <w:szCs w:val="28"/>
          <w:lang w:val="uk-UA"/>
        </w:rPr>
        <w:t xml:space="preserve">ться і буде мати мінімальне значення на </w:t>
      </w:r>
      <w:r>
        <w:rPr>
          <w:sz w:val="28"/>
          <w:szCs w:val="28"/>
          <w:lang w:val="uk-UA"/>
        </w:rPr>
        <w:t>кінцевій</w:t>
      </w:r>
      <w:r w:rsidR="00337AE7" w:rsidRPr="00017422">
        <w:rPr>
          <w:sz w:val="28"/>
          <w:szCs w:val="28"/>
          <w:lang w:val="uk-UA"/>
        </w:rPr>
        <w:t xml:space="preserve"> стадії цементування. Тому</w:t>
      </w:r>
      <w:r>
        <w:rPr>
          <w:sz w:val="28"/>
          <w:szCs w:val="28"/>
          <w:lang w:val="uk-UA"/>
        </w:rPr>
        <w:t>,</w:t>
      </w:r>
      <w:r w:rsidR="00337AE7" w:rsidRPr="00017422">
        <w:rPr>
          <w:sz w:val="28"/>
          <w:szCs w:val="28"/>
          <w:lang w:val="uk-UA"/>
        </w:rPr>
        <w:t xml:space="preserve"> обчисл</w:t>
      </w:r>
      <w:r>
        <w:rPr>
          <w:sz w:val="28"/>
          <w:szCs w:val="28"/>
          <w:lang w:val="uk-UA"/>
        </w:rPr>
        <w:t>юючи</w:t>
      </w:r>
      <w:r w:rsidR="00337AE7" w:rsidRPr="00017422">
        <w:rPr>
          <w:sz w:val="28"/>
          <w:szCs w:val="28"/>
          <w:lang w:val="uk-UA"/>
        </w:rPr>
        <w:t xml:space="preserve"> плаваюч</w:t>
      </w:r>
      <w:r>
        <w:rPr>
          <w:sz w:val="28"/>
          <w:szCs w:val="28"/>
          <w:lang w:val="uk-UA"/>
        </w:rPr>
        <w:t>у</w:t>
      </w:r>
      <w:r w:rsidR="00337AE7" w:rsidRPr="00017422">
        <w:rPr>
          <w:sz w:val="28"/>
          <w:szCs w:val="28"/>
          <w:lang w:val="uk-UA"/>
        </w:rPr>
        <w:t xml:space="preserve"> ваг</w:t>
      </w:r>
      <w:r>
        <w:rPr>
          <w:sz w:val="28"/>
          <w:szCs w:val="28"/>
          <w:lang w:val="uk-UA"/>
        </w:rPr>
        <w:t>у</w:t>
      </w:r>
      <w:r w:rsidR="00337AE7" w:rsidRPr="00017422">
        <w:rPr>
          <w:sz w:val="28"/>
          <w:szCs w:val="28"/>
          <w:lang w:val="uk-UA"/>
        </w:rPr>
        <w:t xml:space="preserve"> для визначення перерізу розташування центратора</w:t>
      </w:r>
      <w:r>
        <w:rPr>
          <w:sz w:val="28"/>
          <w:szCs w:val="28"/>
          <w:lang w:val="uk-UA"/>
        </w:rPr>
        <w:t>,</w:t>
      </w:r>
      <w:r w:rsidR="00337AE7" w:rsidRPr="00017422">
        <w:rPr>
          <w:sz w:val="28"/>
          <w:szCs w:val="28"/>
          <w:lang w:val="uk-UA"/>
        </w:rPr>
        <w:t xml:space="preserve"> необхідно враховувати густин</w:t>
      </w:r>
      <w:r>
        <w:rPr>
          <w:sz w:val="28"/>
          <w:szCs w:val="28"/>
          <w:lang w:val="uk-UA"/>
        </w:rPr>
        <w:t>у</w:t>
      </w:r>
      <w:r w:rsidR="00337AE7" w:rsidRPr="00017422">
        <w:rPr>
          <w:sz w:val="28"/>
          <w:szCs w:val="28"/>
          <w:lang w:val="uk-UA"/>
        </w:rPr>
        <w:t xml:space="preserve"> рідин як усередині обсадної колони, так і у кільцевому просторі. Плаваюч</w:t>
      </w:r>
      <w:r>
        <w:rPr>
          <w:sz w:val="28"/>
          <w:szCs w:val="28"/>
          <w:lang w:val="uk-UA"/>
        </w:rPr>
        <w:t>у</w:t>
      </w:r>
      <w:r w:rsidR="00337AE7" w:rsidRPr="00017422">
        <w:rPr>
          <w:sz w:val="28"/>
          <w:szCs w:val="28"/>
          <w:lang w:val="uk-UA"/>
        </w:rPr>
        <w:t xml:space="preserve"> ваг</w:t>
      </w:r>
      <w:r>
        <w:rPr>
          <w:sz w:val="28"/>
          <w:szCs w:val="28"/>
          <w:lang w:val="uk-UA"/>
        </w:rPr>
        <w:t>у</w:t>
      </w:r>
      <w:r w:rsidR="00337AE7" w:rsidRPr="00017422">
        <w:rPr>
          <w:sz w:val="28"/>
          <w:szCs w:val="28"/>
          <w:lang w:val="uk-UA"/>
        </w:rPr>
        <w:t xml:space="preserve"> обсадної колони визнача</w:t>
      </w:r>
      <w:r>
        <w:rPr>
          <w:sz w:val="28"/>
          <w:szCs w:val="28"/>
          <w:lang w:val="uk-UA"/>
        </w:rPr>
        <w:t>ють</w:t>
      </w:r>
      <w:r w:rsidR="00337AE7" w:rsidRPr="00017422">
        <w:rPr>
          <w:sz w:val="28"/>
          <w:szCs w:val="28"/>
          <w:lang w:val="uk-UA"/>
        </w:rPr>
        <w:t xml:space="preserve"> як її ефективн</w:t>
      </w:r>
      <w:r>
        <w:rPr>
          <w:sz w:val="28"/>
          <w:szCs w:val="28"/>
          <w:lang w:val="uk-UA"/>
        </w:rPr>
        <w:t>у</w:t>
      </w:r>
      <w:r w:rsidR="00337AE7" w:rsidRPr="00017422">
        <w:rPr>
          <w:sz w:val="28"/>
          <w:szCs w:val="28"/>
          <w:lang w:val="uk-UA"/>
        </w:rPr>
        <w:t xml:space="preserve"> ваг</w:t>
      </w:r>
      <w:r>
        <w:rPr>
          <w:sz w:val="28"/>
          <w:szCs w:val="28"/>
          <w:lang w:val="uk-UA"/>
        </w:rPr>
        <w:t>у</w:t>
      </w:r>
      <w:r w:rsidR="00337AE7" w:rsidRPr="00017422">
        <w:rPr>
          <w:sz w:val="28"/>
          <w:szCs w:val="28"/>
          <w:lang w:val="uk-UA"/>
        </w:rPr>
        <w:t xml:space="preserve"> у свердловині з використанням коефіцієнта плавучості </w:t>
      </w:r>
      <w:r w:rsidR="00337AE7" w:rsidRPr="00017422">
        <w:rPr>
          <w:position w:val="-10"/>
          <w:sz w:val="28"/>
          <w:szCs w:val="28"/>
          <w:lang w:val="uk-UA"/>
        </w:rPr>
        <w:object w:dxaOrig="240" w:dyaOrig="320">
          <v:shape id="_x0000_i1285" type="#_x0000_t75" style="width:12pt;height:16.5pt" o:ole="">
            <v:imagedata r:id="rId117" o:title=""/>
          </v:shape>
          <o:OLEObject Type="Embed" ProgID="Equation.3" ShapeID="_x0000_i1285" DrawAspect="Content" ObjectID="_1613371435" r:id="rId556"/>
        </w:object>
      </w:r>
      <w:r w:rsidR="00337AE7" w:rsidRPr="00017422">
        <w:rPr>
          <w:sz w:val="28"/>
          <w:szCs w:val="28"/>
          <w:lang w:val="uk-UA"/>
        </w:rPr>
        <w:t xml:space="preserve">, методика визначення якого </w:t>
      </w:r>
      <w:r w:rsidR="00337AE7" w:rsidRPr="00C02EC8">
        <w:rPr>
          <w:sz w:val="28"/>
          <w:szCs w:val="28"/>
          <w:lang w:val="uk-UA"/>
        </w:rPr>
        <w:t>подана у п. 2.1.3</w:t>
      </w:r>
      <w:r w:rsidR="00C02EC8">
        <w:rPr>
          <w:sz w:val="28"/>
          <w:szCs w:val="28"/>
          <w:lang w:val="uk-UA"/>
        </w:rPr>
        <w:t>.</w:t>
      </w:r>
    </w:p>
    <w:p w:rsidR="00337AE7" w:rsidRPr="00017422" w:rsidRDefault="00337AE7" w:rsidP="00EC7177">
      <w:pPr>
        <w:widowControl w:val="0"/>
        <w:spacing w:line="360" w:lineRule="auto"/>
        <w:ind w:firstLine="708"/>
        <w:jc w:val="both"/>
        <w:rPr>
          <w:sz w:val="28"/>
          <w:szCs w:val="28"/>
          <w:lang w:val="uk-UA"/>
        </w:rPr>
      </w:pPr>
      <w:r w:rsidRPr="00017422">
        <w:rPr>
          <w:sz w:val="28"/>
          <w:szCs w:val="28"/>
          <w:lang w:val="uk-UA"/>
        </w:rPr>
        <w:t xml:space="preserve">Залежно від величини прогину і величини сили </w:t>
      </w:r>
      <w:r w:rsidRPr="00017422">
        <w:rPr>
          <w:position w:val="-14"/>
          <w:sz w:val="28"/>
          <w:szCs w:val="28"/>
          <w:lang w:val="uk-UA"/>
        </w:rPr>
        <w:object w:dxaOrig="320" w:dyaOrig="340">
          <v:shape id="_x0000_i1286" type="#_x0000_t75" style="width:16.5pt;height:16.5pt" o:ole="">
            <v:imagedata r:id="rId557" o:title=""/>
          </v:shape>
          <o:OLEObject Type="Embed" ProgID="Equation.3" ShapeID="_x0000_i1286" DrawAspect="Content" ObjectID="_1613371436" r:id="rId558"/>
        </w:object>
      </w:r>
      <w:r w:rsidRPr="00017422">
        <w:rPr>
          <w:sz w:val="28"/>
          <w:szCs w:val="28"/>
          <w:lang w:val="uk-UA"/>
        </w:rPr>
        <w:t xml:space="preserve"> знаход</w:t>
      </w:r>
      <w:r w:rsidR="006D0789">
        <w:rPr>
          <w:sz w:val="28"/>
          <w:szCs w:val="28"/>
          <w:lang w:val="uk-UA"/>
        </w:rPr>
        <w:t>имо</w:t>
      </w:r>
      <w:r w:rsidRPr="00017422">
        <w:rPr>
          <w:sz w:val="28"/>
          <w:szCs w:val="28"/>
          <w:lang w:val="uk-UA"/>
        </w:rPr>
        <w:t xml:space="preserve"> фактичне значення інтервалу, всередині якого труби не будуть торкатись стінок свердловини. Розрахуємо ці значення для наведеного вище прикладу.</w:t>
      </w:r>
    </w:p>
    <w:p w:rsidR="00337AE7" w:rsidRPr="00017422" w:rsidRDefault="00E70651" w:rsidP="00EC7177">
      <w:pPr>
        <w:widowControl w:val="0"/>
        <w:spacing w:line="360" w:lineRule="auto"/>
        <w:rPr>
          <w:sz w:val="28"/>
          <w:szCs w:val="28"/>
          <w:lang w:val="uk-UA"/>
        </w:rPr>
      </w:pPr>
      <w:r w:rsidRPr="00017422">
        <w:rPr>
          <w:noProof/>
          <w:sz w:val="28"/>
          <w:szCs w:val="28"/>
          <w:lang w:val="uk-UA"/>
        </w:rPr>
        <w:t>–</w:t>
      </w:r>
      <w:r w:rsidR="00337AE7" w:rsidRPr="00017422">
        <w:rPr>
          <w:sz w:val="28"/>
          <w:szCs w:val="28"/>
          <w:lang w:val="uk-UA"/>
        </w:rPr>
        <w:t xml:space="preserve"> якщо прийняти </w:t>
      </w:r>
      <w:r w:rsidR="00337AE7" w:rsidRPr="00017422">
        <w:rPr>
          <w:position w:val="-12"/>
          <w:sz w:val="28"/>
          <w:szCs w:val="28"/>
          <w:lang w:val="uk-UA"/>
        </w:rPr>
        <w:object w:dxaOrig="1760" w:dyaOrig="400">
          <v:shape id="_x0000_i1287" type="#_x0000_t75" style="width:88.5pt;height:19.5pt" o:ole="">
            <v:imagedata r:id="rId559" o:title=""/>
          </v:shape>
          <o:OLEObject Type="Embed" ProgID="Equation.3" ShapeID="_x0000_i1287" DrawAspect="Content" ObjectID="_1613371437" r:id="rId560"/>
        </w:object>
      </w:r>
      <w:r w:rsidR="00337AE7" w:rsidRPr="00017422">
        <w:rPr>
          <w:sz w:val="28"/>
          <w:szCs w:val="28"/>
          <w:lang w:val="uk-UA"/>
        </w:rPr>
        <w:t xml:space="preserve"> м, тобто </w:t>
      </w:r>
      <w:r w:rsidR="00337AE7" w:rsidRPr="00017422">
        <w:rPr>
          <w:position w:val="-12"/>
          <w:sz w:val="28"/>
          <w:szCs w:val="28"/>
          <w:lang w:val="uk-UA"/>
        </w:rPr>
        <w:object w:dxaOrig="740" w:dyaOrig="380">
          <v:shape id="_x0000_i1288" type="#_x0000_t75" style="width:37.5pt;height:19.5pt" o:ole="">
            <v:imagedata r:id="rId561" o:title=""/>
          </v:shape>
          <o:OLEObject Type="Embed" ProgID="Equation.3" ShapeID="_x0000_i1288" DrawAspect="Content" ObjectID="_1613371438" r:id="rId562"/>
        </w:object>
      </w:r>
      <w:r w:rsidR="00337AE7" w:rsidRPr="00017422">
        <w:rPr>
          <w:sz w:val="28"/>
          <w:szCs w:val="28"/>
          <w:lang w:val="uk-UA"/>
        </w:rPr>
        <w:t xml:space="preserve">, то </w:t>
      </w:r>
      <w:r w:rsidR="00337AE7" w:rsidRPr="00017422">
        <w:rPr>
          <w:position w:val="-36"/>
          <w:sz w:val="28"/>
          <w:szCs w:val="28"/>
          <w:lang w:val="uk-UA"/>
        </w:rPr>
        <w:object w:dxaOrig="2360" w:dyaOrig="900">
          <v:shape id="_x0000_i1289" type="#_x0000_t75" style="width:117.75pt;height:44.25pt" o:ole="">
            <v:imagedata r:id="rId563" o:title=""/>
          </v:shape>
          <o:OLEObject Type="Embed" ProgID="Equation.3" ShapeID="_x0000_i1289" DrawAspect="Content" ObjectID="_1613371439" r:id="rId564"/>
        </w:object>
      </w:r>
      <w:r w:rsidR="00337AE7" w:rsidRPr="00017422">
        <w:rPr>
          <w:sz w:val="28"/>
          <w:szCs w:val="28"/>
          <w:lang w:val="uk-UA"/>
        </w:rPr>
        <w:t>;</w:t>
      </w:r>
    </w:p>
    <w:p w:rsidR="00337AE7" w:rsidRPr="00017422" w:rsidRDefault="00E70651" w:rsidP="00EC7177">
      <w:pPr>
        <w:widowControl w:val="0"/>
        <w:spacing w:line="360" w:lineRule="auto"/>
        <w:rPr>
          <w:sz w:val="28"/>
          <w:szCs w:val="28"/>
          <w:lang w:val="uk-UA"/>
        </w:rPr>
      </w:pPr>
      <w:r w:rsidRPr="00017422">
        <w:rPr>
          <w:noProof/>
          <w:sz w:val="28"/>
          <w:szCs w:val="28"/>
          <w:lang w:val="uk-UA"/>
        </w:rPr>
        <w:t>–</w:t>
      </w:r>
      <w:r w:rsidR="00337AE7" w:rsidRPr="00017422">
        <w:rPr>
          <w:sz w:val="28"/>
          <w:szCs w:val="28"/>
          <w:lang w:val="uk-UA"/>
        </w:rPr>
        <w:t xml:space="preserve"> якщо прийняти</w:t>
      </w:r>
      <w:r w:rsidR="00337AE7" w:rsidRPr="00017422">
        <w:rPr>
          <w:position w:val="-12"/>
          <w:sz w:val="28"/>
          <w:szCs w:val="28"/>
          <w:lang w:val="uk-UA"/>
        </w:rPr>
        <w:object w:dxaOrig="1480" w:dyaOrig="400">
          <v:shape id="_x0000_i1290" type="#_x0000_t75" style="width:77.25pt;height:19.5pt" o:ole="">
            <v:imagedata r:id="rId565" o:title=""/>
          </v:shape>
          <o:OLEObject Type="Embed" ProgID="Equation.3" ShapeID="_x0000_i1290" DrawAspect="Content" ObjectID="_1613371440" r:id="rId566"/>
        </w:object>
      </w:r>
      <w:r w:rsidR="00337AE7" w:rsidRPr="00017422">
        <w:rPr>
          <w:sz w:val="28"/>
          <w:szCs w:val="28"/>
          <w:lang w:val="uk-UA"/>
        </w:rPr>
        <w:t xml:space="preserve">м, тобто </w:t>
      </w:r>
      <w:r w:rsidR="00337AE7" w:rsidRPr="00017422">
        <w:rPr>
          <w:position w:val="-12"/>
          <w:sz w:val="28"/>
          <w:szCs w:val="28"/>
          <w:lang w:val="uk-UA"/>
        </w:rPr>
        <w:object w:dxaOrig="1040" w:dyaOrig="380">
          <v:shape id="_x0000_i1291" type="#_x0000_t75" style="width:52.5pt;height:19.5pt" o:ole="">
            <v:imagedata r:id="rId567" o:title=""/>
          </v:shape>
          <o:OLEObject Type="Embed" ProgID="Equation.3" ShapeID="_x0000_i1291" DrawAspect="Content" ObjectID="_1613371441" r:id="rId568"/>
        </w:object>
      </w:r>
      <w:r w:rsidR="00337AE7" w:rsidRPr="00017422">
        <w:rPr>
          <w:sz w:val="28"/>
          <w:szCs w:val="28"/>
          <w:lang w:val="uk-UA"/>
        </w:rPr>
        <w:t>мм, то</w:t>
      </w:r>
      <w:r w:rsidR="00337AE7" w:rsidRPr="00017422">
        <w:rPr>
          <w:position w:val="-36"/>
          <w:sz w:val="28"/>
          <w:szCs w:val="28"/>
          <w:lang w:val="uk-UA"/>
        </w:rPr>
        <w:object w:dxaOrig="2220" w:dyaOrig="900">
          <v:shape id="_x0000_i1292" type="#_x0000_t75" style="width:111pt;height:44.25pt" o:ole="">
            <v:imagedata r:id="rId569" o:title=""/>
          </v:shape>
          <o:OLEObject Type="Embed" ProgID="Equation.3" ShapeID="_x0000_i1292" DrawAspect="Content" ObjectID="_1613371442" r:id="rId570"/>
        </w:object>
      </w:r>
      <w:r w:rsidR="00337AE7" w:rsidRPr="00017422">
        <w:rPr>
          <w:sz w:val="28"/>
          <w:szCs w:val="28"/>
          <w:lang w:val="uk-UA"/>
        </w:rPr>
        <w:t>.</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Прогин обсадних труб для нижньої частини колони в першому наближенні визначається  дією горизонтальної складової ваги колони труб. В такому разі прогин колони буде дорівнювати:</w:t>
      </w:r>
    </w:p>
    <w:p w:rsidR="00337AE7" w:rsidRPr="00017422" w:rsidRDefault="00337AE7" w:rsidP="00EC7177">
      <w:pPr>
        <w:widowControl w:val="0"/>
        <w:spacing w:line="360" w:lineRule="auto"/>
        <w:ind w:firstLine="709"/>
        <w:jc w:val="right"/>
        <w:rPr>
          <w:sz w:val="28"/>
          <w:szCs w:val="28"/>
          <w:lang w:val="uk-UA"/>
        </w:rPr>
      </w:pPr>
      <w:r w:rsidRPr="00017422">
        <w:rPr>
          <w:position w:val="-34"/>
          <w:sz w:val="28"/>
          <w:szCs w:val="28"/>
          <w:lang w:val="uk-UA"/>
        </w:rPr>
        <w:object w:dxaOrig="1600" w:dyaOrig="800">
          <v:shape id="_x0000_i1293" type="#_x0000_t75" style="width:81.75pt;height:39pt" o:ole="">
            <v:imagedata r:id="rId571" o:title=""/>
          </v:shape>
          <o:OLEObject Type="Embed" ProgID="Equation.3" ShapeID="_x0000_i1293" DrawAspect="Content" ObjectID="_1613371443" r:id="rId572"/>
        </w:object>
      </w:r>
      <w:r w:rsidRPr="00017422">
        <w:rPr>
          <w:sz w:val="28"/>
          <w:szCs w:val="28"/>
          <w:lang w:val="uk-UA"/>
        </w:rPr>
        <w:t>,</w:t>
      </w:r>
      <w:r w:rsidRPr="00017422">
        <w:rPr>
          <w:sz w:val="28"/>
          <w:szCs w:val="28"/>
          <w:lang w:val="uk-UA"/>
        </w:rPr>
        <w:tab/>
      </w:r>
      <w:r w:rsidR="004600C3" w:rsidRPr="00017422">
        <w:rPr>
          <w:sz w:val="28"/>
          <w:szCs w:val="28"/>
          <w:lang w:val="uk-UA"/>
        </w:rPr>
        <w:tab/>
      </w:r>
      <w:r w:rsidRPr="00017422">
        <w:rPr>
          <w:sz w:val="28"/>
          <w:szCs w:val="28"/>
          <w:lang w:val="uk-UA"/>
        </w:rPr>
        <w:tab/>
        <w:t xml:space="preserve">  </w:t>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(3.11)</w:t>
      </w:r>
    </w:p>
    <w:p w:rsidR="00337AE7" w:rsidRPr="00017422" w:rsidRDefault="00337AE7" w:rsidP="00EC7177">
      <w:pPr>
        <w:widowControl w:val="0"/>
        <w:spacing w:line="360" w:lineRule="auto"/>
        <w:rPr>
          <w:sz w:val="28"/>
          <w:szCs w:val="28"/>
          <w:lang w:val="uk-UA"/>
        </w:rPr>
      </w:pPr>
      <w:r w:rsidRPr="00017422">
        <w:rPr>
          <w:sz w:val="28"/>
          <w:szCs w:val="28"/>
          <w:lang w:val="uk-UA"/>
        </w:rPr>
        <w:lastRenderedPageBreak/>
        <w:t xml:space="preserve">де </w:t>
      </w:r>
      <w:r w:rsidRPr="00017422">
        <w:rPr>
          <w:position w:val="-12"/>
          <w:sz w:val="28"/>
          <w:szCs w:val="28"/>
          <w:lang w:val="uk-UA"/>
        </w:rPr>
        <w:object w:dxaOrig="560" w:dyaOrig="380">
          <v:shape id="_x0000_i1294" type="#_x0000_t75" style="width:29.25pt;height:19.5pt" o:ole="">
            <v:imagedata r:id="rId573" o:title=""/>
          </v:shape>
          <o:OLEObject Type="Embed" ProgID="Equation.3" ShapeID="_x0000_i1294" DrawAspect="Content" ObjectID="_1613371444" r:id="rId574"/>
        </w:object>
      </w:r>
      <w:r w:rsidRPr="00017422">
        <w:rPr>
          <w:sz w:val="28"/>
          <w:szCs w:val="28"/>
          <w:lang w:val="uk-UA"/>
        </w:rPr>
        <w:t xml:space="preserve"> </w:t>
      </w:r>
      <w:r w:rsidR="00E70651" w:rsidRPr="00017422">
        <w:rPr>
          <w:noProof/>
          <w:sz w:val="28"/>
          <w:szCs w:val="28"/>
          <w:lang w:val="uk-UA"/>
        </w:rPr>
        <w:t>–</w:t>
      </w:r>
      <w:r w:rsidRPr="00017422">
        <w:rPr>
          <w:sz w:val="28"/>
          <w:szCs w:val="28"/>
          <w:lang w:val="uk-UA"/>
        </w:rPr>
        <w:t xml:space="preserve"> жорсткість колони обсадних труб при вигині, Н·м</w:t>
      </w:r>
      <w:r w:rsidRPr="00017422">
        <w:rPr>
          <w:sz w:val="28"/>
          <w:szCs w:val="28"/>
          <w:vertAlign w:val="superscript"/>
          <w:lang w:val="uk-UA"/>
        </w:rPr>
        <w:t>2</w:t>
      </w:r>
      <w:r w:rsidRPr="00017422">
        <w:rPr>
          <w:sz w:val="28"/>
          <w:szCs w:val="28"/>
          <w:lang w:val="uk-UA"/>
        </w:rPr>
        <w:t>.</w:t>
      </w:r>
    </w:p>
    <w:p w:rsidR="00337AE7" w:rsidRPr="00017422" w:rsidRDefault="006D0789" w:rsidP="00EC7177">
      <w:pPr>
        <w:widowControl w:val="0"/>
        <w:spacing w:line="360" w:lineRule="auto"/>
        <w:ind w:firstLine="709"/>
        <w:jc w:val="both"/>
        <w:rPr>
          <w:sz w:val="28"/>
          <w:szCs w:val="28"/>
          <w:lang w:val="uk-UA"/>
        </w:rPr>
      </w:pPr>
      <w:r>
        <w:rPr>
          <w:sz w:val="28"/>
          <w:szCs w:val="28"/>
          <w:lang w:val="uk-UA"/>
        </w:rPr>
        <w:t>Визначивши</w:t>
      </w:r>
      <w:r w:rsidR="00337AE7" w:rsidRPr="00017422">
        <w:rPr>
          <w:sz w:val="28"/>
          <w:szCs w:val="28"/>
          <w:lang w:val="uk-UA"/>
        </w:rPr>
        <w:t xml:space="preserve"> величину горизонтальної складової ваги колони при заданому значенні її прогину, </w:t>
      </w:r>
      <w:r>
        <w:rPr>
          <w:sz w:val="28"/>
          <w:szCs w:val="28"/>
          <w:lang w:val="uk-UA"/>
        </w:rPr>
        <w:t>обчислюємо</w:t>
      </w:r>
      <w:r w:rsidR="00337AE7" w:rsidRPr="00017422">
        <w:rPr>
          <w:sz w:val="28"/>
          <w:szCs w:val="28"/>
          <w:lang w:val="uk-UA"/>
        </w:rPr>
        <w:t xml:space="preserve"> довжину труб, які необхідно відтиснути від стінки свердловини при їх центруванні</w:t>
      </w:r>
    </w:p>
    <w:p w:rsidR="00337AE7" w:rsidRPr="00017422" w:rsidRDefault="00337AE7" w:rsidP="00EC7177">
      <w:pPr>
        <w:widowControl w:val="0"/>
        <w:spacing w:line="360" w:lineRule="auto"/>
        <w:ind w:firstLine="709"/>
        <w:jc w:val="right"/>
        <w:rPr>
          <w:sz w:val="28"/>
          <w:szCs w:val="28"/>
          <w:lang w:val="uk-UA"/>
        </w:rPr>
      </w:pPr>
      <w:r w:rsidRPr="00017422">
        <w:rPr>
          <w:position w:val="-36"/>
          <w:sz w:val="28"/>
          <w:szCs w:val="28"/>
          <w:lang w:val="uk-UA"/>
        </w:rPr>
        <w:object w:dxaOrig="2120" w:dyaOrig="859">
          <v:shape id="_x0000_i1295" type="#_x0000_t75" style="width:106.5pt;height:42.75pt" o:ole="">
            <v:imagedata r:id="rId575" o:title=""/>
          </v:shape>
          <o:OLEObject Type="Embed" ProgID="Equation.3" ShapeID="_x0000_i1295" DrawAspect="Content" ObjectID="_1613371445" r:id="rId576"/>
        </w:object>
      </w:r>
      <w:r w:rsidRPr="00017422">
        <w:rPr>
          <w:sz w:val="28"/>
          <w:szCs w:val="28"/>
          <w:lang w:val="uk-UA"/>
        </w:rPr>
        <w:t xml:space="preserve">. </w:t>
      </w:r>
      <w:r w:rsidRPr="00017422">
        <w:rPr>
          <w:sz w:val="28"/>
          <w:szCs w:val="28"/>
          <w:lang w:val="uk-UA"/>
        </w:rPr>
        <w:tab/>
      </w:r>
      <w:r w:rsidRPr="00017422">
        <w:rPr>
          <w:sz w:val="28"/>
          <w:szCs w:val="28"/>
          <w:lang w:val="uk-UA"/>
        </w:rPr>
        <w:tab/>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(3.12)</w:t>
      </w:r>
    </w:p>
    <w:p w:rsidR="00337AE7" w:rsidRPr="00017422" w:rsidRDefault="006D0789" w:rsidP="00EC7177">
      <w:pPr>
        <w:widowControl w:val="0"/>
        <w:spacing w:line="360" w:lineRule="auto"/>
        <w:ind w:firstLine="709"/>
        <w:jc w:val="both"/>
        <w:rPr>
          <w:sz w:val="28"/>
          <w:szCs w:val="28"/>
          <w:lang w:val="uk-UA"/>
        </w:rPr>
      </w:pPr>
      <w:r>
        <w:rPr>
          <w:sz w:val="28"/>
          <w:szCs w:val="28"/>
          <w:lang w:val="uk-UA"/>
        </w:rPr>
        <w:t>Під час</w:t>
      </w:r>
      <w:r w:rsidR="00337AE7" w:rsidRPr="00017422">
        <w:rPr>
          <w:sz w:val="28"/>
          <w:szCs w:val="28"/>
          <w:lang w:val="uk-UA"/>
        </w:rPr>
        <w:t xml:space="preserve"> центруванн</w:t>
      </w:r>
      <w:r>
        <w:rPr>
          <w:sz w:val="28"/>
          <w:szCs w:val="28"/>
          <w:lang w:val="uk-UA"/>
        </w:rPr>
        <w:t>я</w:t>
      </w:r>
      <w:r w:rsidR="00337AE7" w:rsidRPr="00017422">
        <w:rPr>
          <w:sz w:val="28"/>
          <w:szCs w:val="28"/>
          <w:lang w:val="uk-UA"/>
        </w:rPr>
        <w:t xml:space="preserve"> труб </w:t>
      </w:r>
      <w:r>
        <w:rPr>
          <w:sz w:val="28"/>
          <w:szCs w:val="28"/>
          <w:lang w:val="uk-UA"/>
        </w:rPr>
        <w:t>у</w:t>
      </w:r>
      <w:r w:rsidR="00337AE7" w:rsidRPr="00017422">
        <w:rPr>
          <w:sz w:val="28"/>
          <w:szCs w:val="28"/>
          <w:lang w:val="uk-UA"/>
        </w:rPr>
        <w:t xml:space="preserve"> свердловині на деякій відстані від башмака обсадної колони </w:t>
      </w:r>
      <w:r>
        <w:rPr>
          <w:sz w:val="28"/>
          <w:szCs w:val="28"/>
          <w:lang w:val="uk-UA"/>
        </w:rPr>
        <w:t>(</w:t>
      </w:r>
      <w:r w:rsidR="00337AE7" w:rsidRPr="00017422">
        <w:rPr>
          <w:sz w:val="28"/>
          <w:szCs w:val="28"/>
          <w:lang w:val="uk-UA"/>
        </w:rPr>
        <w:t xml:space="preserve">якщо вага труб, </w:t>
      </w:r>
      <w:r>
        <w:rPr>
          <w:sz w:val="28"/>
          <w:szCs w:val="28"/>
          <w:lang w:val="uk-UA"/>
        </w:rPr>
        <w:t>розташованих</w:t>
      </w:r>
      <w:r w:rsidR="00337AE7" w:rsidRPr="00017422">
        <w:rPr>
          <w:sz w:val="28"/>
          <w:szCs w:val="28"/>
          <w:lang w:val="uk-UA"/>
        </w:rPr>
        <w:t xml:space="preserve"> нижче встановленого центратора, дорівнює величині </w:t>
      </w:r>
      <w:r w:rsidR="00337AE7" w:rsidRPr="00017422">
        <w:rPr>
          <w:position w:val="-16"/>
          <w:sz w:val="28"/>
          <w:szCs w:val="28"/>
          <w:lang w:val="uk-UA"/>
        </w:rPr>
        <w:object w:dxaOrig="360" w:dyaOrig="420">
          <v:shape id="_x0000_i1296" type="#_x0000_t75" style="width:19.5pt;height:21pt" o:ole="">
            <v:imagedata r:id="rId577" o:title=""/>
          </v:shape>
          <o:OLEObject Type="Embed" ProgID="Equation.3" ShapeID="_x0000_i1296" DrawAspect="Content" ObjectID="_1613371446" r:id="rId578"/>
        </w:object>
      </w:r>
      <w:r>
        <w:rPr>
          <w:sz w:val="28"/>
          <w:szCs w:val="28"/>
          <w:lang w:val="uk-UA"/>
        </w:rPr>
        <w:t>)</w:t>
      </w:r>
      <w:r w:rsidR="00337AE7" w:rsidRPr="00017422">
        <w:rPr>
          <w:sz w:val="28"/>
          <w:szCs w:val="28"/>
          <w:lang w:val="uk-UA"/>
        </w:rPr>
        <w:t xml:space="preserve"> на центратор буде додатково діяти згина</w:t>
      </w:r>
      <w:r>
        <w:rPr>
          <w:sz w:val="28"/>
          <w:szCs w:val="28"/>
          <w:lang w:val="uk-UA"/>
        </w:rPr>
        <w:t>льн</w:t>
      </w:r>
      <w:r w:rsidR="00337AE7" w:rsidRPr="00017422">
        <w:rPr>
          <w:sz w:val="28"/>
          <w:szCs w:val="28"/>
          <w:lang w:val="uk-UA"/>
        </w:rPr>
        <w:t>ий момент. Тоді, з урахуванням величини згина</w:t>
      </w:r>
      <w:r>
        <w:rPr>
          <w:sz w:val="28"/>
          <w:szCs w:val="28"/>
          <w:lang w:val="uk-UA"/>
        </w:rPr>
        <w:t>льн</w:t>
      </w:r>
      <w:r w:rsidR="00337AE7" w:rsidRPr="00017422">
        <w:rPr>
          <w:sz w:val="28"/>
          <w:szCs w:val="28"/>
          <w:lang w:val="uk-UA"/>
        </w:rPr>
        <w:t>ого моменту, формула (3.11) набуде вигляду:</w:t>
      </w:r>
    </w:p>
    <w:p w:rsidR="00337AE7" w:rsidRPr="00017422" w:rsidRDefault="00337AE7" w:rsidP="00EC7177">
      <w:pPr>
        <w:widowControl w:val="0"/>
        <w:spacing w:line="360" w:lineRule="auto"/>
        <w:ind w:firstLine="709"/>
        <w:jc w:val="right"/>
        <w:rPr>
          <w:sz w:val="28"/>
          <w:szCs w:val="28"/>
          <w:lang w:val="uk-UA"/>
        </w:rPr>
      </w:pPr>
      <w:r w:rsidRPr="00017422">
        <w:rPr>
          <w:position w:val="-34"/>
          <w:sz w:val="28"/>
          <w:szCs w:val="28"/>
          <w:lang w:val="uk-UA"/>
        </w:rPr>
        <w:object w:dxaOrig="2960" w:dyaOrig="1219">
          <v:shape id="_x0000_i1297" type="#_x0000_t75" style="width:147.75pt;height:63.75pt" o:ole="">
            <v:imagedata r:id="rId579" o:title=""/>
          </v:shape>
          <o:OLEObject Type="Embed" ProgID="Equation.3" ShapeID="_x0000_i1297" DrawAspect="Content" ObjectID="_1613371447" r:id="rId580"/>
        </w:object>
      </w:r>
      <w:r w:rsidR="004600C3" w:rsidRPr="00017422">
        <w:rPr>
          <w:sz w:val="28"/>
          <w:szCs w:val="28"/>
          <w:lang w:val="uk-UA"/>
        </w:rPr>
        <w:t>.</w:t>
      </w:r>
      <w:r w:rsidRPr="00017422">
        <w:rPr>
          <w:sz w:val="28"/>
          <w:szCs w:val="28"/>
          <w:lang w:val="uk-UA"/>
        </w:rPr>
        <w:tab/>
      </w:r>
      <w:r w:rsidRPr="00017422">
        <w:rPr>
          <w:sz w:val="28"/>
          <w:szCs w:val="28"/>
          <w:lang w:val="uk-UA"/>
        </w:rPr>
        <w:tab/>
        <w:t xml:space="preserve">  </w:t>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(3.13)</w:t>
      </w:r>
    </w:p>
    <w:p w:rsidR="00337AE7" w:rsidRPr="00017422" w:rsidRDefault="00337AE7" w:rsidP="00EC7177">
      <w:pPr>
        <w:widowControl w:val="0"/>
        <w:spacing w:before="120" w:after="120" w:line="360" w:lineRule="auto"/>
        <w:ind w:firstLine="709"/>
        <w:rPr>
          <w:sz w:val="28"/>
          <w:szCs w:val="28"/>
          <w:lang w:val="uk-UA"/>
        </w:rPr>
      </w:pPr>
      <w:r w:rsidRPr="00017422">
        <w:rPr>
          <w:sz w:val="28"/>
          <w:szCs w:val="28"/>
          <w:lang w:val="uk-UA"/>
        </w:rPr>
        <w:t>Розв</w:t>
      </w:r>
      <w:r w:rsidRPr="00017422">
        <w:rPr>
          <w:sz w:val="28"/>
          <w:szCs w:val="28"/>
          <w:lang w:val="uk-UA"/>
        </w:rPr>
        <w:sym w:font="Symbol" w:char="F0A2"/>
      </w:r>
      <w:r w:rsidRPr="00017422">
        <w:rPr>
          <w:sz w:val="28"/>
          <w:szCs w:val="28"/>
          <w:lang w:val="uk-UA"/>
        </w:rPr>
        <w:t xml:space="preserve">язавши </w:t>
      </w:r>
      <w:r w:rsidR="004600C3" w:rsidRPr="00017422">
        <w:rPr>
          <w:sz w:val="28"/>
          <w:szCs w:val="28"/>
          <w:lang w:val="uk-UA"/>
        </w:rPr>
        <w:t xml:space="preserve"> </w:t>
      </w:r>
      <w:r w:rsidR="006D0789">
        <w:rPr>
          <w:sz w:val="28"/>
          <w:szCs w:val="28"/>
          <w:lang w:val="uk-UA"/>
        </w:rPr>
        <w:t>(3.13)</w:t>
      </w:r>
      <w:r w:rsidRPr="00017422">
        <w:rPr>
          <w:sz w:val="28"/>
          <w:szCs w:val="28"/>
          <w:lang w:val="uk-UA"/>
        </w:rPr>
        <w:t xml:space="preserve"> відносно </w:t>
      </w:r>
      <w:r w:rsidRPr="00017422">
        <w:rPr>
          <w:position w:val="-12"/>
          <w:sz w:val="28"/>
          <w:szCs w:val="28"/>
          <w:lang w:val="uk-UA"/>
        </w:rPr>
        <w:object w:dxaOrig="200" w:dyaOrig="380">
          <v:shape id="_x0000_i1298" type="#_x0000_t75" style="width:8.25pt;height:19.5pt" o:ole="">
            <v:imagedata r:id="rId581" o:title=""/>
          </v:shape>
          <o:OLEObject Type="Embed" ProgID="Equation.3" ShapeID="_x0000_i1298" DrawAspect="Content" ObjectID="_1613371448" r:id="rId582"/>
        </w:object>
      </w:r>
      <w:r w:rsidRPr="00017422">
        <w:rPr>
          <w:sz w:val="28"/>
          <w:szCs w:val="28"/>
          <w:lang w:val="uk-UA"/>
        </w:rPr>
        <w:t>, отримаємо:</w:t>
      </w:r>
    </w:p>
    <w:p w:rsidR="00337AE7" w:rsidRDefault="0023366C" w:rsidP="00EC7177">
      <w:pPr>
        <w:widowControl w:val="0"/>
        <w:spacing w:line="360" w:lineRule="auto"/>
        <w:ind w:firstLine="709"/>
        <w:jc w:val="right"/>
        <w:rPr>
          <w:sz w:val="28"/>
          <w:szCs w:val="28"/>
          <w:lang w:val="uk-UA"/>
        </w:rPr>
      </w:pPr>
      <w:r w:rsidRPr="0023366C">
        <w:rPr>
          <w:position w:val="-32"/>
          <w:sz w:val="28"/>
          <w:szCs w:val="28"/>
          <w:lang w:val="uk-UA"/>
        </w:rPr>
        <w:object w:dxaOrig="3980" w:dyaOrig="880">
          <v:shape id="_x0000_i1299" type="#_x0000_t75" style="width:238.5pt;height:51.75pt" o:ole="">
            <v:imagedata r:id="rId583" o:title=""/>
          </v:shape>
          <o:OLEObject Type="Embed" ProgID="Equation.3" ShapeID="_x0000_i1299" DrawAspect="Content" ObjectID="_1613371449" r:id="rId584"/>
        </w:object>
      </w:r>
      <w:r w:rsidR="00571909" w:rsidRPr="0023366C">
        <w:rPr>
          <w:sz w:val="28"/>
          <w:szCs w:val="28"/>
          <w:lang w:val="uk-UA"/>
        </w:rPr>
        <w:t xml:space="preserve">.  </w:t>
      </w:r>
      <w:r w:rsidR="00337AE7" w:rsidRPr="0023366C">
        <w:rPr>
          <w:sz w:val="28"/>
          <w:szCs w:val="28"/>
          <w:lang w:val="uk-UA"/>
        </w:rPr>
        <w:tab/>
        <w:t xml:space="preserve"> </w:t>
      </w:r>
      <w:r w:rsidR="004600C3" w:rsidRPr="0023366C">
        <w:rPr>
          <w:sz w:val="28"/>
          <w:szCs w:val="28"/>
          <w:lang w:val="uk-UA"/>
        </w:rPr>
        <w:tab/>
      </w:r>
      <w:r w:rsidR="004600C3" w:rsidRPr="0023366C">
        <w:rPr>
          <w:sz w:val="28"/>
          <w:szCs w:val="28"/>
          <w:lang w:val="uk-UA"/>
        </w:rPr>
        <w:tab/>
      </w:r>
      <w:r w:rsidR="00337AE7" w:rsidRPr="0023366C">
        <w:rPr>
          <w:sz w:val="28"/>
          <w:szCs w:val="28"/>
          <w:lang w:val="uk-UA"/>
        </w:rPr>
        <w:t xml:space="preserve"> </w:t>
      </w:r>
      <w:r w:rsidR="00571909" w:rsidRPr="0023366C">
        <w:rPr>
          <w:sz w:val="28"/>
          <w:szCs w:val="28"/>
          <w:lang w:val="uk-UA"/>
        </w:rPr>
        <w:t xml:space="preserve">         </w:t>
      </w:r>
      <w:r w:rsidR="00337AE7" w:rsidRPr="0023366C">
        <w:rPr>
          <w:sz w:val="28"/>
          <w:szCs w:val="28"/>
          <w:lang w:val="uk-UA"/>
        </w:rPr>
        <w:t>(3.14)</w:t>
      </w:r>
    </w:p>
    <w:p w:rsidR="00337AE7" w:rsidRPr="00017422" w:rsidRDefault="00337AE7" w:rsidP="00EC7177">
      <w:pPr>
        <w:widowControl w:val="0"/>
        <w:spacing w:line="360" w:lineRule="auto"/>
        <w:ind w:firstLine="709"/>
        <w:jc w:val="both"/>
        <w:rPr>
          <w:sz w:val="28"/>
          <w:szCs w:val="28"/>
          <w:lang w:val="uk-UA"/>
        </w:rPr>
      </w:pPr>
      <w:r w:rsidRPr="00017422">
        <w:rPr>
          <w:sz w:val="28"/>
          <w:szCs w:val="28"/>
          <w:lang w:val="uk-UA"/>
        </w:rPr>
        <w:t xml:space="preserve">У вираз (3.14) входить величина </w:t>
      </w:r>
      <w:r w:rsidRPr="00017422">
        <w:rPr>
          <w:position w:val="-12"/>
          <w:sz w:val="28"/>
          <w:szCs w:val="28"/>
          <w:lang w:val="uk-UA"/>
        </w:rPr>
        <w:object w:dxaOrig="620" w:dyaOrig="380">
          <v:shape id="_x0000_i1300" type="#_x0000_t75" style="width:29.25pt;height:19.5pt" o:ole="">
            <v:imagedata r:id="rId585" o:title=""/>
          </v:shape>
          <o:OLEObject Type="Embed" ProgID="Equation.3" ShapeID="_x0000_i1300" DrawAspect="Content" ObjectID="_1613371450" r:id="rId586"/>
        </w:object>
      </w:r>
      <w:r w:rsidRPr="00017422">
        <w:rPr>
          <w:sz w:val="28"/>
          <w:szCs w:val="28"/>
          <w:lang w:val="uk-UA"/>
        </w:rPr>
        <w:t xml:space="preserve">, яка  враховує фактичну жорсткість обсадних труб. Відповідно, якщо цією величиною знехтувати, то довжину півхвиль обсадних колон при встановленні центруючих пристроїв можна визначати за формулою (3.6). </w:t>
      </w:r>
    </w:p>
    <w:p w:rsidR="00337AE7" w:rsidRPr="00017422" w:rsidRDefault="00337AE7" w:rsidP="00EC7177">
      <w:pPr>
        <w:widowControl w:val="0"/>
        <w:spacing w:line="360" w:lineRule="auto"/>
        <w:ind w:firstLine="709"/>
        <w:rPr>
          <w:sz w:val="28"/>
          <w:szCs w:val="28"/>
          <w:lang w:val="uk-UA"/>
        </w:rPr>
      </w:pPr>
    </w:p>
    <w:p w:rsidR="00337AE7" w:rsidRPr="00017422" w:rsidRDefault="00337AE7" w:rsidP="00EC7177">
      <w:pPr>
        <w:widowControl w:val="0"/>
        <w:spacing w:line="360" w:lineRule="auto"/>
        <w:ind w:firstLine="709"/>
        <w:rPr>
          <w:b/>
          <w:sz w:val="28"/>
          <w:szCs w:val="28"/>
          <w:lang w:val="uk-UA"/>
        </w:rPr>
      </w:pPr>
      <w:r w:rsidRPr="00017422">
        <w:rPr>
          <w:b/>
          <w:sz w:val="28"/>
          <w:szCs w:val="28"/>
          <w:lang w:val="uk-UA"/>
        </w:rPr>
        <w:t>3.1.2 Дослідження впливу геометричних та фізичних чинників на довжину півхвилі прогину обсадної колони</w:t>
      </w:r>
    </w:p>
    <w:p w:rsidR="00337AE7" w:rsidRPr="00017422" w:rsidRDefault="00337AE7" w:rsidP="00EC7177">
      <w:pPr>
        <w:widowControl w:val="0"/>
        <w:spacing w:line="360" w:lineRule="auto"/>
        <w:ind w:firstLine="709"/>
        <w:rPr>
          <w:color w:val="FF0000"/>
          <w:sz w:val="28"/>
          <w:szCs w:val="28"/>
          <w:lang w:val="uk-UA"/>
        </w:rPr>
      </w:pPr>
    </w:p>
    <w:p w:rsidR="00337AE7" w:rsidRDefault="00337AE7" w:rsidP="00EC7177">
      <w:pPr>
        <w:widowControl w:val="0"/>
        <w:spacing w:line="360" w:lineRule="auto"/>
        <w:ind w:firstLine="709"/>
        <w:jc w:val="both"/>
        <w:rPr>
          <w:sz w:val="28"/>
          <w:szCs w:val="28"/>
          <w:lang w:val="uk-UA"/>
        </w:rPr>
      </w:pPr>
      <w:r w:rsidRPr="00017422">
        <w:rPr>
          <w:sz w:val="28"/>
          <w:szCs w:val="28"/>
          <w:lang w:val="uk-UA"/>
        </w:rPr>
        <w:t>Оскільки у зазначені вище вирази для визначення довжини півхвилі входить декілька однакових змінних величин, то для оцін</w:t>
      </w:r>
      <w:r w:rsidR="006D0789">
        <w:rPr>
          <w:sz w:val="28"/>
          <w:szCs w:val="28"/>
          <w:lang w:val="uk-UA"/>
        </w:rPr>
        <w:t>ювання</w:t>
      </w:r>
      <w:r w:rsidRPr="00017422">
        <w:rPr>
          <w:sz w:val="28"/>
          <w:szCs w:val="28"/>
          <w:lang w:val="uk-UA"/>
        </w:rPr>
        <w:t xml:space="preserve"> впливу кожного </w:t>
      </w:r>
      <w:r w:rsidR="006D0789">
        <w:rPr>
          <w:sz w:val="28"/>
          <w:szCs w:val="28"/>
          <w:lang w:val="uk-UA"/>
        </w:rPr>
        <w:t>і</w:t>
      </w:r>
      <w:r w:rsidRPr="00017422">
        <w:rPr>
          <w:sz w:val="28"/>
          <w:szCs w:val="28"/>
          <w:lang w:val="uk-UA"/>
        </w:rPr>
        <w:t xml:space="preserve">з </w:t>
      </w:r>
      <w:r w:rsidR="006D0789">
        <w:rPr>
          <w:sz w:val="28"/>
          <w:szCs w:val="28"/>
          <w:lang w:val="uk-UA"/>
        </w:rPr>
        <w:t>ц</w:t>
      </w:r>
      <w:r w:rsidRPr="00017422">
        <w:rPr>
          <w:sz w:val="28"/>
          <w:szCs w:val="28"/>
          <w:lang w:val="uk-UA"/>
        </w:rPr>
        <w:t xml:space="preserve">их </w:t>
      </w:r>
      <w:r w:rsidR="006D0789">
        <w:rPr>
          <w:sz w:val="28"/>
          <w:szCs w:val="28"/>
          <w:lang w:val="uk-UA"/>
        </w:rPr>
        <w:t xml:space="preserve">чинників </w:t>
      </w:r>
      <w:r w:rsidRPr="00017422">
        <w:rPr>
          <w:sz w:val="28"/>
          <w:szCs w:val="28"/>
          <w:lang w:val="uk-UA"/>
        </w:rPr>
        <w:t>на величину довжини</w:t>
      </w:r>
      <w:r w:rsidR="004600C3" w:rsidRPr="00017422">
        <w:rPr>
          <w:sz w:val="28"/>
          <w:szCs w:val="28"/>
          <w:lang w:val="uk-UA"/>
        </w:rPr>
        <w:t xml:space="preserve"> </w:t>
      </w:r>
      <w:r w:rsidRPr="00017422">
        <w:rPr>
          <w:sz w:val="28"/>
          <w:szCs w:val="28"/>
          <w:lang w:val="uk-UA"/>
        </w:rPr>
        <w:t>півхвилі бу</w:t>
      </w:r>
      <w:r w:rsidR="006D0789">
        <w:rPr>
          <w:sz w:val="28"/>
          <w:szCs w:val="28"/>
          <w:lang w:val="uk-UA"/>
        </w:rPr>
        <w:t>ло</w:t>
      </w:r>
      <w:r w:rsidRPr="00017422">
        <w:rPr>
          <w:sz w:val="28"/>
          <w:szCs w:val="28"/>
          <w:lang w:val="uk-UA"/>
        </w:rPr>
        <w:t xml:space="preserve"> проведен</w:t>
      </w:r>
      <w:r w:rsidR="006D0789">
        <w:rPr>
          <w:sz w:val="28"/>
          <w:szCs w:val="28"/>
          <w:lang w:val="uk-UA"/>
        </w:rPr>
        <w:t>о</w:t>
      </w:r>
      <w:r w:rsidRPr="00017422">
        <w:rPr>
          <w:sz w:val="28"/>
          <w:szCs w:val="28"/>
          <w:lang w:val="uk-UA"/>
        </w:rPr>
        <w:t xml:space="preserve"> багатофакторний аналіз </w:t>
      </w:r>
      <w:r w:rsidRPr="00017422">
        <w:rPr>
          <w:sz w:val="28"/>
          <w:szCs w:val="28"/>
          <w:lang w:val="uk-UA"/>
        </w:rPr>
        <w:lastRenderedPageBreak/>
        <w:t>за такою програмою. Разом з</w:t>
      </w:r>
      <w:r w:rsidR="006D0789">
        <w:rPr>
          <w:sz w:val="28"/>
          <w:szCs w:val="28"/>
          <w:lang w:val="uk-UA"/>
        </w:rPr>
        <w:t>і</w:t>
      </w:r>
      <w:r w:rsidRPr="00017422">
        <w:rPr>
          <w:sz w:val="28"/>
          <w:szCs w:val="28"/>
          <w:lang w:val="uk-UA"/>
        </w:rPr>
        <w:t xml:space="preserve"> сталими величинами зафіксовували значення п’яти змінних величин, а шосте значення змінювалось у певних межах.</w:t>
      </w:r>
    </w:p>
    <w:p w:rsidR="00E70651" w:rsidRPr="00017422" w:rsidRDefault="00E70651" w:rsidP="00EC7177">
      <w:pPr>
        <w:widowControl w:val="0"/>
        <w:spacing w:line="360" w:lineRule="auto"/>
        <w:ind w:firstLine="709"/>
        <w:jc w:val="both"/>
        <w:rPr>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6"/>
        <w:gridCol w:w="2217"/>
        <w:gridCol w:w="2772"/>
        <w:gridCol w:w="2772"/>
      </w:tblGrid>
      <w:tr w:rsidR="00337AE7" w:rsidRPr="00017422" w:rsidTr="00337AE7">
        <w:tc>
          <w:tcPr>
            <w:tcW w:w="1111" w:type="pct"/>
            <w:vMerge w:val="restart"/>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r w:rsidRPr="00017422">
              <w:rPr>
                <w:sz w:val="28"/>
                <w:szCs w:val="28"/>
                <w:lang w:val="uk-UA"/>
              </w:rPr>
              <w:t>Сталі</w:t>
            </w:r>
          </w:p>
          <w:p w:rsidR="00337AE7" w:rsidRPr="00017422" w:rsidRDefault="00337AE7" w:rsidP="00EC7177">
            <w:pPr>
              <w:widowControl w:val="0"/>
              <w:jc w:val="center"/>
              <w:rPr>
                <w:sz w:val="28"/>
                <w:szCs w:val="28"/>
                <w:lang w:val="uk-UA"/>
              </w:rPr>
            </w:pPr>
            <w:r w:rsidRPr="00017422">
              <w:rPr>
                <w:sz w:val="28"/>
                <w:szCs w:val="28"/>
                <w:lang w:val="uk-UA"/>
              </w:rPr>
              <w:t>величини</w:t>
            </w:r>
          </w:p>
        </w:tc>
        <w:tc>
          <w:tcPr>
            <w:tcW w:w="1111" w:type="pct"/>
            <w:vMerge w:val="restart"/>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r w:rsidRPr="00017422">
              <w:rPr>
                <w:sz w:val="28"/>
                <w:szCs w:val="28"/>
                <w:lang w:val="uk-UA"/>
              </w:rPr>
              <w:t>Змінні величини</w:t>
            </w:r>
          </w:p>
        </w:tc>
        <w:tc>
          <w:tcPr>
            <w:tcW w:w="2778" w:type="pct"/>
            <w:gridSpan w:val="2"/>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r w:rsidRPr="00017422">
              <w:rPr>
                <w:sz w:val="28"/>
                <w:szCs w:val="28"/>
                <w:lang w:val="uk-UA"/>
              </w:rPr>
              <w:t>Довжина півхвилі, м</w:t>
            </w:r>
          </w:p>
        </w:tc>
      </w:tr>
      <w:tr w:rsidR="00337AE7" w:rsidRPr="00017422" w:rsidTr="00337AE7">
        <w:tc>
          <w:tcPr>
            <w:tcW w:w="1111" w:type="pct"/>
            <w:vMerge/>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p>
        </w:tc>
        <w:tc>
          <w:tcPr>
            <w:tcW w:w="1111" w:type="pct"/>
            <w:vMerge/>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p>
        </w:tc>
        <w:tc>
          <w:tcPr>
            <w:tcW w:w="1389" w:type="pct"/>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r w:rsidRPr="00017422">
              <w:rPr>
                <w:sz w:val="28"/>
                <w:szCs w:val="28"/>
                <w:lang w:val="uk-UA"/>
              </w:rPr>
              <w:t>За виразом (3.6)</w:t>
            </w:r>
          </w:p>
        </w:tc>
        <w:tc>
          <w:tcPr>
            <w:tcW w:w="1389" w:type="pct"/>
            <w:shd w:val="clear" w:color="auto" w:fill="C6D9F1" w:themeFill="text2" w:themeFillTint="33"/>
            <w:tcMar>
              <w:left w:w="28" w:type="dxa"/>
              <w:right w:w="28" w:type="dxa"/>
            </w:tcMar>
            <w:vAlign w:val="center"/>
          </w:tcPr>
          <w:p w:rsidR="00337AE7" w:rsidRPr="00017422" w:rsidRDefault="00337AE7" w:rsidP="00EC7177">
            <w:pPr>
              <w:widowControl w:val="0"/>
              <w:jc w:val="center"/>
              <w:rPr>
                <w:sz w:val="28"/>
                <w:szCs w:val="28"/>
                <w:lang w:val="uk-UA"/>
              </w:rPr>
            </w:pPr>
            <w:r w:rsidRPr="00017422">
              <w:rPr>
                <w:sz w:val="28"/>
                <w:szCs w:val="28"/>
                <w:lang w:val="uk-UA"/>
              </w:rPr>
              <w:t>За виразом (3.14)</w:t>
            </w:r>
          </w:p>
        </w:tc>
      </w:tr>
      <w:tr w:rsidR="00337AE7" w:rsidRPr="00017422" w:rsidTr="00337AE7">
        <w:trPr>
          <w:trHeight w:val="1511"/>
        </w:trPr>
        <w:tc>
          <w:tcPr>
            <w:tcW w:w="1111" w:type="pct"/>
            <w:shd w:val="clear" w:color="auto" w:fill="EAF1DD" w:themeFill="accent3" w:themeFillTint="33"/>
            <w:tcMar>
              <w:left w:w="28" w:type="dxa"/>
              <w:right w:w="28" w:type="dxa"/>
            </w:tcMar>
            <w:vAlign w:val="center"/>
          </w:tcPr>
          <w:p w:rsidR="00337AE7" w:rsidRPr="00017422" w:rsidRDefault="00337AE7" w:rsidP="00EC7177">
            <w:pPr>
              <w:widowControl w:val="0"/>
              <w:jc w:val="center"/>
              <w:rPr>
                <w:i/>
                <w:sz w:val="28"/>
                <w:szCs w:val="28"/>
                <w:lang w:val="uk-UA"/>
              </w:rPr>
            </w:pPr>
            <w:r w:rsidRPr="00017422">
              <w:rPr>
                <w:i/>
                <w:sz w:val="28"/>
                <w:szCs w:val="28"/>
                <w:lang w:val="uk-UA"/>
              </w:rPr>
              <w:t>D</w:t>
            </w:r>
            <w:r w:rsidRPr="00017422">
              <w:rPr>
                <w:i/>
                <w:sz w:val="28"/>
                <w:szCs w:val="28"/>
                <w:vertAlign w:val="subscript"/>
                <w:lang w:val="uk-UA"/>
              </w:rPr>
              <w:t>к</w:t>
            </w:r>
            <w:r w:rsidRPr="00017422">
              <w:rPr>
                <w:i/>
                <w:sz w:val="28"/>
                <w:szCs w:val="28"/>
                <w:lang w:val="uk-UA"/>
              </w:rPr>
              <w:t>=0,1461м</w:t>
            </w:r>
          </w:p>
          <w:p w:rsidR="00337AE7" w:rsidRPr="00017422" w:rsidRDefault="00337AE7" w:rsidP="00EC7177">
            <w:pPr>
              <w:widowControl w:val="0"/>
              <w:jc w:val="center"/>
              <w:rPr>
                <w:i/>
                <w:sz w:val="28"/>
                <w:szCs w:val="28"/>
                <w:lang w:val="uk-UA"/>
              </w:rPr>
            </w:pPr>
            <w:r w:rsidRPr="00017422">
              <w:rPr>
                <w:i/>
                <w:sz w:val="28"/>
                <w:szCs w:val="28"/>
                <w:lang w:val="uk-UA"/>
              </w:rPr>
              <w:t>ρ</w:t>
            </w:r>
            <w:r w:rsidRPr="00017422">
              <w:rPr>
                <w:i/>
                <w:sz w:val="28"/>
                <w:szCs w:val="28"/>
                <w:vertAlign w:val="subscript"/>
                <w:lang w:val="uk-UA"/>
              </w:rPr>
              <w:t>ст</w:t>
            </w:r>
            <w:r w:rsidRPr="00017422">
              <w:rPr>
                <w:i/>
                <w:sz w:val="28"/>
                <w:szCs w:val="28"/>
                <w:lang w:val="uk-UA"/>
              </w:rPr>
              <w:t>=7850кг/м</w:t>
            </w:r>
            <w:r w:rsidRPr="00017422">
              <w:rPr>
                <w:i/>
                <w:sz w:val="28"/>
                <w:szCs w:val="28"/>
                <w:vertAlign w:val="superscript"/>
                <w:lang w:val="uk-UA"/>
              </w:rPr>
              <w:t>3</w:t>
            </w:r>
          </w:p>
          <w:p w:rsidR="00337AE7" w:rsidRPr="00017422" w:rsidRDefault="00337AE7" w:rsidP="00EC7177">
            <w:pPr>
              <w:widowControl w:val="0"/>
              <w:jc w:val="center"/>
              <w:rPr>
                <w:i/>
                <w:sz w:val="28"/>
                <w:szCs w:val="28"/>
                <w:lang w:val="uk-UA"/>
              </w:rPr>
            </w:pPr>
            <w:r w:rsidRPr="00017422">
              <w:rPr>
                <w:i/>
                <w:sz w:val="28"/>
                <w:szCs w:val="28"/>
                <w:lang w:val="uk-UA"/>
              </w:rPr>
              <w:t>α=15 градусів</w:t>
            </w:r>
          </w:p>
          <w:p w:rsidR="00337AE7" w:rsidRPr="00017422" w:rsidRDefault="00337AE7" w:rsidP="00EC7177">
            <w:pPr>
              <w:widowControl w:val="0"/>
              <w:jc w:val="center"/>
              <w:rPr>
                <w:i/>
                <w:sz w:val="28"/>
                <w:szCs w:val="28"/>
                <w:lang w:val="uk-UA"/>
              </w:rPr>
            </w:pPr>
            <w:r w:rsidRPr="00017422">
              <w:rPr>
                <w:i/>
                <w:sz w:val="28"/>
                <w:szCs w:val="28"/>
                <w:lang w:val="uk-UA"/>
              </w:rPr>
              <w:t>L=1000м</w:t>
            </w:r>
          </w:p>
        </w:tc>
        <w:tc>
          <w:tcPr>
            <w:tcW w:w="1111" w:type="pct"/>
            <w:shd w:val="clear" w:color="auto" w:fill="EAF1DD" w:themeFill="accent3" w:themeFillTint="33"/>
            <w:tcMar>
              <w:left w:w="28" w:type="dxa"/>
              <w:right w:w="28" w:type="dxa"/>
            </w:tcMar>
            <w:vAlign w:val="center"/>
          </w:tcPr>
          <w:p w:rsidR="00337AE7" w:rsidRPr="00017422" w:rsidRDefault="00337AE7" w:rsidP="00EC7177">
            <w:pPr>
              <w:widowControl w:val="0"/>
              <w:jc w:val="center"/>
              <w:rPr>
                <w:i/>
                <w:sz w:val="28"/>
                <w:szCs w:val="28"/>
                <w:lang w:val="uk-UA"/>
              </w:rPr>
            </w:pPr>
            <w:r w:rsidRPr="00017422">
              <w:rPr>
                <w:i/>
                <w:sz w:val="28"/>
                <w:szCs w:val="28"/>
                <w:lang w:val="uk-UA"/>
              </w:rPr>
              <w:t>f</w:t>
            </w:r>
            <w:r w:rsidRPr="00017422">
              <w:rPr>
                <w:i/>
                <w:sz w:val="28"/>
                <w:szCs w:val="28"/>
                <w:vertAlign w:val="subscript"/>
                <w:lang w:val="uk-UA"/>
              </w:rPr>
              <w:t xml:space="preserve">і  </w:t>
            </w:r>
            <w:r w:rsidRPr="00017422">
              <w:rPr>
                <w:i/>
                <w:sz w:val="28"/>
                <w:szCs w:val="28"/>
                <w:lang w:val="uk-UA"/>
              </w:rPr>
              <w:t>, мм,</w:t>
            </w:r>
          </w:p>
          <w:p w:rsidR="00337AE7" w:rsidRPr="00017422" w:rsidRDefault="00337AE7" w:rsidP="00EC7177">
            <w:pPr>
              <w:widowControl w:val="0"/>
              <w:jc w:val="center"/>
              <w:rPr>
                <w:i/>
                <w:sz w:val="28"/>
                <w:szCs w:val="28"/>
                <w:lang w:val="uk-UA"/>
              </w:rPr>
            </w:pPr>
            <w:r w:rsidRPr="00017422">
              <w:rPr>
                <w:i/>
                <w:sz w:val="28"/>
                <w:szCs w:val="28"/>
                <w:lang w:val="uk-UA"/>
              </w:rPr>
              <w:t>α</w:t>
            </w:r>
            <w:r w:rsidRPr="00017422">
              <w:rPr>
                <w:i/>
                <w:sz w:val="28"/>
                <w:szCs w:val="28"/>
                <w:vertAlign w:val="subscript"/>
                <w:lang w:val="uk-UA"/>
              </w:rPr>
              <w:t xml:space="preserve">і </w:t>
            </w:r>
            <w:r w:rsidRPr="00017422">
              <w:rPr>
                <w:i/>
                <w:sz w:val="28"/>
                <w:szCs w:val="28"/>
                <w:lang w:val="uk-UA"/>
              </w:rPr>
              <w:t>, градус.</w:t>
            </w:r>
          </w:p>
          <w:p w:rsidR="00337AE7" w:rsidRPr="00017422" w:rsidRDefault="00337AE7" w:rsidP="00EC7177">
            <w:pPr>
              <w:widowControl w:val="0"/>
              <w:jc w:val="center"/>
              <w:rPr>
                <w:i/>
                <w:sz w:val="28"/>
                <w:szCs w:val="28"/>
                <w:lang w:val="uk-UA"/>
              </w:rPr>
            </w:pPr>
            <w:r w:rsidRPr="00017422">
              <w:rPr>
                <w:i/>
                <w:sz w:val="28"/>
                <w:szCs w:val="28"/>
                <w:lang w:val="uk-UA"/>
              </w:rPr>
              <w:t>G</w:t>
            </w:r>
            <w:r w:rsidRPr="00017422">
              <w:rPr>
                <w:i/>
                <w:sz w:val="28"/>
                <w:szCs w:val="28"/>
                <w:vertAlign w:val="subscript"/>
                <w:lang w:val="uk-UA"/>
              </w:rPr>
              <w:t xml:space="preserve">р і , </w:t>
            </w:r>
            <w:r w:rsidRPr="00017422">
              <w:rPr>
                <w:i/>
                <w:sz w:val="28"/>
                <w:szCs w:val="28"/>
                <w:lang w:val="uk-UA"/>
              </w:rPr>
              <w:t>Н</w:t>
            </w:r>
          </w:p>
          <w:p w:rsidR="00337AE7" w:rsidRPr="00017422" w:rsidRDefault="00337AE7" w:rsidP="00EC7177">
            <w:pPr>
              <w:widowControl w:val="0"/>
              <w:jc w:val="center"/>
              <w:rPr>
                <w:i/>
                <w:sz w:val="28"/>
                <w:szCs w:val="28"/>
                <w:lang w:val="uk-UA"/>
              </w:rPr>
            </w:pPr>
            <w:r w:rsidRPr="00017422">
              <w:rPr>
                <w:i/>
                <w:sz w:val="28"/>
                <w:szCs w:val="28"/>
                <w:lang w:val="uk-UA"/>
              </w:rPr>
              <w:t>d</w:t>
            </w:r>
            <w:r w:rsidRPr="00017422">
              <w:rPr>
                <w:i/>
                <w:sz w:val="28"/>
                <w:szCs w:val="28"/>
                <w:vertAlign w:val="subscript"/>
                <w:lang w:val="uk-UA"/>
              </w:rPr>
              <w:t xml:space="preserve">і  </w:t>
            </w:r>
            <w:r w:rsidRPr="00017422">
              <w:rPr>
                <w:i/>
                <w:sz w:val="28"/>
                <w:szCs w:val="28"/>
                <w:lang w:val="uk-UA"/>
              </w:rPr>
              <w:t>мм</w:t>
            </w:r>
          </w:p>
          <w:p w:rsidR="00337AE7" w:rsidRPr="00017422" w:rsidRDefault="00337AE7" w:rsidP="00EC7177">
            <w:pPr>
              <w:widowControl w:val="0"/>
              <w:jc w:val="center"/>
              <w:rPr>
                <w:i/>
                <w:sz w:val="28"/>
                <w:szCs w:val="28"/>
                <w:vertAlign w:val="superscript"/>
                <w:lang w:val="uk-UA"/>
              </w:rPr>
            </w:pPr>
            <w:r w:rsidRPr="00017422">
              <w:rPr>
                <w:i/>
                <w:sz w:val="28"/>
                <w:szCs w:val="28"/>
                <w:lang w:val="uk-UA"/>
              </w:rPr>
              <w:t>ρ</w:t>
            </w:r>
            <w:r w:rsidRPr="00017422">
              <w:rPr>
                <w:i/>
                <w:sz w:val="28"/>
                <w:szCs w:val="28"/>
                <w:vertAlign w:val="subscript"/>
                <w:lang w:val="uk-UA"/>
              </w:rPr>
              <w:t>ві</w:t>
            </w:r>
            <w:r w:rsidRPr="00017422">
              <w:rPr>
                <w:i/>
                <w:sz w:val="28"/>
                <w:szCs w:val="28"/>
                <w:lang w:val="uk-UA"/>
              </w:rPr>
              <w:t xml:space="preserve"> , кг/м</w:t>
            </w:r>
            <w:r w:rsidRPr="00017422">
              <w:rPr>
                <w:i/>
                <w:sz w:val="28"/>
                <w:szCs w:val="28"/>
                <w:vertAlign w:val="superscript"/>
                <w:lang w:val="uk-UA"/>
              </w:rPr>
              <w:t>3</w:t>
            </w:r>
          </w:p>
          <w:p w:rsidR="00337AE7" w:rsidRPr="00017422" w:rsidRDefault="00337AE7" w:rsidP="00EC7177">
            <w:pPr>
              <w:widowControl w:val="0"/>
              <w:jc w:val="center"/>
              <w:rPr>
                <w:sz w:val="28"/>
                <w:szCs w:val="28"/>
                <w:lang w:val="uk-UA"/>
              </w:rPr>
            </w:pPr>
            <w:r w:rsidRPr="00017422">
              <w:rPr>
                <w:i/>
                <w:sz w:val="28"/>
                <w:szCs w:val="28"/>
                <w:lang w:val="uk-UA"/>
              </w:rPr>
              <w:t>ρ</w:t>
            </w:r>
            <w:r w:rsidRPr="00017422">
              <w:rPr>
                <w:i/>
                <w:sz w:val="28"/>
                <w:szCs w:val="28"/>
                <w:vertAlign w:val="subscript"/>
                <w:lang w:val="uk-UA"/>
              </w:rPr>
              <w:t>зі</w:t>
            </w:r>
            <w:r w:rsidRPr="00017422">
              <w:rPr>
                <w:i/>
                <w:sz w:val="28"/>
                <w:szCs w:val="28"/>
                <w:lang w:val="uk-UA"/>
              </w:rPr>
              <w:t xml:space="preserve"> , кг/м</w:t>
            </w:r>
            <w:r w:rsidRPr="00017422">
              <w:rPr>
                <w:i/>
                <w:sz w:val="28"/>
                <w:szCs w:val="28"/>
                <w:vertAlign w:val="superscript"/>
                <w:lang w:val="uk-UA"/>
              </w:rPr>
              <w:t>3</w:t>
            </w:r>
          </w:p>
        </w:tc>
        <w:tc>
          <w:tcPr>
            <w:tcW w:w="1389" w:type="pct"/>
            <w:shd w:val="clear" w:color="auto" w:fill="EAF1DD" w:themeFill="accent3" w:themeFillTint="33"/>
            <w:tcMar>
              <w:left w:w="28" w:type="dxa"/>
              <w:right w:w="28" w:type="dxa"/>
            </w:tcMar>
            <w:vAlign w:val="center"/>
          </w:tcPr>
          <w:p w:rsidR="00337AE7" w:rsidRPr="00017422" w:rsidRDefault="00337AE7" w:rsidP="00EC7177">
            <w:pPr>
              <w:widowControl w:val="0"/>
              <w:jc w:val="center"/>
              <w:rPr>
                <w:i/>
                <w:sz w:val="28"/>
                <w:szCs w:val="28"/>
                <w:lang w:val="uk-UA"/>
              </w:rPr>
            </w:pPr>
            <w:r w:rsidRPr="00017422">
              <w:rPr>
                <w:i/>
                <w:sz w:val="28"/>
                <w:szCs w:val="28"/>
                <w:lang w:val="uk-UA"/>
              </w:rPr>
              <w:t>l,</w:t>
            </w:r>
          </w:p>
        </w:tc>
        <w:tc>
          <w:tcPr>
            <w:tcW w:w="1389" w:type="pct"/>
            <w:shd w:val="clear" w:color="auto" w:fill="EAF1DD" w:themeFill="accent3" w:themeFillTint="33"/>
            <w:tcMar>
              <w:left w:w="28" w:type="dxa"/>
              <w:right w:w="28" w:type="dxa"/>
            </w:tcMar>
            <w:vAlign w:val="center"/>
          </w:tcPr>
          <w:p w:rsidR="00337AE7" w:rsidRPr="00017422" w:rsidRDefault="00337AE7" w:rsidP="00EC7177">
            <w:pPr>
              <w:widowControl w:val="0"/>
              <w:jc w:val="center"/>
              <w:rPr>
                <w:i/>
                <w:sz w:val="28"/>
                <w:szCs w:val="28"/>
                <w:lang w:val="uk-UA"/>
              </w:rPr>
            </w:pPr>
            <w:r w:rsidRPr="00017422">
              <w:rPr>
                <w:i/>
                <w:sz w:val="28"/>
                <w:szCs w:val="28"/>
                <w:lang w:val="uk-UA"/>
              </w:rPr>
              <w:t>l</w:t>
            </w:r>
            <w:r w:rsidRPr="00017422">
              <w:rPr>
                <w:i/>
                <w:sz w:val="28"/>
                <w:szCs w:val="28"/>
                <w:vertAlign w:val="subscript"/>
                <w:lang w:val="uk-UA"/>
              </w:rPr>
              <w:t>1</w:t>
            </w:r>
            <w:r w:rsidRPr="00017422">
              <w:rPr>
                <w:i/>
                <w:sz w:val="28"/>
                <w:szCs w:val="28"/>
                <w:lang w:val="uk-UA"/>
              </w:rPr>
              <w:t>,</w:t>
            </w:r>
          </w:p>
        </w:tc>
      </w:tr>
    </w:tbl>
    <w:p w:rsidR="004600C3" w:rsidRPr="00017422" w:rsidRDefault="004600C3" w:rsidP="00337AE7">
      <w:pPr>
        <w:widowControl w:val="0"/>
        <w:spacing w:line="360" w:lineRule="auto"/>
        <w:ind w:firstLine="709"/>
        <w:rPr>
          <w:sz w:val="28"/>
          <w:szCs w:val="28"/>
          <w:lang w:val="uk-UA"/>
        </w:rPr>
      </w:pPr>
    </w:p>
    <w:p w:rsidR="00337AE7" w:rsidRPr="00017422" w:rsidRDefault="00337AE7" w:rsidP="004600C3">
      <w:pPr>
        <w:widowControl w:val="0"/>
        <w:spacing w:line="360" w:lineRule="auto"/>
        <w:ind w:firstLine="709"/>
        <w:jc w:val="both"/>
        <w:rPr>
          <w:sz w:val="28"/>
          <w:szCs w:val="28"/>
          <w:lang w:val="uk-UA"/>
        </w:rPr>
      </w:pPr>
      <w:r w:rsidRPr="00017422">
        <w:rPr>
          <w:sz w:val="28"/>
          <w:szCs w:val="28"/>
          <w:lang w:val="uk-UA"/>
        </w:rPr>
        <w:t>За такими програмами бул</w:t>
      </w:r>
      <w:r w:rsidR="006D0789">
        <w:rPr>
          <w:sz w:val="28"/>
          <w:szCs w:val="28"/>
          <w:lang w:val="uk-UA"/>
        </w:rPr>
        <w:t>о</w:t>
      </w:r>
      <w:r w:rsidRPr="00017422">
        <w:rPr>
          <w:sz w:val="28"/>
          <w:szCs w:val="28"/>
          <w:lang w:val="uk-UA"/>
        </w:rPr>
        <w:t xml:space="preserve"> проведен</w:t>
      </w:r>
      <w:r w:rsidR="006D0789">
        <w:rPr>
          <w:sz w:val="28"/>
          <w:szCs w:val="28"/>
          <w:lang w:val="uk-UA"/>
        </w:rPr>
        <w:t>о</w:t>
      </w:r>
      <w:r w:rsidRPr="00017422">
        <w:rPr>
          <w:sz w:val="28"/>
          <w:szCs w:val="28"/>
          <w:lang w:val="uk-UA"/>
        </w:rPr>
        <w:t xml:space="preserve"> розрахунки залежності довжини півхвилі від:</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величини прогину обсадних труб  (</w:t>
      </w:r>
      <w:r w:rsidR="00337AE7" w:rsidRPr="00017422">
        <w:rPr>
          <w:i/>
          <w:sz w:val="28"/>
          <w:szCs w:val="28"/>
          <w:lang w:val="uk-UA"/>
        </w:rPr>
        <w:t>f=7,7– 22,2 мм, крок ~ 3 мм</w:t>
      </w:r>
      <w:r w:rsidR="00337AE7" w:rsidRPr="00017422">
        <w:rPr>
          <w:sz w:val="28"/>
          <w:szCs w:val="28"/>
          <w:lang w:val="uk-UA"/>
        </w:rPr>
        <w:t xml:space="preserve">); </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величини зенітного кута  (</w:t>
      </w:r>
      <w:r w:rsidR="00337AE7" w:rsidRPr="00017422">
        <w:rPr>
          <w:i/>
          <w:sz w:val="28"/>
          <w:szCs w:val="28"/>
          <w:lang w:val="uk-UA"/>
        </w:rPr>
        <w:t>α=5– 55 градусів, крок – 10 градусів</w:t>
      </w:r>
      <w:r w:rsidR="00337AE7" w:rsidRPr="00017422">
        <w:rPr>
          <w:sz w:val="28"/>
          <w:szCs w:val="28"/>
          <w:lang w:val="uk-UA"/>
        </w:rPr>
        <w:t xml:space="preserve">); </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величини розтягу</w:t>
      </w:r>
      <w:r w:rsidR="006D0789">
        <w:rPr>
          <w:sz w:val="28"/>
          <w:szCs w:val="28"/>
          <w:lang w:val="uk-UA"/>
        </w:rPr>
        <w:t>вальн</w:t>
      </w:r>
      <w:r w:rsidR="00337AE7" w:rsidRPr="00017422">
        <w:rPr>
          <w:sz w:val="28"/>
          <w:szCs w:val="28"/>
          <w:lang w:val="uk-UA"/>
        </w:rPr>
        <w:t>ої сили (</w:t>
      </w:r>
      <w:r w:rsidR="00337AE7" w:rsidRPr="00017422">
        <w:rPr>
          <w:i/>
          <w:sz w:val="28"/>
          <w:szCs w:val="28"/>
          <w:lang w:val="uk-UA"/>
        </w:rPr>
        <w:t>G</w:t>
      </w:r>
      <w:r w:rsidR="00337AE7" w:rsidRPr="00017422">
        <w:rPr>
          <w:i/>
          <w:sz w:val="28"/>
          <w:szCs w:val="28"/>
          <w:vertAlign w:val="subscript"/>
          <w:lang w:val="uk-UA"/>
        </w:rPr>
        <w:t>р</w:t>
      </w:r>
      <w:r w:rsidR="00337AE7" w:rsidRPr="00017422">
        <w:rPr>
          <w:i/>
          <w:sz w:val="28"/>
          <w:szCs w:val="28"/>
          <w:lang w:val="uk-UA"/>
        </w:rPr>
        <w:t>=10000 – 110000Н, крок – 20000Н</w:t>
      </w:r>
      <w:r w:rsidR="00337AE7" w:rsidRPr="00017422">
        <w:rPr>
          <w:sz w:val="28"/>
          <w:szCs w:val="28"/>
          <w:lang w:val="uk-UA"/>
        </w:rPr>
        <w:t>);</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жорсткості обсадних труб (</w:t>
      </w:r>
      <w:r w:rsidR="00337AE7" w:rsidRPr="00017422">
        <w:rPr>
          <w:i/>
          <w:sz w:val="28"/>
          <w:szCs w:val="28"/>
          <w:lang w:val="uk-UA"/>
        </w:rPr>
        <w:t>d=0,1247–  0,1331м, розміри відповідно до ГОСТ 632-80</w:t>
      </w:r>
      <w:r w:rsidR="00337AE7" w:rsidRPr="00017422">
        <w:rPr>
          <w:sz w:val="28"/>
          <w:szCs w:val="28"/>
          <w:lang w:val="uk-UA"/>
        </w:rPr>
        <w:t>);</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густини рідини всередині колони (</w:t>
      </w:r>
      <w:r w:rsidR="00337AE7" w:rsidRPr="00017422">
        <w:rPr>
          <w:i/>
          <w:sz w:val="28"/>
          <w:szCs w:val="28"/>
          <w:lang w:val="uk-UA"/>
        </w:rPr>
        <w:t>ρ</w:t>
      </w:r>
      <w:r w:rsidR="00337AE7" w:rsidRPr="00017422">
        <w:rPr>
          <w:i/>
          <w:sz w:val="28"/>
          <w:szCs w:val="28"/>
          <w:vertAlign w:val="subscript"/>
          <w:lang w:val="uk-UA"/>
        </w:rPr>
        <w:t>в</w:t>
      </w:r>
      <w:r w:rsidR="00337AE7" w:rsidRPr="00017422">
        <w:rPr>
          <w:i/>
          <w:sz w:val="28"/>
          <w:szCs w:val="28"/>
          <w:lang w:val="uk-UA"/>
        </w:rPr>
        <w:t>=1000 – 1500кг/м</w:t>
      </w:r>
      <w:r w:rsidR="00337AE7" w:rsidRPr="00017422">
        <w:rPr>
          <w:i/>
          <w:sz w:val="28"/>
          <w:szCs w:val="28"/>
          <w:vertAlign w:val="superscript"/>
          <w:lang w:val="uk-UA"/>
        </w:rPr>
        <w:t>3</w:t>
      </w:r>
      <w:r w:rsidR="00337AE7" w:rsidRPr="00017422">
        <w:rPr>
          <w:i/>
          <w:sz w:val="28"/>
          <w:szCs w:val="28"/>
          <w:lang w:val="uk-UA"/>
        </w:rPr>
        <w:t>, крок 100 кг/м</w:t>
      </w:r>
      <w:r w:rsidR="00337AE7" w:rsidRPr="00017422">
        <w:rPr>
          <w:i/>
          <w:sz w:val="28"/>
          <w:szCs w:val="28"/>
          <w:vertAlign w:val="superscript"/>
          <w:lang w:val="uk-UA"/>
        </w:rPr>
        <w:t>3</w:t>
      </w:r>
      <w:r w:rsidR="00337AE7" w:rsidRPr="00017422">
        <w:rPr>
          <w:sz w:val="28"/>
          <w:szCs w:val="28"/>
          <w:lang w:val="uk-UA"/>
        </w:rPr>
        <w:t>);</w:t>
      </w:r>
    </w:p>
    <w:p w:rsidR="00337AE7" w:rsidRPr="00017422" w:rsidRDefault="00E70651" w:rsidP="004600C3">
      <w:pPr>
        <w:widowControl w:val="0"/>
        <w:spacing w:line="360" w:lineRule="auto"/>
        <w:ind w:firstLine="709"/>
        <w:jc w:val="both"/>
        <w:rPr>
          <w:spacing w:val="-2"/>
          <w:sz w:val="28"/>
          <w:szCs w:val="28"/>
          <w:lang w:val="uk-UA"/>
        </w:rPr>
      </w:pPr>
      <w:r w:rsidRPr="00017422">
        <w:rPr>
          <w:noProof/>
          <w:sz w:val="28"/>
          <w:szCs w:val="28"/>
          <w:lang w:val="uk-UA"/>
        </w:rPr>
        <w:t>–</w:t>
      </w:r>
      <w:r w:rsidR="00337AE7" w:rsidRPr="00017422">
        <w:rPr>
          <w:spacing w:val="-2"/>
          <w:sz w:val="28"/>
          <w:szCs w:val="28"/>
          <w:lang w:val="uk-UA"/>
        </w:rPr>
        <w:t xml:space="preserve"> густини рідини у кільцевому просторі (</w:t>
      </w:r>
      <w:r w:rsidR="00337AE7" w:rsidRPr="00017422">
        <w:rPr>
          <w:i/>
          <w:spacing w:val="-2"/>
          <w:sz w:val="28"/>
          <w:szCs w:val="28"/>
          <w:lang w:val="uk-UA"/>
        </w:rPr>
        <w:t>ρ</w:t>
      </w:r>
      <w:r w:rsidR="00337AE7" w:rsidRPr="00017422">
        <w:rPr>
          <w:i/>
          <w:spacing w:val="-2"/>
          <w:sz w:val="28"/>
          <w:szCs w:val="28"/>
          <w:vertAlign w:val="subscript"/>
          <w:lang w:val="uk-UA"/>
        </w:rPr>
        <w:t>з</w:t>
      </w:r>
      <w:r w:rsidR="00337AE7" w:rsidRPr="00017422">
        <w:rPr>
          <w:i/>
          <w:spacing w:val="-2"/>
          <w:sz w:val="28"/>
          <w:szCs w:val="28"/>
          <w:lang w:val="uk-UA"/>
        </w:rPr>
        <w:t>=1500 – 2000кг/м</w:t>
      </w:r>
      <w:r w:rsidR="00337AE7" w:rsidRPr="00017422">
        <w:rPr>
          <w:i/>
          <w:spacing w:val="-2"/>
          <w:sz w:val="28"/>
          <w:szCs w:val="28"/>
          <w:vertAlign w:val="superscript"/>
          <w:lang w:val="uk-UA"/>
        </w:rPr>
        <w:t>3</w:t>
      </w:r>
      <w:r w:rsidR="00337AE7" w:rsidRPr="00017422">
        <w:rPr>
          <w:i/>
          <w:spacing w:val="-2"/>
          <w:sz w:val="28"/>
          <w:szCs w:val="28"/>
          <w:lang w:val="uk-UA"/>
        </w:rPr>
        <w:t>, крок 100 кг/м</w:t>
      </w:r>
      <w:r w:rsidR="00337AE7" w:rsidRPr="00017422">
        <w:rPr>
          <w:i/>
          <w:spacing w:val="-2"/>
          <w:sz w:val="28"/>
          <w:szCs w:val="28"/>
          <w:vertAlign w:val="superscript"/>
          <w:lang w:val="uk-UA"/>
        </w:rPr>
        <w:t>3</w:t>
      </w:r>
      <w:r w:rsidR="00337AE7" w:rsidRPr="00017422">
        <w:rPr>
          <w:spacing w:val="-2"/>
          <w:sz w:val="28"/>
          <w:szCs w:val="28"/>
          <w:lang w:val="uk-UA"/>
        </w:rPr>
        <w:t>).</w:t>
      </w:r>
    </w:p>
    <w:p w:rsidR="00337AE7" w:rsidRPr="00017422" w:rsidRDefault="00337AE7" w:rsidP="004600C3">
      <w:pPr>
        <w:widowControl w:val="0"/>
        <w:spacing w:line="360" w:lineRule="auto"/>
        <w:ind w:firstLine="709"/>
        <w:jc w:val="both"/>
        <w:rPr>
          <w:sz w:val="28"/>
          <w:szCs w:val="28"/>
          <w:lang w:val="uk-UA"/>
        </w:rPr>
      </w:pPr>
      <w:r w:rsidRPr="00017422">
        <w:rPr>
          <w:sz w:val="28"/>
          <w:szCs w:val="28"/>
          <w:lang w:val="uk-UA"/>
        </w:rPr>
        <w:t>Результати обчислень подан</w:t>
      </w:r>
      <w:r w:rsidR="006D0789">
        <w:rPr>
          <w:sz w:val="28"/>
          <w:szCs w:val="28"/>
          <w:lang w:val="uk-UA"/>
        </w:rPr>
        <w:t xml:space="preserve">о </w:t>
      </w:r>
      <w:r w:rsidRPr="00017422">
        <w:rPr>
          <w:sz w:val="28"/>
          <w:szCs w:val="28"/>
          <w:lang w:val="uk-UA"/>
        </w:rPr>
        <w:t>у таблиці  3.1.</w:t>
      </w:r>
    </w:p>
    <w:p w:rsidR="00C02EC8" w:rsidRDefault="00C02EC8">
      <w:pPr>
        <w:rPr>
          <w:sz w:val="28"/>
          <w:szCs w:val="28"/>
          <w:lang w:val="uk-UA"/>
        </w:rPr>
      </w:pPr>
    </w:p>
    <w:p w:rsidR="00337AE7" w:rsidRPr="00017422" w:rsidRDefault="00337AE7" w:rsidP="004600C3">
      <w:pPr>
        <w:widowControl w:val="0"/>
        <w:spacing w:line="360" w:lineRule="auto"/>
        <w:ind w:right="260" w:firstLine="709"/>
        <w:jc w:val="both"/>
        <w:rPr>
          <w:i/>
          <w:sz w:val="28"/>
          <w:szCs w:val="28"/>
          <w:lang w:val="uk-UA"/>
        </w:rPr>
      </w:pPr>
      <w:r w:rsidRPr="00017422">
        <w:rPr>
          <w:sz w:val="28"/>
          <w:szCs w:val="28"/>
          <w:lang w:val="uk-UA"/>
        </w:rPr>
        <w:t>Таблиця 3.1 – Результати розрахунку довжини півхвилі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0"/>
        <w:gridCol w:w="650"/>
        <w:gridCol w:w="671"/>
        <w:gridCol w:w="670"/>
        <w:gridCol w:w="521"/>
        <w:gridCol w:w="521"/>
        <w:gridCol w:w="477"/>
        <w:gridCol w:w="521"/>
        <w:gridCol w:w="521"/>
        <w:gridCol w:w="611"/>
        <w:gridCol w:w="521"/>
        <w:gridCol w:w="521"/>
        <w:gridCol w:w="585"/>
        <w:gridCol w:w="521"/>
        <w:gridCol w:w="521"/>
        <w:gridCol w:w="585"/>
        <w:gridCol w:w="521"/>
        <w:gridCol w:w="519"/>
      </w:tblGrid>
      <w:tr w:rsidR="00337AE7" w:rsidRPr="00017422" w:rsidTr="00337AE7">
        <w:trPr>
          <w:jc w:val="center"/>
        </w:trPr>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f</w:t>
            </w:r>
            <w:r w:rsidRPr="00017422">
              <w:rPr>
                <w:i/>
                <w:vertAlign w:val="subscript"/>
                <w:lang w:val="uk-UA"/>
              </w:rPr>
              <w:t>і,</w:t>
            </w:r>
          </w:p>
          <w:p w:rsidR="00337AE7" w:rsidRPr="00017422" w:rsidRDefault="00337AE7" w:rsidP="00EC7177">
            <w:pPr>
              <w:widowControl w:val="0"/>
              <w:spacing w:line="276" w:lineRule="auto"/>
              <w:jc w:val="center"/>
              <w:rPr>
                <w:i/>
                <w:vertAlign w:val="subscript"/>
                <w:lang w:val="uk-UA"/>
              </w:rPr>
            </w:pPr>
            <w:r w:rsidRPr="00017422">
              <w:rPr>
                <w:i/>
                <w:lang w:val="uk-UA"/>
              </w:rPr>
              <w:t>мм</w:t>
            </w:r>
          </w:p>
        </w:tc>
        <w:tc>
          <w:tcPr>
            <w:tcW w:w="326"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337"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c>
          <w:tcPr>
            <w:tcW w:w="336"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α</w:t>
            </w:r>
            <w:r w:rsidRPr="00017422">
              <w:rPr>
                <w:i/>
                <w:vertAlign w:val="subscript"/>
                <w:lang w:val="uk-UA"/>
              </w:rPr>
              <w:t>і</w:t>
            </w:r>
            <w:r w:rsidRPr="00017422">
              <w:rPr>
                <w:i/>
                <w:lang w:val="uk-UA"/>
              </w:rPr>
              <w:t>,</w:t>
            </w:r>
          </w:p>
          <w:p w:rsidR="00337AE7" w:rsidRPr="00017422" w:rsidRDefault="00337AE7" w:rsidP="00EC7177">
            <w:pPr>
              <w:widowControl w:val="0"/>
              <w:spacing w:line="276" w:lineRule="auto"/>
              <w:jc w:val="center"/>
              <w:rPr>
                <w:i/>
                <w:vertAlign w:val="subscript"/>
                <w:lang w:val="uk-UA"/>
              </w:rPr>
            </w:pPr>
            <w:r w:rsidRPr="00017422">
              <w:rPr>
                <w:i/>
                <w:lang w:val="uk-UA"/>
              </w:rPr>
              <w:t>град.</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c>
          <w:tcPr>
            <w:tcW w:w="239"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G</w:t>
            </w:r>
            <w:r w:rsidRPr="00017422">
              <w:rPr>
                <w:i/>
                <w:vertAlign w:val="subscript"/>
                <w:lang w:val="uk-UA"/>
              </w:rPr>
              <w:t>р і</w:t>
            </w:r>
          </w:p>
          <w:p w:rsidR="00337AE7" w:rsidRPr="00017422" w:rsidRDefault="00337AE7" w:rsidP="00EC7177">
            <w:pPr>
              <w:widowControl w:val="0"/>
              <w:spacing w:line="276" w:lineRule="auto"/>
              <w:jc w:val="center"/>
              <w:rPr>
                <w:i/>
                <w:vertAlign w:val="superscript"/>
                <w:lang w:val="uk-UA"/>
              </w:rPr>
            </w:pPr>
            <w:r w:rsidRPr="00017422">
              <w:rPr>
                <w:i/>
                <w:lang w:val="uk-UA"/>
              </w:rPr>
              <w:t>10</w:t>
            </w:r>
            <w:r w:rsidRPr="00017422">
              <w:rPr>
                <w:i/>
                <w:vertAlign w:val="superscript"/>
                <w:lang w:val="uk-UA"/>
              </w:rPr>
              <w:t>3</w:t>
            </w:r>
          </w:p>
          <w:p w:rsidR="00337AE7" w:rsidRPr="00017422" w:rsidRDefault="00337AE7" w:rsidP="00EC7177">
            <w:pPr>
              <w:widowControl w:val="0"/>
              <w:spacing w:line="276" w:lineRule="auto"/>
              <w:jc w:val="center"/>
              <w:rPr>
                <w:i/>
                <w:vertAlign w:val="subscript"/>
                <w:lang w:val="uk-UA"/>
              </w:rPr>
            </w:pPr>
            <w:r w:rsidRPr="00017422">
              <w:rPr>
                <w:i/>
                <w:lang w:val="uk-UA"/>
              </w:rPr>
              <w:t>Н</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c>
          <w:tcPr>
            <w:tcW w:w="306"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d</w:t>
            </w:r>
            <w:r w:rsidRPr="00017422">
              <w:rPr>
                <w:i/>
                <w:vertAlign w:val="subscript"/>
                <w:lang w:val="uk-UA"/>
              </w:rPr>
              <w:t>і</w:t>
            </w:r>
            <w:r w:rsidRPr="00017422">
              <w:rPr>
                <w:i/>
                <w:lang w:val="uk-UA"/>
              </w:rPr>
              <w:t>,</w:t>
            </w:r>
          </w:p>
          <w:p w:rsidR="00337AE7" w:rsidRPr="00017422" w:rsidRDefault="00337AE7" w:rsidP="00EC7177">
            <w:pPr>
              <w:widowControl w:val="0"/>
              <w:spacing w:line="276" w:lineRule="auto"/>
              <w:jc w:val="center"/>
              <w:rPr>
                <w:i/>
                <w:vertAlign w:val="subscript"/>
                <w:lang w:val="uk-UA"/>
              </w:rPr>
            </w:pPr>
            <w:r w:rsidRPr="00017422">
              <w:rPr>
                <w:i/>
                <w:lang w:val="uk-UA"/>
              </w:rPr>
              <w:t>мм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c>
          <w:tcPr>
            <w:tcW w:w="293"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ρ</w:t>
            </w:r>
            <w:r w:rsidRPr="00017422">
              <w:rPr>
                <w:i/>
                <w:vertAlign w:val="subscript"/>
                <w:lang w:val="uk-UA"/>
              </w:rPr>
              <w:t>ві</w:t>
            </w:r>
            <w:r w:rsidRPr="00017422">
              <w:rPr>
                <w:i/>
                <w:lang w:val="uk-UA"/>
              </w:rPr>
              <w:t>, кг/м</w:t>
            </w:r>
            <w:r w:rsidRPr="00017422">
              <w:rPr>
                <w:i/>
                <w:vertAlign w:val="superscript"/>
                <w:lang w:val="uk-UA"/>
              </w:rPr>
              <w:t>3</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c>
          <w:tcPr>
            <w:tcW w:w="293"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ρ</w:t>
            </w:r>
            <w:r w:rsidRPr="00017422">
              <w:rPr>
                <w:i/>
                <w:vertAlign w:val="subscript"/>
                <w:lang w:val="uk-UA"/>
              </w:rPr>
              <w:t>зі</w:t>
            </w:r>
            <w:r w:rsidRPr="00017422">
              <w:rPr>
                <w:i/>
                <w:lang w:val="uk-UA"/>
              </w:rPr>
              <w:t>, кг/м</w:t>
            </w:r>
            <w:r w:rsidRPr="00017422">
              <w:rPr>
                <w:i/>
                <w:vertAlign w:val="superscript"/>
                <w:lang w:val="uk-UA"/>
              </w:rPr>
              <w:t>3</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lang w:val="uk-UA"/>
              </w:rPr>
            </w:pPr>
            <w:r w:rsidRPr="00017422">
              <w:rPr>
                <w:i/>
                <w:lang w:val="uk-UA"/>
              </w:rPr>
              <w:t>l,</w:t>
            </w:r>
          </w:p>
          <w:p w:rsidR="00337AE7" w:rsidRPr="00017422" w:rsidRDefault="00337AE7" w:rsidP="00EC7177">
            <w:pPr>
              <w:widowControl w:val="0"/>
              <w:spacing w:line="276" w:lineRule="auto"/>
              <w:jc w:val="center"/>
              <w:rPr>
                <w:i/>
                <w:lang w:val="uk-UA"/>
              </w:rPr>
            </w:pPr>
            <w:r w:rsidRPr="00017422">
              <w:rPr>
                <w:i/>
                <w:lang w:val="uk-UA"/>
              </w:rPr>
              <w:t>м</w:t>
            </w:r>
          </w:p>
        </w:tc>
        <w:tc>
          <w:tcPr>
            <w:tcW w:w="261" w:type="pct"/>
            <w:shd w:val="clear" w:color="auto" w:fill="C6D9F1" w:themeFill="text2" w:themeFillTint="33"/>
            <w:tcMar>
              <w:left w:w="28" w:type="dxa"/>
              <w:right w:w="28" w:type="dxa"/>
            </w:tcMar>
            <w:vAlign w:val="center"/>
          </w:tcPr>
          <w:p w:rsidR="00337AE7" w:rsidRPr="00017422" w:rsidRDefault="00337AE7" w:rsidP="00EC7177">
            <w:pPr>
              <w:widowControl w:val="0"/>
              <w:spacing w:line="276" w:lineRule="auto"/>
              <w:jc w:val="center"/>
              <w:rPr>
                <w:i/>
                <w:vertAlign w:val="subscript"/>
                <w:lang w:val="uk-UA"/>
              </w:rPr>
            </w:pPr>
            <w:r w:rsidRPr="00017422">
              <w:rPr>
                <w:i/>
                <w:lang w:val="uk-UA"/>
              </w:rPr>
              <w:t>l</w:t>
            </w:r>
            <w:r w:rsidRPr="00017422">
              <w:rPr>
                <w:i/>
                <w:vertAlign w:val="subscript"/>
                <w:lang w:val="uk-UA"/>
              </w:rPr>
              <w:t>1</w:t>
            </w:r>
            <w:r w:rsidRPr="00017422">
              <w:rPr>
                <w:i/>
                <w:lang w:val="uk-UA"/>
              </w:rPr>
              <w:t>,</w:t>
            </w:r>
          </w:p>
          <w:p w:rsidR="00337AE7" w:rsidRPr="00017422" w:rsidRDefault="00337AE7" w:rsidP="00EC7177">
            <w:pPr>
              <w:widowControl w:val="0"/>
              <w:spacing w:line="276" w:lineRule="auto"/>
              <w:jc w:val="center"/>
              <w:rPr>
                <w:i/>
                <w:lang w:val="uk-UA"/>
              </w:rPr>
            </w:pPr>
            <w:r w:rsidRPr="00017422">
              <w:rPr>
                <w:i/>
                <w:lang w:val="uk-UA"/>
              </w:rPr>
              <w:t>м</w:t>
            </w:r>
          </w:p>
        </w:tc>
      </w:tr>
      <w:tr w:rsidR="00337AE7" w:rsidRPr="00017422" w:rsidTr="00337AE7">
        <w:trPr>
          <w:trHeight w:val="442"/>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7,7</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11,1</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15,3</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27,5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30,5</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5,0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15,7</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124,7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19,8</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1000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20,9</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13,9</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17,9</w:t>
            </w:r>
          </w:p>
        </w:tc>
      </w:tr>
      <w:tr w:rsidR="00337AE7" w:rsidRPr="00017422" w:rsidTr="00337AE7">
        <w:trPr>
          <w:trHeight w:val="459"/>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10</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12,6</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16,7</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19,8</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30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8,7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16,5</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127,1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17,4</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20,9</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1100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20,9</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14,5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18,4</w:t>
            </w:r>
          </w:p>
        </w:tc>
      </w:tr>
      <w:tr w:rsidR="00337AE7" w:rsidRPr="00017422" w:rsidTr="00337AE7">
        <w:trPr>
          <w:trHeight w:val="450"/>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14,4</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18,4</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16,5</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50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11,3</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17,4</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129,7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19,3</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22,4</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1200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19,8</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18,9</w:t>
            </w:r>
          </w:p>
        </w:tc>
      </w:tr>
      <w:tr w:rsidR="00337AE7" w:rsidRPr="00017422" w:rsidTr="00337AE7">
        <w:trPr>
          <w:trHeight w:val="439"/>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19,8</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35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10,7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70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13,3</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18,4</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130,7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20,8</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23,6</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19,4</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15,6</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18,5</w:t>
            </w:r>
          </w:p>
        </w:tc>
      </w:tr>
      <w:tr w:rsidR="00337AE7" w:rsidRPr="00017422" w:rsidTr="00337AE7">
        <w:trPr>
          <w:trHeight w:val="430"/>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17,4</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21,1</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45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9,6</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14,0</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90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19,3</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132,1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22,7</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25,3</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1400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18,9</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16,3</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20,1</w:t>
            </w:r>
          </w:p>
        </w:tc>
      </w:tr>
      <w:tr w:rsidR="00337AE7" w:rsidRPr="00017422" w:rsidTr="00337AE7">
        <w:trPr>
          <w:trHeight w:val="438"/>
          <w:jc w:val="center"/>
        </w:trPr>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22,2</w:t>
            </w:r>
          </w:p>
        </w:tc>
        <w:tc>
          <w:tcPr>
            <w:tcW w:w="32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18,8</w:t>
            </w:r>
          </w:p>
        </w:tc>
        <w:tc>
          <w:tcPr>
            <w:tcW w:w="337"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22,4</w:t>
            </w:r>
          </w:p>
        </w:tc>
        <w:tc>
          <w:tcPr>
            <w:tcW w:w="33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55</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9,0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13,3</w:t>
            </w:r>
          </w:p>
        </w:tc>
        <w:tc>
          <w:tcPr>
            <w:tcW w:w="239"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110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19,2</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20,4</w:t>
            </w:r>
          </w:p>
        </w:tc>
        <w:tc>
          <w:tcPr>
            <w:tcW w:w="306"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133,1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24,6</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26,9</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1500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14,6</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18,6</w:t>
            </w:r>
          </w:p>
        </w:tc>
        <w:tc>
          <w:tcPr>
            <w:tcW w:w="293"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2000</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17,1</w:t>
            </w:r>
          </w:p>
        </w:tc>
        <w:tc>
          <w:tcPr>
            <w:tcW w:w="261" w:type="pct"/>
            <w:shd w:val="clear" w:color="auto" w:fill="EAF1DD" w:themeFill="accent3" w:themeFillTint="33"/>
            <w:tcMar>
              <w:left w:w="28" w:type="dxa"/>
              <w:right w:w="28" w:type="dxa"/>
            </w:tcMar>
            <w:vAlign w:val="center"/>
          </w:tcPr>
          <w:p w:rsidR="00337AE7" w:rsidRPr="00017422" w:rsidRDefault="00337AE7" w:rsidP="00337AE7">
            <w:pPr>
              <w:widowControl w:val="0"/>
              <w:spacing w:line="360" w:lineRule="auto"/>
              <w:jc w:val="center"/>
              <w:rPr>
                <w:lang w:val="uk-UA"/>
              </w:rPr>
            </w:pPr>
            <w:r w:rsidRPr="00017422">
              <w:rPr>
                <w:lang w:val="uk-UA"/>
              </w:rPr>
              <w:t>20,8</w:t>
            </w:r>
          </w:p>
        </w:tc>
      </w:tr>
    </w:tbl>
    <w:p w:rsidR="006D0789" w:rsidRDefault="006D0789" w:rsidP="004600C3">
      <w:pPr>
        <w:widowControl w:val="0"/>
        <w:spacing w:line="360" w:lineRule="auto"/>
        <w:ind w:firstLine="709"/>
        <w:jc w:val="both"/>
        <w:rPr>
          <w:sz w:val="28"/>
          <w:szCs w:val="28"/>
          <w:lang w:val="uk-UA"/>
        </w:rPr>
      </w:pPr>
    </w:p>
    <w:p w:rsidR="00337AE7" w:rsidRPr="00017422" w:rsidRDefault="00337AE7" w:rsidP="004600C3">
      <w:pPr>
        <w:widowControl w:val="0"/>
        <w:spacing w:line="360" w:lineRule="auto"/>
        <w:ind w:firstLine="709"/>
        <w:jc w:val="both"/>
        <w:rPr>
          <w:sz w:val="28"/>
          <w:szCs w:val="28"/>
          <w:lang w:val="uk-UA"/>
        </w:rPr>
      </w:pPr>
      <w:r w:rsidRPr="00017422">
        <w:rPr>
          <w:sz w:val="28"/>
          <w:szCs w:val="28"/>
          <w:lang w:val="uk-UA"/>
        </w:rPr>
        <w:lastRenderedPageBreak/>
        <w:t>За аналізом результатів розрахунку встановлено, що в усіх випадках довжина півхвилі згину обсадних труб</w:t>
      </w:r>
      <w:r w:rsidR="006D0789">
        <w:rPr>
          <w:sz w:val="28"/>
          <w:szCs w:val="28"/>
          <w:lang w:val="uk-UA"/>
        </w:rPr>
        <w:t>,</w:t>
      </w:r>
      <w:r w:rsidRPr="00017422">
        <w:rPr>
          <w:sz w:val="28"/>
          <w:szCs w:val="28"/>
          <w:lang w:val="uk-UA"/>
        </w:rPr>
        <w:t xml:space="preserve"> одержан</w:t>
      </w:r>
      <w:r w:rsidR="006D0789">
        <w:rPr>
          <w:sz w:val="28"/>
          <w:szCs w:val="28"/>
          <w:lang w:val="uk-UA"/>
        </w:rPr>
        <w:t>а</w:t>
      </w:r>
      <w:r w:rsidRPr="00017422">
        <w:rPr>
          <w:sz w:val="28"/>
          <w:szCs w:val="28"/>
          <w:lang w:val="uk-UA"/>
        </w:rPr>
        <w:t xml:space="preserve"> за виразом (3.14)</w:t>
      </w:r>
      <w:r w:rsidR="006D0789">
        <w:rPr>
          <w:sz w:val="28"/>
          <w:szCs w:val="28"/>
          <w:lang w:val="uk-UA"/>
        </w:rPr>
        <w:t>,</w:t>
      </w:r>
      <w:r w:rsidRPr="00017422">
        <w:rPr>
          <w:sz w:val="28"/>
          <w:szCs w:val="28"/>
          <w:lang w:val="uk-UA"/>
        </w:rPr>
        <w:t xml:space="preserve"> більша  ніж за виразом (3.6), тобто жорсткість обсадних труб збільшує </w:t>
      </w:r>
      <w:r w:rsidR="00964527">
        <w:rPr>
          <w:sz w:val="28"/>
          <w:szCs w:val="28"/>
          <w:lang w:val="uk-UA"/>
        </w:rPr>
        <w:t>довжину півхвилі</w:t>
      </w:r>
      <w:r w:rsidRPr="00017422">
        <w:rPr>
          <w:sz w:val="28"/>
          <w:szCs w:val="28"/>
          <w:lang w:val="uk-UA"/>
        </w:rPr>
        <w:t xml:space="preserve">, що доцільно </w:t>
      </w:r>
      <w:r w:rsidR="00964527">
        <w:rPr>
          <w:sz w:val="28"/>
          <w:szCs w:val="28"/>
          <w:lang w:val="uk-UA"/>
        </w:rPr>
        <w:t>брати до уваги,</w:t>
      </w:r>
      <w:r w:rsidRPr="00017422">
        <w:rPr>
          <w:sz w:val="28"/>
          <w:szCs w:val="28"/>
          <w:lang w:val="uk-UA"/>
        </w:rPr>
        <w:t xml:space="preserve"> визнач</w:t>
      </w:r>
      <w:r w:rsidR="00964527">
        <w:rPr>
          <w:sz w:val="28"/>
          <w:szCs w:val="28"/>
          <w:lang w:val="uk-UA"/>
        </w:rPr>
        <w:t>аючи</w:t>
      </w:r>
      <w:r w:rsidRPr="00017422">
        <w:rPr>
          <w:sz w:val="28"/>
          <w:szCs w:val="28"/>
          <w:lang w:val="uk-UA"/>
        </w:rPr>
        <w:t xml:space="preserve"> кільк</w:t>
      </w:r>
      <w:r w:rsidR="00964527">
        <w:rPr>
          <w:sz w:val="28"/>
          <w:szCs w:val="28"/>
          <w:lang w:val="uk-UA"/>
        </w:rPr>
        <w:t>і</w:t>
      </w:r>
      <w:r w:rsidRPr="00017422">
        <w:rPr>
          <w:sz w:val="28"/>
          <w:szCs w:val="28"/>
          <w:lang w:val="uk-UA"/>
        </w:rPr>
        <w:t>ст</w:t>
      </w:r>
      <w:r w:rsidR="00964527">
        <w:rPr>
          <w:sz w:val="28"/>
          <w:szCs w:val="28"/>
          <w:lang w:val="uk-UA"/>
        </w:rPr>
        <w:t>ь</w:t>
      </w:r>
      <w:r w:rsidRPr="00017422">
        <w:rPr>
          <w:sz w:val="28"/>
          <w:szCs w:val="28"/>
          <w:lang w:val="uk-UA"/>
        </w:rPr>
        <w:t xml:space="preserve"> центраторів. Окремо кожен </w:t>
      </w:r>
      <w:r w:rsidR="00964527">
        <w:rPr>
          <w:sz w:val="28"/>
          <w:szCs w:val="28"/>
          <w:lang w:val="uk-UA"/>
        </w:rPr>
        <w:t>і</w:t>
      </w:r>
      <w:r w:rsidRPr="00017422">
        <w:rPr>
          <w:sz w:val="28"/>
          <w:szCs w:val="28"/>
          <w:lang w:val="uk-UA"/>
        </w:rPr>
        <w:t>з перелічених вище чинників впливає на довжину півхвилі так:</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величини прогину обсадних труб </w:t>
      </w:r>
      <w:r w:rsidR="00964527">
        <w:rPr>
          <w:sz w:val="28"/>
          <w:szCs w:val="28"/>
          <w:lang w:val="uk-UA"/>
        </w:rPr>
        <w:t>спричинює</w:t>
      </w:r>
      <w:r w:rsidR="00337AE7" w:rsidRPr="00017422">
        <w:rPr>
          <w:sz w:val="28"/>
          <w:szCs w:val="28"/>
          <w:lang w:val="uk-UA"/>
        </w:rPr>
        <w:t xml:space="preserve"> збільшення довжини півхвилі, </w:t>
      </w:r>
      <w:r w:rsidR="00964527">
        <w:rPr>
          <w:sz w:val="28"/>
          <w:szCs w:val="28"/>
          <w:lang w:val="uk-UA"/>
        </w:rPr>
        <w:t>а</w:t>
      </w:r>
      <w:r w:rsidR="004600C3" w:rsidRPr="00017422">
        <w:rPr>
          <w:sz w:val="28"/>
          <w:szCs w:val="28"/>
          <w:lang w:val="uk-UA"/>
        </w:rPr>
        <w:t xml:space="preserve"> </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4600C3" w:rsidRPr="00017422">
        <w:rPr>
          <w:i/>
          <w:sz w:val="28"/>
          <w:szCs w:val="28"/>
          <w:vertAlign w:val="subscript"/>
          <w:lang w:val="uk-UA"/>
        </w:rPr>
        <w:t xml:space="preserve"> </w:t>
      </w:r>
      <w:r w:rsidR="00337AE7" w:rsidRPr="00017422">
        <w:rPr>
          <w:sz w:val="28"/>
          <w:szCs w:val="28"/>
          <w:lang w:val="uk-UA"/>
        </w:rPr>
        <w:t xml:space="preserve">перевищує </w:t>
      </w:r>
      <w:r w:rsidR="00337AE7" w:rsidRPr="00017422">
        <w:rPr>
          <w:i/>
          <w:sz w:val="28"/>
          <w:szCs w:val="28"/>
          <w:lang w:val="uk-UA"/>
        </w:rPr>
        <w:t xml:space="preserve">l </w:t>
      </w:r>
      <w:r w:rsidR="00337AE7" w:rsidRPr="00017422">
        <w:rPr>
          <w:sz w:val="28"/>
          <w:szCs w:val="28"/>
          <w:lang w:val="uk-UA"/>
        </w:rPr>
        <w:t>на 19-39%;</w:t>
      </w:r>
    </w:p>
    <w:p w:rsidR="00337AE7" w:rsidRPr="00017422" w:rsidRDefault="00E70651"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зенітного кута </w:t>
      </w:r>
      <w:r w:rsidR="00964527">
        <w:rPr>
          <w:sz w:val="28"/>
          <w:szCs w:val="28"/>
          <w:lang w:val="uk-UA"/>
        </w:rPr>
        <w:t>зумовлює</w:t>
      </w:r>
      <w:r w:rsidR="00337AE7" w:rsidRPr="00017422">
        <w:rPr>
          <w:sz w:val="28"/>
          <w:szCs w:val="28"/>
          <w:lang w:val="uk-UA"/>
        </w:rPr>
        <w:t xml:space="preserve"> зменшення довжини півхвилі, </w:t>
      </w:r>
      <w:r w:rsidR="00964527">
        <w:rPr>
          <w:sz w:val="28"/>
          <w:szCs w:val="28"/>
          <w:lang w:val="uk-UA"/>
        </w:rPr>
        <w:t>а</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4600C3" w:rsidRPr="00017422">
        <w:rPr>
          <w:i/>
          <w:sz w:val="28"/>
          <w:szCs w:val="28"/>
          <w:vertAlign w:val="subscript"/>
          <w:lang w:val="uk-UA"/>
        </w:rPr>
        <w:t xml:space="preserve"> </w:t>
      </w:r>
      <w:r w:rsidR="00337AE7" w:rsidRPr="00017422">
        <w:rPr>
          <w:sz w:val="28"/>
          <w:szCs w:val="28"/>
          <w:lang w:val="uk-UA"/>
        </w:rPr>
        <w:t xml:space="preserve">перевищує </w:t>
      </w:r>
      <w:r w:rsidR="00337AE7" w:rsidRPr="00017422">
        <w:rPr>
          <w:i/>
          <w:sz w:val="28"/>
          <w:szCs w:val="28"/>
          <w:lang w:val="uk-UA"/>
        </w:rPr>
        <w:t xml:space="preserve">l </w:t>
      </w:r>
      <w:r w:rsidR="00337AE7" w:rsidRPr="00017422">
        <w:rPr>
          <w:sz w:val="28"/>
          <w:szCs w:val="28"/>
          <w:lang w:val="uk-UA"/>
        </w:rPr>
        <w:t>на</w:t>
      </w:r>
      <w:r w:rsidR="004600C3" w:rsidRPr="00017422">
        <w:rPr>
          <w:sz w:val="28"/>
          <w:szCs w:val="28"/>
          <w:lang w:val="uk-UA"/>
        </w:rPr>
        <w:t xml:space="preserve"> </w:t>
      </w:r>
      <w:r w:rsidR="00337AE7" w:rsidRPr="00017422">
        <w:rPr>
          <w:sz w:val="28"/>
          <w:szCs w:val="28"/>
          <w:lang w:val="uk-UA"/>
        </w:rPr>
        <w:t xml:space="preserve"> 11-48%;</w:t>
      </w:r>
    </w:p>
    <w:p w:rsidR="00337AE7" w:rsidRPr="00017422" w:rsidRDefault="00171029"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розтягу</w:t>
      </w:r>
      <w:r w:rsidR="00D43BC5">
        <w:rPr>
          <w:sz w:val="28"/>
          <w:szCs w:val="28"/>
          <w:lang w:val="uk-UA"/>
        </w:rPr>
        <w:t>вальн</w:t>
      </w:r>
      <w:r w:rsidR="00337AE7" w:rsidRPr="00017422">
        <w:rPr>
          <w:sz w:val="28"/>
          <w:szCs w:val="28"/>
          <w:lang w:val="uk-UA"/>
        </w:rPr>
        <w:t xml:space="preserve">ої сили </w:t>
      </w:r>
      <w:r w:rsidR="00964527">
        <w:rPr>
          <w:sz w:val="28"/>
          <w:szCs w:val="28"/>
          <w:lang w:val="uk-UA"/>
        </w:rPr>
        <w:t>спричинює</w:t>
      </w:r>
      <w:r w:rsidR="00337AE7" w:rsidRPr="00017422">
        <w:rPr>
          <w:sz w:val="28"/>
          <w:szCs w:val="28"/>
          <w:lang w:val="uk-UA"/>
        </w:rPr>
        <w:t xml:space="preserve"> збільшення довжини півхвилі, </w:t>
      </w:r>
      <w:r w:rsidR="00964527">
        <w:rPr>
          <w:sz w:val="28"/>
          <w:szCs w:val="28"/>
          <w:lang w:val="uk-UA"/>
        </w:rPr>
        <w:t>а</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4600C3" w:rsidRPr="00017422">
        <w:rPr>
          <w:i/>
          <w:sz w:val="28"/>
          <w:szCs w:val="28"/>
          <w:vertAlign w:val="subscript"/>
          <w:lang w:val="uk-UA"/>
        </w:rPr>
        <w:t xml:space="preserve"> </w:t>
      </w:r>
      <w:r w:rsidR="00337AE7" w:rsidRPr="00017422">
        <w:rPr>
          <w:sz w:val="28"/>
          <w:szCs w:val="28"/>
          <w:lang w:val="uk-UA"/>
        </w:rPr>
        <w:t xml:space="preserve">перевищує </w:t>
      </w:r>
      <w:r w:rsidR="00337AE7" w:rsidRPr="00017422">
        <w:rPr>
          <w:i/>
          <w:sz w:val="28"/>
          <w:szCs w:val="28"/>
          <w:lang w:val="uk-UA"/>
        </w:rPr>
        <w:t>l</w:t>
      </w:r>
      <w:r w:rsidR="004600C3" w:rsidRPr="00017422">
        <w:rPr>
          <w:i/>
          <w:sz w:val="28"/>
          <w:szCs w:val="28"/>
          <w:lang w:val="uk-UA"/>
        </w:rPr>
        <w:t xml:space="preserve"> </w:t>
      </w:r>
      <w:r w:rsidR="00337AE7" w:rsidRPr="00017422">
        <w:rPr>
          <w:sz w:val="28"/>
          <w:szCs w:val="28"/>
          <w:lang w:val="uk-UA"/>
        </w:rPr>
        <w:t>на 28 – 310%;</w:t>
      </w:r>
    </w:p>
    <w:p w:rsidR="00337AE7" w:rsidRPr="00017422" w:rsidRDefault="00171029"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жорсткості обсадних труб </w:t>
      </w:r>
      <w:r w:rsidR="00964527">
        <w:rPr>
          <w:sz w:val="28"/>
          <w:szCs w:val="28"/>
          <w:lang w:val="uk-UA"/>
        </w:rPr>
        <w:t>зумовлює</w:t>
      </w:r>
      <w:r w:rsidR="00337AE7" w:rsidRPr="00017422">
        <w:rPr>
          <w:sz w:val="28"/>
          <w:szCs w:val="28"/>
          <w:lang w:val="uk-UA"/>
        </w:rPr>
        <w:t xml:space="preserve"> зменшення довжини півхвилі, </w:t>
      </w:r>
      <w:r w:rsidR="00964527">
        <w:rPr>
          <w:sz w:val="28"/>
          <w:szCs w:val="28"/>
          <w:lang w:val="uk-UA"/>
        </w:rPr>
        <w:t>а</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337AE7" w:rsidRPr="00017422">
        <w:rPr>
          <w:sz w:val="28"/>
          <w:szCs w:val="28"/>
          <w:lang w:val="uk-UA"/>
        </w:rPr>
        <w:t xml:space="preserve">перевищує </w:t>
      </w:r>
      <w:r w:rsidR="00337AE7" w:rsidRPr="00017422">
        <w:rPr>
          <w:i/>
          <w:sz w:val="28"/>
          <w:szCs w:val="28"/>
          <w:lang w:val="uk-UA"/>
        </w:rPr>
        <w:t xml:space="preserve">l </w:t>
      </w:r>
      <w:r w:rsidR="00337AE7" w:rsidRPr="00017422">
        <w:rPr>
          <w:sz w:val="28"/>
          <w:szCs w:val="28"/>
          <w:lang w:val="uk-UA"/>
        </w:rPr>
        <w:t>на 9-24%;</w:t>
      </w:r>
    </w:p>
    <w:p w:rsidR="00337AE7" w:rsidRPr="00017422" w:rsidRDefault="00171029"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густини рідини всередині колони </w:t>
      </w:r>
      <w:r w:rsidR="00964527">
        <w:rPr>
          <w:sz w:val="28"/>
          <w:szCs w:val="28"/>
          <w:lang w:val="uk-UA"/>
        </w:rPr>
        <w:t>спричинює</w:t>
      </w:r>
      <w:r w:rsidR="00337AE7" w:rsidRPr="00017422">
        <w:rPr>
          <w:sz w:val="28"/>
          <w:szCs w:val="28"/>
          <w:lang w:val="uk-UA"/>
        </w:rPr>
        <w:t xml:space="preserve"> зменшення довжини півхвилі, </w:t>
      </w:r>
      <w:r w:rsidR="00964527">
        <w:rPr>
          <w:sz w:val="28"/>
          <w:szCs w:val="28"/>
          <w:lang w:val="uk-UA"/>
        </w:rPr>
        <w:t xml:space="preserve">а </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337AE7" w:rsidRPr="00017422">
        <w:rPr>
          <w:sz w:val="28"/>
          <w:szCs w:val="28"/>
          <w:lang w:val="uk-UA"/>
        </w:rPr>
        <w:t xml:space="preserve">перевищує </w:t>
      </w:r>
      <w:r w:rsidR="00337AE7" w:rsidRPr="00017422">
        <w:rPr>
          <w:i/>
          <w:sz w:val="28"/>
          <w:szCs w:val="28"/>
          <w:lang w:val="uk-UA"/>
        </w:rPr>
        <w:t>l</w:t>
      </w:r>
      <w:r w:rsidR="004600C3" w:rsidRPr="00017422">
        <w:rPr>
          <w:i/>
          <w:sz w:val="28"/>
          <w:szCs w:val="28"/>
          <w:lang w:val="uk-UA"/>
        </w:rPr>
        <w:t xml:space="preserve"> </w:t>
      </w:r>
      <w:r w:rsidR="00337AE7" w:rsidRPr="00017422">
        <w:rPr>
          <w:sz w:val="28"/>
          <w:szCs w:val="28"/>
          <w:lang w:val="uk-UA"/>
        </w:rPr>
        <w:t>на 22-27%;</w:t>
      </w:r>
    </w:p>
    <w:p w:rsidR="00337AE7" w:rsidRPr="00017422" w:rsidRDefault="00171029" w:rsidP="004600C3">
      <w:pPr>
        <w:widowControl w:val="0"/>
        <w:spacing w:line="360" w:lineRule="auto"/>
        <w:ind w:firstLine="709"/>
        <w:jc w:val="both"/>
        <w:rPr>
          <w:sz w:val="28"/>
          <w:szCs w:val="28"/>
          <w:lang w:val="uk-UA"/>
        </w:rPr>
      </w:pPr>
      <w:r w:rsidRPr="00017422">
        <w:rPr>
          <w:noProof/>
          <w:sz w:val="28"/>
          <w:szCs w:val="28"/>
          <w:lang w:val="uk-UA"/>
        </w:rPr>
        <w:t>–</w:t>
      </w:r>
      <w:r w:rsidR="00337AE7" w:rsidRPr="00017422">
        <w:rPr>
          <w:sz w:val="28"/>
          <w:szCs w:val="28"/>
          <w:lang w:val="uk-UA"/>
        </w:rPr>
        <w:t xml:space="preserve"> збільшення густини рідини у кільцевому просторі </w:t>
      </w:r>
      <w:r w:rsidR="00964527">
        <w:rPr>
          <w:sz w:val="28"/>
          <w:szCs w:val="28"/>
          <w:lang w:val="uk-UA"/>
        </w:rPr>
        <w:t>зумовлює</w:t>
      </w:r>
      <w:r w:rsidR="00337AE7" w:rsidRPr="00017422">
        <w:rPr>
          <w:sz w:val="28"/>
          <w:szCs w:val="28"/>
          <w:lang w:val="uk-UA"/>
        </w:rPr>
        <w:t xml:space="preserve"> збільшення довжини півхвилі, </w:t>
      </w:r>
      <w:r w:rsidR="00964527">
        <w:rPr>
          <w:sz w:val="28"/>
          <w:szCs w:val="28"/>
          <w:lang w:val="uk-UA"/>
        </w:rPr>
        <w:t xml:space="preserve">а </w:t>
      </w:r>
      <w:r w:rsidR="00337AE7" w:rsidRPr="00017422">
        <w:rPr>
          <w:sz w:val="28"/>
          <w:szCs w:val="28"/>
          <w:lang w:val="uk-UA"/>
        </w:rPr>
        <w:t xml:space="preserve"> </w:t>
      </w:r>
      <w:r w:rsidR="00337AE7" w:rsidRPr="00017422">
        <w:rPr>
          <w:i/>
          <w:sz w:val="28"/>
          <w:szCs w:val="28"/>
          <w:lang w:val="uk-UA"/>
        </w:rPr>
        <w:t>l</w:t>
      </w:r>
      <w:r w:rsidR="00337AE7" w:rsidRPr="00017422">
        <w:rPr>
          <w:i/>
          <w:sz w:val="28"/>
          <w:szCs w:val="28"/>
          <w:vertAlign w:val="subscript"/>
          <w:lang w:val="uk-UA"/>
        </w:rPr>
        <w:t xml:space="preserve">1 </w:t>
      </w:r>
      <w:r w:rsidR="004600C3" w:rsidRPr="00017422">
        <w:rPr>
          <w:i/>
          <w:sz w:val="28"/>
          <w:szCs w:val="28"/>
          <w:vertAlign w:val="subscript"/>
          <w:lang w:val="uk-UA"/>
        </w:rPr>
        <w:t xml:space="preserve"> </w:t>
      </w:r>
      <w:r w:rsidR="00337AE7" w:rsidRPr="00017422">
        <w:rPr>
          <w:sz w:val="28"/>
          <w:szCs w:val="28"/>
          <w:lang w:val="uk-UA"/>
        </w:rPr>
        <w:t xml:space="preserve">перевищує </w:t>
      </w:r>
      <w:r w:rsidR="00337AE7" w:rsidRPr="00017422">
        <w:rPr>
          <w:i/>
          <w:sz w:val="28"/>
          <w:szCs w:val="28"/>
          <w:lang w:val="uk-UA"/>
        </w:rPr>
        <w:t>l</w:t>
      </w:r>
      <w:r w:rsidR="004600C3" w:rsidRPr="00017422">
        <w:rPr>
          <w:i/>
          <w:sz w:val="28"/>
          <w:szCs w:val="28"/>
          <w:lang w:val="uk-UA"/>
        </w:rPr>
        <w:t xml:space="preserve"> </w:t>
      </w:r>
      <w:r w:rsidR="00337AE7" w:rsidRPr="00017422">
        <w:rPr>
          <w:sz w:val="28"/>
          <w:szCs w:val="28"/>
          <w:lang w:val="uk-UA"/>
        </w:rPr>
        <w:t>на 22-28%.</w:t>
      </w:r>
    </w:p>
    <w:p w:rsidR="00337AE7" w:rsidRPr="00964527" w:rsidRDefault="00337AE7" w:rsidP="004600C3">
      <w:pPr>
        <w:widowControl w:val="0"/>
        <w:spacing w:line="360" w:lineRule="auto"/>
        <w:ind w:firstLine="709"/>
        <w:jc w:val="both"/>
        <w:rPr>
          <w:i/>
          <w:spacing w:val="-2"/>
          <w:sz w:val="28"/>
          <w:szCs w:val="28"/>
          <w:lang w:val="uk-UA"/>
        </w:rPr>
      </w:pPr>
      <w:r w:rsidRPr="00964527">
        <w:rPr>
          <w:spacing w:val="-2"/>
          <w:sz w:val="28"/>
          <w:szCs w:val="28"/>
          <w:lang w:val="uk-UA"/>
        </w:rPr>
        <w:t>З проведеного аналізу видно, що довжина півхвилі обсадної колони найбільше залежить від розтягу</w:t>
      </w:r>
      <w:r w:rsidR="00964527" w:rsidRPr="00964527">
        <w:rPr>
          <w:spacing w:val="-2"/>
          <w:sz w:val="28"/>
          <w:szCs w:val="28"/>
          <w:lang w:val="uk-UA"/>
        </w:rPr>
        <w:t>вальн</w:t>
      </w:r>
      <w:r w:rsidRPr="00964527">
        <w:rPr>
          <w:spacing w:val="-2"/>
          <w:sz w:val="28"/>
          <w:szCs w:val="28"/>
          <w:lang w:val="uk-UA"/>
        </w:rPr>
        <w:t>ої сили та зенітного кута. Для оцін</w:t>
      </w:r>
      <w:r w:rsidR="00964527" w:rsidRPr="00964527">
        <w:rPr>
          <w:spacing w:val="-2"/>
          <w:sz w:val="28"/>
          <w:szCs w:val="28"/>
          <w:lang w:val="uk-UA"/>
        </w:rPr>
        <w:t>ювання</w:t>
      </w:r>
      <w:r w:rsidRPr="00964527">
        <w:rPr>
          <w:spacing w:val="-2"/>
          <w:sz w:val="28"/>
          <w:szCs w:val="28"/>
          <w:lang w:val="uk-UA"/>
        </w:rPr>
        <w:t xml:space="preserve">  сумісного впливу розтягу</w:t>
      </w:r>
      <w:r w:rsidR="00964527" w:rsidRPr="00964527">
        <w:rPr>
          <w:spacing w:val="-2"/>
          <w:sz w:val="28"/>
          <w:szCs w:val="28"/>
          <w:lang w:val="uk-UA"/>
        </w:rPr>
        <w:t>вальн</w:t>
      </w:r>
      <w:r w:rsidRPr="00964527">
        <w:rPr>
          <w:spacing w:val="-2"/>
          <w:sz w:val="28"/>
          <w:szCs w:val="28"/>
          <w:lang w:val="uk-UA"/>
        </w:rPr>
        <w:t>ої сили та зенітного кута на довжину півхвилі бул</w:t>
      </w:r>
      <w:r w:rsidR="00964527" w:rsidRPr="00964527">
        <w:rPr>
          <w:spacing w:val="-2"/>
          <w:sz w:val="28"/>
          <w:szCs w:val="28"/>
          <w:lang w:val="uk-UA"/>
        </w:rPr>
        <w:t>о</w:t>
      </w:r>
      <w:r w:rsidRPr="00964527">
        <w:rPr>
          <w:spacing w:val="-2"/>
          <w:sz w:val="28"/>
          <w:szCs w:val="28"/>
          <w:lang w:val="uk-UA"/>
        </w:rPr>
        <w:t xml:space="preserve"> проведен</w:t>
      </w:r>
      <w:r w:rsidR="00964527" w:rsidRPr="00964527">
        <w:rPr>
          <w:spacing w:val="-2"/>
          <w:sz w:val="28"/>
          <w:szCs w:val="28"/>
          <w:lang w:val="uk-UA"/>
        </w:rPr>
        <w:t xml:space="preserve">о </w:t>
      </w:r>
      <w:r w:rsidRPr="00964527">
        <w:rPr>
          <w:spacing w:val="-2"/>
          <w:sz w:val="28"/>
          <w:szCs w:val="28"/>
          <w:lang w:val="uk-UA"/>
        </w:rPr>
        <w:t xml:space="preserve">розрахунки </w:t>
      </w:r>
      <w:r w:rsidRPr="00964527">
        <w:rPr>
          <w:i/>
          <w:spacing w:val="-2"/>
          <w:sz w:val="28"/>
          <w:szCs w:val="28"/>
          <w:lang w:val="uk-UA"/>
        </w:rPr>
        <w:t>l</w:t>
      </w:r>
      <w:r w:rsidRPr="00964527">
        <w:rPr>
          <w:spacing w:val="-2"/>
          <w:sz w:val="28"/>
          <w:szCs w:val="28"/>
          <w:lang w:val="uk-UA"/>
        </w:rPr>
        <w:t xml:space="preserve"> і </w:t>
      </w:r>
      <w:r w:rsidRPr="00964527">
        <w:rPr>
          <w:i/>
          <w:spacing w:val="-2"/>
          <w:sz w:val="28"/>
          <w:szCs w:val="28"/>
          <w:lang w:val="uk-UA"/>
        </w:rPr>
        <w:t>l</w:t>
      </w:r>
      <w:r w:rsidRPr="00964527">
        <w:rPr>
          <w:i/>
          <w:spacing w:val="-2"/>
          <w:sz w:val="28"/>
          <w:szCs w:val="28"/>
          <w:vertAlign w:val="subscript"/>
          <w:lang w:val="uk-UA"/>
        </w:rPr>
        <w:t xml:space="preserve">1 </w:t>
      </w:r>
      <w:r w:rsidR="00964527" w:rsidRPr="00964527">
        <w:rPr>
          <w:i/>
          <w:spacing w:val="-2"/>
          <w:sz w:val="28"/>
          <w:szCs w:val="28"/>
          <w:vertAlign w:val="subscript"/>
          <w:lang w:val="uk-UA"/>
        </w:rPr>
        <w:t xml:space="preserve"> </w:t>
      </w:r>
      <w:r w:rsidR="00964527" w:rsidRPr="00964527">
        <w:rPr>
          <w:spacing w:val="-2"/>
          <w:sz w:val="28"/>
          <w:szCs w:val="28"/>
          <w:lang w:val="uk-UA"/>
        </w:rPr>
        <w:t>за</w:t>
      </w:r>
      <w:r w:rsidRPr="00964527">
        <w:rPr>
          <w:spacing w:val="-2"/>
          <w:sz w:val="28"/>
          <w:szCs w:val="28"/>
          <w:lang w:val="uk-UA"/>
        </w:rPr>
        <w:t xml:space="preserve"> мінімально</w:t>
      </w:r>
      <w:r w:rsidR="00964527" w:rsidRPr="00964527">
        <w:rPr>
          <w:spacing w:val="-2"/>
          <w:sz w:val="28"/>
          <w:szCs w:val="28"/>
          <w:lang w:val="uk-UA"/>
        </w:rPr>
        <w:t>го</w:t>
      </w:r>
      <w:r w:rsidRPr="00964527">
        <w:rPr>
          <w:spacing w:val="-2"/>
          <w:sz w:val="28"/>
          <w:szCs w:val="28"/>
          <w:lang w:val="uk-UA"/>
        </w:rPr>
        <w:t xml:space="preserve"> (7,7 мм) та максимально</w:t>
      </w:r>
      <w:r w:rsidR="00964527" w:rsidRPr="00964527">
        <w:rPr>
          <w:spacing w:val="-2"/>
          <w:sz w:val="28"/>
          <w:szCs w:val="28"/>
          <w:lang w:val="uk-UA"/>
        </w:rPr>
        <w:t>го</w:t>
      </w:r>
      <w:r w:rsidRPr="00964527">
        <w:rPr>
          <w:spacing w:val="-2"/>
          <w:sz w:val="28"/>
          <w:szCs w:val="28"/>
          <w:lang w:val="uk-UA"/>
        </w:rPr>
        <w:t xml:space="preserve"> (22,2 мм) значен</w:t>
      </w:r>
      <w:r w:rsidR="00964527" w:rsidRPr="00964527">
        <w:rPr>
          <w:spacing w:val="-2"/>
          <w:sz w:val="28"/>
          <w:szCs w:val="28"/>
          <w:lang w:val="uk-UA"/>
        </w:rPr>
        <w:t>ня</w:t>
      </w:r>
      <w:r w:rsidRPr="00964527">
        <w:rPr>
          <w:spacing w:val="-2"/>
          <w:sz w:val="28"/>
          <w:szCs w:val="28"/>
          <w:lang w:val="uk-UA"/>
        </w:rPr>
        <w:t xml:space="preserve"> прогинів обсадної колони (сталі величини: </w:t>
      </w:r>
      <w:r w:rsidRPr="00964527">
        <w:rPr>
          <w:i/>
          <w:spacing w:val="-2"/>
          <w:sz w:val="28"/>
          <w:szCs w:val="28"/>
          <w:lang w:val="uk-UA"/>
        </w:rPr>
        <w:t>D</w:t>
      </w:r>
      <w:r w:rsidRPr="00964527">
        <w:rPr>
          <w:i/>
          <w:spacing w:val="-2"/>
          <w:sz w:val="28"/>
          <w:szCs w:val="28"/>
          <w:vertAlign w:val="subscript"/>
          <w:lang w:val="uk-UA"/>
        </w:rPr>
        <w:t>к</w:t>
      </w:r>
      <w:r w:rsidRPr="00964527">
        <w:rPr>
          <w:i/>
          <w:spacing w:val="-2"/>
          <w:sz w:val="28"/>
          <w:szCs w:val="28"/>
          <w:lang w:val="uk-UA"/>
        </w:rPr>
        <w:t>=</w:t>
      </w:r>
      <w:r w:rsidRPr="00964527">
        <w:rPr>
          <w:spacing w:val="-2"/>
          <w:sz w:val="28"/>
          <w:szCs w:val="28"/>
          <w:lang w:val="uk-UA"/>
        </w:rPr>
        <w:t>0,1461 м;</w:t>
      </w:r>
      <w:r w:rsidRPr="00964527">
        <w:rPr>
          <w:i/>
          <w:spacing w:val="-2"/>
          <w:sz w:val="28"/>
          <w:szCs w:val="28"/>
          <w:lang w:val="uk-UA"/>
        </w:rPr>
        <w:t>d=</w:t>
      </w:r>
      <w:r w:rsidRPr="00964527">
        <w:rPr>
          <w:spacing w:val="-2"/>
          <w:sz w:val="28"/>
          <w:szCs w:val="28"/>
          <w:lang w:val="uk-UA"/>
        </w:rPr>
        <w:t>0,1247 м;</w:t>
      </w:r>
      <w:r w:rsidRPr="00964527">
        <w:rPr>
          <w:i/>
          <w:spacing w:val="-2"/>
          <w:sz w:val="28"/>
          <w:szCs w:val="28"/>
          <w:lang w:val="uk-UA"/>
        </w:rPr>
        <w:t>G</w:t>
      </w:r>
      <w:r w:rsidRPr="00964527">
        <w:rPr>
          <w:i/>
          <w:spacing w:val="-2"/>
          <w:sz w:val="28"/>
          <w:szCs w:val="28"/>
          <w:vertAlign w:val="subscript"/>
          <w:lang w:val="uk-UA"/>
        </w:rPr>
        <w:t>к</w:t>
      </w:r>
      <w:r w:rsidRPr="00964527">
        <w:rPr>
          <w:i/>
          <w:spacing w:val="-2"/>
          <w:sz w:val="28"/>
          <w:szCs w:val="28"/>
          <w:lang w:val="uk-UA"/>
        </w:rPr>
        <w:t>=</w:t>
      </w:r>
      <w:r w:rsidRPr="00964527">
        <w:rPr>
          <w:spacing w:val="-2"/>
          <w:sz w:val="28"/>
          <w:szCs w:val="28"/>
          <w:lang w:val="uk-UA"/>
        </w:rPr>
        <w:t xml:space="preserve">358000 Н; </w:t>
      </w:r>
      <w:r w:rsidRPr="00964527">
        <w:rPr>
          <w:i/>
          <w:spacing w:val="-2"/>
          <w:sz w:val="28"/>
          <w:szCs w:val="28"/>
          <w:lang w:val="uk-UA"/>
        </w:rPr>
        <w:t xml:space="preserve">L=1000 </w:t>
      </w:r>
      <w:r w:rsidRPr="00964527">
        <w:rPr>
          <w:spacing w:val="-2"/>
          <w:sz w:val="28"/>
          <w:szCs w:val="28"/>
          <w:lang w:val="uk-UA"/>
        </w:rPr>
        <w:t xml:space="preserve">м; </w:t>
      </w:r>
      <w:r w:rsidRPr="00964527">
        <w:rPr>
          <w:i/>
          <w:spacing w:val="-2"/>
          <w:sz w:val="28"/>
          <w:szCs w:val="28"/>
          <w:lang w:val="uk-UA"/>
        </w:rPr>
        <w:t>ρ</w:t>
      </w:r>
      <w:r w:rsidRPr="00964527">
        <w:rPr>
          <w:i/>
          <w:spacing w:val="-2"/>
          <w:sz w:val="28"/>
          <w:szCs w:val="28"/>
          <w:vertAlign w:val="subscript"/>
          <w:lang w:val="uk-UA"/>
        </w:rPr>
        <w:t>ст</w:t>
      </w:r>
      <w:r w:rsidRPr="00964527">
        <w:rPr>
          <w:i/>
          <w:spacing w:val="-2"/>
          <w:sz w:val="28"/>
          <w:szCs w:val="28"/>
          <w:lang w:val="uk-UA"/>
        </w:rPr>
        <w:t>=</w:t>
      </w:r>
      <w:r w:rsidRPr="00964527">
        <w:rPr>
          <w:spacing w:val="-2"/>
          <w:sz w:val="28"/>
          <w:szCs w:val="28"/>
          <w:lang w:val="uk-UA"/>
        </w:rPr>
        <w:t>7850 кг/м</w:t>
      </w:r>
      <w:r w:rsidRPr="00964527">
        <w:rPr>
          <w:spacing w:val="-2"/>
          <w:sz w:val="28"/>
          <w:szCs w:val="28"/>
          <w:vertAlign w:val="superscript"/>
          <w:lang w:val="uk-UA"/>
        </w:rPr>
        <w:t>3</w:t>
      </w:r>
      <w:r w:rsidRPr="00964527">
        <w:rPr>
          <w:spacing w:val="-2"/>
          <w:sz w:val="28"/>
          <w:szCs w:val="28"/>
          <w:lang w:val="uk-UA"/>
        </w:rPr>
        <w:t xml:space="preserve">; </w:t>
      </w:r>
      <w:r w:rsidRPr="00964527">
        <w:rPr>
          <w:i/>
          <w:spacing w:val="-2"/>
          <w:sz w:val="28"/>
          <w:szCs w:val="28"/>
          <w:lang w:val="uk-UA"/>
        </w:rPr>
        <w:t>G</w:t>
      </w:r>
      <w:r w:rsidRPr="00964527">
        <w:rPr>
          <w:i/>
          <w:spacing w:val="-2"/>
          <w:sz w:val="28"/>
          <w:szCs w:val="28"/>
          <w:vertAlign w:val="subscript"/>
          <w:lang w:val="uk-UA"/>
        </w:rPr>
        <w:t>р</w:t>
      </w:r>
      <w:r w:rsidRPr="00964527">
        <w:rPr>
          <w:i/>
          <w:spacing w:val="-2"/>
          <w:sz w:val="28"/>
          <w:szCs w:val="28"/>
          <w:lang w:val="uk-UA"/>
        </w:rPr>
        <w:t xml:space="preserve">=10000 </w:t>
      </w:r>
      <w:r w:rsidRPr="00964527">
        <w:rPr>
          <w:spacing w:val="-2"/>
          <w:sz w:val="28"/>
          <w:szCs w:val="28"/>
          <w:lang w:val="uk-UA"/>
        </w:rPr>
        <w:t>Н;</w:t>
      </w:r>
      <w:r w:rsidRPr="00964527">
        <w:rPr>
          <w:i/>
          <w:spacing w:val="-2"/>
          <w:sz w:val="28"/>
          <w:szCs w:val="28"/>
          <w:lang w:val="uk-UA"/>
        </w:rPr>
        <w:t xml:space="preserve"> ρ</w:t>
      </w:r>
      <w:r w:rsidRPr="00964527">
        <w:rPr>
          <w:i/>
          <w:spacing w:val="-2"/>
          <w:sz w:val="28"/>
          <w:szCs w:val="28"/>
          <w:vertAlign w:val="subscript"/>
          <w:lang w:val="uk-UA"/>
        </w:rPr>
        <w:t>з</w:t>
      </w:r>
      <w:r w:rsidRPr="00964527">
        <w:rPr>
          <w:i/>
          <w:spacing w:val="-2"/>
          <w:sz w:val="28"/>
          <w:szCs w:val="28"/>
          <w:lang w:val="uk-UA"/>
        </w:rPr>
        <w:t xml:space="preserve">=1500 </w:t>
      </w:r>
      <w:r w:rsidRPr="00964527">
        <w:rPr>
          <w:spacing w:val="-2"/>
          <w:sz w:val="28"/>
          <w:szCs w:val="28"/>
          <w:lang w:val="uk-UA"/>
        </w:rPr>
        <w:t>кг/м</w:t>
      </w:r>
      <w:r w:rsidRPr="00964527">
        <w:rPr>
          <w:spacing w:val="-2"/>
          <w:sz w:val="28"/>
          <w:szCs w:val="28"/>
          <w:vertAlign w:val="superscript"/>
          <w:lang w:val="uk-UA"/>
        </w:rPr>
        <w:t>3</w:t>
      </w:r>
      <w:r w:rsidRPr="00964527">
        <w:rPr>
          <w:spacing w:val="-2"/>
          <w:sz w:val="28"/>
          <w:szCs w:val="28"/>
          <w:lang w:val="uk-UA"/>
        </w:rPr>
        <w:t xml:space="preserve">;     </w:t>
      </w:r>
      <w:r w:rsidRPr="00964527">
        <w:rPr>
          <w:i/>
          <w:spacing w:val="-2"/>
          <w:sz w:val="28"/>
          <w:szCs w:val="28"/>
          <w:lang w:val="uk-UA"/>
        </w:rPr>
        <w:t>ρ</w:t>
      </w:r>
      <w:r w:rsidRPr="00964527">
        <w:rPr>
          <w:i/>
          <w:spacing w:val="-2"/>
          <w:sz w:val="28"/>
          <w:szCs w:val="28"/>
          <w:vertAlign w:val="subscript"/>
          <w:lang w:val="uk-UA"/>
        </w:rPr>
        <w:t>в</w:t>
      </w:r>
      <w:r w:rsidRPr="00964527">
        <w:rPr>
          <w:i/>
          <w:spacing w:val="-2"/>
          <w:sz w:val="28"/>
          <w:szCs w:val="28"/>
          <w:lang w:val="uk-UA"/>
        </w:rPr>
        <w:t xml:space="preserve">=1000 </w:t>
      </w:r>
      <w:r w:rsidRPr="00964527">
        <w:rPr>
          <w:spacing w:val="-2"/>
          <w:sz w:val="28"/>
          <w:szCs w:val="28"/>
          <w:lang w:val="uk-UA"/>
        </w:rPr>
        <w:t>кг/м</w:t>
      </w:r>
      <w:r w:rsidRPr="00964527">
        <w:rPr>
          <w:spacing w:val="-2"/>
          <w:sz w:val="28"/>
          <w:szCs w:val="28"/>
          <w:vertAlign w:val="superscript"/>
          <w:lang w:val="uk-UA"/>
        </w:rPr>
        <w:t>3</w:t>
      </w:r>
      <w:r w:rsidRPr="00964527">
        <w:rPr>
          <w:spacing w:val="-2"/>
          <w:sz w:val="28"/>
          <w:szCs w:val="28"/>
          <w:lang w:val="uk-UA"/>
        </w:rPr>
        <w:t xml:space="preserve">; змінні величини: </w:t>
      </w:r>
      <w:r w:rsidRPr="00964527">
        <w:rPr>
          <w:i/>
          <w:spacing w:val="-2"/>
          <w:sz w:val="28"/>
          <w:szCs w:val="28"/>
          <w:lang w:val="uk-UA"/>
        </w:rPr>
        <w:t xml:space="preserve">α=5, 30, 50, 70 </w:t>
      </w:r>
      <w:r w:rsidRPr="00964527">
        <w:rPr>
          <w:spacing w:val="-2"/>
          <w:sz w:val="28"/>
          <w:szCs w:val="28"/>
          <w:lang w:val="uk-UA"/>
        </w:rPr>
        <w:t>гра</w:t>
      </w:r>
      <w:r w:rsidRPr="00964527">
        <w:rPr>
          <w:spacing w:val="-2"/>
          <w:sz w:val="28"/>
          <w:szCs w:val="28"/>
          <w:lang w:val="uk-UA"/>
        </w:rPr>
        <w:softHyphen/>
        <w:t xml:space="preserve">дусів; </w:t>
      </w:r>
      <w:r w:rsidRPr="00964527">
        <w:rPr>
          <w:i/>
          <w:spacing w:val="-2"/>
          <w:sz w:val="28"/>
          <w:szCs w:val="28"/>
          <w:lang w:val="uk-UA"/>
        </w:rPr>
        <w:t>G</w:t>
      </w:r>
      <w:r w:rsidRPr="00964527">
        <w:rPr>
          <w:i/>
          <w:spacing w:val="-2"/>
          <w:sz w:val="28"/>
          <w:szCs w:val="28"/>
          <w:vertAlign w:val="subscript"/>
          <w:lang w:val="uk-UA"/>
        </w:rPr>
        <w:t>р</w:t>
      </w:r>
      <w:r w:rsidRPr="00964527">
        <w:rPr>
          <w:i/>
          <w:spacing w:val="-2"/>
          <w:sz w:val="28"/>
          <w:szCs w:val="28"/>
          <w:lang w:val="uk-UA"/>
        </w:rPr>
        <w:t xml:space="preserve">=5000–200000 </w:t>
      </w:r>
      <w:r w:rsidRPr="00964527">
        <w:rPr>
          <w:spacing w:val="-2"/>
          <w:sz w:val="28"/>
          <w:szCs w:val="28"/>
          <w:lang w:val="uk-UA"/>
        </w:rPr>
        <w:t>Н,</w:t>
      </w:r>
      <w:r w:rsidRPr="00964527">
        <w:rPr>
          <w:i/>
          <w:spacing w:val="-2"/>
          <w:sz w:val="28"/>
          <w:szCs w:val="28"/>
          <w:lang w:val="uk-UA"/>
        </w:rPr>
        <w:t xml:space="preserve"> крок – 5000 </w:t>
      </w:r>
      <w:r w:rsidRPr="00964527">
        <w:rPr>
          <w:spacing w:val="-2"/>
          <w:sz w:val="28"/>
          <w:szCs w:val="28"/>
          <w:lang w:val="uk-UA"/>
        </w:rPr>
        <w:t>Н).</w:t>
      </w:r>
    </w:p>
    <w:p w:rsidR="00337AE7" w:rsidRPr="00017422" w:rsidRDefault="00337AE7" w:rsidP="004600C3">
      <w:pPr>
        <w:spacing w:line="360" w:lineRule="auto"/>
        <w:ind w:firstLine="709"/>
        <w:jc w:val="both"/>
        <w:rPr>
          <w:sz w:val="28"/>
          <w:szCs w:val="28"/>
          <w:lang w:val="uk-UA"/>
        </w:rPr>
      </w:pPr>
      <w:r w:rsidRPr="00017422">
        <w:rPr>
          <w:sz w:val="28"/>
          <w:szCs w:val="28"/>
          <w:lang w:val="uk-UA"/>
        </w:rPr>
        <w:t>Результати обчислень подан</w:t>
      </w:r>
      <w:r w:rsidR="00964527">
        <w:rPr>
          <w:sz w:val="28"/>
          <w:szCs w:val="28"/>
          <w:lang w:val="uk-UA"/>
        </w:rPr>
        <w:t>о</w:t>
      </w:r>
      <w:r w:rsidRPr="00017422">
        <w:rPr>
          <w:sz w:val="28"/>
          <w:szCs w:val="28"/>
          <w:lang w:val="uk-UA"/>
        </w:rPr>
        <w:t xml:space="preserve"> у вигляді графічних залежностей на рисунку 3.2</w:t>
      </w:r>
      <w:r w:rsidR="00964527">
        <w:rPr>
          <w:sz w:val="28"/>
          <w:szCs w:val="28"/>
          <w:lang w:val="uk-UA"/>
        </w:rPr>
        <w:t>,</w:t>
      </w:r>
      <w:r w:rsidRPr="00017422">
        <w:rPr>
          <w:sz w:val="28"/>
          <w:szCs w:val="28"/>
          <w:lang w:val="uk-UA"/>
        </w:rPr>
        <w:t xml:space="preserve"> з яких видно, що </w:t>
      </w:r>
      <w:r w:rsidR="00964527">
        <w:rPr>
          <w:sz w:val="28"/>
          <w:szCs w:val="28"/>
          <w:lang w:val="uk-UA"/>
        </w:rPr>
        <w:t>за</w:t>
      </w:r>
      <w:r w:rsidRPr="00017422">
        <w:rPr>
          <w:sz w:val="28"/>
          <w:szCs w:val="28"/>
          <w:lang w:val="uk-UA"/>
        </w:rPr>
        <w:t xml:space="preserve"> будь</w:t>
      </w:r>
      <w:r w:rsidR="00964527">
        <w:rPr>
          <w:sz w:val="28"/>
          <w:szCs w:val="28"/>
          <w:lang w:val="uk-UA"/>
        </w:rPr>
        <w:t>-</w:t>
      </w:r>
      <w:r w:rsidRPr="00017422">
        <w:rPr>
          <w:sz w:val="28"/>
          <w:szCs w:val="28"/>
          <w:lang w:val="uk-UA"/>
        </w:rPr>
        <w:t>як</w:t>
      </w:r>
      <w:r w:rsidR="00964527">
        <w:rPr>
          <w:sz w:val="28"/>
          <w:szCs w:val="28"/>
          <w:lang w:val="uk-UA"/>
        </w:rPr>
        <w:t>их</w:t>
      </w:r>
      <w:r w:rsidRPr="00017422">
        <w:rPr>
          <w:sz w:val="28"/>
          <w:szCs w:val="28"/>
          <w:lang w:val="uk-UA"/>
        </w:rPr>
        <w:t xml:space="preserve"> значен</w:t>
      </w:r>
      <w:r w:rsidR="00964527">
        <w:rPr>
          <w:sz w:val="28"/>
          <w:szCs w:val="28"/>
          <w:lang w:val="uk-UA"/>
        </w:rPr>
        <w:t>ь</w:t>
      </w:r>
      <w:r w:rsidRPr="00017422">
        <w:rPr>
          <w:sz w:val="28"/>
          <w:szCs w:val="28"/>
          <w:lang w:val="uk-UA"/>
        </w:rPr>
        <w:t xml:space="preserve"> зенітного кута довжина півхвилі зростає з</w:t>
      </w:r>
      <w:r w:rsidR="00964527">
        <w:rPr>
          <w:sz w:val="28"/>
          <w:szCs w:val="28"/>
          <w:lang w:val="uk-UA"/>
        </w:rPr>
        <w:t>і</w:t>
      </w:r>
      <w:r w:rsidRPr="00017422">
        <w:rPr>
          <w:sz w:val="28"/>
          <w:szCs w:val="28"/>
          <w:lang w:val="uk-UA"/>
        </w:rPr>
        <w:t xml:space="preserve"> збільшенням величини розтягу</w:t>
      </w:r>
      <w:r w:rsidR="00964527">
        <w:rPr>
          <w:sz w:val="28"/>
          <w:szCs w:val="28"/>
          <w:lang w:val="uk-UA"/>
        </w:rPr>
        <w:t>вальн</w:t>
      </w:r>
      <w:r w:rsidRPr="00017422">
        <w:rPr>
          <w:sz w:val="28"/>
          <w:szCs w:val="28"/>
          <w:lang w:val="uk-UA"/>
        </w:rPr>
        <w:t xml:space="preserve">ої сили нижче центратора, </w:t>
      </w:r>
      <w:r w:rsidR="00964527">
        <w:rPr>
          <w:sz w:val="28"/>
          <w:szCs w:val="28"/>
          <w:lang w:val="uk-UA"/>
        </w:rPr>
        <w:t xml:space="preserve">водночас </w:t>
      </w:r>
      <w:r w:rsidRPr="00017422">
        <w:rPr>
          <w:sz w:val="28"/>
          <w:szCs w:val="28"/>
          <w:lang w:val="uk-UA"/>
        </w:rPr>
        <w:t xml:space="preserve">абсолютні значення довжин півхвиль зменшуються зі збільшенням зенітного кута. </w:t>
      </w:r>
    </w:p>
    <w:p w:rsidR="00337AE7" w:rsidRPr="00017422" w:rsidRDefault="00337AE7" w:rsidP="00337AE7">
      <w:pPr>
        <w:widowControl w:val="0"/>
        <w:spacing w:line="360" w:lineRule="auto"/>
        <w:ind w:firstLine="709"/>
        <w:rPr>
          <w:sz w:val="28"/>
          <w:szCs w:val="28"/>
          <w:lang w:val="uk-UA"/>
        </w:rPr>
      </w:pPr>
    </w:p>
    <w:p w:rsidR="00337AE7" w:rsidRPr="0023366C" w:rsidRDefault="00615FFA" w:rsidP="004600C3">
      <w:pPr>
        <w:widowControl w:val="0"/>
        <w:spacing w:line="360" w:lineRule="auto"/>
        <w:jc w:val="center"/>
        <w:rPr>
          <w:sz w:val="28"/>
          <w:szCs w:val="28"/>
          <w:lang w:val="uk-UA"/>
        </w:rPr>
      </w:pPr>
      <w:r>
        <w:rPr>
          <w:noProof/>
          <w:sz w:val="28"/>
          <w:szCs w:val="28"/>
          <w:lang w:val="uk-UA" w:eastAsia="uk-UA"/>
        </w:rPr>
        <w:lastRenderedPageBreak/>
        <w:drawing>
          <wp:inline distT="0" distB="0" distL="0" distR="0">
            <wp:extent cx="6014002" cy="4650076"/>
            <wp:effectExtent l="19050" t="0" r="5798" b="0"/>
            <wp:docPr id="19" name="Рисунок 18" descr="рис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3-2.jpg"/>
                    <pic:cNvPicPr/>
                  </pic:nvPicPr>
                  <pic:blipFill>
                    <a:blip r:embed="rId587" cstate="print"/>
                    <a:stretch>
                      <a:fillRect/>
                    </a:stretch>
                  </pic:blipFill>
                  <pic:spPr>
                    <a:xfrm>
                      <a:off x="0" y="0"/>
                      <a:ext cx="6017166" cy="4652523"/>
                    </a:xfrm>
                    <a:prstGeom prst="rect">
                      <a:avLst/>
                    </a:prstGeom>
                  </pic:spPr>
                </pic:pic>
              </a:graphicData>
            </a:graphic>
          </wp:inline>
        </w:drawing>
      </w:r>
    </w:p>
    <w:p w:rsidR="004600C3" w:rsidRPr="0023366C" w:rsidRDefault="00337AE7" w:rsidP="004600C3">
      <w:pPr>
        <w:widowControl w:val="0"/>
        <w:spacing w:line="360" w:lineRule="auto"/>
        <w:jc w:val="center"/>
        <w:rPr>
          <w:sz w:val="28"/>
          <w:szCs w:val="28"/>
          <w:lang w:val="uk-UA"/>
        </w:rPr>
      </w:pPr>
      <w:r w:rsidRPr="0023366C">
        <w:rPr>
          <w:sz w:val="28"/>
          <w:szCs w:val="28"/>
          <w:lang w:val="uk-UA"/>
        </w:rPr>
        <w:t>Рисунок  3.2 – Залежність довжини півхвилі (</w:t>
      </w:r>
      <w:r w:rsidRPr="0023366C">
        <w:rPr>
          <w:i/>
          <w:sz w:val="28"/>
          <w:szCs w:val="28"/>
          <w:lang w:val="uk-UA"/>
        </w:rPr>
        <w:t>l</w:t>
      </w:r>
      <w:r w:rsidRPr="0023366C">
        <w:rPr>
          <w:sz w:val="28"/>
          <w:szCs w:val="28"/>
          <w:lang w:val="uk-UA"/>
        </w:rPr>
        <w:t>) від розтягу</w:t>
      </w:r>
      <w:r w:rsidR="00964527">
        <w:rPr>
          <w:sz w:val="28"/>
          <w:szCs w:val="28"/>
          <w:lang w:val="uk-UA"/>
        </w:rPr>
        <w:t>вальн</w:t>
      </w:r>
      <w:r w:rsidRPr="0023366C">
        <w:rPr>
          <w:sz w:val="28"/>
          <w:szCs w:val="28"/>
          <w:lang w:val="uk-UA"/>
        </w:rPr>
        <w:t>ої сили (</w:t>
      </w:r>
      <w:r w:rsidRPr="0023366C">
        <w:rPr>
          <w:i/>
          <w:sz w:val="28"/>
          <w:szCs w:val="28"/>
          <w:lang w:val="uk-UA"/>
        </w:rPr>
        <w:t>G</w:t>
      </w:r>
      <w:r w:rsidRPr="0023366C">
        <w:rPr>
          <w:sz w:val="28"/>
          <w:szCs w:val="28"/>
          <w:lang w:val="uk-UA"/>
        </w:rPr>
        <w:t xml:space="preserve">) </w:t>
      </w:r>
    </w:p>
    <w:p w:rsidR="00337AE7" w:rsidRPr="00017422" w:rsidRDefault="009E59F3" w:rsidP="004600C3">
      <w:pPr>
        <w:widowControl w:val="0"/>
        <w:spacing w:line="360" w:lineRule="auto"/>
        <w:jc w:val="center"/>
        <w:rPr>
          <w:sz w:val="28"/>
          <w:szCs w:val="28"/>
          <w:lang w:val="uk-UA"/>
        </w:rPr>
      </w:pPr>
      <w:r>
        <w:rPr>
          <w:sz w:val="28"/>
          <w:szCs w:val="28"/>
          <w:lang w:val="uk-UA"/>
        </w:rPr>
        <w:t>за</w:t>
      </w:r>
      <w:r w:rsidR="00337AE7" w:rsidRPr="0023366C">
        <w:rPr>
          <w:sz w:val="28"/>
          <w:szCs w:val="28"/>
          <w:lang w:val="uk-UA"/>
        </w:rPr>
        <w:t xml:space="preserve"> різних </w:t>
      </w:r>
      <w:r>
        <w:rPr>
          <w:sz w:val="28"/>
          <w:szCs w:val="28"/>
          <w:lang w:val="uk-UA"/>
        </w:rPr>
        <w:t xml:space="preserve">значень </w:t>
      </w:r>
      <w:r w:rsidR="00337AE7" w:rsidRPr="0023366C">
        <w:rPr>
          <w:sz w:val="28"/>
          <w:szCs w:val="28"/>
          <w:lang w:val="uk-UA"/>
        </w:rPr>
        <w:t>зенітн</w:t>
      </w:r>
      <w:r>
        <w:rPr>
          <w:sz w:val="28"/>
          <w:szCs w:val="28"/>
          <w:lang w:val="uk-UA"/>
        </w:rPr>
        <w:t>ого</w:t>
      </w:r>
      <w:r w:rsidR="00337AE7" w:rsidRPr="0023366C">
        <w:rPr>
          <w:sz w:val="28"/>
          <w:szCs w:val="28"/>
          <w:lang w:val="uk-UA"/>
        </w:rPr>
        <w:t xml:space="preserve"> кута</w:t>
      </w:r>
    </w:p>
    <w:p w:rsidR="00337AE7" w:rsidRPr="00017422" w:rsidRDefault="00337AE7" w:rsidP="00337AE7">
      <w:pPr>
        <w:widowControl w:val="0"/>
        <w:spacing w:line="360" w:lineRule="auto"/>
        <w:ind w:firstLine="709"/>
        <w:rPr>
          <w:sz w:val="28"/>
          <w:szCs w:val="28"/>
          <w:lang w:val="uk-UA"/>
        </w:rPr>
      </w:pPr>
    </w:p>
    <w:p w:rsidR="00C02EC8" w:rsidRDefault="00FC7371" w:rsidP="004600C3">
      <w:pPr>
        <w:widowControl w:val="0"/>
        <w:spacing w:line="360" w:lineRule="auto"/>
        <w:ind w:firstLine="709"/>
        <w:jc w:val="both"/>
        <w:rPr>
          <w:sz w:val="28"/>
          <w:szCs w:val="28"/>
          <w:lang w:val="uk-UA"/>
        </w:rPr>
      </w:pPr>
      <w:r>
        <w:rPr>
          <w:sz w:val="28"/>
          <w:szCs w:val="28"/>
          <w:lang w:val="uk-UA"/>
        </w:rPr>
        <w:t>За</w:t>
      </w:r>
      <w:r w:rsidR="00C02EC8" w:rsidRPr="00017422">
        <w:rPr>
          <w:sz w:val="28"/>
          <w:szCs w:val="28"/>
          <w:lang w:val="uk-UA"/>
        </w:rPr>
        <w:t xml:space="preserve"> малих значен</w:t>
      </w:r>
      <w:r>
        <w:rPr>
          <w:sz w:val="28"/>
          <w:szCs w:val="28"/>
          <w:lang w:val="uk-UA"/>
        </w:rPr>
        <w:t>ь</w:t>
      </w:r>
      <w:r w:rsidR="00C02EC8" w:rsidRPr="00017422">
        <w:rPr>
          <w:sz w:val="28"/>
          <w:szCs w:val="28"/>
          <w:lang w:val="uk-UA"/>
        </w:rPr>
        <w:t xml:space="preserve"> зенітного кута (8-10 градусів) і величини розтягу</w:t>
      </w:r>
      <w:r>
        <w:rPr>
          <w:sz w:val="28"/>
          <w:szCs w:val="28"/>
          <w:lang w:val="uk-UA"/>
        </w:rPr>
        <w:t>вальн</w:t>
      </w:r>
      <w:r w:rsidR="00C02EC8" w:rsidRPr="00017422">
        <w:rPr>
          <w:sz w:val="28"/>
          <w:szCs w:val="28"/>
          <w:lang w:val="uk-UA"/>
        </w:rPr>
        <w:t>ої сили спостерігає</w:t>
      </w:r>
      <w:r>
        <w:rPr>
          <w:sz w:val="28"/>
          <w:szCs w:val="28"/>
          <w:lang w:val="uk-UA"/>
        </w:rPr>
        <w:t>мо</w:t>
      </w:r>
      <w:r w:rsidR="00C02EC8" w:rsidRPr="00017422">
        <w:rPr>
          <w:sz w:val="28"/>
          <w:szCs w:val="28"/>
          <w:lang w:val="uk-UA"/>
        </w:rPr>
        <w:t xml:space="preserve"> максимальн</w:t>
      </w:r>
      <w:r>
        <w:rPr>
          <w:sz w:val="28"/>
          <w:szCs w:val="28"/>
          <w:lang w:val="uk-UA"/>
        </w:rPr>
        <w:t>у</w:t>
      </w:r>
      <w:r w:rsidR="00C02EC8" w:rsidRPr="00017422">
        <w:rPr>
          <w:sz w:val="28"/>
          <w:szCs w:val="28"/>
          <w:lang w:val="uk-UA"/>
        </w:rPr>
        <w:t xml:space="preserve"> різниц</w:t>
      </w:r>
      <w:r>
        <w:rPr>
          <w:sz w:val="28"/>
          <w:szCs w:val="28"/>
          <w:lang w:val="uk-UA"/>
        </w:rPr>
        <w:t>ю</w:t>
      </w:r>
      <w:r w:rsidR="00C02EC8" w:rsidRPr="00017422">
        <w:rPr>
          <w:sz w:val="28"/>
          <w:szCs w:val="28"/>
          <w:lang w:val="uk-UA"/>
        </w:rPr>
        <w:t xml:space="preserve"> між довжиною півхвилі згину обсадних труб одержаних за виразом (3.14) і виразом (3.6), яка поступово зменшується з</w:t>
      </w:r>
      <w:r>
        <w:rPr>
          <w:sz w:val="28"/>
          <w:szCs w:val="28"/>
          <w:lang w:val="uk-UA"/>
        </w:rPr>
        <w:t>і</w:t>
      </w:r>
      <w:r w:rsidR="00C02EC8" w:rsidRPr="00017422">
        <w:rPr>
          <w:sz w:val="28"/>
          <w:szCs w:val="28"/>
          <w:lang w:val="uk-UA"/>
        </w:rPr>
        <w:t xml:space="preserve"> збільшенням величини розтягу</w:t>
      </w:r>
      <w:r>
        <w:rPr>
          <w:sz w:val="28"/>
          <w:szCs w:val="28"/>
          <w:lang w:val="uk-UA"/>
        </w:rPr>
        <w:t>вальн</w:t>
      </w:r>
      <w:r w:rsidR="00C02EC8" w:rsidRPr="00017422">
        <w:rPr>
          <w:sz w:val="28"/>
          <w:szCs w:val="28"/>
          <w:lang w:val="uk-UA"/>
        </w:rPr>
        <w:t xml:space="preserve">ої сили. </w:t>
      </w:r>
      <w:r>
        <w:rPr>
          <w:sz w:val="28"/>
          <w:szCs w:val="28"/>
          <w:lang w:val="uk-UA"/>
        </w:rPr>
        <w:t>За</w:t>
      </w:r>
      <w:r w:rsidR="00C02EC8" w:rsidRPr="00017422">
        <w:rPr>
          <w:sz w:val="28"/>
          <w:szCs w:val="28"/>
          <w:lang w:val="uk-UA"/>
        </w:rPr>
        <w:t xml:space="preserve"> більших значен</w:t>
      </w:r>
      <w:r>
        <w:rPr>
          <w:sz w:val="28"/>
          <w:szCs w:val="28"/>
          <w:lang w:val="uk-UA"/>
        </w:rPr>
        <w:t>ь</w:t>
      </w:r>
      <w:r w:rsidR="00C02EC8" w:rsidRPr="00017422">
        <w:rPr>
          <w:sz w:val="28"/>
          <w:szCs w:val="28"/>
          <w:lang w:val="uk-UA"/>
        </w:rPr>
        <w:t xml:space="preserve"> зенітного кута (більше 10 градусів) спостерігає</w:t>
      </w:r>
      <w:r>
        <w:rPr>
          <w:sz w:val="28"/>
          <w:szCs w:val="28"/>
          <w:lang w:val="uk-UA"/>
        </w:rPr>
        <w:t>мо</w:t>
      </w:r>
      <w:r w:rsidR="00C02EC8" w:rsidRPr="00017422">
        <w:rPr>
          <w:sz w:val="28"/>
          <w:szCs w:val="28"/>
          <w:lang w:val="uk-UA"/>
        </w:rPr>
        <w:t xml:space="preserve"> обернен</w:t>
      </w:r>
      <w:r>
        <w:rPr>
          <w:sz w:val="28"/>
          <w:szCs w:val="28"/>
          <w:lang w:val="uk-UA"/>
        </w:rPr>
        <w:t>у</w:t>
      </w:r>
      <w:r w:rsidR="00C02EC8" w:rsidRPr="00017422">
        <w:rPr>
          <w:sz w:val="28"/>
          <w:szCs w:val="28"/>
          <w:lang w:val="uk-UA"/>
        </w:rPr>
        <w:t xml:space="preserve"> залежність. Тому для визначення місць встановлення центраторів доцільно розраховувати довжину півхвилі згину обсадних труб з урахуванням їх жорсткості за виразом (3.14).</w:t>
      </w:r>
    </w:p>
    <w:p w:rsidR="00337AE7" w:rsidRPr="00017422" w:rsidRDefault="00FC7371" w:rsidP="004600C3">
      <w:pPr>
        <w:widowControl w:val="0"/>
        <w:spacing w:line="360" w:lineRule="auto"/>
        <w:ind w:firstLine="709"/>
        <w:jc w:val="both"/>
        <w:rPr>
          <w:sz w:val="28"/>
          <w:szCs w:val="28"/>
          <w:lang w:val="uk-UA"/>
        </w:rPr>
      </w:pPr>
      <w:r>
        <w:rPr>
          <w:sz w:val="28"/>
          <w:szCs w:val="28"/>
          <w:lang w:val="uk-UA"/>
        </w:rPr>
        <w:t>Обираючи</w:t>
      </w:r>
      <w:r w:rsidR="00337AE7" w:rsidRPr="00017422">
        <w:rPr>
          <w:sz w:val="28"/>
          <w:szCs w:val="28"/>
          <w:lang w:val="uk-UA"/>
        </w:rPr>
        <w:t xml:space="preserve"> тип центратора</w:t>
      </w:r>
      <w:r>
        <w:rPr>
          <w:sz w:val="28"/>
          <w:szCs w:val="28"/>
          <w:lang w:val="uk-UA"/>
        </w:rPr>
        <w:t>,</w:t>
      </w:r>
      <w:r w:rsidR="00337AE7" w:rsidRPr="00017422">
        <w:rPr>
          <w:sz w:val="28"/>
          <w:szCs w:val="28"/>
          <w:lang w:val="uk-UA"/>
        </w:rPr>
        <w:t xml:space="preserve"> необхідно враховувати умови його роботи у свердловині </w:t>
      </w:r>
      <w:r>
        <w:rPr>
          <w:sz w:val="28"/>
          <w:szCs w:val="28"/>
          <w:lang w:val="uk-UA"/>
        </w:rPr>
        <w:t xml:space="preserve">та, </w:t>
      </w:r>
      <w:r w:rsidR="00337AE7" w:rsidRPr="00017422">
        <w:rPr>
          <w:sz w:val="28"/>
          <w:szCs w:val="28"/>
          <w:lang w:val="uk-UA"/>
        </w:rPr>
        <w:t>насамперед</w:t>
      </w:r>
      <w:r>
        <w:rPr>
          <w:sz w:val="28"/>
          <w:szCs w:val="28"/>
          <w:lang w:val="uk-UA"/>
        </w:rPr>
        <w:t xml:space="preserve">, </w:t>
      </w:r>
      <w:r w:rsidR="00337AE7" w:rsidRPr="00017422">
        <w:rPr>
          <w:sz w:val="28"/>
          <w:szCs w:val="28"/>
          <w:lang w:val="uk-UA"/>
        </w:rPr>
        <w:t>його пружно-деформаційні характерис</w:t>
      </w:r>
      <w:r w:rsidR="00337AE7" w:rsidRPr="00017422">
        <w:rPr>
          <w:sz w:val="28"/>
          <w:szCs w:val="28"/>
          <w:lang w:val="uk-UA"/>
        </w:rPr>
        <w:softHyphen/>
        <w:t xml:space="preserve">тики. </w:t>
      </w:r>
      <w:r>
        <w:rPr>
          <w:sz w:val="28"/>
          <w:szCs w:val="28"/>
          <w:lang w:val="uk-UA"/>
        </w:rPr>
        <w:t>Отже,</w:t>
      </w:r>
      <w:r w:rsidR="00337AE7" w:rsidRPr="00017422">
        <w:rPr>
          <w:sz w:val="28"/>
          <w:szCs w:val="28"/>
          <w:lang w:val="uk-UA"/>
        </w:rPr>
        <w:t xml:space="preserve">  важливим чинником </w:t>
      </w:r>
      <w:r>
        <w:rPr>
          <w:sz w:val="28"/>
          <w:szCs w:val="28"/>
          <w:lang w:val="uk-UA"/>
        </w:rPr>
        <w:t>під час</w:t>
      </w:r>
      <w:r w:rsidR="00337AE7" w:rsidRPr="00017422">
        <w:rPr>
          <w:sz w:val="28"/>
          <w:szCs w:val="28"/>
          <w:lang w:val="uk-UA"/>
        </w:rPr>
        <w:t xml:space="preserve"> вибор</w:t>
      </w:r>
      <w:r>
        <w:rPr>
          <w:sz w:val="28"/>
          <w:szCs w:val="28"/>
          <w:lang w:val="uk-UA"/>
        </w:rPr>
        <w:t>у</w:t>
      </w:r>
      <w:r w:rsidR="00337AE7" w:rsidRPr="00017422">
        <w:rPr>
          <w:sz w:val="28"/>
          <w:szCs w:val="28"/>
          <w:lang w:val="uk-UA"/>
        </w:rPr>
        <w:t xml:space="preserve"> типу центратора для оснащення  обсадної колони є притиск</w:t>
      </w:r>
      <w:r>
        <w:rPr>
          <w:sz w:val="28"/>
          <w:szCs w:val="28"/>
          <w:lang w:val="uk-UA"/>
        </w:rPr>
        <w:t>н</w:t>
      </w:r>
      <w:r w:rsidR="00337AE7" w:rsidRPr="00017422">
        <w:rPr>
          <w:sz w:val="28"/>
          <w:szCs w:val="28"/>
          <w:lang w:val="uk-UA"/>
        </w:rPr>
        <w:t xml:space="preserve">а сила, що діє на нього. </w:t>
      </w:r>
    </w:p>
    <w:p w:rsidR="00337AE7" w:rsidRPr="00017422" w:rsidRDefault="00337AE7" w:rsidP="00793A53">
      <w:pPr>
        <w:widowControl w:val="0"/>
        <w:spacing w:line="348" w:lineRule="auto"/>
        <w:ind w:firstLine="709"/>
        <w:jc w:val="both"/>
        <w:rPr>
          <w:sz w:val="28"/>
          <w:szCs w:val="28"/>
          <w:lang w:val="uk-UA"/>
        </w:rPr>
      </w:pPr>
      <w:r w:rsidRPr="00017422">
        <w:rPr>
          <w:sz w:val="28"/>
          <w:szCs w:val="28"/>
          <w:lang w:val="uk-UA"/>
        </w:rPr>
        <w:lastRenderedPageBreak/>
        <w:t>Визначимо величину притискної сили, що діє на одиничний центратор у свердловині з пл</w:t>
      </w:r>
      <w:r w:rsidR="00976761">
        <w:rPr>
          <w:sz w:val="28"/>
          <w:szCs w:val="28"/>
          <w:lang w:val="uk-UA"/>
        </w:rPr>
        <w:t>о</w:t>
      </w:r>
      <w:r w:rsidRPr="00017422">
        <w:rPr>
          <w:sz w:val="28"/>
          <w:szCs w:val="28"/>
          <w:lang w:val="uk-UA"/>
        </w:rPr>
        <w:t xml:space="preserve">ским профілем викривлення. </w:t>
      </w:r>
      <w:r w:rsidR="00FC7371">
        <w:rPr>
          <w:sz w:val="28"/>
          <w:szCs w:val="28"/>
          <w:lang w:val="uk-UA"/>
        </w:rPr>
        <w:t>Нехай</w:t>
      </w:r>
      <w:r w:rsidRPr="00017422">
        <w:rPr>
          <w:sz w:val="28"/>
          <w:szCs w:val="28"/>
          <w:lang w:val="uk-UA"/>
        </w:rPr>
        <w:t xml:space="preserve"> на встановлений посередині півхвилі згину обсадних труб</w:t>
      </w:r>
      <w:r w:rsidR="00FC7371">
        <w:rPr>
          <w:sz w:val="28"/>
          <w:szCs w:val="28"/>
          <w:lang w:val="uk-UA"/>
        </w:rPr>
        <w:t xml:space="preserve"> </w:t>
      </w:r>
      <w:r w:rsidRPr="00017422">
        <w:rPr>
          <w:sz w:val="28"/>
          <w:szCs w:val="28"/>
          <w:lang w:val="uk-UA"/>
        </w:rPr>
        <w:t>центратор буде діяти сконцентрована сила. Відомо [</w:t>
      </w:r>
      <w:r w:rsidR="00CD3898">
        <w:rPr>
          <w:sz w:val="28"/>
          <w:szCs w:val="28"/>
          <w:lang w:val="uk-UA"/>
        </w:rPr>
        <w:t>8</w:t>
      </w:r>
      <w:r w:rsidR="002148B1">
        <w:rPr>
          <w:sz w:val="28"/>
          <w:szCs w:val="28"/>
          <w:lang w:val="uk-UA"/>
        </w:rPr>
        <w:t>1</w:t>
      </w:r>
      <w:r w:rsidRPr="00017422">
        <w:rPr>
          <w:sz w:val="28"/>
          <w:szCs w:val="28"/>
          <w:lang w:val="uk-UA"/>
        </w:rPr>
        <w:t xml:space="preserve">, </w:t>
      </w:r>
      <w:r w:rsidR="00CD3898">
        <w:rPr>
          <w:sz w:val="28"/>
          <w:szCs w:val="28"/>
          <w:lang w:val="uk-UA"/>
        </w:rPr>
        <w:t>8</w:t>
      </w:r>
      <w:r w:rsidR="002148B1">
        <w:rPr>
          <w:sz w:val="28"/>
          <w:szCs w:val="28"/>
          <w:lang w:val="uk-UA"/>
        </w:rPr>
        <w:t>2</w:t>
      </w:r>
      <w:r w:rsidRPr="00017422">
        <w:rPr>
          <w:sz w:val="28"/>
          <w:szCs w:val="28"/>
          <w:lang w:val="uk-UA"/>
        </w:rPr>
        <w:t xml:space="preserve">], </w:t>
      </w:r>
      <w:r w:rsidR="00EC7177">
        <w:rPr>
          <w:sz w:val="28"/>
          <w:szCs w:val="28"/>
          <w:lang w:val="uk-UA"/>
        </w:rPr>
        <w:t xml:space="preserve"> </w:t>
      </w:r>
      <w:r w:rsidRPr="00017422">
        <w:rPr>
          <w:sz w:val="28"/>
          <w:szCs w:val="28"/>
          <w:lang w:val="uk-UA"/>
        </w:rPr>
        <w:t xml:space="preserve">що сконцентроване посередині півхвилі згину навантаження </w:t>
      </w:r>
      <w:r w:rsidR="00FC7371">
        <w:rPr>
          <w:sz w:val="28"/>
          <w:szCs w:val="28"/>
          <w:lang w:val="uk-UA"/>
        </w:rPr>
        <w:t>зумовить</w:t>
      </w:r>
      <w:r w:rsidRPr="00017422">
        <w:rPr>
          <w:sz w:val="28"/>
          <w:szCs w:val="28"/>
          <w:lang w:val="uk-UA"/>
        </w:rPr>
        <w:t xml:space="preserve"> прогин, який визнача</w:t>
      </w:r>
      <w:r w:rsidR="00FC7371">
        <w:rPr>
          <w:sz w:val="28"/>
          <w:szCs w:val="28"/>
          <w:lang w:val="uk-UA"/>
        </w:rPr>
        <w:t>ємо</w:t>
      </w:r>
      <w:r w:rsidRPr="00017422">
        <w:rPr>
          <w:sz w:val="28"/>
          <w:szCs w:val="28"/>
          <w:lang w:val="uk-UA"/>
        </w:rPr>
        <w:t xml:space="preserve"> за виразом:</w:t>
      </w:r>
    </w:p>
    <w:p w:rsidR="00337AE7" w:rsidRPr="00017422" w:rsidRDefault="00337AE7" w:rsidP="00793A53">
      <w:pPr>
        <w:widowControl w:val="0"/>
        <w:spacing w:line="348" w:lineRule="auto"/>
        <w:ind w:firstLine="709"/>
        <w:jc w:val="right"/>
        <w:rPr>
          <w:sz w:val="28"/>
          <w:szCs w:val="28"/>
          <w:lang w:val="uk-UA"/>
        </w:rPr>
      </w:pPr>
      <w:r w:rsidRPr="00017422">
        <w:rPr>
          <w:position w:val="-34"/>
          <w:sz w:val="28"/>
          <w:szCs w:val="28"/>
          <w:lang w:val="uk-UA"/>
        </w:rPr>
        <w:object w:dxaOrig="1380" w:dyaOrig="800">
          <v:shape id="_x0000_i1301" type="#_x0000_t75" style="width:67.5pt;height:39pt" o:ole="">
            <v:imagedata r:id="rId588" o:title=""/>
          </v:shape>
          <o:OLEObject Type="Embed" ProgID="Equation.3" ShapeID="_x0000_i1301" DrawAspect="Content" ObjectID="_1613371451" r:id="rId589"/>
        </w:object>
      </w:r>
      <w:r w:rsidRPr="00017422">
        <w:rPr>
          <w:sz w:val="28"/>
          <w:szCs w:val="28"/>
          <w:lang w:val="uk-UA"/>
        </w:rPr>
        <w:t xml:space="preserve">, </w:t>
      </w:r>
      <w:r w:rsidRPr="00017422">
        <w:rPr>
          <w:sz w:val="28"/>
          <w:szCs w:val="28"/>
          <w:lang w:val="uk-UA"/>
        </w:rPr>
        <w:tab/>
      </w:r>
      <w:r w:rsidRPr="00017422">
        <w:rPr>
          <w:sz w:val="28"/>
          <w:szCs w:val="28"/>
          <w:lang w:val="uk-UA"/>
        </w:rPr>
        <w:tab/>
      </w:r>
      <w:r w:rsidRPr="00017422">
        <w:rPr>
          <w:sz w:val="28"/>
          <w:szCs w:val="28"/>
          <w:lang w:val="uk-UA"/>
        </w:rPr>
        <w:tab/>
      </w:r>
      <w:r w:rsidR="00C02EC8">
        <w:rPr>
          <w:sz w:val="28"/>
          <w:szCs w:val="28"/>
          <w:lang w:val="uk-UA"/>
        </w:rPr>
        <w:tab/>
      </w:r>
      <w:r w:rsidRPr="00017422">
        <w:rPr>
          <w:sz w:val="28"/>
          <w:szCs w:val="28"/>
          <w:lang w:val="uk-UA"/>
        </w:rPr>
        <w:t>(3.15)</w:t>
      </w:r>
    </w:p>
    <w:p w:rsidR="00337AE7" w:rsidRPr="00017422" w:rsidRDefault="00337AE7" w:rsidP="00793A53">
      <w:pPr>
        <w:widowControl w:val="0"/>
        <w:spacing w:line="348" w:lineRule="auto"/>
        <w:rPr>
          <w:sz w:val="28"/>
          <w:szCs w:val="28"/>
          <w:lang w:val="uk-UA"/>
        </w:rPr>
      </w:pPr>
      <w:r w:rsidRPr="00017422">
        <w:rPr>
          <w:sz w:val="28"/>
          <w:szCs w:val="28"/>
          <w:lang w:val="uk-UA"/>
        </w:rPr>
        <w:t xml:space="preserve">де </w:t>
      </w:r>
      <w:r w:rsidRPr="00017422">
        <w:rPr>
          <w:position w:val="-12"/>
          <w:sz w:val="28"/>
          <w:szCs w:val="28"/>
          <w:lang w:val="uk-UA"/>
        </w:rPr>
        <w:object w:dxaOrig="279" w:dyaOrig="360">
          <v:shape id="_x0000_i1302" type="#_x0000_t75" style="width:12.75pt;height:16.5pt" o:ole="">
            <v:imagedata r:id="rId590" o:title=""/>
          </v:shape>
          <o:OLEObject Type="Embed" ProgID="Equation.3" ShapeID="_x0000_i1302" DrawAspect="Content" ObjectID="_1613371452" r:id="rId591"/>
        </w:object>
      </w:r>
      <w:r w:rsidRPr="00017422">
        <w:rPr>
          <w:sz w:val="28"/>
          <w:szCs w:val="28"/>
          <w:lang w:val="uk-UA"/>
        </w:rPr>
        <w:t xml:space="preserve"> </w:t>
      </w:r>
      <w:r w:rsidR="00171029" w:rsidRPr="00017422">
        <w:rPr>
          <w:noProof/>
          <w:sz w:val="28"/>
          <w:szCs w:val="28"/>
          <w:lang w:val="uk-UA"/>
        </w:rPr>
        <w:t>–</w:t>
      </w:r>
      <w:r w:rsidRPr="00017422">
        <w:rPr>
          <w:sz w:val="28"/>
          <w:szCs w:val="28"/>
          <w:lang w:val="uk-UA"/>
        </w:rPr>
        <w:t xml:space="preserve"> величина сконцентрованої поперечної сили, Н.</w:t>
      </w:r>
    </w:p>
    <w:p w:rsidR="00337AE7" w:rsidRPr="00017422" w:rsidRDefault="00337AE7" w:rsidP="00793A53">
      <w:pPr>
        <w:widowControl w:val="0"/>
        <w:spacing w:line="348" w:lineRule="auto"/>
        <w:ind w:firstLine="709"/>
        <w:jc w:val="both"/>
        <w:rPr>
          <w:sz w:val="28"/>
          <w:szCs w:val="28"/>
          <w:lang w:val="uk-UA"/>
        </w:rPr>
      </w:pPr>
      <w:r w:rsidRPr="00017422">
        <w:rPr>
          <w:sz w:val="28"/>
          <w:szCs w:val="28"/>
          <w:lang w:val="uk-UA"/>
        </w:rPr>
        <w:t>Якщо прийняти, що такий прогин може спричинити навантаження на трубу, яке діє в протилежному напрямку, то величину прогину від рівномірно розподіленого навантаження визначимо за формулою (3.11). Прирівнявши значення прогину від сконцентрованої і рівномірно розподіленої сил, одержимо:</w:t>
      </w:r>
    </w:p>
    <w:p w:rsidR="00337AE7" w:rsidRPr="00017422" w:rsidRDefault="00793A53" w:rsidP="00793A53">
      <w:pPr>
        <w:widowControl w:val="0"/>
        <w:spacing w:line="348" w:lineRule="auto"/>
        <w:ind w:firstLine="709"/>
        <w:jc w:val="right"/>
        <w:rPr>
          <w:sz w:val="28"/>
          <w:szCs w:val="28"/>
          <w:lang w:val="uk-UA"/>
        </w:rPr>
      </w:pPr>
      <w:r w:rsidRPr="00017422">
        <w:rPr>
          <w:position w:val="-34"/>
          <w:sz w:val="28"/>
          <w:szCs w:val="28"/>
          <w:lang w:val="uk-UA"/>
        </w:rPr>
        <w:object w:dxaOrig="2200" w:dyaOrig="800">
          <v:shape id="_x0000_i1303" type="#_x0000_t75" style="width:99.75pt;height:39.75pt" o:ole="">
            <v:imagedata r:id="rId592" o:title=""/>
          </v:shape>
          <o:OLEObject Type="Embed" ProgID="Equation.3" ShapeID="_x0000_i1303" DrawAspect="Content" ObjectID="_1613371453" r:id="rId593"/>
        </w:object>
      </w:r>
      <w:r w:rsidR="00337AE7" w:rsidRPr="00017422">
        <w:rPr>
          <w:sz w:val="28"/>
          <w:szCs w:val="28"/>
          <w:lang w:val="uk-UA"/>
        </w:rPr>
        <w:t>.</w:t>
      </w:r>
      <w:r w:rsidR="00337AE7" w:rsidRPr="00017422">
        <w:rPr>
          <w:sz w:val="28"/>
          <w:szCs w:val="28"/>
          <w:lang w:val="uk-UA"/>
        </w:rPr>
        <w:tab/>
      </w:r>
      <w:r w:rsidR="00337AE7" w:rsidRPr="00017422">
        <w:rPr>
          <w:sz w:val="28"/>
          <w:szCs w:val="28"/>
          <w:lang w:val="uk-UA"/>
        </w:rPr>
        <w:tab/>
      </w:r>
      <w:r w:rsidR="004600C3" w:rsidRPr="00017422">
        <w:rPr>
          <w:sz w:val="28"/>
          <w:szCs w:val="28"/>
          <w:lang w:val="uk-UA"/>
        </w:rPr>
        <w:tab/>
      </w:r>
      <w:r w:rsidR="004600C3" w:rsidRPr="00017422">
        <w:rPr>
          <w:sz w:val="28"/>
          <w:szCs w:val="28"/>
          <w:lang w:val="uk-UA"/>
        </w:rPr>
        <w:tab/>
      </w:r>
      <w:r w:rsidR="004600C3" w:rsidRPr="00017422">
        <w:rPr>
          <w:sz w:val="28"/>
          <w:szCs w:val="28"/>
          <w:lang w:val="uk-UA"/>
        </w:rPr>
        <w:tab/>
      </w:r>
      <w:r w:rsidR="00337AE7" w:rsidRPr="00017422">
        <w:rPr>
          <w:sz w:val="28"/>
          <w:szCs w:val="28"/>
          <w:lang w:val="uk-UA"/>
        </w:rPr>
        <w:t>(3.16)</w:t>
      </w:r>
    </w:p>
    <w:p w:rsidR="00337AE7" w:rsidRPr="00017422" w:rsidRDefault="00337AE7" w:rsidP="00793A53">
      <w:pPr>
        <w:widowControl w:val="0"/>
        <w:spacing w:line="348" w:lineRule="auto"/>
        <w:ind w:firstLine="709"/>
        <w:jc w:val="both"/>
        <w:rPr>
          <w:sz w:val="28"/>
          <w:szCs w:val="28"/>
          <w:lang w:val="uk-UA"/>
        </w:rPr>
      </w:pPr>
      <w:r w:rsidRPr="00017422">
        <w:rPr>
          <w:sz w:val="28"/>
          <w:szCs w:val="28"/>
          <w:lang w:val="uk-UA"/>
        </w:rPr>
        <w:t>Знайдена з такої рівності величина сконцентрованого навантаження і буде дорівнювати  за абсолютною величиною силі, що діє на пружний центратор, відтискуючи обсадну колону на деяку величину від стінки свердловини. Тоді з виразів  (3.10) та</w:t>
      </w:r>
      <w:r w:rsidR="004600C3" w:rsidRPr="00017422">
        <w:rPr>
          <w:sz w:val="28"/>
          <w:szCs w:val="28"/>
          <w:lang w:val="uk-UA"/>
        </w:rPr>
        <w:t xml:space="preserve"> </w:t>
      </w:r>
      <w:r w:rsidRPr="00017422">
        <w:rPr>
          <w:sz w:val="28"/>
          <w:szCs w:val="28"/>
          <w:lang w:val="uk-UA"/>
        </w:rPr>
        <w:t>(3.16) можна записати</w:t>
      </w:r>
    </w:p>
    <w:p w:rsidR="00337AE7" w:rsidRPr="00017422" w:rsidRDefault="00337AE7" w:rsidP="004600C3">
      <w:pPr>
        <w:widowControl w:val="0"/>
        <w:spacing w:line="360" w:lineRule="auto"/>
        <w:ind w:firstLine="709"/>
        <w:jc w:val="right"/>
        <w:rPr>
          <w:sz w:val="28"/>
          <w:szCs w:val="28"/>
          <w:lang w:val="uk-UA"/>
        </w:rPr>
      </w:pPr>
      <w:r w:rsidRPr="00017422">
        <w:rPr>
          <w:position w:val="-34"/>
          <w:sz w:val="28"/>
          <w:szCs w:val="28"/>
          <w:lang w:val="uk-UA"/>
        </w:rPr>
        <w:object w:dxaOrig="3080" w:dyaOrig="780">
          <v:shape id="_x0000_i1304" type="#_x0000_t75" style="width:152.25pt;height:39pt" o:ole="">
            <v:imagedata r:id="rId594" o:title=""/>
          </v:shape>
          <o:OLEObject Type="Embed" ProgID="Equation.3" ShapeID="_x0000_i1304" DrawAspect="Content" ObjectID="_1613371454" r:id="rId595"/>
        </w:object>
      </w:r>
      <w:r w:rsidRPr="00017422">
        <w:rPr>
          <w:sz w:val="28"/>
          <w:szCs w:val="28"/>
          <w:lang w:val="uk-UA"/>
        </w:rPr>
        <w:t>.</w:t>
      </w:r>
      <w:r w:rsidRPr="00017422">
        <w:rPr>
          <w:sz w:val="28"/>
          <w:szCs w:val="28"/>
          <w:lang w:val="uk-UA"/>
        </w:rPr>
        <w:tab/>
      </w:r>
      <w:r w:rsidRPr="00017422">
        <w:rPr>
          <w:sz w:val="28"/>
          <w:szCs w:val="28"/>
          <w:lang w:val="uk-UA"/>
        </w:rPr>
        <w:tab/>
      </w:r>
      <w:r w:rsidR="004600C3" w:rsidRPr="00017422">
        <w:rPr>
          <w:sz w:val="28"/>
          <w:szCs w:val="28"/>
          <w:lang w:val="uk-UA"/>
        </w:rPr>
        <w:tab/>
      </w:r>
      <w:r w:rsidR="004600C3" w:rsidRPr="00017422">
        <w:rPr>
          <w:sz w:val="28"/>
          <w:szCs w:val="28"/>
          <w:lang w:val="uk-UA"/>
        </w:rPr>
        <w:tab/>
      </w:r>
      <w:r w:rsidR="00FC7371">
        <w:rPr>
          <w:sz w:val="28"/>
          <w:szCs w:val="28"/>
          <w:lang w:val="uk-UA"/>
        </w:rPr>
        <w:t>(</w:t>
      </w:r>
      <w:r w:rsidRPr="00017422">
        <w:rPr>
          <w:sz w:val="28"/>
          <w:szCs w:val="28"/>
          <w:lang w:val="uk-UA"/>
        </w:rPr>
        <w:t>3.17)</w:t>
      </w:r>
    </w:p>
    <w:p w:rsidR="00337AE7" w:rsidRPr="00017422" w:rsidRDefault="00337AE7" w:rsidP="00793A53">
      <w:pPr>
        <w:widowControl w:val="0"/>
        <w:spacing w:line="341" w:lineRule="auto"/>
        <w:ind w:firstLine="709"/>
        <w:jc w:val="both"/>
        <w:rPr>
          <w:sz w:val="28"/>
          <w:szCs w:val="28"/>
          <w:lang w:val="uk-UA"/>
        </w:rPr>
      </w:pPr>
      <w:r w:rsidRPr="00017422">
        <w:rPr>
          <w:sz w:val="28"/>
          <w:szCs w:val="28"/>
          <w:lang w:val="uk-UA"/>
        </w:rPr>
        <w:t>За цією формулою проведен</w:t>
      </w:r>
      <w:r w:rsidR="00FC7371">
        <w:rPr>
          <w:sz w:val="28"/>
          <w:szCs w:val="28"/>
          <w:lang w:val="uk-UA"/>
        </w:rPr>
        <w:t>о</w:t>
      </w:r>
      <w:r w:rsidRPr="00017422">
        <w:rPr>
          <w:sz w:val="28"/>
          <w:szCs w:val="28"/>
          <w:lang w:val="uk-UA"/>
        </w:rPr>
        <w:t xml:space="preserve"> розрахунки величин сил, </w:t>
      </w:r>
      <w:r w:rsidR="00FC7371">
        <w:rPr>
          <w:sz w:val="28"/>
          <w:szCs w:val="28"/>
          <w:lang w:val="uk-UA"/>
        </w:rPr>
        <w:t>що</w:t>
      </w:r>
      <w:r w:rsidRPr="00017422">
        <w:rPr>
          <w:sz w:val="28"/>
          <w:szCs w:val="28"/>
          <w:lang w:val="uk-UA"/>
        </w:rPr>
        <w:t xml:space="preserve"> діють на центратор для різних значень розтягу</w:t>
      </w:r>
      <w:r w:rsidR="00FC7371">
        <w:rPr>
          <w:sz w:val="28"/>
          <w:szCs w:val="28"/>
          <w:lang w:val="uk-UA"/>
        </w:rPr>
        <w:t>вальн</w:t>
      </w:r>
      <w:r w:rsidRPr="00017422">
        <w:rPr>
          <w:sz w:val="28"/>
          <w:szCs w:val="28"/>
          <w:lang w:val="uk-UA"/>
        </w:rPr>
        <w:t xml:space="preserve">их сил нижче центратора та викривлення осі свердловини. Результати розрахунків для обсадних труб діаметром </w:t>
      </w:r>
      <w:smartTag w:uri="urn:schemas-microsoft-com:office:smarttags" w:element="metricconverter">
        <w:smartTagPr>
          <w:attr w:name="ProductID" w:val="146 мм"/>
        </w:smartTagPr>
        <w:r w:rsidRPr="00017422">
          <w:rPr>
            <w:sz w:val="28"/>
            <w:szCs w:val="28"/>
            <w:lang w:val="uk-UA"/>
          </w:rPr>
          <w:t>146 мм</w:t>
        </w:r>
      </w:smartTag>
      <w:r w:rsidRPr="00017422">
        <w:rPr>
          <w:sz w:val="28"/>
          <w:szCs w:val="28"/>
          <w:lang w:val="uk-UA"/>
        </w:rPr>
        <w:t xml:space="preserve"> з товщиною стінки </w:t>
      </w:r>
      <w:smartTag w:uri="urn:schemas-microsoft-com:office:smarttags" w:element="metricconverter">
        <w:smartTagPr>
          <w:attr w:name="ProductID" w:val="10,7 мм"/>
        </w:smartTagPr>
        <w:r w:rsidRPr="00017422">
          <w:rPr>
            <w:sz w:val="28"/>
            <w:szCs w:val="28"/>
            <w:lang w:val="uk-UA"/>
          </w:rPr>
          <w:t>10,7 мм</w:t>
        </w:r>
      </w:smartTag>
      <w:r w:rsidRPr="00017422">
        <w:rPr>
          <w:sz w:val="28"/>
          <w:szCs w:val="28"/>
          <w:lang w:val="uk-UA"/>
        </w:rPr>
        <w:t xml:space="preserve"> у разі заповнення свердловини промивальною рідиною густиною 1250 кг/м</w:t>
      </w:r>
      <w:r w:rsidRPr="00017422">
        <w:rPr>
          <w:sz w:val="28"/>
          <w:szCs w:val="28"/>
          <w:vertAlign w:val="superscript"/>
          <w:lang w:val="uk-UA"/>
        </w:rPr>
        <w:t>3</w:t>
      </w:r>
      <w:r w:rsidRPr="00017422">
        <w:rPr>
          <w:sz w:val="28"/>
          <w:szCs w:val="28"/>
          <w:lang w:val="uk-UA"/>
        </w:rPr>
        <w:t>, подан</w:t>
      </w:r>
      <w:r w:rsidR="005D27FD">
        <w:rPr>
          <w:sz w:val="28"/>
          <w:szCs w:val="28"/>
          <w:lang w:val="uk-UA"/>
        </w:rPr>
        <w:t>о</w:t>
      </w:r>
      <w:r w:rsidRPr="00017422">
        <w:rPr>
          <w:sz w:val="28"/>
          <w:szCs w:val="28"/>
          <w:lang w:val="uk-UA"/>
        </w:rPr>
        <w:t xml:space="preserve"> на рисунку </w:t>
      </w:r>
      <w:r w:rsidR="00C02EC8">
        <w:rPr>
          <w:sz w:val="28"/>
          <w:szCs w:val="28"/>
          <w:lang w:val="uk-UA"/>
        </w:rPr>
        <w:t>3.</w:t>
      </w:r>
      <w:r w:rsidRPr="00017422">
        <w:rPr>
          <w:sz w:val="28"/>
          <w:szCs w:val="28"/>
          <w:lang w:val="uk-UA"/>
        </w:rPr>
        <w:t>3</w:t>
      </w:r>
      <w:r w:rsidR="00C02EC8">
        <w:rPr>
          <w:sz w:val="28"/>
          <w:szCs w:val="28"/>
          <w:lang w:val="uk-UA"/>
        </w:rPr>
        <w:t>,</w:t>
      </w:r>
      <w:r w:rsidRPr="00017422">
        <w:rPr>
          <w:sz w:val="28"/>
          <w:szCs w:val="28"/>
          <w:lang w:val="uk-UA"/>
        </w:rPr>
        <w:t xml:space="preserve"> з якого видно, що з</w:t>
      </w:r>
      <w:r w:rsidR="005D27FD">
        <w:rPr>
          <w:sz w:val="28"/>
          <w:szCs w:val="28"/>
          <w:lang w:val="uk-UA"/>
        </w:rPr>
        <w:t>і</w:t>
      </w:r>
      <w:r w:rsidRPr="00017422">
        <w:rPr>
          <w:sz w:val="28"/>
          <w:szCs w:val="28"/>
          <w:lang w:val="uk-UA"/>
        </w:rPr>
        <w:t xml:space="preserve"> збільшенням довжини півхвилі і зенітного кута навантаження на кожен центратор зростає, </w:t>
      </w:r>
      <w:r w:rsidR="005D27FD">
        <w:rPr>
          <w:sz w:val="28"/>
          <w:szCs w:val="28"/>
          <w:lang w:val="uk-UA"/>
        </w:rPr>
        <w:t>однак</w:t>
      </w:r>
      <w:r w:rsidRPr="00017422">
        <w:rPr>
          <w:sz w:val="28"/>
          <w:szCs w:val="28"/>
          <w:lang w:val="uk-UA"/>
        </w:rPr>
        <w:t xml:space="preserve"> </w:t>
      </w:r>
      <w:r w:rsidR="005D27FD">
        <w:rPr>
          <w:sz w:val="28"/>
          <w:szCs w:val="28"/>
          <w:lang w:val="uk-UA"/>
        </w:rPr>
        <w:t>за</w:t>
      </w:r>
      <w:r w:rsidRPr="00017422">
        <w:rPr>
          <w:sz w:val="28"/>
          <w:szCs w:val="28"/>
          <w:lang w:val="uk-UA"/>
        </w:rPr>
        <w:t xml:space="preserve"> малих значен</w:t>
      </w:r>
      <w:r w:rsidR="005D27FD">
        <w:rPr>
          <w:sz w:val="28"/>
          <w:szCs w:val="28"/>
          <w:lang w:val="uk-UA"/>
        </w:rPr>
        <w:t>ь</w:t>
      </w:r>
      <w:r w:rsidRPr="00017422">
        <w:rPr>
          <w:sz w:val="28"/>
          <w:szCs w:val="28"/>
          <w:lang w:val="uk-UA"/>
        </w:rPr>
        <w:t xml:space="preserve"> зенітного кута інтенсивність зростання навантаження низька. З цього графіка можна визначити величину сили, що діє на пружний центратор, встановлений на будь-якій ділянці обсадної колони за відомими значеннями довжини півхвилі згину обсадних труб (вираз 3.14) та зенітного кута осі свердловини.</w:t>
      </w:r>
    </w:p>
    <w:p w:rsidR="00337AE7" w:rsidRPr="00017422" w:rsidRDefault="00337AE7" w:rsidP="00337AE7">
      <w:pPr>
        <w:widowControl w:val="0"/>
        <w:spacing w:line="360" w:lineRule="auto"/>
        <w:ind w:firstLine="709"/>
        <w:rPr>
          <w:sz w:val="28"/>
          <w:szCs w:val="28"/>
          <w:lang w:val="uk-UA"/>
        </w:rPr>
      </w:pPr>
      <w:r w:rsidRPr="00017422">
        <w:rPr>
          <w:noProof/>
          <w:sz w:val="28"/>
          <w:szCs w:val="28"/>
          <w:lang w:val="uk-UA" w:eastAsia="uk-UA"/>
        </w:rPr>
        <w:lastRenderedPageBreak/>
        <w:drawing>
          <wp:inline distT="0" distB="0" distL="0" distR="0">
            <wp:extent cx="5315692" cy="3499497"/>
            <wp:effectExtent l="19050" t="0" r="0" b="0"/>
            <wp:docPr id="298" name="Рисунок 298" descr="C:\Users\Ф\Pictures\23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C:\Users\Ф\Pictures\2345.png"/>
                    <pic:cNvPicPr>
                      <a:picLocks noChangeAspect="1" noChangeArrowheads="1"/>
                    </pic:cNvPicPr>
                  </pic:nvPicPr>
                  <pic:blipFill>
                    <a:blip r:embed="rId596" cstate="print"/>
                    <a:srcRect/>
                    <a:stretch>
                      <a:fillRect/>
                    </a:stretch>
                  </pic:blipFill>
                  <pic:spPr bwMode="auto">
                    <a:xfrm>
                      <a:off x="0" y="0"/>
                      <a:ext cx="5315692" cy="3499497"/>
                    </a:xfrm>
                    <a:prstGeom prst="rect">
                      <a:avLst/>
                    </a:prstGeom>
                    <a:noFill/>
                    <a:ln w="9525">
                      <a:noFill/>
                      <a:miter lim="800000"/>
                      <a:headEnd/>
                      <a:tailEnd/>
                    </a:ln>
                  </pic:spPr>
                </pic:pic>
              </a:graphicData>
            </a:graphic>
          </wp:inline>
        </w:drawing>
      </w:r>
    </w:p>
    <w:p w:rsidR="00337AE7" w:rsidRPr="00017422" w:rsidRDefault="00337AE7" w:rsidP="000D3277">
      <w:pPr>
        <w:widowControl w:val="0"/>
        <w:spacing w:before="120" w:line="348" w:lineRule="auto"/>
        <w:jc w:val="center"/>
        <w:rPr>
          <w:sz w:val="28"/>
          <w:szCs w:val="28"/>
          <w:lang w:val="uk-UA"/>
        </w:rPr>
      </w:pPr>
      <w:r w:rsidRPr="00017422">
        <w:rPr>
          <w:sz w:val="28"/>
          <w:szCs w:val="28"/>
          <w:lang w:val="uk-UA"/>
        </w:rPr>
        <w:t>Рисунок 3.3</w:t>
      </w:r>
      <w:r w:rsidR="000D3277">
        <w:rPr>
          <w:sz w:val="28"/>
          <w:szCs w:val="28"/>
          <w:lang w:val="uk-UA"/>
        </w:rPr>
        <w:t xml:space="preserve"> </w:t>
      </w:r>
      <w:r w:rsidR="00171029" w:rsidRPr="00017422">
        <w:rPr>
          <w:noProof/>
          <w:sz w:val="28"/>
          <w:szCs w:val="28"/>
          <w:lang w:val="uk-UA"/>
        </w:rPr>
        <w:t>–</w:t>
      </w:r>
      <w:r w:rsidRPr="00017422">
        <w:rPr>
          <w:sz w:val="28"/>
          <w:szCs w:val="28"/>
          <w:lang w:val="uk-UA"/>
        </w:rPr>
        <w:t xml:space="preserve"> Залежність навантаження (</w:t>
      </w:r>
      <w:r w:rsidRPr="00017422">
        <w:rPr>
          <w:i/>
          <w:sz w:val="28"/>
          <w:szCs w:val="28"/>
          <w:lang w:val="uk-UA"/>
        </w:rPr>
        <w:t>Q</w:t>
      </w:r>
      <w:r w:rsidRPr="00017422">
        <w:rPr>
          <w:sz w:val="28"/>
          <w:szCs w:val="28"/>
          <w:lang w:val="uk-UA"/>
        </w:rPr>
        <w:t>) на центратор від довжини півхвилі (</w:t>
      </w:r>
      <w:r w:rsidRPr="00017422">
        <w:rPr>
          <w:i/>
          <w:sz w:val="28"/>
          <w:szCs w:val="28"/>
          <w:lang w:val="uk-UA"/>
        </w:rPr>
        <w:t>l</w:t>
      </w:r>
      <w:r w:rsidRPr="00017422">
        <w:rPr>
          <w:sz w:val="28"/>
          <w:szCs w:val="28"/>
          <w:lang w:val="uk-UA"/>
        </w:rPr>
        <w:t>)</w:t>
      </w:r>
    </w:p>
    <w:p w:rsidR="00337AE7" w:rsidRPr="00017422" w:rsidRDefault="00337AE7" w:rsidP="000D3277">
      <w:pPr>
        <w:widowControl w:val="0"/>
        <w:spacing w:before="360" w:line="348" w:lineRule="auto"/>
        <w:ind w:firstLine="709"/>
        <w:jc w:val="both"/>
        <w:rPr>
          <w:sz w:val="28"/>
          <w:szCs w:val="28"/>
          <w:lang w:val="uk-UA"/>
        </w:rPr>
      </w:pPr>
      <w:r w:rsidRPr="00017422">
        <w:rPr>
          <w:sz w:val="28"/>
          <w:szCs w:val="28"/>
          <w:lang w:val="uk-UA"/>
        </w:rPr>
        <w:t>Отримане значення навантаження, що діє на центратор, порівнюють з характеристикою центратора і вибирають такий, що забезпечує необхідне значення зазору між обсадною колоною і стінкою свердловини з такої умови:</w:t>
      </w:r>
    </w:p>
    <w:p w:rsidR="00337AE7" w:rsidRPr="00017422" w:rsidRDefault="00337AE7" w:rsidP="000D3277">
      <w:pPr>
        <w:widowControl w:val="0"/>
        <w:spacing w:line="348" w:lineRule="auto"/>
        <w:ind w:firstLine="709"/>
        <w:jc w:val="right"/>
        <w:rPr>
          <w:sz w:val="28"/>
          <w:szCs w:val="28"/>
          <w:lang w:val="uk-UA"/>
        </w:rPr>
      </w:pPr>
      <w:r w:rsidRPr="00017422">
        <w:rPr>
          <w:position w:val="-14"/>
          <w:sz w:val="28"/>
          <w:szCs w:val="28"/>
          <w:lang w:val="uk-UA"/>
        </w:rPr>
        <w:object w:dxaOrig="859" w:dyaOrig="400">
          <v:shape id="_x0000_i1305" type="#_x0000_t75" style="width:42.75pt;height:19.5pt" o:ole="">
            <v:imagedata r:id="rId597" o:title=""/>
          </v:shape>
          <o:OLEObject Type="Embed" ProgID="Equation.3" ShapeID="_x0000_i1305" DrawAspect="Content" ObjectID="_1613371455" r:id="rId598"/>
        </w:object>
      </w:r>
      <w:r w:rsidRPr="00017422">
        <w:rPr>
          <w:sz w:val="28"/>
          <w:szCs w:val="28"/>
          <w:lang w:val="uk-UA"/>
        </w:rPr>
        <w:t xml:space="preserve">, </w:t>
      </w:r>
      <w:r w:rsidRPr="00017422">
        <w:rPr>
          <w:sz w:val="28"/>
          <w:szCs w:val="28"/>
          <w:lang w:val="uk-UA"/>
        </w:rPr>
        <w:tab/>
      </w:r>
      <w:r w:rsidRPr="00017422">
        <w:rPr>
          <w:sz w:val="28"/>
          <w:szCs w:val="28"/>
          <w:lang w:val="uk-UA"/>
        </w:rPr>
        <w:tab/>
      </w:r>
      <w:r w:rsidRPr="00017422">
        <w:rPr>
          <w:sz w:val="28"/>
          <w:szCs w:val="28"/>
          <w:lang w:val="uk-UA"/>
        </w:rPr>
        <w:tab/>
      </w:r>
      <w:r w:rsidR="004600C3" w:rsidRPr="00017422">
        <w:rPr>
          <w:sz w:val="28"/>
          <w:szCs w:val="28"/>
          <w:lang w:val="uk-UA"/>
        </w:rPr>
        <w:tab/>
      </w:r>
      <w:r w:rsidR="004600C3" w:rsidRPr="00017422">
        <w:rPr>
          <w:sz w:val="28"/>
          <w:szCs w:val="28"/>
          <w:lang w:val="uk-UA"/>
        </w:rPr>
        <w:tab/>
      </w:r>
      <w:r w:rsidRPr="00017422">
        <w:rPr>
          <w:sz w:val="28"/>
          <w:szCs w:val="28"/>
          <w:lang w:val="uk-UA"/>
        </w:rPr>
        <w:t>(3.18)</w:t>
      </w:r>
    </w:p>
    <w:p w:rsidR="005D27FD" w:rsidRDefault="00337AE7" w:rsidP="000D3277">
      <w:pPr>
        <w:pStyle w:val="2"/>
        <w:spacing w:before="0" w:after="0" w:line="348" w:lineRule="auto"/>
        <w:jc w:val="both"/>
        <w:rPr>
          <w:rFonts w:ascii="Times New Roman" w:hAnsi="Times New Roman"/>
          <w:b w:val="0"/>
          <w:i w:val="0"/>
          <w:lang w:val="uk-UA"/>
        </w:rPr>
      </w:pPr>
      <w:r w:rsidRPr="00017422">
        <w:rPr>
          <w:rFonts w:ascii="Times New Roman" w:hAnsi="Times New Roman"/>
          <w:b w:val="0"/>
          <w:i w:val="0"/>
          <w:lang w:val="uk-UA"/>
        </w:rPr>
        <w:t>де</w:t>
      </w:r>
      <w:r w:rsidRPr="00017422">
        <w:rPr>
          <w:b w:val="0"/>
          <w:i w:val="0"/>
          <w:lang w:val="uk-UA"/>
        </w:rPr>
        <w:t xml:space="preserve"> </w:t>
      </w:r>
      <w:r w:rsidRPr="00017422">
        <w:rPr>
          <w:b w:val="0"/>
          <w:i w:val="0"/>
          <w:position w:val="-14"/>
          <w:lang w:val="uk-UA"/>
        </w:rPr>
        <w:object w:dxaOrig="340" w:dyaOrig="400">
          <v:shape id="_x0000_i1306" type="#_x0000_t75" style="width:16.5pt;height:19.5pt" o:ole="">
            <v:imagedata r:id="rId599" o:title=""/>
          </v:shape>
          <o:OLEObject Type="Embed" ProgID="Equation.3" ShapeID="_x0000_i1306" DrawAspect="Content" ObjectID="_1613371456" r:id="rId600"/>
        </w:object>
      </w:r>
      <w:r w:rsidRPr="00017422">
        <w:rPr>
          <w:b w:val="0"/>
          <w:i w:val="0"/>
          <w:lang w:val="uk-UA"/>
        </w:rPr>
        <w:t xml:space="preserve"> </w:t>
      </w:r>
      <w:r w:rsidR="00171029" w:rsidRPr="00171029">
        <w:rPr>
          <w:b w:val="0"/>
          <w:i w:val="0"/>
          <w:noProof/>
          <w:lang w:val="uk-UA"/>
        </w:rPr>
        <w:t>–</w:t>
      </w:r>
      <w:r w:rsidRPr="00017422">
        <w:rPr>
          <w:b w:val="0"/>
          <w:i w:val="0"/>
          <w:lang w:val="uk-UA"/>
        </w:rPr>
        <w:t xml:space="preserve"> </w:t>
      </w:r>
      <w:r w:rsidRPr="00017422">
        <w:rPr>
          <w:rFonts w:ascii="Times New Roman" w:hAnsi="Times New Roman"/>
          <w:b w:val="0"/>
          <w:i w:val="0"/>
          <w:lang w:val="uk-UA"/>
        </w:rPr>
        <w:t>сила</w:t>
      </w:r>
      <w:r w:rsidR="005D27FD">
        <w:rPr>
          <w:rFonts w:ascii="Times New Roman" w:hAnsi="Times New Roman"/>
          <w:b w:val="0"/>
          <w:i w:val="0"/>
          <w:lang w:val="uk-UA"/>
        </w:rPr>
        <w:t>,</w:t>
      </w:r>
      <w:r w:rsidRPr="00017422">
        <w:rPr>
          <w:rFonts w:ascii="Times New Roman" w:hAnsi="Times New Roman"/>
          <w:b w:val="0"/>
          <w:i w:val="0"/>
          <w:lang w:val="uk-UA"/>
        </w:rPr>
        <w:t xml:space="preserve"> забезпеч</w:t>
      </w:r>
      <w:r w:rsidR="005D27FD">
        <w:rPr>
          <w:rFonts w:ascii="Times New Roman" w:hAnsi="Times New Roman"/>
          <w:b w:val="0"/>
          <w:i w:val="0"/>
          <w:lang w:val="uk-UA"/>
        </w:rPr>
        <w:t>ена</w:t>
      </w:r>
      <w:r w:rsidRPr="00017422">
        <w:rPr>
          <w:rFonts w:ascii="Times New Roman" w:hAnsi="Times New Roman"/>
          <w:b w:val="0"/>
          <w:i w:val="0"/>
          <w:lang w:val="uk-UA"/>
        </w:rPr>
        <w:t xml:space="preserve"> жорсткістю планок центратора, Н. </w:t>
      </w:r>
    </w:p>
    <w:p w:rsidR="004600C3" w:rsidRPr="00017422" w:rsidRDefault="00337AE7" w:rsidP="000D3277">
      <w:pPr>
        <w:pStyle w:val="2"/>
        <w:spacing w:before="0" w:after="360" w:line="348" w:lineRule="auto"/>
        <w:ind w:firstLine="709"/>
        <w:jc w:val="both"/>
        <w:rPr>
          <w:rFonts w:ascii="Times New Roman" w:hAnsi="Times New Roman"/>
          <w:b w:val="0"/>
          <w:i w:val="0"/>
          <w:lang w:val="uk-UA"/>
        </w:rPr>
      </w:pPr>
      <w:r w:rsidRPr="00017422">
        <w:rPr>
          <w:rFonts w:ascii="Times New Roman" w:hAnsi="Times New Roman"/>
          <w:b w:val="0"/>
          <w:i w:val="0"/>
          <w:lang w:val="uk-UA"/>
        </w:rPr>
        <w:t>Величин</w:t>
      </w:r>
      <w:r w:rsidR="005D27FD">
        <w:rPr>
          <w:rFonts w:ascii="Times New Roman" w:hAnsi="Times New Roman"/>
          <w:b w:val="0"/>
          <w:i w:val="0"/>
          <w:lang w:val="uk-UA"/>
        </w:rPr>
        <w:t>у</w:t>
      </w:r>
      <w:r w:rsidRPr="00017422">
        <w:rPr>
          <w:rFonts w:ascii="Times New Roman" w:hAnsi="Times New Roman"/>
          <w:b w:val="0"/>
          <w:i w:val="0"/>
          <w:lang w:val="uk-UA"/>
        </w:rPr>
        <w:t xml:space="preserve"> цієї сили пода</w:t>
      </w:r>
      <w:r w:rsidR="005D27FD">
        <w:rPr>
          <w:rFonts w:ascii="Times New Roman" w:hAnsi="Times New Roman"/>
          <w:b w:val="0"/>
          <w:i w:val="0"/>
          <w:lang w:val="uk-UA"/>
        </w:rPr>
        <w:t>но</w:t>
      </w:r>
      <w:r w:rsidRPr="00017422">
        <w:rPr>
          <w:rFonts w:ascii="Times New Roman" w:hAnsi="Times New Roman"/>
          <w:b w:val="0"/>
          <w:i w:val="0"/>
          <w:lang w:val="uk-UA"/>
        </w:rPr>
        <w:t xml:space="preserve"> у технічній характеристиці центратора або </w:t>
      </w:r>
      <w:r w:rsidR="005D27FD">
        <w:rPr>
          <w:rFonts w:ascii="Times New Roman" w:hAnsi="Times New Roman"/>
          <w:b w:val="0"/>
          <w:i w:val="0"/>
          <w:lang w:val="uk-UA"/>
        </w:rPr>
        <w:t xml:space="preserve">її </w:t>
      </w:r>
      <w:r w:rsidRPr="00017422">
        <w:rPr>
          <w:rFonts w:ascii="Times New Roman" w:hAnsi="Times New Roman"/>
          <w:b w:val="0"/>
          <w:i w:val="0"/>
          <w:lang w:val="uk-UA"/>
        </w:rPr>
        <w:t>визнача</w:t>
      </w:r>
      <w:r w:rsidR="005D27FD">
        <w:rPr>
          <w:rFonts w:ascii="Times New Roman" w:hAnsi="Times New Roman"/>
          <w:b w:val="0"/>
          <w:i w:val="0"/>
          <w:lang w:val="uk-UA"/>
        </w:rPr>
        <w:t>ю</w:t>
      </w:r>
      <w:r w:rsidRPr="00017422">
        <w:rPr>
          <w:rFonts w:ascii="Times New Roman" w:hAnsi="Times New Roman"/>
          <w:b w:val="0"/>
          <w:i w:val="0"/>
          <w:lang w:val="uk-UA"/>
        </w:rPr>
        <w:t>ть експериментально з моделюванням умов свердловини.</w:t>
      </w:r>
    </w:p>
    <w:bookmarkEnd w:id="9"/>
    <w:bookmarkEnd w:id="10"/>
    <w:p w:rsidR="00337AE7" w:rsidRPr="00021144" w:rsidRDefault="00337AE7" w:rsidP="00021144">
      <w:pPr>
        <w:pStyle w:val="2"/>
        <w:spacing w:before="120" w:after="0" w:line="336" w:lineRule="auto"/>
        <w:ind w:firstLine="709"/>
        <w:rPr>
          <w:rFonts w:ascii="Times New Roman" w:hAnsi="Times New Roman"/>
          <w:i w:val="0"/>
          <w:lang w:val="uk-UA"/>
        </w:rPr>
      </w:pPr>
      <w:r w:rsidRPr="00021144">
        <w:rPr>
          <w:rFonts w:ascii="Times New Roman" w:hAnsi="Times New Roman"/>
          <w:i w:val="0"/>
          <w:lang w:val="uk-UA"/>
        </w:rPr>
        <w:t xml:space="preserve">3.2 </w:t>
      </w:r>
      <w:r w:rsidR="00021144" w:rsidRPr="00021144">
        <w:rPr>
          <w:rFonts w:ascii="Times New Roman" w:hAnsi="Times New Roman"/>
          <w:i w:val="0"/>
          <w:lang w:val="uk-UA"/>
        </w:rPr>
        <w:t>Розрахунок характеристик пружно-жорстких центраторів для оснащення обсадної колони</w:t>
      </w:r>
    </w:p>
    <w:p w:rsidR="00337AE7" w:rsidRPr="00017422" w:rsidRDefault="00337AE7" w:rsidP="000D3277">
      <w:pPr>
        <w:spacing w:line="348" w:lineRule="auto"/>
        <w:ind w:firstLine="709"/>
        <w:rPr>
          <w:lang w:val="uk-UA"/>
        </w:rPr>
      </w:pPr>
    </w:p>
    <w:p w:rsidR="00337AE7" w:rsidRPr="00021144" w:rsidRDefault="00337AE7" w:rsidP="00021144">
      <w:pPr>
        <w:pStyle w:val="a7"/>
        <w:widowControl w:val="0"/>
        <w:spacing w:line="336" w:lineRule="auto"/>
        <w:rPr>
          <w:noProof/>
          <w:spacing w:val="-4"/>
          <w:lang w:val="uk-UA"/>
        </w:rPr>
      </w:pPr>
      <w:r w:rsidRPr="00021144">
        <w:rPr>
          <w:noProof/>
          <w:spacing w:val="-4"/>
          <w:lang w:val="uk-UA"/>
        </w:rPr>
        <w:t xml:space="preserve">У цьому пункті </w:t>
      </w:r>
      <w:r w:rsidR="001037F2" w:rsidRPr="00021144">
        <w:rPr>
          <w:noProof/>
          <w:spacing w:val="-4"/>
          <w:lang w:val="uk-UA"/>
        </w:rPr>
        <w:t>маємо за</w:t>
      </w:r>
      <w:r w:rsidRPr="00021144">
        <w:rPr>
          <w:noProof/>
          <w:spacing w:val="-4"/>
          <w:lang w:val="uk-UA"/>
        </w:rPr>
        <w:t xml:space="preserve"> мет</w:t>
      </w:r>
      <w:r w:rsidR="001037F2" w:rsidRPr="00021144">
        <w:rPr>
          <w:noProof/>
          <w:spacing w:val="-4"/>
          <w:lang w:val="uk-UA"/>
        </w:rPr>
        <w:t>у</w:t>
      </w:r>
      <w:r w:rsidRPr="00021144">
        <w:rPr>
          <w:noProof/>
          <w:spacing w:val="-4"/>
          <w:lang w:val="uk-UA"/>
        </w:rPr>
        <w:t xml:space="preserve"> вивч</w:t>
      </w:r>
      <w:r w:rsidR="001037F2" w:rsidRPr="00021144">
        <w:rPr>
          <w:noProof/>
          <w:spacing w:val="-4"/>
          <w:lang w:val="uk-UA"/>
        </w:rPr>
        <w:t>ення</w:t>
      </w:r>
      <w:r w:rsidRPr="00021144">
        <w:rPr>
          <w:noProof/>
          <w:spacing w:val="-4"/>
          <w:lang w:val="uk-UA"/>
        </w:rPr>
        <w:t xml:space="preserve"> вплив</w:t>
      </w:r>
      <w:r w:rsidR="001037F2" w:rsidRPr="00021144">
        <w:rPr>
          <w:noProof/>
          <w:spacing w:val="-4"/>
          <w:lang w:val="uk-UA"/>
        </w:rPr>
        <w:t>у</w:t>
      </w:r>
      <w:r w:rsidRPr="00021144">
        <w:rPr>
          <w:noProof/>
          <w:spacing w:val="-4"/>
          <w:lang w:val="uk-UA"/>
        </w:rPr>
        <w:t xml:space="preserve"> конструктивних особливостей різних типів циклічно симетричних центраторів на характеристики їх жорсткості та міцності. Розгляда</w:t>
      </w:r>
      <w:r w:rsidR="001037F2" w:rsidRPr="00021144">
        <w:rPr>
          <w:noProof/>
          <w:spacing w:val="-4"/>
          <w:lang w:val="uk-UA"/>
        </w:rPr>
        <w:t>ємо</w:t>
      </w:r>
      <w:r w:rsidRPr="00021144">
        <w:rPr>
          <w:noProof/>
          <w:spacing w:val="-4"/>
          <w:lang w:val="uk-UA"/>
        </w:rPr>
        <w:t xml:space="preserve"> конструкції центраторів з різноманітними способами кріплення </w:t>
      </w:r>
      <w:r w:rsidR="001037F2" w:rsidRPr="00021144">
        <w:rPr>
          <w:noProof/>
          <w:spacing w:val="-4"/>
          <w:lang w:val="uk-UA"/>
        </w:rPr>
        <w:t>пружних</w:t>
      </w:r>
      <w:r w:rsidRPr="00021144">
        <w:rPr>
          <w:noProof/>
          <w:spacing w:val="-4"/>
          <w:lang w:val="uk-UA"/>
        </w:rPr>
        <w:t xml:space="preserve"> ланок. </w:t>
      </w:r>
      <w:r w:rsidR="001037F2" w:rsidRPr="00021144">
        <w:rPr>
          <w:noProof/>
          <w:spacing w:val="-4"/>
          <w:lang w:val="uk-UA"/>
        </w:rPr>
        <w:t>Беремо до уваги</w:t>
      </w:r>
      <w:r w:rsidRPr="00021144">
        <w:rPr>
          <w:noProof/>
          <w:spacing w:val="-4"/>
          <w:lang w:val="uk-UA"/>
        </w:rPr>
        <w:t xml:space="preserve"> можливість встановлення радіальних та аксіальних упорів, призначених для забезпечення центрувальної здатності пристроїв при значних силах притискання. </w:t>
      </w:r>
    </w:p>
    <w:p w:rsidR="00337AE7" w:rsidRPr="00017422" w:rsidRDefault="00337AE7" w:rsidP="00337AE7">
      <w:pPr>
        <w:pStyle w:val="a7"/>
        <w:widowControl w:val="0"/>
        <w:ind w:firstLine="567"/>
        <w:rPr>
          <w:noProof/>
          <w:color w:val="FF0000"/>
          <w:lang w:val="uk-UA"/>
        </w:rPr>
      </w:pPr>
      <w:r w:rsidRPr="00017422">
        <w:rPr>
          <w:noProof/>
          <w:color w:val="FF0000"/>
          <w:lang w:val="uk-UA" w:eastAsia="uk-UA"/>
        </w:rPr>
        <w:lastRenderedPageBreak/>
        <w:drawing>
          <wp:inline distT="0" distB="0" distL="0" distR="0">
            <wp:extent cx="1786270" cy="2769054"/>
            <wp:effectExtent l="19050" t="0" r="4430" b="0"/>
            <wp:docPr id="288" name="Рисунок 1" descr="F:\саша\001(7)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саша\001(7) (1).tif"/>
                    <pic:cNvPicPr>
                      <a:picLocks noChangeAspect="1" noChangeArrowheads="1"/>
                    </pic:cNvPicPr>
                  </pic:nvPicPr>
                  <pic:blipFill>
                    <a:blip r:embed="rId601" cstate="print"/>
                    <a:srcRect/>
                    <a:stretch>
                      <a:fillRect/>
                    </a:stretch>
                  </pic:blipFill>
                  <pic:spPr bwMode="auto">
                    <a:xfrm>
                      <a:off x="0" y="0"/>
                      <a:ext cx="1798068" cy="2787343"/>
                    </a:xfrm>
                    <a:prstGeom prst="rect">
                      <a:avLst/>
                    </a:prstGeom>
                    <a:noFill/>
                    <a:ln w="9525">
                      <a:noFill/>
                      <a:miter lim="800000"/>
                      <a:headEnd/>
                      <a:tailEnd/>
                    </a:ln>
                  </pic:spPr>
                </pic:pic>
              </a:graphicData>
            </a:graphic>
          </wp:inline>
        </w:drawing>
      </w:r>
      <w:r w:rsidRPr="00017422">
        <w:rPr>
          <w:noProof/>
          <w:color w:val="FF0000"/>
          <w:lang w:val="uk-UA" w:eastAsia="uk-UA"/>
        </w:rPr>
        <w:drawing>
          <wp:inline distT="0" distB="0" distL="0" distR="0">
            <wp:extent cx="1990503" cy="2843439"/>
            <wp:effectExtent l="19050" t="0" r="0" b="0"/>
            <wp:docPr id="289" name="Рисунок 297" descr="F:\саша\001(6)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F:\саша\001(6) (1).tif"/>
                    <pic:cNvPicPr>
                      <a:picLocks noChangeAspect="1" noChangeArrowheads="1"/>
                    </pic:cNvPicPr>
                  </pic:nvPicPr>
                  <pic:blipFill>
                    <a:blip r:embed="rId602" cstate="print"/>
                    <a:srcRect/>
                    <a:stretch>
                      <a:fillRect/>
                    </a:stretch>
                  </pic:blipFill>
                  <pic:spPr bwMode="auto">
                    <a:xfrm>
                      <a:off x="0" y="0"/>
                      <a:ext cx="1994993" cy="2849853"/>
                    </a:xfrm>
                    <a:prstGeom prst="rect">
                      <a:avLst/>
                    </a:prstGeom>
                    <a:noFill/>
                    <a:ln w="9525">
                      <a:noFill/>
                      <a:miter lim="800000"/>
                      <a:headEnd/>
                      <a:tailEnd/>
                    </a:ln>
                  </pic:spPr>
                </pic:pic>
              </a:graphicData>
            </a:graphic>
          </wp:inline>
        </w:drawing>
      </w:r>
      <w:r w:rsidRPr="00017422">
        <w:rPr>
          <w:noProof/>
          <w:color w:val="FF0000"/>
          <w:lang w:val="uk-UA" w:eastAsia="uk-UA"/>
        </w:rPr>
        <w:drawing>
          <wp:inline distT="0" distB="0" distL="0" distR="0">
            <wp:extent cx="1599317" cy="2199190"/>
            <wp:effectExtent l="19050" t="0" r="883" b="0"/>
            <wp:docPr id="290" name="Рисунок 1" descr="F:\саша\Деталь.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саша\Деталь.png"/>
                    <pic:cNvPicPr>
                      <a:picLocks noChangeAspect="1" noChangeArrowheads="1"/>
                    </pic:cNvPicPr>
                  </pic:nvPicPr>
                  <pic:blipFill>
                    <a:blip r:embed="rId603" cstate="print"/>
                    <a:srcRect/>
                    <a:stretch>
                      <a:fillRect/>
                    </a:stretch>
                  </pic:blipFill>
                  <pic:spPr bwMode="auto">
                    <a:xfrm>
                      <a:off x="0" y="0"/>
                      <a:ext cx="1601173" cy="2201742"/>
                    </a:xfrm>
                    <a:prstGeom prst="rect">
                      <a:avLst/>
                    </a:prstGeom>
                    <a:noFill/>
                    <a:ln w="9525">
                      <a:noFill/>
                      <a:miter lim="800000"/>
                      <a:headEnd/>
                      <a:tailEnd/>
                    </a:ln>
                  </pic:spPr>
                </pic:pic>
              </a:graphicData>
            </a:graphic>
          </wp:inline>
        </w:drawing>
      </w:r>
    </w:p>
    <w:tbl>
      <w:tblPr>
        <w:tblStyle w:val="a5"/>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60"/>
        <w:gridCol w:w="2977"/>
        <w:gridCol w:w="3083"/>
      </w:tblGrid>
      <w:tr w:rsidR="00337AE7" w:rsidRPr="00017422" w:rsidTr="00337AE7">
        <w:tc>
          <w:tcPr>
            <w:tcW w:w="3260" w:type="dxa"/>
          </w:tcPr>
          <w:p w:rsidR="00337AE7" w:rsidRPr="00017422" w:rsidRDefault="00337AE7" w:rsidP="00337AE7">
            <w:pPr>
              <w:tabs>
                <w:tab w:val="left" w:pos="142"/>
              </w:tabs>
              <w:rPr>
                <w:sz w:val="28"/>
                <w:szCs w:val="28"/>
                <w:lang w:val="uk-UA"/>
              </w:rPr>
            </w:pPr>
            <w:r w:rsidRPr="00017422">
              <w:rPr>
                <w:sz w:val="28"/>
                <w:szCs w:val="28"/>
                <w:lang w:val="uk-UA"/>
              </w:rPr>
              <w:t>1</w:t>
            </w:r>
            <w:r w:rsidRPr="00017422">
              <w:rPr>
                <w:i/>
                <w:sz w:val="28"/>
                <w:szCs w:val="28"/>
                <w:lang w:val="uk-UA"/>
              </w:rPr>
              <w:t xml:space="preserve"> </w:t>
            </w:r>
            <w:r w:rsidRPr="00017422">
              <w:rPr>
                <w:sz w:val="28"/>
                <w:szCs w:val="28"/>
                <w:lang w:val="uk-UA"/>
              </w:rPr>
              <w:t xml:space="preserve">– півкільце;    </w:t>
            </w:r>
          </w:p>
          <w:p w:rsidR="00337AE7" w:rsidRPr="00017422" w:rsidRDefault="00337AE7" w:rsidP="00337AE7">
            <w:pPr>
              <w:tabs>
                <w:tab w:val="left" w:pos="142"/>
              </w:tabs>
              <w:rPr>
                <w:sz w:val="28"/>
                <w:szCs w:val="28"/>
                <w:lang w:val="uk-UA"/>
              </w:rPr>
            </w:pPr>
            <w:r w:rsidRPr="00017422">
              <w:rPr>
                <w:sz w:val="28"/>
                <w:szCs w:val="28"/>
                <w:lang w:val="uk-UA"/>
              </w:rPr>
              <w:t>2</w:t>
            </w:r>
            <w:r w:rsidRPr="00017422">
              <w:rPr>
                <w:i/>
                <w:sz w:val="28"/>
                <w:szCs w:val="28"/>
                <w:lang w:val="uk-UA"/>
              </w:rPr>
              <w:t xml:space="preserve"> </w:t>
            </w:r>
            <w:r w:rsidRPr="00017422">
              <w:rPr>
                <w:sz w:val="28"/>
                <w:szCs w:val="28"/>
                <w:lang w:val="uk-UA"/>
              </w:rPr>
              <w:t xml:space="preserve">– пружна планка; </w:t>
            </w:r>
          </w:p>
          <w:p w:rsidR="00337AE7" w:rsidRPr="00017422" w:rsidRDefault="00337AE7" w:rsidP="00337AE7">
            <w:pPr>
              <w:tabs>
                <w:tab w:val="left" w:pos="142"/>
              </w:tabs>
              <w:rPr>
                <w:sz w:val="28"/>
                <w:szCs w:val="28"/>
                <w:lang w:val="uk-UA"/>
              </w:rPr>
            </w:pPr>
            <w:r w:rsidRPr="00017422">
              <w:rPr>
                <w:sz w:val="28"/>
                <w:szCs w:val="28"/>
                <w:lang w:val="uk-UA"/>
              </w:rPr>
              <w:t xml:space="preserve">3 – </w:t>
            </w:r>
            <w:r w:rsidR="005B617A">
              <w:rPr>
                <w:sz w:val="28"/>
                <w:szCs w:val="28"/>
                <w:lang w:val="uk-UA"/>
              </w:rPr>
              <w:t>с</w:t>
            </w:r>
            <w:r w:rsidRPr="00017422">
              <w:rPr>
                <w:sz w:val="28"/>
                <w:szCs w:val="28"/>
                <w:lang w:val="uk-UA"/>
              </w:rPr>
              <w:t>топорне кільце;</w:t>
            </w:r>
          </w:p>
          <w:p w:rsidR="00337AE7" w:rsidRPr="00017422" w:rsidRDefault="00337AE7" w:rsidP="00337AE7">
            <w:pPr>
              <w:tabs>
                <w:tab w:val="left" w:pos="142"/>
              </w:tabs>
              <w:rPr>
                <w:sz w:val="28"/>
                <w:szCs w:val="28"/>
                <w:lang w:val="uk-UA"/>
              </w:rPr>
            </w:pPr>
            <w:r w:rsidRPr="00017422">
              <w:rPr>
                <w:sz w:val="28"/>
                <w:szCs w:val="28"/>
                <w:lang w:val="uk-UA"/>
              </w:rPr>
              <w:t>4 – кручений клин;</w:t>
            </w:r>
          </w:p>
          <w:p w:rsidR="00337AE7" w:rsidRPr="00017422" w:rsidRDefault="00337AE7" w:rsidP="00337AE7">
            <w:pPr>
              <w:tabs>
                <w:tab w:val="left" w:pos="142"/>
              </w:tabs>
              <w:rPr>
                <w:sz w:val="28"/>
                <w:szCs w:val="28"/>
                <w:lang w:val="uk-UA"/>
              </w:rPr>
            </w:pPr>
            <w:r w:rsidRPr="00017422">
              <w:rPr>
                <w:sz w:val="28"/>
                <w:szCs w:val="28"/>
                <w:lang w:val="uk-UA"/>
              </w:rPr>
              <w:t xml:space="preserve">5 – штир; </w:t>
            </w:r>
          </w:p>
          <w:p w:rsidR="00337AE7" w:rsidRPr="00017422" w:rsidRDefault="00337AE7" w:rsidP="00337AE7">
            <w:pPr>
              <w:tabs>
                <w:tab w:val="left" w:pos="142"/>
              </w:tabs>
              <w:rPr>
                <w:sz w:val="28"/>
                <w:szCs w:val="28"/>
                <w:lang w:val="uk-UA"/>
              </w:rPr>
            </w:pPr>
            <w:r w:rsidRPr="00017422">
              <w:rPr>
                <w:sz w:val="28"/>
                <w:szCs w:val="28"/>
                <w:lang w:val="uk-UA"/>
              </w:rPr>
              <w:t>6 – обсадна труба</w:t>
            </w:r>
          </w:p>
        </w:tc>
        <w:tc>
          <w:tcPr>
            <w:tcW w:w="2977" w:type="dxa"/>
          </w:tcPr>
          <w:p w:rsidR="00337AE7" w:rsidRPr="00017422" w:rsidRDefault="00337AE7" w:rsidP="00337AE7">
            <w:pPr>
              <w:tabs>
                <w:tab w:val="left" w:pos="142"/>
              </w:tabs>
              <w:rPr>
                <w:sz w:val="28"/>
                <w:szCs w:val="28"/>
                <w:lang w:val="uk-UA"/>
              </w:rPr>
            </w:pPr>
            <w:r w:rsidRPr="00017422">
              <w:rPr>
                <w:sz w:val="28"/>
                <w:szCs w:val="28"/>
                <w:lang w:val="uk-UA"/>
              </w:rPr>
              <w:t xml:space="preserve"> 1</w:t>
            </w:r>
            <w:r w:rsidRPr="00017422">
              <w:rPr>
                <w:i/>
                <w:sz w:val="28"/>
                <w:szCs w:val="28"/>
                <w:lang w:val="uk-UA"/>
              </w:rPr>
              <w:t xml:space="preserve"> </w:t>
            </w:r>
            <w:r w:rsidRPr="00017422">
              <w:rPr>
                <w:sz w:val="28"/>
                <w:szCs w:val="28"/>
                <w:lang w:val="uk-UA"/>
              </w:rPr>
              <w:t>– планка роз</w:t>
            </w:r>
            <w:r w:rsidR="001037F2" w:rsidRPr="001037F2">
              <w:rPr>
                <w:sz w:val="28"/>
                <w:szCs w:val="28"/>
              </w:rPr>
              <w:t>’є</w:t>
            </w:r>
            <w:r w:rsidRPr="00017422">
              <w:rPr>
                <w:sz w:val="28"/>
                <w:szCs w:val="28"/>
                <w:lang w:val="uk-UA"/>
              </w:rPr>
              <w:t>мна;</w:t>
            </w:r>
          </w:p>
          <w:p w:rsidR="00337AE7" w:rsidRPr="00017422" w:rsidRDefault="00337AE7" w:rsidP="00337AE7">
            <w:pPr>
              <w:tabs>
                <w:tab w:val="left" w:pos="142"/>
              </w:tabs>
              <w:rPr>
                <w:sz w:val="28"/>
                <w:szCs w:val="28"/>
                <w:lang w:val="uk-UA"/>
              </w:rPr>
            </w:pPr>
            <w:r w:rsidRPr="00017422">
              <w:rPr>
                <w:sz w:val="28"/>
                <w:szCs w:val="28"/>
                <w:lang w:val="uk-UA"/>
              </w:rPr>
              <w:t xml:space="preserve"> 2 – пази сегментні</w:t>
            </w:r>
            <w:r w:rsidR="00171029">
              <w:rPr>
                <w:sz w:val="28"/>
                <w:szCs w:val="28"/>
                <w:lang w:val="uk-UA"/>
              </w:rPr>
              <w:t>в</w:t>
            </w:r>
            <w:r w:rsidRPr="00017422">
              <w:rPr>
                <w:sz w:val="28"/>
                <w:szCs w:val="28"/>
                <w:lang w:val="uk-UA"/>
              </w:rPr>
              <w:t xml:space="preserve">;   </w:t>
            </w:r>
          </w:p>
          <w:p w:rsidR="00337AE7" w:rsidRPr="00017422" w:rsidRDefault="00337AE7" w:rsidP="00337AE7">
            <w:pPr>
              <w:tabs>
                <w:tab w:val="left" w:pos="142"/>
              </w:tabs>
              <w:rPr>
                <w:sz w:val="28"/>
                <w:szCs w:val="28"/>
                <w:lang w:val="uk-UA"/>
              </w:rPr>
            </w:pPr>
            <w:r w:rsidRPr="00017422">
              <w:rPr>
                <w:sz w:val="28"/>
                <w:szCs w:val="28"/>
                <w:lang w:val="uk-UA"/>
              </w:rPr>
              <w:t xml:space="preserve"> 3</w:t>
            </w:r>
            <w:r w:rsidRPr="00017422">
              <w:rPr>
                <w:i/>
                <w:sz w:val="28"/>
                <w:szCs w:val="28"/>
                <w:lang w:val="uk-UA"/>
              </w:rPr>
              <w:t xml:space="preserve"> </w:t>
            </w:r>
            <w:r w:rsidRPr="00017422">
              <w:rPr>
                <w:sz w:val="28"/>
                <w:szCs w:val="28"/>
                <w:lang w:val="uk-UA"/>
              </w:rPr>
              <w:t xml:space="preserve">– пружна планка; </w:t>
            </w:r>
          </w:p>
          <w:p w:rsidR="00337AE7" w:rsidRPr="00017422" w:rsidRDefault="00337AE7" w:rsidP="00337AE7">
            <w:pPr>
              <w:tabs>
                <w:tab w:val="left" w:pos="142"/>
              </w:tabs>
              <w:rPr>
                <w:sz w:val="28"/>
                <w:szCs w:val="28"/>
                <w:lang w:val="uk-UA"/>
              </w:rPr>
            </w:pPr>
            <w:r w:rsidRPr="00017422">
              <w:rPr>
                <w:sz w:val="28"/>
                <w:szCs w:val="28"/>
                <w:lang w:val="uk-UA"/>
              </w:rPr>
              <w:t xml:space="preserve"> 4 – </w:t>
            </w:r>
            <w:r w:rsidR="005B617A">
              <w:rPr>
                <w:sz w:val="28"/>
                <w:szCs w:val="28"/>
                <w:lang w:val="uk-UA"/>
              </w:rPr>
              <w:t>с</w:t>
            </w:r>
            <w:r w:rsidRPr="00017422">
              <w:rPr>
                <w:sz w:val="28"/>
                <w:szCs w:val="28"/>
                <w:lang w:val="uk-UA"/>
              </w:rPr>
              <w:t>топорне кільце;</w:t>
            </w:r>
          </w:p>
          <w:p w:rsidR="00337AE7" w:rsidRPr="00017422" w:rsidRDefault="00337AE7" w:rsidP="00337AE7">
            <w:pPr>
              <w:tabs>
                <w:tab w:val="left" w:pos="142"/>
              </w:tabs>
              <w:rPr>
                <w:sz w:val="28"/>
                <w:szCs w:val="28"/>
                <w:lang w:val="uk-UA"/>
              </w:rPr>
            </w:pPr>
            <w:r w:rsidRPr="00017422">
              <w:rPr>
                <w:sz w:val="28"/>
                <w:szCs w:val="28"/>
                <w:lang w:val="uk-UA"/>
              </w:rPr>
              <w:t xml:space="preserve"> 5 – кручений клин; </w:t>
            </w:r>
          </w:p>
          <w:p w:rsidR="00337AE7" w:rsidRPr="00017422" w:rsidRDefault="00337AE7" w:rsidP="00337AE7">
            <w:pPr>
              <w:tabs>
                <w:tab w:val="left" w:pos="142"/>
              </w:tabs>
              <w:rPr>
                <w:sz w:val="28"/>
                <w:szCs w:val="28"/>
                <w:lang w:val="uk-UA"/>
              </w:rPr>
            </w:pPr>
            <w:r w:rsidRPr="00017422">
              <w:rPr>
                <w:sz w:val="28"/>
                <w:szCs w:val="28"/>
                <w:lang w:val="uk-UA"/>
              </w:rPr>
              <w:t xml:space="preserve"> 6 – штир; </w:t>
            </w:r>
          </w:p>
          <w:p w:rsidR="00337AE7" w:rsidRPr="00017422" w:rsidRDefault="00337AE7" w:rsidP="00337AE7">
            <w:pPr>
              <w:tabs>
                <w:tab w:val="left" w:pos="142"/>
              </w:tabs>
              <w:rPr>
                <w:sz w:val="28"/>
                <w:szCs w:val="28"/>
                <w:lang w:val="uk-UA"/>
              </w:rPr>
            </w:pPr>
            <w:r w:rsidRPr="00017422">
              <w:rPr>
                <w:sz w:val="28"/>
                <w:szCs w:val="28"/>
                <w:lang w:val="uk-UA"/>
              </w:rPr>
              <w:t xml:space="preserve"> 7 – петлі; </w:t>
            </w:r>
          </w:p>
          <w:p w:rsidR="00337AE7" w:rsidRPr="00017422" w:rsidRDefault="00337AE7" w:rsidP="00E81939">
            <w:pPr>
              <w:tabs>
                <w:tab w:val="left" w:pos="142"/>
              </w:tabs>
              <w:rPr>
                <w:sz w:val="28"/>
                <w:szCs w:val="28"/>
                <w:lang w:val="uk-UA"/>
              </w:rPr>
            </w:pPr>
            <w:r w:rsidRPr="00017422">
              <w:rPr>
                <w:sz w:val="28"/>
                <w:szCs w:val="28"/>
                <w:lang w:val="uk-UA"/>
              </w:rPr>
              <w:t xml:space="preserve"> 8 – обсадна труба</w:t>
            </w:r>
          </w:p>
        </w:tc>
        <w:tc>
          <w:tcPr>
            <w:tcW w:w="3083" w:type="dxa"/>
          </w:tcPr>
          <w:p w:rsidR="00337AE7" w:rsidRPr="00017422" w:rsidRDefault="00337AE7" w:rsidP="00337AE7">
            <w:pPr>
              <w:tabs>
                <w:tab w:val="left" w:pos="142"/>
              </w:tabs>
              <w:rPr>
                <w:sz w:val="28"/>
                <w:szCs w:val="28"/>
                <w:lang w:val="uk-UA"/>
              </w:rPr>
            </w:pPr>
            <w:r w:rsidRPr="00017422">
              <w:rPr>
                <w:sz w:val="28"/>
                <w:szCs w:val="28"/>
                <w:lang w:val="uk-UA"/>
              </w:rPr>
              <w:t xml:space="preserve"> 1</w:t>
            </w:r>
            <w:r w:rsidRPr="00017422">
              <w:rPr>
                <w:i/>
                <w:sz w:val="28"/>
                <w:szCs w:val="28"/>
                <w:lang w:val="uk-UA"/>
              </w:rPr>
              <w:t xml:space="preserve"> </w:t>
            </w:r>
            <w:r w:rsidRPr="00017422">
              <w:rPr>
                <w:sz w:val="28"/>
                <w:szCs w:val="28"/>
                <w:lang w:val="uk-UA"/>
              </w:rPr>
              <w:t>– ребро;</w:t>
            </w:r>
          </w:p>
          <w:p w:rsidR="00337AE7" w:rsidRPr="00017422" w:rsidRDefault="00337AE7" w:rsidP="00337AE7">
            <w:pPr>
              <w:tabs>
                <w:tab w:val="left" w:pos="142"/>
              </w:tabs>
              <w:rPr>
                <w:sz w:val="28"/>
                <w:szCs w:val="28"/>
                <w:lang w:val="uk-UA"/>
              </w:rPr>
            </w:pPr>
            <w:r w:rsidRPr="00017422">
              <w:rPr>
                <w:sz w:val="28"/>
                <w:szCs w:val="28"/>
                <w:lang w:val="uk-UA"/>
              </w:rPr>
              <w:t xml:space="preserve"> 2 – корпус  </w:t>
            </w:r>
          </w:p>
          <w:p w:rsidR="00337AE7" w:rsidRPr="00017422" w:rsidRDefault="00337AE7" w:rsidP="00337AE7">
            <w:pPr>
              <w:tabs>
                <w:tab w:val="left" w:pos="142"/>
                <w:tab w:val="left" w:pos="4302"/>
                <w:tab w:val="left" w:pos="7182"/>
              </w:tabs>
              <w:rPr>
                <w:sz w:val="28"/>
                <w:szCs w:val="28"/>
                <w:lang w:val="uk-UA"/>
              </w:rPr>
            </w:pPr>
          </w:p>
        </w:tc>
      </w:tr>
    </w:tbl>
    <w:p w:rsidR="00337AE7" w:rsidRPr="00017422" w:rsidRDefault="00FC121D" w:rsidP="00337AE7">
      <w:pPr>
        <w:tabs>
          <w:tab w:val="left" w:pos="142"/>
          <w:tab w:val="left" w:pos="4302"/>
          <w:tab w:val="left" w:pos="7182"/>
        </w:tabs>
        <w:ind w:firstLine="851"/>
        <w:rPr>
          <w:sz w:val="28"/>
          <w:szCs w:val="28"/>
          <w:lang w:val="uk-UA"/>
        </w:rPr>
      </w:pPr>
      <w:r w:rsidRPr="00017422">
        <w:rPr>
          <w:sz w:val="28"/>
          <w:szCs w:val="28"/>
          <w:lang w:val="uk-UA"/>
        </w:rPr>
        <w:t xml:space="preserve">         </w:t>
      </w:r>
      <w:r w:rsidR="00337AE7" w:rsidRPr="00017422">
        <w:rPr>
          <w:sz w:val="28"/>
          <w:szCs w:val="28"/>
          <w:lang w:val="uk-UA"/>
        </w:rPr>
        <w:t xml:space="preserve">   а)</w:t>
      </w:r>
      <w:r w:rsidR="00337AE7" w:rsidRPr="00017422">
        <w:rPr>
          <w:sz w:val="28"/>
          <w:szCs w:val="28"/>
          <w:lang w:val="uk-UA"/>
        </w:rPr>
        <w:tab/>
        <w:t xml:space="preserve">    </w:t>
      </w:r>
      <w:r w:rsidRPr="00017422">
        <w:rPr>
          <w:sz w:val="28"/>
          <w:szCs w:val="28"/>
          <w:lang w:val="uk-UA"/>
        </w:rPr>
        <w:t xml:space="preserve">    </w:t>
      </w:r>
      <w:r w:rsidR="00337AE7" w:rsidRPr="00017422">
        <w:rPr>
          <w:sz w:val="28"/>
          <w:szCs w:val="28"/>
          <w:lang w:val="uk-UA"/>
        </w:rPr>
        <w:t xml:space="preserve"> б)</w:t>
      </w:r>
      <w:r w:rsidR="00337AE7" w:rsidRPr="00017422">
        <w:rPr>
          <w:sz w:val="28"/>
          <w:szCs w:val="28"/>
          <w:lang w:val="uk-UA"/>
        </w:rPr>
        <w:tab/>
        <w:t xml:space="preserve">         в)</w:t>
      </w:r>
    </w:p>
    <w:p w:rsidR="004600C3" w:rsidRPr="00017422" w:rsidRDefault="00337AE7" w:rsidP="00EC7177">
      <w:pPr>
        <w:tabs>
          <w:tab w:val="left" w:pos="142"/>
        </w:tabs>
        <w:spacing w:before="240" w:line="276" w:lineRule="auto"/>
        <w:jc w:val="center"/>
        <w:rPr>
          <w:sz w:val="28"/>
          <w:szCs w:val="28"/>
          <w:lang w:val="uk-UA"/>
        </w:rPr>
      </w:pPr>
      <w:r w:rsidRPr="00017422">
        <w:rPr>
          <w:sz w:val="28"/>
          <w:szCs w:val="28"/>
          <w:lang w:val="uk-UA"/>
        </w:rPr>
        <w:t>Рисунок 3.4 – Схеми типів центраторів: а – пружн</w:t>
      </w:r>
      <w:r w:rsidR="001037F2">
        <w:rPr>
          <w:sz w:val="28"/>
          <w:szCs w:val="28"/>
          <w:lang w:val="uk-UA"/>
        </w:rPr>
        <w:t>ий</w:t>
      </w:r>
      <w:r w:rsidRPr="00017422">
        <w:rPr>
          <w:sz w:val="28"/>
          <w:szCs w:val="28"/>
          <w:lang w:val="uk-UA"/>
        </w:rPr>
        <w:t xml:space="preserve"> роз</w:t>
      </w:r>
      <w:r w:rsidR="001037F2" w:rsidRPr="001037F2">
        <w:rPr>
          <w:sz w:val="28"/>
          <w:szCs w:val="28"/>
        </w:rPr>
        <w:t>’є</w:t>
      </w:r>
      <w:r w:rsidRPr="00017422">
        <w:rPr>
          <w:sz w:val="28"/>
          <w:szCs w:val="28"/>
          <w:lang w:val="uk-UA"/>
        </w:rPr>
        <w:t xml:space="preserve">много типу ЦЦ; </w:t>
      </w:r>
    </w:p>
    <w:p w:rsidR="00337AE7" w:rsidRPr="00017422" w:rsidRDefault="00337AE7" w:rsidP="00EC7177">
      <w:pPr>
        <w:tabs>
          <w:tab w:val="left" w:pos="142"/>
        </w:tabs>
        <w:spacing w:line="276" w:lineRule="auto"/>
        <w:jc w:val="center"/>
        <w:rPr>
          <w:sz w:val="28"/>
          <w:szCs w:val="28"/>
          <w:lang w:val="uk-UA"/>
        </w:rPr>
      </w:pPr>
      <w:r w:rsidRPr="00017422">
        <w:rPr>
          <w:sz w:val="28"/>
          <w:szCs w:val="28"/>
          <w:lang w:val="uk-UA"/>
        </w:rPr>
        <w:t>б – пружно</w:t>
      </w:r>
      <w:r w:rsidR="00C91A0C">
        <w:rPr>
          <w:sz w:val="28"/>
          <w:szCs w:val="28"/>
          <w:lang w:val="uk-UA"/>
        </w:rPr>
        <w:t>-</w:t>
      </w:r>
      <w:r w:rsidRPr="00017422">
        <w:rPr>
          <w:sz w:val="28"/>
          <w:szCs w:val="28"/>
          <w:lang w:val="uk-UA"/>
        </w:rPr>
        <w:t>жорстк</w:t>
      </w:r>
      <w:r w:rsidR="001037F2">
        <w:rPr>
          <w:sz w:val="28"/>
          <w:szCs w:val="28"/>
          <w:lang w:val="uk-UA"/>
        </w:rPr>
        <w:t>ий</w:t>
      </w:r>
      <w:r w:rsidRPr="00017422">
        <w:rPr>
          <w:sz w:val="28"/>
          <w:szCs w:val="28"/>
          <w:lang w:val="uk-UA"/>
        </w:rPr>
        <w:t xml:space="preserve"> роз</w:t>
      </w:r>
      <w:r w:rsidR="001037F2" w:rsidRPr="001037F2">
        <w:rPr>
          <w:sz w:val="28"/>
          <w:szCs w:val="28"/>
        </w:rPr>
        <w:t>’є</w:t>
      </w:r>
      <w:r w:rsidRPr="00017422">
        <w:rPr>
          <w:sz w:val="28"/>
          <w:szCs w:val="28"/>
          <w:lang w:val="uk-UA"/>
        </w:rPr>
        <w:t>много типу ЦЦ-2; в –</w:t>
      </w:r>
      <w:r w:rsidR="001037F2">
        <w:rPr>
          <w:sz w:val="28"/>
          <w:szCs w:val="28"/>
          <w:lang w:val="uk-UA"/>
        </w:rPr>
        <w:t xml:space="preserve"> </w:t>
      </w:r>
      <w:r w:rsidRPr="00017422">
        <w:rPr>
          <w:sz w:val="28"/>
          <w:szCs w:val="28"/>
          <w:lang w:val="uk-UA"/>
        </w:rPr>
        <w:t>жорстк</w:t>
      </w:r>
      <w:r w:rsidR="001037F2">
        <w:rPr>
          <w:sz w:val="28"/>
          <w:szCs w:val="28"/>
          <w:lang w:val="uk-UA"/>
        </w:rPr>
        <w:t>ий</w:t>
      </w:r>
    </w:p>
    <w:p w:rsidR="00EC7177" w:rsidRDefault="00EC7177" w:rsidP="004600C3">
      <w:pPr>
        <w:pStyle w:val="3"/>
        <w:widowControl w:val="0"/>
        <w:spacing w:before="0" w:after="240" w:line="360" w:lineRule="auto"/>
        <w:ind w:firstLine="709"/>
        <w:rPr>
          <w:rFonts w:ascii="Times New Roman" w:hAnsi="Times New Roman"/>
          <w:sz w:val="28"/>
          <w:szCs w:val="28"/>
          <w:lang w:val="uk-UA"/>
        </w:rPr>
      </w:pPr>
    </w:p>
    <w:p w:rsidR="00337AE7" w:rsidRPr="00017422" w:rsidRDefault="00337AE7" w:rsidP="004600C3">
      <w:pPr>
        <w:pStyle w:val="3"/>
        <w:widowControl w:val="0"/>
        <w:spacing w:before="0" w:after="240" w:line="360" w:lineRule="auto"/>
        <w:ind w:firstLine="709"/>
        <w:rPr>
          <w:rFonts w:ascii="Times New Roman" w:hAnsi="Times New Roman"/>
          <w:sz w:val="28"/>
          <w:szCs w:val="28"/>
          <w:lang w:val="uk-UA"/>
        </w:rPr>
      </w:pPr>
      <w:r w:rsidRPr="00017422">
        <w:rPr>
          <w:rFonts w:ascii="Times New Roman" w:hAnsi="Times New Roman"/>
          <w:sz w:val="28"/>
          <w:szCs w:val="28"/>
          <w:lang w:val="uk-UA"/>
        </w:rPr>
        <w:t>3.2.1 Постановка контактних задач</w:t>
      </w:r>
    </w:p>
    <w:p w:rsidR="00337AE7" w:rsidRPr="00017422" w:rsidRDefault="00337AE7" w:rsidP="001037F2">
      <w:pPr>
        <w:spacing w:line="360" w:lineRule="auto"/>
        <w:ind w:firstLine="709"/>
        <w:jc w:val="both"/>
        <w:rPr>
          <w:sz w:val="28"/>
          <w:szCs w:val="28"/>
          <w:lang w:val="uk-UA"/>
        </w:rPr>
      </w:pPr>
      <w:r w:rsidRPr="00017422">
        <w:rPr>
          <w:noProof/>
          <w:sz w:val="28"/>
          <w:szCs w:val="28"/>
          <w:lang w:val="uk-UA"/>
        </w:rPr>
        <w:t xml:space="preserve">Нехай обсадна колона перед спуском обладнана центратором, який складається із циклічної системи дугоподібних </w:t>
      </w:r>
      <w:r w:rsidR="001037F2" w:rsidRPr="001037F2">
        <w:rPr>
          <w:noProof/>
          <w:sz w:val="28"/>
          <w:szCs w:val="28"/>
          <w:lang w:val="uk-UA"/>
        </w:rPr>
        <w:t>пружн</w:t>
      </w:r>
      <w:r w:rsidRPr="001037F2">
        <w:rPr>
          <w:noProof/>
          <w:sz w:val="28"/>
          <w:szCs w:val="28"/>
          <w:lang w:val="uk-UA"/>
        </w:rPr>
        <w:t xml:space="preserve">их </w:t>
      </w:r>
      <w:r w:rsidRPr="00017422">
        <w:rPr>
          <w:noProof/>
          <w:sz w:val="28"/>
          <w:szCs w:val="28"/>
          <w:lang w:val="uk-UA"/>
        </w:rPr>
        <w:t>ланок, змонтованих на спільних кільцях, що обхоплюють трубу.</w:t>
      </w:r>
    </w:p>
    <w:p w:rsidR="00337AE7" w:rsidRPr="00017422" w:rsidRDefault="00337AE7" w:rsidP="004600C3">
      <w:pPr>
        <w:pStyle w:val="a7"/>
        <w:widowControl w:val="0"/>
        <w:rPr>
          <w:noProof/>
          <w:lang w:val="uk-UA"/>
        </w:rPr>
      </w:pPr>
      <w:r w:rsidRPr="00017422">
        <w:rPr>
          <w:noProof/>
          <w:szCs w:val="28"/>
          <w:lang w:val="uk-UA"/>
        </w:rPr>
        <w:t>Розглянемо контактну взаємодію однієї ланки центратора з</w:t>
      </w:r>
      <w:r w:rsidR="001037F2" w:rsidRPr="00017422">
        <w:rPr>
          <w:noProof/>
          <w:szCs w:val="28"/>
          <w:lang w:val="uk-UA"/>
        </w:rPr>
        <w:t>і</w:t>
      </w:r>
      <w:r w:rsidRPr="00017422">
        <w:rPr>
          <w:noProof/>
          <w:szCs w:val="28"/>
          <w:lang w:val="uk-UA"/>
        </w:rPr>
        <w:t xml:space="preserve"> стінкою свердловини. Ступінь притискання колони до стінки вважає</w:t>
      </w:r>
      <w:r w:rsidR="001037F2">
        <w:rPr>
          <w:noProof/>
          <w:szCs w:val="28"/>
          <w:lang w:val="uk-UA"/>
        </w:rPr>
        <w:t>мо</w:t>
      </w:r>
      <w:r w:rsidRPr="00017422">
        <w:rPr>
          <w:noProof/>
          <w:szCs w:val="28"/>
          <w:lang w:val="uk-UA"/>
        </w:rPr>
        <w:t xml:space="preserve"> таким, що дозволяє розглядати контакт</w:t>
      </w:r>
      <w:r w:rsidR="00793A53">
        <w:rPr>
          <w:noProof/>
          <w:szCs w:val="28"/>
          <w:lang w:val="uk-UA"/>
        </w:rPr>
        <w:t>ну взаємодію</w:t>
      </w:r>
      <w:r w:rsidRPr="00017422">
        <w:rPr>
          <w:noProof/>
          <w:szCs w:val="28"/>
          <w:lang w:val="uk-UA"/>
        </w:rPr>
        <w:t xml:space="preserve"> серединної ділянки центратора зі стінкою свердловини, а </w:t>
      </w:r>
      <w:r w:rsidR="00793A53">
        <w:rPr>
          <w:noProof/>
          <w:szCs w:val="28"/>
          <w:lang w:val="uk-UA"/>
        </w:rPr>
        <w:t xml:space="preserve">також </w:t>
      </w:r>
      <w:r w:rsidRPr="00017422">
        <w:rPr>
          <w:noProof/>
          <w:szCs w:val="28"/>
          <w:lang w:val="uk-UA"/>
        </w:rPr>
        <w:t xml:space="preserve">його кінців з трубою як точкові із </w:t>
      </w:r>
      <w:r w:rsidR="00793A53">
        <w:rPr>
          <w:noProof/>
          <w:szCs w:val="28"/>
          <w:lang w:val="uk-UA"/>
        </w:rPr>
        <w:t>сконцентрованими</w:t>
      </w:r>
      <w:r w:rsidRPr="00017422">
        <w:rPr>
          <w:noProof/>
          <w:szCs w:val="28"/>
          <w:lang w:val="uk-UA"/>
        </w:rPr>
        <w:t xml:space="preserve"> контактними</w:t>
      </w:r>
      <w:r w:rsidRPr="00017422">
        <w:rPr>
          <w:noProof/>
          <w:lang w:val="uk-UA"/>
        </w:rPr>
        <w:t xml:space="preserve"> реакціями. Профіль ланки дугоподібний, а його поперечний переріз, для прикладу, прямокутний (</w:t>
      </w:r>
      <w:r w:rsidR="00171029" w:rsidRPr="00017422">
        <w:rPr>
          <w:noProof/>
          <w:position w:val="-6"/>
          <w:lang w:val="uk-UA"/>
        </w:rPr>
        <w:object w:dxaOrig="580" w:dyaOrig="300">
          <v:shape id="_x0000_i1307" type="#_x0000_t75" style="width:32.25pt;height:14.25pt;mso-position-vertical:absolute" o:ole="">
            <v:imagedata r:id="rId604" o:title=""/>
          </v:shape>
          <o:OLEObject Type="Embed" ProgID="Equation.3" ShapeID="_x0000_i1307" DrawAspect="Content" ObjectID="_1613371457" r:id="rId605"/>
        </w:object>
      </w:r>
      <w:r w:rsidRPr="00017422">
        <w:rPr>
          <w:noProof/>
          <w:lang w:val="uk-UA"/>
        </w:rPr>
        <w:t xml:space="preserve">). Посередині центратор </w:t>
      </w:r>
      <w:r w:rsidRPr="00017422">
        <w:rPr>
          <w:noProof/>
          <w:lang w:val="uk-UA"/>
        </w:rPr>
        <w:lastRenderedPageBreak/>
        <w:t xml:space="preserve">може бути додатково обладнаний обмежувачами радіального переміщення. Нехай задано зближення труби зі стінкою </w:t>
      </w:r>
      <w:r w:rsidRPr="00017422">
        <w:rPr>
          <w:noProof/>
          <w:position w:val="-10"/>
          <w:lang w:val="uk-UA"/>
        </w:rPr>
        <w:object w:dxaOrig="420" w:dyaOrig="360">
          <v:shape id="_x0000_i1308" type="#_x0000_t75" style="width:20.25pt;height:19.5pt" o:ole="">
            <v:imagedata r:id="rId606" o:title=""/>
          </v:shape>
          <o:OLEObject Type="Embed" ProgID="Equation.3" ShapeID="_x0000_i1308" DrawAspect="Content" ObjectID="_1613371458" r:id="rId607"/>
        </w:object>
      </w:r>
      <w:r w:rsidR="00FC121D" w:rsidRPr="00017422">
        <w:rPr>
          <w:noProof/>
          <w:lang w:val="uk-UA"/>
        </w:rPr>
        <w:t xml:space="preserve"> </w:t>
      </w:r>
      <w:r w:rsidRPr="00017422">
        <w:rPr>
          <w:noProof/>
          <w:lang w:val="uk-UA"/>
        </w:rPr>
        <w:t xml:space="preserve">або притискна сила </w:t>
      </w:r>
      <w:r w:rsidRPr="00017422">
        <w:rPr>
          <w:noProof/>
          <w:position w:val="-10"/>
          <w:lang w:val="uk-UA"/>
        </w:rPr>
        <w:object w:dxaOrig="420" w:dyaOrig="360">
          <v:shape id="_x0000_i1309" type="#_x0000_t75" style="width:20.25pt;height:19.5pt" o:ole="">
            <v:imagedata r:id="rId608" o:title=""/>
          </v:shape>
          <o:OLEObject Type="Embed" ProgID="Equation.3" ShapeID="_x0000_i1309" DrawAspect="Content" ObjectID="_1613371459" r:id="rId609"/>
        </w:object>
      </w:r>
      <w:r w:rsidRPr="00017422">
        <w:rPr>
          <w:noProof/>
          <w:lang w:val="uk-UA"/>
        </w:rPr>
        <w:t xml:space="preserve">. Досліджуємо вплив умов закріплення ланок (рухома схема </w:t>
      </w:r>
      <w:r w:rsidRPr="00017422">
        <w:rPr>
          <w:i/>
          <w:lang w:val="uk-UA"/>
        </w:rPr>
        <w:t>1</w:t>
      </w:r>
      <w:r w:rsidR="00E81939">
        <w:rPr>
          <w:i/>
          <w:lang w:val="uk-UA"/>
        </w:rPr>
        <w:t xml:space="preserve"> </w:t>
      </w:r>
      <w:r w:rsidRPr="00017422">
        <w:rPr>
          <w:noProof/>
          <w:lang w:val="uk-UA"/>
        </w:rPr>
        <w:t xml:space="preserve">і нерухома схема </w:t>
      </w:r>
      <w:r w:rsidRPr="00017422">
        <w:rPr>
          <w:i/>
          <w:lang w:val="uk-UA"/>
        </w:rPr>
        <w:t>2</w:t>
      </w:r>
      <w:r w:rsidRPr="00017422">
        <w:rPr>
          <w:noProof/>
          <w:lang w:val="uk-UA"/>
        </w:rPr>
        <w:t xml:space="preserve"> (рисунок.  3.5) для шарнірного центратора та рухома схема </w:t>
      </w:r>
      <w:r w:rsidRPr="00017422">
        <w:rPr>
          <w:i/>
          <w:noProof/>
          <w:lang w:val="uk-UA"/>
        </w:rPr>
        <w:t xml:space="preserve">3  </w:t>
      </w:r>
      <w:r w:rsidRPr="00017422">
        <w:rPr>
          <w:noProof/>
          <w:lang w:val="uk-UA"/>
        </w:rPr>
        <w:t xml:space="preserve">і нерухома схема </w:t>
      </w:r>
      <w:r w:rsidRPr="00017422">
        <w:rPr>
          <w:i/>
          <w:noProof/>
          <w:lang w:val="uk-UA"/>
        </w:rPr>
        <w:t>4</w:t>
      </w:r>
      <w:r w:rsidRPr="00017422">
        <w:rPr>
          <w:noProof/>
          <w:lang w:val="uk-UA"/>
        </w:rPr>
        <w:t xml:space="preserve"> (рисунок  3.6) для центратора з жорстко закріпленими ланками) на напружено-деформований стан ланки</w:t>
      </w:r>
      <w:r w:rsidRPr="00017422">
        <w:rPr>
          <w:noProof/>
          <w:color w:val="FF0000"/>
          <w:lang w:val="uk-UA"/>
        </w:rPr>
        <w:t>.</w:t>
      </w:r>
    </w:p>
    <w:p w:rsidR="00337AE7" w:rsidRPr="00017422" w:rsidRDefault="00337AE7" w:rsidP="00337AE7">
      <w:pPr>
        <w:spacing w:before="200"/>
        <w:jc w:val="center"/>
        <w:rPr>
          <w:sz w:val="28"/>
          <w:szCs w:val="28"/>
          <w:lang w:val="uk-UA"/>
        </w:rPr>
      </w:pPr>
      <w:r w:rsidRPr="00017422">
        <w:rPr>
          <w:sz w:val="28"/>
          <w:szCs w:val="28"/>
          <w:lang w:val="uk-UA"/>
        </w:rPr>
        <w:t>Схема 1</w:t>
      </w:r>
    </w:p>
    <w:p w:rsidR="00337AE7" w:rsidRPr="00017422" w:rsidRDefault="00337AE7" w:rsidP="00337AE7">
      <w:pPr>
        <w:spacing w:before="200"/>
        <w:jc w:val="center"/>
        <w:rPr>
          <w:lang w:val="uk-UA"/>
        </w:rPr>
      </w:pPr>
      <w:r w:rsidRPr="00017422">
        <w:rPr>
          <w:noProof/>
          <w:lang w:val="uk-UA" w:eastAsia="uk-UA"/>
        </w:rPr>
        <w:drawing>
          <wp:inline distT="0" distB="0" distL="0" distR="0">
            <wp:extent cx="3206115" cy="2280285"/>
            <wp:effectExtent l="19050" t="0" r="0" b="0"/>
            <wp:docPr id="71" name="Рисунок 71" descr="Cхема 1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хема 1new"/>
                    <pic:cNvPicPr>
                      <a:picLocks noChangeAspect="1" noChangeArrowheads="1"/>
                    </pic:cNvPicPr>
                  </pic:nvPicPr>
                  <pic:blipFill>
                    <a:blip r:embed="rId610" cstate="print"/>
                    <a:srcRect/>
                    <a:stretch>
                      <a:fillRect/>
                    </a:stretch>
                  </pic:blipFill>
                  <pic:spPr bwMode="auto">
                    <a:xfrm>
                      <a:off x="0" y="0"/>
                      <a:ext cx="3206115" cy="2280285"/>
                    </a:xfrm>
                    <a:prstGeom prst="rect">
                      <a:avLst/>
                    </a:prstGeom>
                    <a:noFill/>
                    <a:ln w="9525">
                      <a:noFill/>
                      <a:miter lim="800000"/>
                      <a:headEnd/>
                      <a:tailEnd/>
                    </a:ln>
                  </pic:spPr>
                </pic:pic>
              </a:graphicData>
            </a:graphic>
          </wp:inline>
        </w:drawing>
      </w:r>
    </w:p>
    <w:p w:rsidR="00337AE7" w:rsidRPr="00017422" w:rsidRDefault="00337AE7" w:rsidP="00337AE7">
      <w:pPr>
        <w:spacing w:before="200"/>
        <w:jc w:val="center"/>
        <w:rPr>
          <w:lang w:val="uk-UA"/>
        </w:rPr>
      </w:pPr>
    </w:p>
    <w:p w:rsidR="000D3277" w:rsidRDefault="000D3277" w:rsidP="00337AE7">
      <w:pPr>
        <w:spacing w:before="200"/>
        <w:jc w:val="center"/>
        <w:rPr>
          <w:sz w:val="28"/>
          <w:szCs w:val="28"/>
          <w:lang w:val="uk-UA"/>
        </w:rPr>
      </w:pPr>
    </w:p>
    <w:p w:rsidR="00337AE7" w:rsidRPr="00017422" w:rsidRDefault="00337AE7" w:rsidP="00337AE7">
      <w:pPr>
        <w:spacing w:before="200"/>
        <w:jc w:val="center"/>
        <w:rPr>
          <w:sz w:val="28"/>
          <w:szCs w:val="28"/>
          <w:lang w:val="uk-UA"/>
        </w:rPr>
      </w:pPr>
      <w:r w:rsidRPr="00017422">
        <w:rPr>
          <w:sz w:val="28"/>
          <w:szCs w:val="28"/>
          <w:lang w:val="uk-UA"/>
        </w:rPr>
        <w:t>Схема 2</w:t>
      </w:r>
    </w:p>
    <w:p w:rsidR="00337AE7" w:rsidRPr="00017422" w:rsidRDefault="00337AE7" w:rsidP="00337AE7">
      <w:pPr>
        <w:spacing w:before="200"/>
        <w:jc w:val="center"/>
        <w:rPr>
          <w:lang w:val="uk-UA"/>
        </w:rPr>
      </w:pPr>
      <w:r w:rsidRPr="00017422">
        <w:rPr>
          <w:noProof/>
          <w:lang w:val="uk-UA" w:eastAsia="uk-UA"/>
        </w:rPr>
        <w:drawing>
          <wp:inline distT="0" distB="0" distL="0" distR="0">
            <wp:extent cx="3206115" cy="2280285"/>
            <wp:effectExtent l="19050" t="0" r="0" b="0"/>
            <wp:docPr id="72" name="Рисунок 72" descr="Cхема 2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хема 2new"/>
                    <pic:cNvPicPr>
                      <a:picLocks noChangeAspect="1" noChangeArrowheads="1"/>
                    </pic:cNvPicPr>
                  </pic:nvPicPr>
                  <pic:blipFill>
                    <a:blip r:embed="rId611" cstate="print"/>
                    <a:srcRect/>
                    <a:stretch>
                      <a:fillRect/>
                    </a:stretch>
                  </pic:blipFill>
                  <pic:spPr bwMode="auto">
                    <a:xfrm>
                      <a:off x="0" y="0"/>
                      <a:ext cx="3206115" cy="2280285"/>
                    </a:xfrm>
                    <a:prstGeom prst="rect">
                      <a:avLst/>
                    </a:prstGeom>
                    <a:noFill/>
                    <a:ln w="9525">
                      <a:noFill/>
                      <a:miter lim="800000"/>
                      <a:headEnd/>
                      <a:tailEnd/>
                    </a:ln>
                  </pic:spPr>
                </pic:pic>
              </a:graphicData>
            </a:graphic>
          </wp:inline>
        </w:drawing>
      </w:r>
    </w:p>
    <w:p w:rsidR="00337AE7" w:rsidRPr="00017422" w:rsidRDefault="00337AE7" w:rsidP="00337AE7">
      <w:pPr>
        <w:spacing w:before="200"/>
        <w:jc w:val="center"/>
        <w:rPr>
          <w:lang w:val="uk-UA"/>
        </w:rPr>
      </w:pPr>
    </w:p>
    <w:p w:rsidR="00171029" w:rsidRDefault="00337AE7" w:rsidP="00E81939">
      <w:pPr>
        <w:pStyle w:val="afa"/>
        <w:spacing w:line="276" w:lineRule="auto"/>
        <w:ind w:firstLine="0"/>
      </w:pPr>
      <w:r w:rsidRPr="00017422">
        <w:t>Рисунок 3.5</w:t>
      </w:r>
      <w:r w:rsidR="00171029">
        <w:t xml:space="preserve"> </w:t>
      </w:r>
      <w:r w:rsidRPr="00017422">
        <w:t xml:space="preserve">– Схеми контактної взаємодії ланки шарнірного центратора зі стінкою свердловини: схема </w:t>
      </w:r>
      <w:r w:rsidRPr="00017422">
        <w:rPr>
          <w:i/>
        </w:rPr>
        <w:t xml:space="preserve">1 </w:t>
      </w:r>
      <w:r w:rsidRPr="00017422">
        <w:t xml:space="preserve">– аксіально рухоме </w:t>
      </w:r>
      <w:r w:rsidR="00E737F8">
        <w:t xml:space="preserve"> </w:t>
      </w:r>
      <w:r w:rsidR="001F40E5">
        <w:t>за</w:t>
      </w:r>
      <w:r w:rsidRPr="00017422">
        <w:t xml:space="preserve">кріплення, </w:t>
      </w:r>
    </w:p>
    <w:p w:rsidR="00337AE7" w:rsidRPr="00017422" w:rsidRDefault="00337AE7" w:rsidP="00E81939">
      <w:pPr>
        <w:pStyle w:val="afa"/>
        <w:spacing w:line="276" w:lineRule="auto"/>
        <w:ind w:firstLine="0"/>
      </w:pPr>
      <w:r w:rsidRPr="00017422">
        <w:t xml:space="preserve">схема </w:t>
      </w:r>
      <w:r w:rsidRPr="00017422">
        <w:rPr>
          <w:i/>
        </w:rPr>
        <w:t xml:space="preserve">2 </w:t>
      </w:r>
      <w:r w:rsidRPr="00017422">
        <w:t>– аксіально нерухоме закріплення</w:t>
      </w:r>
    </w:p>
    <w:p w:rsidR="00337AE7" w:rsidRPr="00017422" w:rsidRDefault="00337AE7" w:rsidP="00337AE7">
      <w:pPr>
        <w:spacing w:before="200"/>
        <w:jc w:val="center"/>
        <w:rPr>
          <w:sz w:val="28"/>
          <w:szCs w:val="28"/>
          <w:lang w:val="uk-UA"/>
        </w:rPr>
      </w:pPr>
      <w:r w:rsidRPr="00017422">
        <w:rPr>
          <w:sz w:val="28"/>
          <w:szCs w:val="28"/>
          <w:lang w:val="uk-UA"/>
        </w:rPr>
        <w:lastRenderedPageBreak/>
        <w:t>Схема 3</w:t>
      </w:r>
    </w:p>
    <w:p w:rsidR="00337AE7" w:rsidRPr="00017422" w:rsidRDefault="00337AE7" w:rsidP="00337AE7">
      <w:pPr>
        <w:spacing w:before="200"/>
        <w:jc w:val="center"/>
        <w:rPr>
          <w:lang w:val="uk-UA"/>
        </w:rPr>
      </w:pPr>
      <w:r w:rsidRPr="00017422">
        <w:rPr>
          <w:noProof/>
          <w:lang w:val="uk-UA" w:eastAsia="uk-UA"/>
        </w:rPr>
        <w:drawing>
          <wp:inline distT="0" distB="0" distL="0" distR="0">
            <wp:extent cx="3251200" cy="2190115"/>
            <wp:effectExtent l="19050" t="0" r="6350" b="0"/>
            <wp:docPr id="73" name="Рисунок 73" descr="Cхема 3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хема 3new"/>
                    <pic:cNvPicPr>
                      <a:picLocks noChangeAspect="1" noChangeArrowheads="1"/>
                    </pic:cNvPicPr>
                  </pic:nvPicPr>
                  <pic:blipFill>
                    <a:blip r:embed="rId612" cstate="print"/>
                    <a:srcRect/>
                    <a:stretch>
                      <a:fillRect/>
                    </a:stretch>
                  </pic:blipFill>
                  <pic:spPr bwMode="auto">
                    <a:xfrm>
                      <a:off x="0" y="0"/>
                      <a:ext cx="3251200" cy="2190115"/>
                    </a:xfrm>
                    <a:prstGeom prst="rect">
                      <a:avLst/>
                    </a:prstGeom>
                    <a:noFill/>
                    <a:ln w="9525">
                      <a:noFill/>
                      <a:miter lim="800000"/>
                      <a:headEnd/>
                      <a:tailEnd/>
                    </a:ln>
                  </pic:spPr>
                </pic:pic>
              </a:graphicData>
            </a:graphic>
          </wp:inline>
        </w:drawing>
      </w:r>
    </w:p>
    <w:p w:rsidR="00337AE7" w:rsidRPr="00017422" w:rsidRDefault="00337AE7" w:rsidP="00337AE7">
      <w:pPr>
        <w:spacing w:before="200"/>
        <w:jc w:val="center"/>
        <w:rPr>
          <w:lang w:val="uk-UA"/>
        </w:rPr>
      </w:pPr>
    </w:p>
    <w:p w:rsidR="00337AE7" w:rsidRPr="00017422" w:rsidRDefault="00337AE7" w:rsidP="00337AE7">
      <w:pPr>
        <w:spacing w:before="200"/>
        <w:jc w:val="center"/>
        <w:rPr>
          <w:lang w:val="uk-UA"/>
        </w:rPr>
      </w:pPr>
    </w:p>
    <w:p w:rsidR="00337AE7" w:rsidRPr="00017422" w:rsidRDefault="00337AE7" w:rsidP="00337AE7">
      <w:pPr>
        <w:jc w:val="center"/>
        <w:rPr>
          <w:sz w:val="28"/>
          <w:szCs w:val="28"/>
          <w:lang w:val="uk-UA"/>
        </w:rPr>
      </w:pPr>
      <w:r w:rsidRPr="00017422">
        <w:rPr>
          <w:sz w:val="28"/>
          <w:szCs w:val="28"/>
          <w:lang w:val="uk-UA"/>
        </w:rPr>
        <w:t>Схема 4</w:t>
      </w:r>
    </w:p>
    <w:p w:rsidR="00337AE7" w:rsidRPr="00017422" w:rsidRDefault="00337AE7" w:rsidP="00337AE7">
      <w:pPr>
        <w:jc w:val="center"/>
        <w:rPr>
          <w:lang w:val="uk-UA"/>
        </w:rPr>
      </w:pPr>
    </w:p>
    <w:p w:rsidR="00337AE7" w:rsidRPr="00017422" w:rsidRDefault="00337AE7" w:rsidP="00337AE7">
      <w:pPr>
        <w:jc w:val="center"/>
        <w:rPr>
          <w:lang w:val="uk-UA"/>
        </w:rPr>
      </w:pPr>
      <w:r w:rsidRPr="00017422">
        <w:rPr>
          <w:noProof/>
          <w:lang w:val="uk-UA" w:eastAsia="uk-UA"/>
        </w:rPr>
        <w:drawing>
          <wp:inline distT="0" distB="0" distL="0" distR="0">
            <wp:extent cx="3251200" cy="2190115"/>
            <wp:effectExtent l="19050" t="0" r="6350" b="0"/>
            <wp:docPr id="74" name="Рисунок 74" descr="Cхема 4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хема 4new"/>
                    <pic:cNvPicPr>
                      <a:picLocks noChangeAspect="1" noChangeArrowheads="1"/>
                    </pic:cNvPicPr>
                  </pic:nvPicPr>
                  <pic:blipFill>
                    <a:blip r:embed="rId613" cstate="print"/>
                    <a:srcRect/>
                    <a:stretch>
                      <a:fillRect/>
                    </a:stretch>
                  </pic:blipFill>
                  <pic:spPr bwMode="auto">
                    <a:xfrm>
                      <a:off x="0" y="0"/>
                      <a:ext cx="3251200" cy="2190115"/>
                    </a:xfrm>
                    <a:prstGeom prst="rect">
                      <a:avLst/>
                    </a:prstGeom>
                    <a:noFill/>
                    <a:ln w="9525">
                      <a:noFill/>
                      <a:miter lim="800000"/>
                      <a:headEnd/>
                      <a:tailEnd/>
                    </a:ln>
                  </pic:spPr>
                </pic:pic>
              </a:graphicData>
            </a:graphic>
          </wp:inline>
        </w:drawing>
      </w:r>
    </w:p>
    <w:p w:rsidR="00337AE7" w:rsidRPr="00017422" w:rsidRDefault="00337AE7" w:rsidP="00337AE7">
      <w:pPr>
        <w:spacing w:before="200"/>
        <w:jc w:val="center"/>
        <w:rPr>
          <w:lang w:val="uk-UA"/>
        </w:rPr>
      </w:pPr>
    </w:p>
    <w:p w:rsidR="00171029" w:rsidRDefault="00337AE7" w:rsidP="00E81939">
      <w:pPr>
        <w:pStyle w:val="afa"/>
        <w:widowControl w:val="0"/>
        <w:spacing w:line="276" w:lineRule="auto"/>
        <w:ind w:firstLine="0"/>
      </w:pPr>
      <w:r w:rsidRPr="0062415C">
        <w:t xml:space="preserve">Рисунок 3.6 – Схеми контактної взаємодії </w:t>
      </w:r>
      <w:r w:rsidR="0062415C" w:rsidRPr="0023366C">
        <w:t>ланки</w:t>
      </w:r>
      <w:r w:rsidR="0062415C" w:rsidRPr="0062415C">
        <w:t xml:space="preserve"> </w:t>
      </w:r>
      <w:r w:rsidRPr="0062415C">
        <w:t xml:space="preserve">центратора </w:t>
      </w:r>
      <w:r w:rsidR="0062415C" w:rsidRPr="0062415C">
        <w:rPr>
          <w:noProof/>
        </w:rPr>
        <w:t>жорстко</w:t>
      </w:r>
      <w:r w:rsidR="0023366C">
        <w:rPr>
          <w:noProof/>
        </w:rPr>
        <w:t>ї</w:t>
      </w:r>
      <w:r w:rsidR="0062415C" w:rsidRPr="0062415C">
        <w:rPr>
          <w:noProof/>
        </w:rPr>
        <w:t xml:space="preserve"> </w:t>
      </w:r>
      <w:r w:rsidR="0023366C">
        <w:rPr>
          <w:noProof/>
        </w:rPr>
        <w:t>конструкції</w:t>
      </w:r>
      <w:r w:rsidR="0062415C" w:rsidRPr="0062415C">
        <w:t xml:space="preserve"> </w:t>
      </w:r>
      <w:r w:rsidRPr="0062415C">
        <w:t xml:space="preserve">зі стінкою свердловини: схема </w:t>
      </w:r>
      <w:r w:rsidRPr="0062415C">
        <w:rPr>
          <w:i/>
        </w:rPr>
        <w:t xml:space="preserve">3 </w:t>
      </w:r>
      <w:r w:rsidRPr="0062415C">
        <w:t>– аксіально рухоме закріплення,</w:t>
      </w:r>
    </w:p>
    <w:p w:rsidR="00337AE7" w:rsidRPr="00017422" w:rsidRDefault="00337AE7" w:rsidP="00E81939">
      <w:pPr>
        <w:pStyle w:val="afa"/>
        <w:widowControl w:val="0"/>
        <w:spacing w:line="276" w:lineRule="auto"/>
        <w:ind w:firstLine="0"/>
      </w:pPr>
      <w:r w:rsidRPr="0062415C">
        <w:t xml:space="preserve"> схема  </w:t>
      </w:r>
      <w:r w:rsidRPr="0062415C">
        <w:rPr>
          <w:i/>
        </w:rPr>
        <w:t xml:space="preserve">4 </w:t>
      </w:r>
      <w:r w:rsidRPr="0062415C">
        <w:t>– аксіально нерухоме закріплення</w:t>
      </w:r>
    </w:p>
    <w:p w:rsidR="00337AE7" w:rsidRPr="00017422" w:rsidRDefault="00337AE7" w:rsidP="00337AE7">
      <w:pPr>
        <w:spacing w:before="200"/>
        <w:jc w:val="center"/>
        <w:rPr>
          <w:lang w:val="uk-UA"/>
        </w:rPr>
      </w:pPr>
    </w:p>
    <w:p w:rsidR="00337AE7" w:rsidRPr="004A1BE4" w:rsidRDefault="00337AE7" w:rsidP="00337AE7">
      <w:pPr>
        <w:pStyle w:val="a7"/>
        <w:widowControl w:val="0"/>
        <w:rPr>
          <w:noProof/>
          <w:lang w:val="uk-UA"/>
        </w:rPr>
      </w:pPr>
      <w:r w:rsidRPr="00017422">
        <w:rPr>
          <w:noProof/>
          <w:lang w:val="uk-UA"/>
        </w:rPr>
        <w:t xml:space="preserve">Для моделювання робочої ланки центратора використали класичну лінійну теорію криволінійних </w:t>
      </w:r>
      <w:r w:rsidRPr="000D3277">
        <w:rPr>
          <w:noProof/>
          <w:lang w:val="uk-UA"/>
        </w:rPr>
        <w:t>стержнів</w:t>
      </w:r>
      <w:r w:rsidRPr="004A1BE4">
        <w:rPr>
          <w:noProof/>
          <w:lang w:val="uk-UA"/>
        </w:rPr>
        <w:t xml:space="preserve"> [</w:t>
      </w:r>
      <w:r w:rsidR="00A1390B">
        <w:rPr>
          <w:noProof/>
          <w:lang w:val="uk-UA"/>
        </w:rPr>
        <w:t>10,</w:t>
      </w:r>
      <w:r w:rsidR="00931F2E">
        <w:rPr>
          <w:noProof/>
          <w:lang w:val="uk-UA"/>
        </w:rPr>
        <w:t xml:space="preserve"> </w:t>
      </w:r>
      <w:r w:rsidRPr="004A1BE4">
        <w:rPr>
          <w:noProof/>
          <w:lang w:val="uk-UA"/>
        </w:rPr>
        <w:t>7</w:t>
      </w:r>
      <w:r w:rsidR="00A1390B">
        <w:rPr>
          <w:noProof/>
          <w:lang w:val="uk-UA"/>
        </w:rPr>
        <w:t>8</w:t>
      </w:r>
      <w:r w:rsidRPr="004A1BE4">
        <w:rPr>
          <w:noProof/>
          <w:lang w:val="uk-UA"/>
        </w:rPr>
        <w:t xml:space="preserve">, </w:t>
      </w:r>
      <w:r w:rsidR="00A1390B">
        <w:rPr>
          <w:noProof/>
          <w:lang w:val="uk-UA"/>
        </w:rPr>
        <w:t>8</w:t>
      </w:r>
      <w:r w:rsidR="002148B1">
        <w:rPr>
          <w:noProof/>
          <w:lang w:val="uk-UA"/>
        </w:rPr>
        <w:t>3</w:t>
      </w:r>
      <w:r w:rsidRPr="004A1BE4">
        <w:rPr>
          <w:noProof/>
          <w:lang w:val="uk-UA"/>
        </w:rPr>
        <w:t xml:space="preserve">, </w:t>
      </w:r>
      <w:r w:rsidR="00A1390B">
        <w:rPr>
          <w:noProof/>
          <w:lang w:val="uk-UA"/>
        </w:rPr>
        <w:t>8</w:t>
      </w:r>
      <w:r w:rsidR="002148B1">
        <w:rPr>
          <w:noProof/>
          <w:lang w:val="uk-UA"/>
        </w:rPr>
        <w:t>4</w:t>
      </w:r>
      <w:r w:rsidR="004A1BE4" w:rsidRPr="004A1BE4">
        <w:rPr>
          <w:noProof/>
          <w:lang w:val="uk-UA"/>
        </w:rPr>
        <w:t xml:space="preserve">, </w:t>
      </w:r>
      <w:r w:rsidR="00A1390B">
        <w:rPr>
          <w:noProof/>
          <w:lang w:val="uk-UA"/>
        </w:rPr>
        <w:t>8</w:t>
      </w:r>
      <w:r w:rsidR="002148B1">
        <w:rPr>
          <w:noProof/>
          <w:lang w:val="uk-UA"/>
        </w:rPr>
        <w:t>5</w:t>
      </w:r>
      <w:r w:rsidR="004A1BE4" w:rsidRPr="004A1BE4">
        <w:rPr>
          <w:noProof/>
        </w:rPr>
        <w:t xml:space="preserve">, </w:t>
      </w:r>
      <w:r w:rsidR="00A1390B">
        <w:rPr>
          <w:noProof/>
          <w:lang w:val="uk-UA"/>
        </w:rPr>
        <w:t>8</w:t>
      </w:r>
      <w:r w:rsidR="002148B1">
        <w:rPr>
          <w:noProof/>
          <w:lang w:val="uk-UA"/>
        </w:rPr>
        <w:t>6</w:t>
      </w:r>
      <w:r w:rsidRPr="004A1BE4">
        <w:rPr>
          <w:noProof/>
          <w:lang w:val="uk-UA"/>
        </w:rPr>
        <w:t>].</w:t>
      </w:r>
    </w:p>
    <w:p w:rsidR="003F240A" w:rsidRDefault="00337AE7" w:rsidP="00337AE7">
      <w:pPr>
        <w:pStyle w:val="a7"/>
        <w:widowControl w:val="0"/>
        <w:rPr>
          <w:noProof/>
          <w:lang w:val="uk-UA"/>
        </w:rPr>
      </w:pPr>
      <w:r w:rsidRPr="000D3277">
        <w:rPr>
          <w:noProof/>
          <w:lang w:val="uk-UA"/>
        </w:rPr>
        <w:t xml:space="preserve">Стержень вважаємо пологим. При цьому нехтуємо величинами </w:t>
      </w:r>
      <w:r w:rsidRPr="000D3277">
        <w:rPr>
          <w:noProof/>
          <w:position w:val="-12"/>
          <w:lang w:val="uk-UA"/>
        </w:rPr>
        <w:object w:dxaOrig="960" w:dyaOrig="460">
          <v:shape id="_x0000_i1310" type="#_x0000_t75" style="width:47.25pt;height:23.25pt" o:ole="">
            <v:imagedata r:id="rId614" o:title=""/>
          </v:shape>
          <o:OLEObject Type="Embed" ProgID="Equation.3" ShapeID="_x0000_i1310" DrawAspect="Content" ObjectID="_1613371460" r:id="rId615"/>
        </w:object>
      </w:r>
      <w:r w:rsidRPr="000D3277">
        <w:rPr>
          <w:noProof/>
          <w:lang w:val="uk-UA"/>
        </w:rPr>
        <w:t xml:space="preserve"> та </w:t>
      </w:r>
      <w:r w:rsidRPr="000D3277">
        <w:rPr>
          <w:noProof/>
          <w:position w:val="-12"/>
          <w:lang w:val="uk-UA"/>
        </w:rPr>
        <w:object w:dxaOrig="999" w:dyaOrig="460">
          <v:shape id="_x0000_i1311" type="#_x0000_t75" style="width:51pt;height:23.25pt" o:ole="">
            <v:imagedata r:id="rId616" o:title=""/>
          </v:shape>
          <o:OLEObject Type="Embed" ProgID="Equation.3" ShapeID="_x0000_i1311" DrawAspect="Content" ObjectID="_1613371461" r:id="rId617"/>
        </w:object>
      </w:r>
      <w:r w:rsidRPr="000D3277">
        <w:rPr>
          <w:noProof/>
          <w:lang w:val="uk-UA"/>
        </w:rPr>
        <w:t xml:space="preserve"> порівняно з одиницею (</w:t>
      </w:r>
      <w:r w:rsidRPr="000D3277">
        <w:rPr>
          <w:noProof/>
          <w:position w:val="-12"/>
          <w:lang w:val="uk-UA"/>
        </w:rPr>
        <w:object w:dxaOrig="260" w:dyaOrig="360">
          <v:shape id="_x0000_i1312" type="#_x0000_t75" style="width:12.75pt;height:19.5pt" o:ole="">
            <v:imagedata r:id="rId618" o:title=""/>
          </v:shape>
          <o:OLEObject Type="Embed" ProgID="Equation.3" ShapeID="_x0000_i1312" DrawAspect="Content" ObjectID="_1613371462" r:id="rId619"/>
        </w:object>
      </w:r>
      <w:r w:rsidRPr="000D3277">
        <w:rPr>
          <w:noProof/>
          <w:lang w:val="uk-UA"/>
        </w:rPr>
        <w:t xml:space="preserve"> – стріла підйому,</w:t>
      </w:r>
      <w:r w:rsidR="00171029">
        <w:rPr>
          <w:noProof/>
          <w:lang w:val="uk-UA"/>
        </w:rPr>
        <w:t xml:space="preserve"> </w:t>
      </w:r>
      <w:r w:rsidR="00171029" w:rsidRPr="000D3277">
        <w:rPr>
          <w:noProof/>
          <w:position w:val="-6"/>
          <w:lang w:val="uk-UA"/>
        </w:rPr>
        <w:object w:dxaOrig="300" w:dyaOrig="300">
          <v:shape id="_x0000_i1313" type="#_x0000_t75" style="width:14.25pt;height:14.25pt" o:ole="">
            <v:imagedata r:id="rId620" o:title=""/>
          </v:shape>
          <o:OLEObject Type="Embed" ProgID="Equation.3" ShapeID="_x0000_i1313" DrawAspect="Content" ObjectID="_1613371463" r:id="rId621"/>
        </w:object>
      </w:r>
      <w:r w:rsidR="00171029">
        <w:rPr>
          <w:noProof/>
          <w:lang w:val="uk-UA"/>
        </w:rPr>
        <w:t xml:space="preserve"> </w:t>
      </w:r>
      <w:r w:rsidRPr="000D3277">
        <w:rPr>
          <w:noProof/>
          <w:lang w:val="uk-UA"/>
        </w:rPr>
        <w:t>– довжина проекції стержня на вісь</w:t>
      </w:r>
      <w:r w:rsidRPr="00017422">
        <w:rPr>
          <w:noProof/>
          <w:lang w:val="uk-UA"/>
        </w:rPr>
        <w:t xml:space="preserve"> абсцис). Із нерівності </w:t>
      </w:r>
      <w:r w:rsidRPr="00017422">
        <w:rPr>
          <w:noProof/>
          <w:position w:val="-12"/>
          <w:lang w:val="uk-UA"/>
        </w:rPr>
        <w:object w:dxaOrig="1340" w:dyaOrig="460">
          <v:shape id="_x0000_i1314" type="#_x0000_t75" style="width:67.5pt;height:23.25pt" o:ole="">
            <v:imagedata r:id="rId622" o:title=""/>
          </v:shape>
          <o:OLEObject Type="Embed" ProgID="Equation.3" ShapeID="_x0000_i1314" DrawAspect="Content" ObjectID="_1613371464" r:id="rId623"/>
        </w:object>
      </w:r>
      <w:r w:rsidRPr="00017422">
        <w:rPr>
          <w:noProof/>
          <w:lang w:val="uk-UA"/>
        </w:rPr>
        <w:t>, випливає, що</w:t>
      </w:r>
      <w:r w:rsidR="003F240A">
        <w:rPr>
          <w:noProof/>
          <w:lang w:val="uk-UA"/>
        </w:rPr>
        <w:t>:</w:t>
      </w:r>
    </w:p>
    <w:p w:rsidR="003F240A" w:rsidRDefault="00337AE7" w:rsidP="003F240A">
      <w:pPr>
        <w:pStyle w:val="a7"/>
        <w:widowControl w:val="0"/>
        <w:jc w:val="right"/>
        <w:rPr>
          <w:noProof/>
          <w:lang w:val="uk-UA"/>
        </w:rPr>
      </w:pPr>
      <w:r w:rsidRPr="00017422">
        <w:rPr>
          <w:noProof/>
          <w:lang w:val="uk-UA"/>
        </w:rPr>
        <w:lastRenderedPageBreak/>
        <w:t xml:space="preserve"> </w:t>
      </w:r>
      <w:r w:rsidRPr="00017422">
        <w:rPr>
          <w:noProof/>
          <w:position w:val="-30"/>
          <w:lang w:val="uk-UA"/>
        </w:rPr>
        <w:object w:dxaOrig="1040" w:dyaOrig="740">
          <v:shape id="_x0000_i1315" type="#_x0000_t75" style="width:52.5pt;height:37.5pt" o:ole="">
            <v:imagedata r:id="rId624" o:title=""/>
          </v:shape>
          <o:OLEObject Type="Embed" ProgID="Equation.3" ShapeID="_x0000_i1315" DrawAspect="Content" ObjectID="_1613371465" r:id="rId625"/>
        </w:object>
      </w:r>
      <w:r w:rsidRPr="00017422">
        <w:rPr>
          <w:noProof/>
          <w:position w:val="-30"/>
          <w:lang w:val="uk-UA"/>
        </w:rPr>
        <w:t xml:space="preserve">         </w:t>
      </w:r>
      <w:r w:rsidRPr="00017422">
        <w:rPr>
          <w:noProof/>
          <w:position w:val="-28"/>
          <w:lang w:val="uk-UA"/>
        </w:rPr>
        <w:object w:dxaOrig="900" w:dyaOrig="720">
          <v:shape id="_x0000_i1316" type="#_x0000_t75" style="width:44.25pt;height:37.5pt" o:ole="">
            <v:imagedata r:id="rId626" o:title=""/>
          </v:shape>
          <o:OLEObject Type="Embed" ProgID="Equation.3" ShapeID="_x0000_i1316" DrawAspect="Content" ObjectID="_1613371466" r:id="rId627"/>
        </w:object>
      </w:r>
      <w:r w:rsidRPr="00017422">
        <w:rPr>
          <w:noProof/>
          <w:lang w:val="uk-UA"/>
        </w:rPr>
        <w:t xml:space="preserve">. </w:t>
      </w:r>
      <w:r w:rsidR="003F240A">
        <w:rPr>
          <w:noProof/>
          <w:lang w:val="uk-UA"/>
        </w:rPr>
        <w:t xml:space="preserve">                                            (3.19)</w:t>
      </w:r>
    </w:p>
    <w:p w:rsidR="00337AE7" w:rsidRPr="00017422" w:rsidRDefault="000D3277" w:rsidP="00337AE7">
      <w:pPr>
        <w:pStyle w:val="a7"/>
        <w:widowControl w:val="0"/>
        <w:rPr>
          <w:noProof/>
          <w:lang w:val="uk-UA"/>
        </w:rPr>
      </w:pPr>
      <w:r>
        <w:rPr>
          <w:noProof/>
          <w:lang w:val="uk-UA"/>
        </w:rPr>
        <w:t>Відповідно</w:t>
      </w:r>
      <w:r w:rsidR="00337AE7" w:rsidRPr="00017422">
        <w:rPr>
          <w:noProof/>
          <w:lang w:val="uk-UA"/>
        </w:rPr>
        <w:t xml:space="preserve"> для пологого </w:t>
      </w:r>
      <w:r w:rsidR="00337AE7" w:rsidRPr="000D3277">
        <w:rPr>
          <w:noProof/>
          <w:lang w:val="uk-UA"/>
        </w:rPr>
        <w:t>стержня</w:t>
      </w:r>
      <w:r w:rsidR="00337AE7" w:rsidRPr="00017422">
        <w:rPr>
          <w:noProof/>
          <w:lang w:val="uk-UA"/>
        </w:rPr>
        <w:t xml:space="preserve"> параболічний, коловий чи циклоїдний профілі прийма</w:t>
      </w:r>
      <w:r>
        <w:rPr>
          <w:noProof/>
          <w:lang w:val="uk-UA"/>
        </w:rPr>
        <w:t>ємо як</w:t>
      </w:r>
      <w:r w:rsidR="00337AE7" w:rsidRPr="00017422">
        <w:rPr>
          <w:noProof/>
          <w:lang w:val="uk-UA"/>
        </w:rPr>
        <w:t xml:space="preserve"> ідентичн</w:t>
      </w:r>
      <w:r>
        <w:rPr>
          <w:noProof/>
          <w:lang w:val="uk-UA"/>
        </w:rPr>
        <w:t>і</w:t>
      </w:r>
      <w:r w:rsidR="00337AE7" w:rsidRPr="00017422">
        <w:rPr>
          <w:noProof/>
          <w:lang w:val="uk-UA"/>
        </w:rPr>
        <w:t xml:space="preserve"> і опису</w:t>
      </w:r>
      <w:r>
        <w:rPr>
          <w:noProof/>
          <w:lang w:val="uk-UA"/>
        </w:rPr>
        <w:t>ємо</w:t>
      </w:r>
      <w:r w:rsidR="00337AE7" w:rsidRPr="00017422">
        <w:rPr>
          <w:noProof/>
          <w:lang w:val="uk-UA"/>
        </w:rPr>
        <w:t xml:space="preserve"> дугоподібною кривою зі сталою малою кривиною.</w:t>
      </w:r>
    </w:p>
    <w:p w:rsidR="00337AE7" w:rsidRPr="00017422" w:rsidRDefault="00337AE7" w:rsidP="00337AE7">
      <w:pPr>
        <w:pStyle w:val="a7"/>
        <w:widowControl w:val="0"/>
        <w:rPr>
          <w:noProof/>
          <w:szCs w:val="28"/>
          <w:lang w:val="uk-UA"/>
        </w:rPr>
      </w:pPr>
      <w:r w:rsidRPr="00017422">
        <w:rPr>
          <w:noProof/>
          <w:szCs w:val="28"/>
          <w:lang w:val="uk-UA"/>
        </w:rPr>
        <w:t xml:space="preserve">Фізичні припущення </w:t>
      </w:r>
      <w:r w:rsidR="000D3277">
        <w:rPr>
          <w:noProof/>
          <w:szCs w:val="28"/>
          <w:lang w:val="uk-UA"/>
        </w:rPr>
        <w:t>дозволяють розглядати</w:t>
      </w:r>
      <w:r w:rsidRPr="00017422">
        <w:rPr>
          <w:noProof/>
          <w:szCs w:val="28"/>
          <w:lang w:val="uk-UA"/>
        </w:rPr>
        <w:t xml:space="preserve"> </w:t>
      </w:r>
      <w:r w:rsidRPr="000D3277">
        <w:rPr>
          <w:noProof/>
          <w:szCs w:val="28"/>
          <w:lang w:val="uk-UA"/>
        </w:rPr>
        <w:t>стержень</w:t>
      </w:r>
      <w:r w:rsidRPr="00017422">
        <w:rPr>
          <w:noProof/>
          <w:szCs w:val="28"/>
          <w:lang w:val="uk-UA"/>
        </w:rPr>
        <w:t xml:space="preserve"> як нерозтяжний уздовж криволінійної осі та пружний щодо згину.</w:t>
      </w:r>
    </w:p>
    <w:p w:rsidR="00337AE7" w:rsidRPr="00017422" w:rsidRDefault="00337AE7" w:rsidP="00337AE7">
      <w:pPr>
        <w:pStyle w:val="a7"/>
        <w:widowControl w:val="0"/>
        <w:rPr>
          <w:noProof/>
          <w:szCs w:val="28"/>
          <w:lang w:val="uk-UA"/>
        </w:rPr>
      </w:pPr>
      <w:r w:rsidRPr="00017422">
        <w:rPr>
          <w:noProof/>
          <w:szCs w:val="28"/>
          <w:lang w:val="uk-UA"/>
        </w:rPr>
        <w:t>Запишемо ключові рівняння моделі:</w:t>
      </w:r>
    </w:p>
    <w:p w:rsidR="00337AE7" w:rsidRPr="00017422" w:rsidRDefault="00337AE7" w:rsidP="00337AE7">
      <w:pPr>
        <w:widowControl w:val="0"/>
        <w:rPr>
          <w:noProof/>
          <w:sz w:val="28"/>
          <w:szCs w:val="28"/>
          <w:lang w:val="uk-UA"/>
        </w:rPr>
      </w:pPr>
      <w:r w:rsidRPr="00017422">
        <w:rPr>
          <w:noProof/>
          <w:sz w:val="28"/>
          <w:szCs w:val="28"/>
          <w:lang w:val="uk-UA"/>
        </w:rPr>
        <w:t xml:space="preserve">рівняння рівноваги </w:t>
      </w:r>
    </w:p>
    <w:p w:rsidR="00337AE7" w:rsidRPr="00017422" w:rsidRDefault="00337AE7" w:rsidP="00FC121D">
      <w:pPr>
        <w:pStyle w:val="afb"/>
        <w:widowControl w:val="0"/>
        <w:jc w:val="right"/>
        <w:rPr>
          <w:szCs w:val="28"/>
        </w:rPr>
      </w:pPr>
      <w:r w:rsidRPr="00017422">
        <w:rPr>
          <w:szCs w:val="28"/>
        </w:rPr>
        <w:tab/>
      </w:r>
      <w:r w:rsidRPr="00017422">
        <w:rPr>
          <w:position w:val="-28"/>
          <w:szCs w:val="28"/>
        </w:rPr>
        <w:object w:dxaOrig="880" w:dyaOrig="720">
          <v:shape id="_x0000_i1317" type="#_x0000_t75" style="width:42.75pt;height:37.5pt" o:ole="">
            <v:imagedata r:id="rId628" o:title=""/>
          </v:shape>
          <o:OLEObject Type="Embed" ProgID="Equation.3" ShapeID="_x0000_i1317" DrawAspect="Content" ObjectID="_1613371467" r:id="rId629"/>
        </w:object>
      </w:r>
      <w:r w:rsidRPr="00017422">
        <w:rPr>
          <w:szCs w:val="28"/>
        </w:rPr>
        <w:t>,</w:t>
      </w:r>
      <w:r w:rsidRPr="00017422">
        <w:rPr>
          <w:position w:val="-28"/>
          <w:szCs w:val="28"/>
        </w:rPr>
        <w:object w:dxaOrig="2140" w:dyaOrig="720">
          <v:shape id="_x0000_i1318" type="#_x0000_t75" style="width:107.25pt;height:37.5pt" o:ole="">
            <v:imagedata r:id="rId630" o:title=""/>
          </v:shape>
          <o:OLEObject Type="Embed" ProgID="Equation.3" ShapeID="_x0000_i1318" DrawAspect="Content" ObjectID="_1613371468" r:id="rId631"/>
        </w:object>
      </w:r>
      <w:r w:rsidRPr="00017422">
        <w:rPr>
          <w:szCs w:val="28"/>
        </w:rPr>
        <w:t>,</w:t>
      </w:r>
      <w:r w:rsidRPr="00017422">
        <w:rPr>
          <w:position w:val="-28"/>
          <w:szCs w:val="28"/>
        </w:rPr>
        <w:object w:dxaOrig="1420" w:dyaOrig="720">
          <v:shape id="_x0000_i1319" type="#_x0000_t75" style="width:69.75pt;height:37.5pt" o:ole="">
            <v:imagedata r:id="rId632" o:title=""/>
          </v:shape>
          <o:OLEObject Type="Embed" ProgID="Equation.3" ShapeID="_x0000_i1319" DrawAspect="Content" ObjectID="_1613371469" r:id="rId633"/>
        </w:object>
      </w:r>
      <w:r w:rsidRPr="00017422">
        <w:rPr>
          <w:szCs w:val="28"/>
        </w:rPr>
        <w:t xml:space="preserve">,    </w:t>
      </w:r>
      <w:r w:rsidRPr="00017422">
        <w:rPr>
          <w:position w:val="-10"/>
          <w:szCs w:val="28"/>
        </w:rPr>
        <w:object w:dxaOrig="1120" w:dyaOrig="360">
          <v:shape id="_x0000_i1320" type="#_x0000_t75" style="width:55.5pt;height:19.5pt" o:ole="">
            <v:imagedata r:id="rId634" o:title=""/>
          </v:shape>
          <o:OLEObject Type="Embed" ProgID="Equation.3" ShapeID="_x0000_i1320" DrawAspect="Content" ObjectID="_1613371470" r:id="rId635"/>
        </w:object>
      </w:r>
      <w:r w:rsidRPr="00017422">
        <w:rPr>
          <w:szCs w:val="28"/>
        </w:rPr>
        <w:t>;</w:t>
      </w:r>
      <w:r w:rsidRPr="00017422">
        <w:rPr>
          <w:szCs w:val="28"/>
        </w:rPr>
        <w:tab/>
      </w:r>
      <w:bookmarkStart w:id="11" w:name="Формула_1_18"/>
      <w:r w:rsidRPr="00017422">
        <w:rPr>
          <w:szCs w:val="28"/>
        </w:rPr>
        <w:t>(3.20)</w:t>
      </w:r>
      <w:bookmarkEnd w:id="11"/>
    </w:p>
    <w:p w:rsidR="00337AE7" w:rsidRPr="00017422" w:rsidRDefault="00337AE7" w:rsidP="00337AE7">
      <w:pPr>
        <w:widowControl w:val="0"/>
        <w:rPr>
          <w:noProof/>
          <w:sz w:val="28"/>
          <w:szCs w:val="28"/>
          <w:lang w:val="uk-UA"/>
        </w:rPr>
      </w:pPr>
      <w:r w:rsidRPr="00017422">
        <w:rPr>
          <w:noProof/>
          <w:sz w:val="28"/>
          <w:szCs w:val="28"/>
          <w:lang w:val="uk-UA"/>
        </w:rPr>
        <w:t>фізичні співвідношення</w:t>
      </w:r>
    </w:p>
    <w:p w:rsidR="00337AE7" w:rsidRPr="00017422" w:rsidRDefault="00337AE7" w:rsidP="00FC121D">
      <w:pPr>
        <w:pStyle w:val="afb"/>
        <w:widowControl w:val="0"/>
        <w:jc w:val="right"/>
      </w:pPr>
      <w:r w:rsidRPr="00017422">
        <w:tab/>
      </w:r>
      <w:r w:rsidRPr="00017422">
        <w:rPr>
          <w:position w:val="-28"/>
        </w:rPr>
        <w:object w:dxaOrig="1300" w:dyaOrig="720">
          <v:shape id="_x0000_i1321" type="#_x0000_t75" style="width:65.25pt;height:37.5pt" o:ole="">
            <v:imagedata r:id="rId636" o:title=""/>
          </v:shape>
          <o:OLEObject Type="Embed" ProgID="Equation.3" ShapeID="_x0000_i1321" DrawAspect="Content" ObjectID="_1613371471" r:id="rId637"/>
        </w:object>
      </w:r>
      <w:r w:rsidRPr="00017422">
        <w:t xml:space="preserve">,   </w:t>
      </w:r>
      <w:r w:rsidRPr="00017422">
        <w:rPr>
          <w:position w:val="-30"/>
        </w:rPr>
        <w:object w:dxaOrig="1600" w:dyaOrig="800">
          <v:shape id="_x0000_i1322" type="#_x0000_t75" style="width:81.75pt;height:39pt" o:ole="">
            <v:imagedata r:id="rId638" o:title=""/>
          </v:shape>
          <o:OLEObject Type="Embed" ProgID="Equation.3" ShapeID="_x0000_i1322" DrawAspect="Content" ObjectID="_1613371472" r:id="rId639"/>
        </w:object>
      </w:r>
      <w:r w:rsidRPr="00017422">
        <w:t xml:space="preserve">,   </w:t>
      </w:r>
      <w:r w:rsidRPr="00017422">
        <w:rPr>
          <w:position w:val="-12"/>
        </w:rPr>
        <w:object w:dxaOrig="1320" w:dyaOrig="380">
          <v:shape id="_x0000_i1323" type="#_x0000_t75" style="width:65.25pt;height:19.5pt" o:ole="">
            <v:imagedata r:id="rId640" o:title=""/>
          </v:shape>
          <o:OLEObject Type="Embed" ProgID="Equation.3" ShapeID="_x0000_i1323" DrawAspect="Content" ObjectID="_1613371473" r:id="rId641"/>
        </w:object>
      </w:r>
      <w:r w:rsidRPr="00017422">
        <w:tab/>
      </w:r>
      <w:bookmarkStart w:id="12" w:name="Формула_1_19"/>
      <w:r w:rsidRPr="00017422">
        <w:t>(3.21)</w:t>
      </w:r>
      <w:bookmarkEnd w:id="12"/>
    </w:p>
    <w:p w:rsidR="00337AE7" w:rsidRPr="00017422" w:rsidRDefault="00337AE7" w:rsidP="00337AE7">
      <w:pPr>
        <w:pStyle w:val="a7"/>
        <w:widowControl w:val="0"/>
        <w:ind w:firstLine="0"/>
        <w:rPr>
          <w:noProof/>
          <w:lang w:val="uk-UA"/>
        </w:rPr>
      </w:pPr>
      <w:r w:rsidRPr="00017422">
        <w:rPr>
          <w:noProof/>
          <w:lang w:val="uk-UA"/>
        </w:rPr>
        <w:t xml:space="preserve">Тут </w:t>
      </w:r>
      <w:r w:rsidR="006A124B" w:rsidRPr="00017422">
        <w:rPr>
          <w:noProof/>
          <w:position w:val="-6"/>
          <w:lang w:val="uk-UA"/>
        </w:rPr>
        <w:object w:dxaOrig="300" w:dyaOrig="300">
          <v:shape id="_x0000_i1324" type="#_x0000_t75" style="width:14.25pt;height:14.25pt" o:ole="">
            <v:imagedata r:id="rId642" o:title=""/>
          </v:shape>
          <o:OLEObject Type="Embed" ProgID="Equation.3" ShapeID="_x0000_i1324" DrawAspect="Content" ObjectID="_1613371474" r:id="rId643"/>
        </w:object>
      </w:r>
      <w:r w:rsidRPr="00017422">
        <w:rPr>
          <w:noProof/>
          <w:lang w:val="uk-UA"/>
        </w:rPr>
        <w:t xml:space="preserve"> – осьова сила;</w:t>
      </w:r>
    </w:p>
    <w:p w:rsidR="00337AE7" w:rsidRPr="00017422" w:rsidRDefault="006A124B" w:rsidP="00171029">
      <w:pPr>
        <w:pStyle w:val="a7"/>
        <w:widowControl w:val="0"/>
        <w:ind w:firstLine="567"/>
        <w:rPr>
          <w:noProof/>
          <w:lang w:val="uk-UA"/>
        </w:rPr>
      </w:pPr>
      <w:r w:rsidRPr="00017422">
        <w:rPr>
          <w:noProof/>
          <w:position w:val="-12"/>
          <w:lang w:val="uk-UA"/>
        </w:rPr>
        <w:object w:dxaOrig="279" w:dyaOrig="360">
          <v:shape id="_x0000_i1325" type="#_x0000_t75" style="width:11.25pt;height:18pt;mso-position-horizontal:absolute;mso-position-vertical:absolute" o:ole="">
            <v:imagedata r:id="rId644" o:title=""/>
          </v:shape>
          <o:OLEObject Type="Embed" ProgID="Equation.3" ShapeID="_x0000_i1325" DrawAspect="Content" ObjectID="_1613371475" r:id="rId645"/>
        </w:object>
      </w:r>
      <w:r w:rsidR="00337AE7" w:rsidRPr="00017422">
        <w:rPr>
          <w:noProof/>
          <w:lang w:val="uk-UA"/>
        </w:rPr>
        <w:t xml:space="preserve"> – поперечна сила</w:t>
      </w:r>
    </w:p>
    <w:p w:rsidR="00337AE7" w:rsidRPr="00017422" w:rsidRDefault="006A124B" w:rsidP="00171029">
      <w:pPr>
        <w:pStyle w:val="a7"/>
        <w:widowControl w:val="0"/>
        <w:ind w:firstLine="567"/>
        <w:rPr>
          <w:noProof/>
          <w:lang w:val="uk-UA"/>
        </w:rPr>
      </w:pPr>
      <w:r w:rsidRPr="00017422">
        <w:rPr>
          <w:noProof/>
          <w:position w:val="-4"/>
          <w:lang w:val="uk-UA"/>
        </w:rPr>
        <w:object w:dxaOrig="360" w:dyaOrig="279">
          <v:shape id="_x0000_i1326" type="#_x0000_t75" style="width:19.5pt;height:12.75pt;mso-position-horizontal:absolute" o:ole="">
            <v:imagedata r:id="rId646" o:title=""/>
          </v:shape>
          <o:OLEObject Type="Embed" ProgID="Equation.3" ShapeID="_x0000_i1326" DrawAspect="Content" ObjectID="_1613371476" r:id="rId647"/>
        </w:object>
      </w:r>
      <w:r w:rsidR="00337AE7" w:rsidRPr="00017422">
        <w:rPr>
          <w:noProof/>
          <w:lang w:val="uk-UA"/>
        </w:rPr>
        <w:t xml:space="preserve"> – згинальний момент; </w:t>
      </w:r>
    </w:p>
    <w:p w:rsidR="00337AE7" w:rsidRPr="00017422" w:rsidRDefault="00337AE7" w:rsidP="00171029">
      <w:pPr>
        <w:pStyle w:val="a7"/>
        <w:widowControl w:val="0"/>
        <w:ind w:firstLine="567"/>
        <w:rPr>
          <w:noProof/>
          <w:lang w:val="uk-UA"/>
        </w:rPr>
      </w:pPr>
      <w:r w:rsidRPr="00017422">
        <w:rPr>
          <w:noProof/>
          <w:position w:val="-6"/>
          <w:lang w:val="uk-UA"/>
        </w:rPr>
        <w:object w:dxaOrig="420" w:dyaOrig="300">
          <v:shape id="_x0000_i1327" type="#_x0000_t75" style="width:20.25pt;height:12.75pt" o:ole="">
            <v:imagedata r:id="rId648" o:title=""/>
          </v:shape>
          <o:OLEObject Type="Embed" ProgID="Equation.3" ShapeID="_x0000_i1327" DrawAspect="Content" ObjectID="_1613371477" r:id="rId649"/>
        </w:object>
      </w:r>
      <w:r w:rsidRPr="00017422">
        <w:rPr>
          <w:noProof/>
          <w:lang w:val="uk-UA"/>
        </w:rPr>
        <w:t xml:space="preserve"> – жорсткість </w:t>
      </w:r>
      <w:r w:rsidRPr="000D3277">
        <w:rPr>
          <w:noProof/>
          <w:lang w:val="uk-UA"/>
        </w:rPr>
        <w:t>стержня</w:t>
      </w:r>
      <w:r w:rsidRPr="00017422">
        <w:rPr>
          <w:noProof/>
          <w:lang w:val="uk-UA"/>
        </w:rPr>
        <w:t xml:space="preserve"> на згин; </w:t>
      </w:r>
    </w:p>
    <w:p w:rsidR="00337AE7" w:rsidRPr="00017422" w:rsidRDefault="00337AE7" w:rsidP="00171029">
      <w:pPr>
        <w:pStyle w:val="a7"/>
        <w:widowControl w:val="0"/>
        <w:ind w:firstLine="567"/>
        <w:rPr>
          <w:noProof/>
          <w:lang w:val="uk-UA"/>
        </w:rPr>
      </w:pPr>
      <w:r w:rsidRPr="00017422">
        <w:rPr>
          <w:noProof/>
          <w:position w:val="-6"/>
          <w:lang w:val="uk-UA"/>
        </w:rPr>
        <w:object w:dxaOrig="220" w:dyaOrig="240">
          <v:shape id="_x0000_i1328" type="#_x0000_t75" style="width:10.5pt;height:12.75pt" o:ole="">
            <v:imagedata r:id="rId650" o:title=""/>
          </v:shape>
          <o:OLEObject Type="Embed" ProgID="Equation.3" ShapeID="_x0000_i1328" DrawAspect="Content" ObjectID="_1613371478" r:id="rId651"/>
        </w:object>
      </w:r>
      <w:r w:rsidRPr="00017422">
        <w:rPr>
          <w:noProof/>
          <w:lang w:val="uk-UA"/>
        </w:rPr>
        <w:t xml:space="preserve"> – тангенці</w:t>
      </w:r>
      <w:r w:rsidR="000D3277">
        <w:rPr>
          <w:noProof/>
          <w:lang w:val="uk-UA"/>
        </w:rPr>
        <w:t>й</w:t>
      </w:r>
      <w:r w:rsidRPr="00017422">
        <w:rPr>
          <w:noProof/>
          <w:lang w:val="uk-UA"/>
        </w:rPr>
        <w:t xml:space="preserve">не переміщення; </w:t>
      </w:r>
    </w:p>
    <w:p w:rsidR="00337AE7" w:rsidRPr="00017422" w:rsidRDefault="00337AE7" w:rsidP="00171029">
      <w:pPr>
        <w:pStyle w:val="a7"/>
        <w:widowControl w:val="0"/>
        <w:ind w:firstLine="567"/>
        <w:rPr>
          <w:noProof/>
          <w:lang w:val="uk-UA"/>
        </w:rPr>
      </w:pPr>
      <w:r w:rsidRPr="00017422">
        <w:rPr>
          <w:noProof/>
          <w:position w:val="-6"/>
          <w:lang w:val="uk-UA"/>
        </w:rPr>
        <w:object w:dxaOrig="260" w:dyaOrig="240">
          <v:shape id="_x0000_i1329" type="#_x0000_t75" style="width:12.75pt;height:12.75pt" o:ole="">
            <v:imagedata r:id="rId652" o:title=""/>
          </v:shape>
          <o:OLEObject Type="Embed" ProgID="Equation.3" ShapeID="_x0000_i1329" DrawAspect="Content" ObjectID="_1613371479" r:id="rId653"/>
        </w:object>
      </w:r>
      <w:r w:rsidRPr="00017422">
        <w:rPr>
          <w:noProof/>
          <w:lang w:val="uk-UA"/>
        </w:rPr>
        <w:t xml:space="preserve"> – прогин </w:t>
      </w:r>
      <w:r w:rsidRPr="000D3277">
        <w:rPr>
          <w:noProof/>
          <w:lang w:val="uk-UA"/>
        </w:rPr>
        <w:t>стержня</w:t>
      </w:r>
      <w:r w:rsidRPr="00F43987">
        <w:rPr>
          <w:b/>
          <w:noProof/>
          <w:lang w:val="uk-UA"/>
        </w:rPr>
        <w:t xml:space="preserve">; </w:t>
      </w:r>
    </w:p>
    <w:p w:rsidR="00337AE7" w:rsidRPr="00017422" w:rsidRDefault="00337AE7" w:rsidP="00171029">
      <w:pPr>
        <w:pStyle w:val="a7"/>
        <w:widowControl w:val="0"/>
        <w:ind w:firstLine="567"/>
        <w:rPr>
          <w:noProof/>
          <w:lang w:val="uk-UA"/>
        </w:rPr>
      </w:pPr>
      <w:r w:rsidRPr="00017422">
        <w:rPr>
          <w:noProof/>
          <w:position w:val="-6"/>
          <w:lang w:val="uk-UA"/>
        </w:rPr>
        <w:object w:dxaOrig="220" w:dyaOrig="240">
          <v:shape id="_x0000_i1330" type="#_x0000_t75" style="width:10.5pt;height:12.75pt" o:ole="">
            <v:imagedata r:id="rId654" o:title=""/>
          </v:shape>
          <o:OLEObject Type="Embed" ProgID="Equation.3" ShapeID="_x0000_i1330" DrawAspect="Content" ObjectID="_1613371480" r:id="rId655"/>
        </w:object>
      </w:r>
      <w:r w:rsidRPr="00017422">
        <w:rPr>
          <w:noProof/>
          <w:lang w:val="uk-UA"/>
        </w:rPr>
        <w:t xml:space="preserve"> – координата; </w:t>
      </w:r>
    </w:p>
    <w:p w:rsidR="00337AE7" w:rsidRPr="00017422" w:rsidRDefault="00337AE7" w:rsidP="00171029">
      <w:pPr>
        <w:pStyle w:val="a7"/>
        <w:widowControl w:val="0"/>
        <w:ind w:firstLine="567"/>
        <w:rPr>
          <w:noProof/>
          <w:lang w:val="uk-UA"/>
        </w:rPr>
      </w:pPr>
      <w:r w:rsidRPr="00017422">
        <w:rPr>
          <w:noProof/>
          <w:position w:val="-12"/>
          <w:lang w:val="uk-UA"/>
        </w:rPr>
        <w:object w:dxaOrig="540" w:dyaOrig="360">
          <v:shape id="_x0000_i1331" type="#_x0000_t75" style="width:27.75pt;height:19.5pt" o:ole="">
            <v:imagedata r:id="rId656" o:title=""/>
          </v:shape>
          <o:OLEObject Type="Embed" ProgID="Equation.3" ShapeID="_x0000_i1331" DrawAspect="Content" ObjectID="_1613371481" r:id="rId657"/>
        </w:object>
      </w:r>
      <w:r w:rsidRPr="00017422">
        <w:rPr>
          <w:noProof/>
          <w:lang w:val="uk-UA"/>
        </w:rPr>
        <w:t xml:space="preserve"> – функція Дірака.</w:t>
      </w:r>
    </w:p>
    <w:p w:rsidR="00337AE7" w:rsidRPr="00017422" w:rsidRDefault="00337AE7" w:rsidP="00337AE7">
      <w:pPr>
        <w:pStyle w:val="a7"/>
        <w:widowControl w:val="0"/>
        <w:ind w:firstLine="0"/>
        <w:rPr>
          <w:noProof/>
          <w:lang w:val="uk-UA"/>
        </w:rPr>
      </w:pPr>
    </w:p>
    <w:p w:rsidR="00337AE7" w:rsidRPr="00017422" w:rsidRDefault="00337AE7" w:rsidP="00337AE7">
      <w:pPr>
        <w:pStyle w:val="3"/>
        <w:widowControl w:val="0"/>
        <w:ind w:firstLine="708"/>
        <w:rPr>
          <w:rFonts w:ascii="Times New Roman" w:hAnsi="Times New Roman"/>
          <w:sz w:val="28"/>
          <w:szCs w:val="28"/>
          <w:lang w:val="uk-UA"/>
        </w:rPr>
      </w:pPr>
      <w:r w:rsidRPr="00017422">
        <w:rPr>
          <w:rFonts w:ascii="Times New Roman" w:hAnsi="Times New Roman"/>
          <w:sz w:val="28"/>
          <w:szCs w:val="28"/>
          <w:lang w:val="uk-UA"/>
        </w:rPr>
        <w:t xml:space="preserve">3.2.2 Побудова розв’язків та аналіз результатів </w:t>
      </w:r>
    </w:p>
    <w:p w:rsidR="00337AE7" w:rsidRPr="00017422" w:rsidRDefault="00337AE7" w:rsidP="00337AE7">
      <w:pPr>
        <w:pStyle w:val="a7"/>
        <w:widowControl w:val="0"/>
        <w:ind w:firstLine="0"/>
        <w:rPr>
          <w:noProof/>
          <w:szCs w:val="28"/>
          <w:lang w:val="uk-UA"/>
        </w:rPr>
      </w:pPr>
    </w:p>
    <w:p w:rsidR="00337AE7" w:rsidRPr="004A1BE4" w:rsidRDefault="00337AE7" w:rsidP="00337AE7">
      <w:pPr>
        <w:pStyle w:val="a7"/>
        <w:widowControl w:val="0"/>
        <w:rPr>
          <w:noProof/>
          <w:szCs w:val="28"/>
          <w:lang w:val="uk-UA"/>
        </w:rPr>
      </w:pPr>
      <w:r w:rsidRPr="00017422">
        <w:rPr>
          <w:noProof/>
          <w:szCs w:val="28"/>
          <w:lang w:val="uk-UA"/>
        </w:rPr>
        <w:t xml:space="preserve">Врахуємо, що при переході від полярної до декартової системи координат при малих </w:t>
      </w:r>
      <w:r w:rsidRPr="00017422">
        <w:rPr>
          <w:noProof/>
          <w:position w:val="-6"/>
          <w:szCs w:val="28"/>
          <w:lang w:val="uk-UA"/>
        </w:rPr>
        <w:object w:dxaOrig="260" w:dyaOrig="240">
          <v:shape id="_x0000_i1332" type="#_x0000_t75" style="width:12.75pt;height:12.75pt" o:ole="">
            <v:imagedata r:id="rId658" o:title=""/>
          </v:shape>
          <o:OLEObject Type="Embed" ProgID="Equation.3" ShapeID="_x0000_i1332" DrawAspect="Content" ObjectID="_1613371482" r:id="rId659"/>
        </w:object>
      </w:r>
      <w:r w:rsidRPr="00017422">
        <w:rPr>
          <w:noProof/>
          <w:szCs w:val="28"/>
          <w:lang w:val="uk-UA"/>
        </w:rPr>
        <w:t xml:space="preserve"> для компонент</w:t>
      </w:r>
      <w:r w:rsidR="000D3277">
        <w:rPr>
          <w:noProof/>
          <w:szCs w:val="28"/>
          <w:lang w:val="uk-UA"/>
        </w:rPr>
        <w:t>ів</w:t>
      </w:r>
      <w:r w:rsidRPr="00017422">
        <w:rPr>
          <w:noProof/>
          <w:szCs w:val="28"/>
          <w:lang w:val="uk-UA"/>
        </w:rPr>
        <w:t xml:space="preserve"> векторів зусиль та переміщень </w:t>
      </w:r>
      <w:r w:rsidR="000D3277">
        <w:rPr>
          <w:noProof/>
          <w:szCs w:val="28"/>
          <w:lang w:val="uk-UA"/>
        </w:rPr>
        <w:t>очевидними є такі</w:t>
      </w:r>
      <w:r w:rsidRPr="00017422">
        <w:rPr>
          <w:noProof/>
          <w:szCs w:val="28"/>
          <w:lang w:val="uk-UA"/>
        </w:rPr>
        <w:t xml:space="preserve"> </w:t>
      </w:r>
      <w:r w:rsidRPr="004A1BE4">
        <w:rPr>
          <w:noProof/>
          <w:szCs w:val="28"/>
          <w:lang w:val="uk-UA"/>
        </w:rPr>
        <w:t xml:space="preserve">свіввідношення: </w:t>
      </w:r>
      <w:r w:rsidRPr="004A1BE4">
        <w:rPr>
          <w:noProof/>
          <w:lang w:val="uk-UA"/>
        </w:rPr>
        <w:t>[8</w:t>
      </w:r>
      <w:r w:rsidR="002148B1">
        <w:rPr>
          <w:noProof/>
          <w:lang w:val="uk-UA"/>
        </w:rPr>
        <w:t>7</w:t>
      </w:r>
      <w:r w:rsidRPr="004A1BE4">
        <w:rPr>
          <w:noProof/>
          <w:lang w:val="uk-UA"/>
        </w:rPr>
        <w:t>, 8</w:t>
      </w:r>
      <w:r w:rsidR="002148B1">
        <w:rPr>
          <w:noProof/>
          <w:lang w:val="uk-UA"/>
        </w:rPr>
        <w:t>8</w:t>
      </w:r>
      <w:r w:rsidRPr="004A1BE4">
        <w:rPr>
          <w:noProof/>
          <w:lang w:val="uk-UA"/>
        </w:rPr>
        <w:t>]</w:t>
      </w:r>
      <w:r w:rsidRPr="004A1BE4">
        <w:rPr>
          <w:noProof/>
          <w:szCs w:val="28"/>
          <w:lang w:val="uk-UA"/>
        </w:rPr>
        <w:t>:</w:t>
      </w:r>
    </w:p>
    <w:p w:rsidR="00337AE7" w:rsidRPr="00017422" w:rsidRDefault="00337AE7" w:rsidP="00337AE7">
      <w:pPr>
        <w:pStyle w:val="afb"/>
      </w:pPr>
      <w:r w:rsidRPr="00017422">
        <w:tab/>
      </w:r>
      <w:r w:rsidRPr="00017422">
        <w:rPr>
          <w:position w:val="-12"/>
        </w:rPr>
        <w:object w:dxaOrig="3019" w:dyaOrig="380">
          <v:shape id="_x0000_i1333" type="#_x0000_t75" style="width:150pt;height:19.5pt" o:ole="">
            <v:imagedata r:id="rId660" o:title=""/>
          </v:shape>
          <o:OLEObject Type="Embed" ProgID="Equation.3" ShapeID="_x0000_i1333" DrawAspect="Content" ObjectID="_1613371483" r:id="rId661"/>
        </w:object>
      </w:r>
      <w:r w:rsidRPr="00017422">
        <w:t xml:space="preserve">, </w:t>
      </w:r>
      <w:r w:rsidRPr="00017422">
        <w:tab/>
      </w:r>
    </w:p>
    <w:p w:rsidR="00337AE7" w:rsidRPr="00017422" w:rsidRDefault="00337AE7" w:rsidP="00337AE7">
      <w:pPr>
        <w:pStyle w:val="afb"/>
        <w:rPr>
          <w:noProof/>
          <w:szCs w:val="28"/>
        </w:rPr>
      </w:pPr>
      <w:r w:rsidRPr="00017422">
        <w:tab/>
      </w:r>
      <w:r w:rsidRPr="00017422">
        <w:rPr>
          <w:position w:val="-16"/>
        </w:rPr>
        <w:object w:dxaOrig="3200" w:dyaOrig="420">
          <v:shape id="_x0000_i1334" type="#_x0000_t75" style="width:159.75pt;height:20.25pt" o:ole="">
            <v:imagedata r:id="rId662" o:title=""/>
          </v:shape>
          <o:OLEObject Type="Embed" ProgID="Equation.3" ShapeID="_x0000_i1334" DrawAspect="Content" ObjectID="_1613371484" r:id="rId663"/>
        </w:object>
      </w:r>
      <w:r w:rsidRPr="00017422">
        <w:t xml:space="preserve">, </w:t>
      </w:r>
      <w:r w:rsidRPr="00017422">
        <w:tab/>
      </w:r>
    </w:p>
    <w:p w:rsidR="00337AE7" w:rsidRPr="00017422" w:rsidRDefault="00337AE7" w:rsidP="00337AE7">
      <w:pPr>
        <w:pStyle w:val="afb"/>
      </w:pPr>
      <w:r w:rsidRPr="00017422">
        <w:lastRenderedPageBreak/>
        <w:tab/>
      </w:r>
      <w:r w:rsidRPr="00017422">
        <w:rPr>
          <w:position w:val="-12"/>
        </w:rPr>
        <w:object w:dxaOrig="2840" w:dyaOrig="380">
          <v:shape id="_x0000_i1335" type="#_x0000_t75" style="width:143.25pt;height:19.5pt" o:ole="">
            <v:imagedata r:id="rId664" o:title=""/>
          </v:shape>
          <o:OLEObject Type="Embed" ProgID="Equation.3" ShapeID="_x0000_i1335" DrawAspect="Content" ObjectID="_1613371485" r:id="rId665"/>
        </w:object>
      </w:r>
      <w:r w:rsidRPr="00017422">
        <w:t>,</w:t>
      </w:r>
      <w:r w:rsidRPr="00017422">
        <w:tab/>
      </w:r>
    </w:p>
    <w:p w:rsidR="00337AE7" w:rsidRPr="00017422" w:rsidRDefault="00337AE7" w:rsidP="00FD7B77">
      <w:pPr>
        <w:pStyle w:val="afb"/>
        <w:rPr>
          <w:noProof/>
          <w:szCs w:val="28"/>
        </w:rPr>
      </w:pPr>
      <w:r w:rsidRPr="00017422">
        <w:tab/>
      </w:r>
      <w:r w:rsidRPr="00017422">
        <w:rPr>
          <w:position w:val="-16"/>
        </w:rPr>
        <w:object w:dxaOrig="3019" w:dyaOrig="420">
          <v:shape id="_x0000_i1336" type="#_x0000_t75" style="width:150pt;height:20.25pt" o:ole="">
            <v:imagedata r:id="rId666" o:title=""/>
          </v:shape>
          <o:OLEObject Type="Embed" ProgID="Equation.3" ShapeID="_x0000_i1336" DrawAspect="Content" ObjectID="_1613371486" r:id="rId667"/>
        </w:object>
      </w:r>
      <w:r w:rsidRPr="00017422">
        <w:t xml:space="preserve">. </w:t>
      </w:r>
      <w:r w:rsidRPr="00017422">
        <w:tab/>
      </w:r>
    </w:p>
    <w:p w:rsidR="00337AE7" w:rsidRPr="00017422" w:rsidRDefault="00337AE7" w:rsidP="00FD7B77">
      <w:pPr>
        <w:pStyle w:val="a7"/>
        <w:widowControl w:val="0"/>
        <w:rPr>
          <w:noProof/>
          <w:szCs w:val="28"/>
          <w:lang w:val="uk-UA"/>
        </w:rPr>
      </w:pPr>
      <w:r w:rsidRPr="00017422">
        <w:rPr>
          <w:noProof/>
          <w:szCs w:val="28"/>
          <w:lang w:val="uk-UA"/>
        </w:rPr>
        <w:t xml:space="preserve">Тоді крайові умови закріплення кінців </w:t>
      </w:r>
      <w:r w:rsidRPr="000D3277">
        <w:rPr>
          <w:noProof/>
          <w:szCs w:val="28"/>
          <w:lang w:val="uk-UA"/>
        </w:rPr>
        <w:t>стержня</w:t>
      </w:r>
      <w:r w:rsidRPr="00017422">
        <w:rPr>
          <w:noProof/>
          <w:szCs w:val="28"/>
          <w:lang w:val="uk-UA"/>
        </w:rPr>
        <w:t xml:space="preserve"> </w:t>
      </w:r>
      <w:r w:rsidR="00171029" w:rsidRPr="00017422">
        <w:rPr>
          <w:position w:val="-6"/>
          <w:lang w:val="uk-UA"/>
        </w:rPr>
        <w:object w:dxaOrig="740" w:dyaOrig="300">
          <v:shape id="_x0000_i1337" type="#_x0000_t75" style="width:42.75pt;height:14.25pt" o:ole="">
            <v:imagedata r:id="rId668" o:title=""/>
          </v:shape>
          <o:OLEObject Type="Embed" ProgID="Equation.3" ShapeID="_x0000_i1337" DrawAspect="Content" ObjectID="_1613371487" r:id="rId669"/>
        </w:object>
      </w:r>
      <w:r w:rsidRPr="00017422">
        <w:rPr>
          <w:noProof/>
          <w:szCs w:val="28"/>
          <w:lang w:val="uk-UA"/>
        </w:rPr>
        <w:t>та</w:t>
      </w:r>
      <w:r w:rsidR="000D3277">
        <w:rPr>
          <w:noProof/>
          <w:szCs w:val="28"/>
          <w:lang w:val="uk-UA"/>
        </w:rPr>
        <w:t xml:space="preserve"> </w:t>
      </w:r>
      <w:r w:rsidRPr="00017422">
        <w:rPr>
          <w:noProof/>
          <w:szCs w:val="28"/>
          <w:lang w:val="uk-UA"/>
        </w:rPr>
        <w:t>його точкової                        (</w:t>
      </w:r>
      <w:r w:rsidR="00171029" w:rsidRPr="00017422">
        <w:rPr>
          <w:noProof/>
          <w:position w:val="-6"/>
          <w:szCs w:val="28"/>
          <w:lang w:val="uk-UA"/>
        </w:rPr>
        <w:object w:dxaOrig="620" w:dyaOrig="300">
          <v:shape id="_x0000_i1338" type="#_x0000_t75" style="width:33pt;height:14.25pt;mso-position-horizontal:absolute;mso-position-vertical:absolute" o:ole="">
            <v:imagedata r:id="rId670" o:title=""/>
          </v:shape>
          <o:OLEObject Type="Embed" ProgID="Equation.3" ShapeID="_x0000_i1338" DrawAspect="Content" ObjectID="_1613371488" r:id="rId671"/>
        </w:object>
      </w:r>
      <w:r w:rsidRPr="00017422">
        <w:rPr>
          <w:noProof/>
          <w:szCs w:val="28"/>
          <w:lang w:val="uk-UA"/>
        </w:rPr>
        <w:t>) взаємодії зі стінкою свердловини мають вигляд:</w:t>
      </w:r>
    </w:p>
    <w:p w:rsidR="00337AE7" w:rsidRPr="00017422" w:rsidRDefault="00337AE7" w:rsidP="00FD7B77">
      <w:pPr>
        <w:widowControl w:val="0"/>
        <w:tabs>
          <w:tab w:val="center" w:pos="4819"/>
        </w:tabs>
        <w:spacing w:line="360" w:lineRule="auto"/>
        <w:rPr>
          <w:noProof/>
          <w:sz w:val="28"/>
          <w:szCs w:val="28"/>
          <w:lang w:val="uk-UA"/>
        </w:rPr>
      </w:pPr>
      <w:r w:rsidRPr="00017422">
        <w:rPr>
          <w:noProof/>
          <w:sz w:val="28"/>
          <w:szCs w:val="28"/>
          <w:lang w:val="uk-UA"/>
        </w:rPr>
        <w:t xml:space="preserve">для схеми </w:t>
      </w:r>
      <w:r w:rsidRPr="00017422">
        <w:rPr>
          <w:i/>
          <w:noProof/>
          <w:sz w:val="28"/>
          <w:szCs w:val="28"/>
          <w:lang w:val="uk-UA"/>
        </w:rPr>
        <w:t>1</w:t>
      </w:r>
    </w:p>
    <w:p w:rsidR="00337AE7" w:rsidRPr="00017422" w:rsidRDefault="00337AE7" w:rsidP="00FD7B77">
      <w:pPr>
        <w:pStyle w:val="afb"/>
      </w:pPr>
      <w:r w:rsidRPr="00017422">
        <w:rPr>
          <w:position w:val="-10"/>
        </w:rPr>
        <w:object w:dxaOrig="1260" w:dyaOrig="360">
          <v:shape id="_x0000_i1339" type="#_x0000_t75" style="width:63.75pt;height:19.5pt" o:ole="">
            <v:imagedata r:id="rId672" o:title=""/>
          </v:shape>
          <o:OLEObject Type="Embed" ProgID="Equation.3" ShapeID="_x0000_i1339" DrawAspect="Content" ObjectID="_1613371489" r:id="rId673"/>
        </w:object>
      </w:r>
      <w:r w:rsidRPr="00017422">
        <w:t xml:space="preserve">, </w:t>
      </w:r>
      <w:r w:rsidRPr="00017422">
        <w:rPr>
          <w:position w:val="-12"/>
        </w:rPr>
        <w:object w:dxaOrig="3240" w:dyaOrig="380">
          <v:shape id="_x0000_i1340" type="#_x0000_t75" style="width:162.75pt;height:19.5pt" o:ole="">
            <v:imagedata r:id="rId674" o:title=""/>
          </v:shape>
          <o:OLEObject Type="Embed" ProgID="Equation.3" ShapeID="_x0000_i1340" DrawAspect="Content" ObjectID="_1613371490" r:id="rId675"/>
        </w:object>
      </w:r>
      <w:r w:rsidRPr="00017422">
        <w:t xml:space="preserve">, </w:t>
      </w:r>
      <w:r w:rsidRPr="00017422">
        <w:rPr>
          <w:position w:val="-16"/>
        </w:rPr>
        <w:object w:dxaOrig="3260" w:dyaOrig="420">
          <v:shape id="_x0000_i1341" type="#_x0000_t75" style="width:164.25pt;height:20.25pt" o:ole="">
            <v:imagedata r:id="rId676" o:title=""/>
          </v:shape>
          <o:OLEObject Type="Embed" ProgID="Equation.3" ShapeID="_x0000_i1341" DrawAspect="Content" ObjectID="_1613371491" r:id="rId677"/>
        </w:object>
      </w:r>
      <w:r w:rsidRPr="00017422">
        <w:t xml:space="preserve">, </w:t>
      </w:r>
    </w:p>
    <w:p w:rsidR="00337AE7" w:rsidRPr="00017422" w:rsidRDefault="00337AE7" w:rsidP="00FD7B77">
      <w:pPr>
        <w:pStyle w:val="afb"/>
      </w:pPr>
      <w:r w:rsidRPr="00017422">
        <w:rPr>
          <w:position w:val="-12"/>
        </w:rPr>
        <w:object w:dxaOrig="2799" w:dyaOrig="380">
          <v:shape id="_x0000_i1342" type="#_x0000_t75" style="width:138pt;height:19.5pt" o:ole="">
            <v:imagedata r:id="rId678" o:title=""/>
          </v:shape>
          <o:OLEObject Type="Embed" ProgID="Equation.3" ShapeID="_x0000_i1342" DrawAspect="Content" ObjectID="_1613371492" r:id="rId679"/>
        </w:object>
      </w:r>
      <w:r w:rsidRPr="00017422">
        <w:t xml:space="preserve">, </w:t>
      </w:r>
      <w:r w:rsidRPr="00017422">
        <w:rPr>
          <w:position w:val="-10"/>
        </w:rPr>
        <w:object w:dxaOrig="1040" w:dyaOrig="360">
          <v:shape id="_x0000_i1343" type="#_x0000_t75" style="width:52.5pt;height:19.5pt" o:ole="">
            <v:imagedata r:id="rId680" o:title=""/>
          </v:shape>
          <o:OLEObject Type="Embed" ProgID="Equation.3" ShapeID="_x0000_i1343" DrawAspect="Content" ObjectID="_1613371493" r:id="rId681"/>
        </w:object>
      </w:r>
      <w:r w:rsidRPr="00017422">
        <w:t xml:space="preserve">, </w:t>
      </w:r>
      <w:r w:rsidRPr="00017422">
        <w:tab/>
      </w:r>
      <w:r w:rsidRPr="00017422">
        <w:rPr>
          <w:position w:val="-16"/>
        </w:rPr>
        <w:object w:dxaOrig="2620" w:dyaOrig="420">
          <v:shape id="_x0000_i1344" type="#_x0000_t75" style="width:131.25pt;height:20.25pt" o:ole="">
            <v:imagedata r:id="rId682" o:title=""/>
          </v:shape>
          <o:OLEObject Type="Embed" ProgID="Equation.3" ShapeID="_x0000_i1344" DrawAspect="Content" ObjectID="_1613371494" r:id="rId683"/>
        </w:object>
      </w:r>
      <w:r w:rsidRPr="00017422">
        <w:t xml:space="preserve">, </w:t>
      </w:r>
      <w:r w:rsidRPr="00017422">
        <w:rPr>
          <w:position w:val="-10"/>
        </w:rPr>
        <w:object w:dxaOrig="1200" w:dyaOrig="360">
          <v:shape id="_x0000_i1345" type="#_x0000_t75" style="width:60pt;height:19.5pt" o:ole="">
            <v:imagedata r:id="rId684" o:title=""/>
          </v:shape>
          <o:OLEObject Type="Embed" ProgID="Equation.3" ShapeID="_x0000_i1345" DrawAspect="Content" ObjectID="_1613371495" r:id="rId685"/>
        </w:object>
      </w:r>
      <w:r w:rsidRPr="00017422">
        <w:t>;</w:t>
      </w:r>
      <w:r w:rsidRPr="00017422">
        <w:tab/>
      </w:r>
      <w:bookmarkStart w:id="13" w:name="Формула_1_20"/>
      <w:r w:rsidRPr="00017422">
        <w:t>(3.22)</w:t>
      </w:r>
      <w:bookmarkEnd w:id="13"/>
    </w:p>
    <w:p w:rsidR="00337AE7" w:rsidRPr="00017422" w:rsidRDefault="00337AE7" w:rsidP="00FD7B77">
      <w:pPr>
        <w:widowControl w:val="0"/>
        <w:spacing w:line="360" w:lineRule="auto"/>
        <w:rPr>
          <w:noProof/>
          <w:sz w:val="28"/>
          <w:szCs w:val="28"/>
          <w:lang w:val="uk-UA"/>
        </w:rPr>
      </w:pPr>
      <w:r w:rsidRPr="00017422">
        <w:rPr>
          <w:noProof/>
          <w:sz w:val="28"/>
          <w:szCs w:val="28"/>
          <w:lang w:val="uk-UA"/>
        </w:rPr>
        <w:t xml:space="preserve">для схеми </w:t>
      </w:r>
      <w:r w:rsidRPr="00017422">
        <w:rPr>
          <w:i/>
          <w:noProof/>
          <w:sz w:val="28"/>
          <w:szCs w:val="28"/>
          <w:lang w:val="uk-UA"/>
        </w:rPr>
        <w:t>2</w:t>
      </w:r>
    </w:p>
    <w:p w:rsidR="00337AE7" w:rsidRPr="00017422" w:rsidRDefault="00337AE7" w:rsidP="00FD7B77">
      <w:pPr>
        <w:pStyle w:val="afb"/>
        <w:widowControl w:val="0"/>
      </w:pPr>
      <w:r w:rsidRPr="00017422">
        <w:rPr>
          <w:position w:val="-10"/>
        </w:rPr>
        <w:object w:dxaOrig="1240" w:dyaOrig="360">
          <v:shape id="_x0000_i1346" type="#_x0000_t75" style="width:63.75pt;height:19.5pt" o:ole="">
            <v:imagedata r:id="rId686" o:title=""/>
          </v:shape>
          <o:OLEObject Type="Embed" ProgID="Equation.3" ShapeID="_x0000_i1346" DrawAspect="Content" ObjectID="_1613371496" r:id="rId687"/>
        </w:object>
      </w:r>
      <w:r w:rsidRPr="00017422">
        <w:t xml:space="preserve">, </w:t>
      </w:r>
      <w:r w:rsidRPr="00017422">
        <w:rPr>
          <w:position w:val="-12"/>
        </w:rPr>
        <w:object w:dxaOrig="3240" w:dyaOrig="380">
          <v:shape id="_x0000_i1347" type="#_x0000_t75" style="width:162.75pt;height:19.5pt" o:ole="">
            <v:imagedata r:id="rId688" o:title=""/>
          </v:shape>
          <o:OLEObject Type="Embed" ProgID="Equation.3" ShapeID="_x0000_i1347" DrawAspect="Content" ObjectID="_1613371497" r:id="rId689"/>
        </w:object>
      </w:r>
      <w:r w:rsidRPr="00017422">
        <w:t>,</w:t>
      </w:r>
      <w:r w:rsidRPr="00017422">
        <w:tab/>
      </w:r>
      <w:r w:rsidRPr="00017422">
        <w:rPr>
          <w:position w:val="-16"/>
        </w:rPr>
        <w:object w:dxaOrig="3280" w:dyaOrig="420">
          <v:shape id="_x0000_i1348" type="#_x0000_t75" style="width:164.25pt;height:20.25pt" o:ole="">
            <v:imagedata r:id="rId690" o:title=""/>
          </v:shape>
          <o:OLEObject Type="Embed" ProgID="Equation.3" ShapeID="_x0000_i1348" DrawAspect="Content" ObjectID="_1613371498" r:id="rId691"/>
        </w:object>
      </w:r>
      <w:r w:rsidRPr="00017422">
        <w:t>,</w:t>
      </w:r>
    </w:p>
    <w:p w:rsidR="00337AE7" w:rsidRPr="00017422" w:rsidRDefault="00337AE7" w:rsidP="00FD7B77">
      <w:pPr>
        <w:pStyle w:val="afb"/>
        <w:widowControl w:val="0"/>
      </w:pPr>
      <w:r w:rsidRPr="00017422">
        <w:rPr>
          <w:position w:val="-10"/>
        </w:rPr>
        <w:object w:dxaOrig="1040" w:dyaOrig="360">
          <v:shape id="_x0000_i1349" type="#_x0000_t75" style="width:52.5pt;height:19.5pt" o:ole="">
            <v:imagedata r:id="rId692" o:title=""/>
          </v:shape>
          <o:OLEObject Type="Embed" ProgID="Equation.3" ShapeID="_x0000_i1349" DrawAspect="Content" ObjectID="_1613371499" r:id="rId693"/>
        </w:object>
      </w:r>
      <w:r w:rsidRPr="00017422">
        <w:t xml:space="preserve">, </w:t>
      </w:r>
      <w:r w:rsidRPr="00017422">
        <w:rPr>
          <w:position w:val="-12"/>
        </w:rPr>
        <w:object w:dxaOrig="2600" w:dyaOrig="380">
          <v:shape id="_x0000_i1350" type="#_x0000_t75" style="width:131.25pt;height:19.5pt" o:ole="">
            <v:imagedata r:id="rId694" o:title=""/>
          </v:shape>
          <o:OLEObject Type="Embed" ProgID="Equation.3" ShapeID="_x0000_i1350" DrawAspect="Content" ObjectID="_1613371500" r:id="rId695"/>
        </w:object>
      </w:r>
      <w:r w:rsidRPr="00017422">
        <w:t xml:space="preserve">, </w:t>
      </w:r>
      <w:r w:rsidRPr="00017422">
        <w:tab/>
      </w:r>
      <w:r w:rsidRPr="00017422">
        <w:rPr>
          <w:position w:val="-16"/>
        </w:rPr>
        <w:object w:dxaOrig="2620" w:dyaOrig="420">
          <v:shape id="_x0000_i1351" type="#_x0000_t75" style="width:131.25pt;height:20.25pt" o:ole="">
            <v:imagedata r:id="rId696" o:title=""/>
          </v:shape>
          <o:OLEObject Type="Embed" ProgID="Equation.3" ShapeID="_x0000_i1351" DrawAspect="Content" ObjectID="_1613371501" r:id="rId697"/>
        </w:object>
      </w:r>
      <w:r w:rsidRPr="00017422">
        <w:t xml:space="preserve">, </w:t>
      </w:r>
      <w:r w:rsidRPr="00017422">
        <w:rPr>
          <w:position w:val="-10"/>
        </w:rPr>
        <w:object w:dxaOrig="1180" w:dyaOrig="360">
          <v:shape id="_x0000_i1352" type="#_x0000_t75" style="width:59.25pt;height:19.5pt" o:ole="">
            <v:imagedata r:id="rId698" o:title=""/>
          </v:shape>
          <o:OLEObject Type="Embed" ProgID="Equation.3" ShapeID="_x0000_i1352" DrawAspect="Content" ObjectID="_1613371502" r:id="rId699"/>
        </w:object>
      </w:r>
      <w:r w:rsidRPr="00017422">
        <w:t xml:space="preserve">; </w:t>
      </w:r>
      <w:r w:rsidRPr="00017422">
        <w:tab/>
      </w:r>
      <w:bookmarkStart w:id="14" w:name="Формула_1_21"/>
      <w:r w:rsidRPr="00017422">
        <w:t>(3.23)</w:t>
      </w:r>
    </w:p>
    <w:bookmarkEnd w:id="14"/>
    <w:p w:rsidR="00337AE7" w:rsidRPr="00017422" w:rsidRDefault="00337AE7" w:rsidP="00FD7B77">
      <w:pPr>
        <w:pStyle w:val="a7"/>
        <w:widowControl w:val="0"/>
        <w:ind w:firstLine="0"/>
        <w:rPr>
          <w:noProof/>
          <w:lang w:val="uk-UA"/>
        </w:rPr>
      </w:pPr>
      <w:r w:rsidRPr="00017422">
        <w:rPr>
          <w:noProof/>
          <w:lang w:val="uk-UA"/>
        </w:rPr>
        <w:t xml:space="preserve">для схеми </w:t>
      </w:r>
      <w:r w:rsidRPr="00017422">
        <w:rPr>
          <w:i/>
          <w:noProof/>
          <w:lang w:val="uk-UA"/>
        </w:rPr>
        <w:t>3</w:t>
      </w:r>
    </w:p>
    <w:p w:rsidR="00337AE7" w:rsidRPr="00017422" w:rsidRDefault="00337AE7" w:rsidP="00FD7B77">
      <w:pPr>
        <w:pStyle w:val="afb"/>
        <w:widowControl w:val="0"/>
      </w:pPr>
      <w:r w:rsidRPr="00017422">
        <w:rPr>
          <w:position w:val="-12"/>
        </w:rPr>
        <w:object w:dxaOrig="3240" w:dyaOrig="380">
          <v:shape id="_x0000_i1353" type="#_x0000_t75" style="width:162.75pt;height:19.5pt" o:ole="">
            <v:imagedata r:id="rId700" o:title=""/>
          </v:shape>
          <o:OLEObject Type="Embed" ProgID="Equation.3" ShapeID="_x0000_i1353" DrawAspect="Content" ObjectID="_1613371503" r:id="rId701"/>
        </w:object>
      </w:r>
      <w:r w:rsidRPr="00017422">
        <w:t>,</w:t>
      </w:r>
      <w:r w:rsidRPr="00017422">
        <w:tab/>
      </w:r>
      <w:r w:rsidRPr="00017422">
        <w:rPr>
          <w:position w:val="-16"/>
        </w:rPr>
        <w:object w:dxaOrig="3280" w:dyaOrig="420">
          <v:shape id="_x0000_i1354" type="#_x0000_t75" style="width:171.75pt;height:20.25pt" o:ole="">
            <v:imagedata r:id="rId702" o:title=""/>
          </v:shape>
          <o:OLEObject Type="Embed" ProgID="Equation.3" ShapeID="_x0000_i1354" DrawAspect="Content" ObjectID="_1613371504" r:id="rId703"/>
        </w:object>
      </w:r>
      <w:r w:rsidRPr="00017422">
        <w:t>,</w:t>
      </w:r>
      <w:r w:rsidRPr="00017422">
        <w:rPr>
          <w:position w:val="-10"/>
        </w:rPr>
        <w:object w:dxaOrig="1120" w:dyaOrig="360">
          <v:shape id="_x0000_i1355" type="#_x0000_t75" style="width:55.5pt;height:19.5pt" o:ole="">
            <v:imagedata r:id="rId704" o:title=""/>
          </v:shape>
          <o:OLEObject Type="Embed" ProgID="Equation.3" ShapeID="_x0000_i1355" DrawAspect="Content" ObjectID="_1613371505" r:id="rId705"/>
        </w:object>
      </w:r>
      <w:r w:rsidRPr="00017422">
        <w:t xml:space="preserve">, </w:t>
      </w:r>
    </w:p>
    <w:p w:rsidR="00337AE7" w:rsidRPr="00017422" w:rsidRDefault="00337AE7" w:rsidP="00FD7B77">
      <w:pPr>
        <w:pStyle w:val="afb"/>
        <w:widowControl w:val="0"/>
      </w:pPr>
      <w:r w:rsidRPr="00017422">
        <w:rPr>
          <w:position w:val="-12"/>
        </w:rPr>
        <w:object w:dxaOrig="2799" w:dyaOrig="380">
          <v:shape id="_x0000_i1356" type="#_x0000_t75" style="width:138pt;height:19.5pt" o:ole="">
            <v:imagedata r:id="rId706" o:title=""/>
          </v:shape>
          <o:OLEObject Type="Embed" ProgID="Equation.3" ShapeID="_x0000_i1356" DrawAspect="Content" ObjectID="_1613371506" r:id="rId707"/>
        </w:object>
      </w:r>
      <w:r w:rsidRPr="00017422">
        <w:t xml:space="preserve">, </w:t>
      </w:r>
      <w:r w:rsidRPr="00017422">
        <w:rPr>
          <w:position w:val="-10"/>
        </w:rPr>
        <w:object w:dxaOrig="1040" w:dyaOrig="360">
          <v:shape id="_x0000_i1357" type="#_x0000_t75" style="width:52.5pt;height:19.5pt" o:ole="">
            <v:imagedata r:id="rId708" o:title=""/>
          </v:shape>
          <o:OLEObject Type="Embed" ProgID="Equation.3" ShapeID="_x0000_i1357" DrawAspect="Content" ObjectID="_1613371507" r:id="rId709"/>
        </w:object>
      </w:r>
      <w:r w:rsidRPr="00017422">
        <w:t xml:space="preserve">, </w:t>
      </w:r>
      <w:r w:rsidRPr="00017422">
        <w:tab/>
      </w:r>
      <w:r w:rsidRPr="00017422">
        <w:rPr>
          <w:position w:val="-16"/>
        </w:rPr>
        <w:object w:dxaOrig="2620" w:dyaOrig="420">
          <v:shape id="_x0000_i1358" type="#_x0000_t75" style="width:131.25pt;height:20.25pt" o:ole="">
            <v:imagedata r:id="rId710" o:title=""/>
          </v:shape>
          <o:OLEObject Type="Embed" ProgID="Equation.3" ShapeID="_x0000_i1358" DrawAspect="Content" ObjectID="_1613371508" r:id="rId711"/>
        </w:object>
      </w:r>
      <w:r w:rsidRPr="00017422">
        <w:t xml:space="preserve">, </w:t>
      </w:r>
      <w:r w:rsidRPr="00017422">
        <w:rPr>
          <w:position w:val="-10"/>
        </w:rPr>
        <w:object w:dxaOrig="1180" w:dyaOrig="360">
          <v:shape id="_x0000_i1359" type="#_x0000_t75" style="width:59.25pt;height:19.5pt" o:ole="">
            <v:imagedata r:id="rId712" o:title=""/>
          </v:shape>
          <o:OLEObject Type="Embed" ProgID="Equation.3" ShapeID="_x0000_i1359" DrawAspect="Content" ObjectID="_1613371509" r:id="rId713"/>
        </w:object>
      </w:r>
      <w:r w:rsidRPr="00017422">
        <w:t xml:space="preserve">; </w:t>
      </w:r>
      <w:r w:rsidRPr="00017422">
        <w:tab/>
      </w:r>
      <w:bookmarkStart w:id="15" w:name="Формула_3_24"/>
      <w:r w:rsidRPr="00017422">
        <w:t>(3.24)</w:t>
      </w:r>
      <w:bookmarkEnd w:id="15"/>
    </w:p>
    <w:p w:rsidR="00337AE7" w:rsidRPr="00017422" w:rsidRDefault="00337AE7" w:rsidP="00FD7B77">
      <w:pPr>
        <w:pStyle w:val="a7"/>
        <w:widowControl w:val="0"/>
        <w:ind w:firstLine="0"/>
        <w:rPr>
          <w:noProof/>
          <w:lang w:val="uk-UA"/>
        </w:rPr>
      </w:pPr>
      <w:r w:rsidRPr="00017422">
        <w:rPr>
          <w:noProof/>
          <w:lang w:val="uk-UA"/>
        </w:rPr>
        <w:t xml:space="preserve">для схеми </w:t>
      </w:r>
      <w:r w:rsidRPr="00017422">
        <w:rPr>
          <w:i/>
          <w:noProof/>
          <w:lang w:val="uk-UA"/>
        </w:rPr>
        <w:t>4</w:t>
      </w:r>
    </w:p>
    <w:p w:rsidR="00337AE7" w:rsidRPr="00017422" w:rsidRDefault="00337AE7" w:rsidP="00FD7B77">
      <w:pPr>
        <w:pStyle w:val="afb"/>
        <w:widowControl w:val="0"/>
      </w:pPr>
      <w:r w:rsidRPr="00017422">
        <w:rPr>
          <w:position w:val="-12"/>
        </w:rPr>
        <w:object w:dxaOrig="3240" w:dyaOrig="380">
          <v:shape id="_x0000_i1360" type="#_x0000_t75" style="width:162.75pt;height:19.5pt" o:ole="">
            <v:imagedata r:id="rId714" o:title=""/>
          </v:shape>
          <o:OLEObject Type="Embed" ProgID="Equation.3" ShapeID="_x0000_i1360" DrawAspect="Content" ObjectID="_1613371510" r:id="rId715"/>
        </w:object>
      </w:r>
      <w:r w:rsidRPr="00017422">
        <w:t xml:space="preserve">, </w:t>
      </w:r>
      <w:r w:rsidRPr="00017422">
        <w:tab/>
      </w:r>
      <w:r w:rsidRPr="00017422">
        <w:rPr>
          <w:position w:val="-16"/>
        </w:rPr>
        <w:object w:dxaOrig="3280" w:dyaOrig="420">
          <v:shape id="_x0000_i1361" type="#_x0000_t75" style="width:164.25pt;height:20.25pt" o:ole="">
            <v:imagedata r:id="rId702" o:title=""/>
          </v:shape>
          <o:OLEObject Type="Embed" ProgID="Equation.3" ShapeID="_x0000_i1361" DrawAspect="Content" ObjectID="_1613371511" r:id="rId716"/>
        </w:object>
      </w:r>
      <w:r w:rsidRPr="00017422">
        <w:t xml:space="preserve">, </w:t>
      </w:r>
      <w:r w:rsidRPr="00017422">
        <w:rPr>
          <w:position w:val="-10"/>
        </w:rPr>
        <w:object w:dxaOrig="1120" w:dyaOrig="360">
          <v:shape id="_x0000_i1362" type="#_x0000_t75" style="width:55.5pt;height:19.5pt" o:ole="">
            <v:imagedata r:id="rId704" o:title=""/>
          </v:shape>
          <o:OLEObject Type="Embed" ProgID="Equation.3" ShapeID="_x0000_i1362" DrawAspect="Content" ObjectID="_1613371512" r:id="rId717"/>
        </w:object>
      </w:r>
      <w:r w:rsidRPr="00017422">
        <w:t xml:space="preserve">, </w:t>
      </w:r>
    </w:p>
    <w:p w:rsidR="00337AE7" w:rsidRPr="00017422" w:rsidRDefault="00337AE7" w:rsidP="00FD7B77">
      <w:pPr>
        <w:pStyle w:val="afb"/>
        <w:widowControl w:val="0"/>
      </w:pPr>
      <w:r w:rsidRPr="00017422">
        <w:rPr>
          <w:position w:val="-10"/>
        </w:rPr>
        <w:object w:dxaOrig="1040" w:dyaOrig="360">
          <v:shape id="_x0000_i1363" type="#_x0000_t75" style="width:52.5pt;height:19.5pt" o:ole="">
            <v:imagedata r:id="rId708" o:title=""/>
          </v:shape>
          <o:OLEObject Type="Embed" ProgID="Equation.3" ShapeID="_x0000_i1363" DrawAspect="Content" ObjectID="_1613371513" r:id="rId718"/>
        </w:object>
      </w:r>
      <w:r w:rsidRPr="00017422">
        <w:t xml:space="preserve">, </w:t>
      </w:r>
      <w:r w:rsidRPr="00017422">
        <w:rPr>
          <w:position w:val="-12"/>
        </w:rPr>
        <w:object w:dxaOrig="2620" w:dyaOrig="380">
          <v:shape id="_x0000_i1364" type="#_x0000_t75" style="width:131.25pt;height:19.5pt" o:ole="">
            <v:imagedata r:id="rId719" o:title=""/>
          </v:shape>
          <o:OLEObject Type="Embed" ProgID="Equation.3" ShapeID="_x0000_i1364" DrawAspect="Content" ObjectID="_1613371514" r:id="rId720"/>
        </w:object>
      </w:r>
      <w:r w:rsidRPr="00017422">
        <w:t xml:space="preserve">, </w:t>
      </w:r>
      <w:r w:rsidRPr="00017422">
        <w:tab/>
      </w:r>
      <w:r w:rsidRPr="00017422">
        <w:rPr>
          <w:position w:val="-16"/>
        </w:rPr>
        <w:object w:dxaOrig="2620" w:dyaOrig="420">
          <v:shape id="_x0000_i1365" type="#_x0000_t75" style="width:131.25pt;height:20.25pt" o:ole="">
            <v:imagedata r:id="rId710" o:title=""/>
          </v:shape>
          <o:OLEObject Type="Embed" ProgID="Equation.3" ShapeID="_x0000_i1365" DrawAspect="Content" ObjectID="_1613371515" r:id="rId721"/>
        </w:object>
      </w:r>
      <w:r w:rsidRPr="00017422">
        <w:t>,</w:t>
      </w:r>
      <w:r w:rsidRPr="00017422">
        <w:rPr>
          <w:position w:val="-10"/>
        </w:rPr>
        <w:object w:dxaOrig="1180" w:dyaOrig="360">
          <v:shape id="_x0000_i1366" type="#_x0000_t75" style="width:59.25pt;height:19.5pt" o:ole="">
            <v:imagedata r:id="rId712" o:title=""/>
          </v:shape>
          <o:OLEObject Type="Embed" ProgID="Equation.3" ShapeID="_x0000_i1366" DrawAspect="Content" ObjectID="_1613371516" r:id="rId722"/>
        </w:object>
      </w:r>
      <w:r w:rsidRPr="00017422">
        <w:t xml:space="preserve">. </w:t>
      </w:r>
      <w:r w:rsidRPr="00017422">
        <w:tab/>
      </w:r>
      <w:bookmarkStart w:id="16" w:name="формула_3_25"/>
      <w:r w:rsidRPr="00017422">
        <w:t>(3.25)</w:t>
      </w:r>
    </w:p>
    <w:bookmarkEnd w:id="16"/>
    <w:p w:rsidR="00337AE7" w:rsidRPr="00017422" w:rsidRDefault="00337AE7" w:rsidP="00FD7B77">
      <w:pPr>
        <w:pStyle w:val="a7"/>
        <w:widowControl w:val="0"/>
        <w:rPr>
          <w:noProof/>
          <w:lang w:val="uk-UA"/>
        </w:rPr>
      </w:pPr>
      <w:r w:rsidRPr="00017422">
        <w:rPr>
          <w:noProof/>
          <w:lang w:val="uk-UA"/>
        </w:rPr>
        <w:t>Послуговуючись схемою методу початкових параметрів [7</w:t>
      </w:r>
      <w:r w:rsidR="00A1390B">
        <w:rPr>
          <w:noProof/>
          <w:lang w:val="uk-UA"/>
        </w:rPr>
        <w:t>8</w:t>
      </w:r>
      <w:r w:rsidRPr="00017422">
        <w:rPr>
          <w:noProof/>
          <w:lang w:val="uk-UA"/>
        </w:rPr>
        <w:t>,</w:t>
      </w:r>
      <w:r w:rsidR="00A1390B">
        <w:rPr>
          <w:noProof/>
          <w:lang w:val="uk-UA"/>
        </w:rPr>
        <w:t xml:space="preserve"> 84</w:t>
      </w:r>
      <w:r w:rsidRPr="00017422">
        <w:rPr>
          <w:noProof/>
          <w:lang w:val="uk-UA"/>
        </w:rPr>
        <w:t>,</w:t>
      </w:r>
      <w:r w:rsidR="00A1390B">
        <w:rPr>
          <w:noProof/>
          <w:lang w:val="uk-UA"/>
        </w:rPr>
        <w:t xml:space="preserve"> 85</w:t>
      </w:r>
      <w:r w:rsidRPr="00017422">
        <w:rPr>
          <w:noProof/>
          <w:lang w:val="uk-UA"/>
        </w:rPr>
        <w:t>], загальний розв'язок рівнянь (3.20)</w:t>
      </w:r>
      <w:r w:rsidR="00171029">
        <w:rPr>
          <w:noProof/>
          <w:lang w:val="uk-UA"/>
        </w:rPr>
        <w:t xml:space="preserve"> </w:t>
      </w:r>
      <w:r w:rsidRPr="00017422">
        <w:rPr>
          <w:noProof/>
          <w:lang w:val="uk-UA"/>
        </w:rPr>
        <w:t>–</w:t>
      </w:r>
      <w:r w:rsidR="00171029">
        <w:rPr>
          <w:noProof/>
          <w:lang w:val="uk-UA"/>
        </w:rPr>
        <w:t xml:space="preserve"> </w:t>
      </w:r>
      <w:r w:rsidRPr="00017422">
        <w:rPr>
          <w:noProof/>
          <w:lang w:val="uk-UA"/>
        </w:rPr>
        <w:t xml:space="preserve">(3.21) подамо у вигляді: </w:t>
      </w:r>
    </w:p>
    <w:p w:rsidR="00337AE7" w:rsidRPr="00017422" w:rsidRDefault="00337AE7" w:rsidP="00337AE7">
      <w:pPr>
        <w:pStyle w:val="afb"/>
        <w:widowControl w:val="0"/>
      </w:pPr>
      <w:r w:rsidRPr="00017422">
        <w:tab/>
      </w:r>
      <w:r w:rsidRPr="00017422">
        <w:rPr>
          <w:position w:val="-10"/>
        </w:rPr>
        <w:object w:dxaOrig="2000" w:dyaOrig="360">
          <v:shape id="_x0000_i1367" type="#_x0000_t75" style="width:101.25pt;height:19.5pt" o:ole="">
            <v:imagedata r:id="rId723" o:title=""/>
          </v:shape>
          <o:OLEObject Type="Embed" ProgID="Equation.3" ShapeID="_x0000_i1367" DrawAspect="Content" ObjectID="_1613371517" r:id="rId724"/>
        </w:object>
      </w:r>
      <w:r w:rsidRPr="00017422">
        <w:t xml:space="preserve">, </w:t>
      </w:r>
    </w:p>
    <w:p w:rsidR="00337AE7" w:rsidRPr="00017422" w:rsidRDefault="00337AE7" w:rsidP="00337AE7">
      <w:pPr>
        <w:pStyle w:val="afb"/>
        <w:widowControl w:val="0"/>
      </w:pPr>
      <w:r w:rsidRPr="00017422">
        <w:tab/>
      </w:r>
      <w:r w:rsidRPr="00017422">
        <w:rPr>
          <w:position w:val="-28"/>
        </w:rPr>
        <w:object w:dxaOrig="3420" w:dyaOrig="720">
          <v:shape id="_x0000_i1368" type="#_x0000_t75" style="width:171pt;height:37.5pt" o:ole="">
            <v:imagedata r:id="rId725" o:title=""/>
          </v:shape>
          <o:OLEObject Type="Embed" ProgID="Equation.3" ShapeID="_x0000_i1368" DrawAspect="Content" ObjectID="_1613371518" r:id="rId726"/>
        </w:object>
      </w:r>
      <w:r w:rsidRPr="00017422">
        <w:t xml:space="preserve">, </w:t>
      </w:r>
    </w:p>
    <w:p w:rsidR="00337AE7" w:rsidRPr="00017422" w:rsidRDefault="00337AE7" w:rsidP="00337AE7">
      <w:pPr>
        <w:pStyle w:val="afb"/>
        <w:widowControl w:val="0"/>
      </w:pPr>
      <w:r w:rsidRPr="00017422">
        <w:tab/>
      </w:r>
      <w:r w:rsidRPr="00017422">
        <w:rPr>
          <w:position w:val="-30"/>
        </w:rPr>
        <w:object w:dxaOrig="5560" w:dyaOrig="800">
          <v:shape id="_x0000_i1369" type="#_x0000_t75" style="width:279.75pt;height:39pt" o:ole="">
            <v:imagedata r:id="rId727" o:title=""/>
          </v:shape>
          <o:OLEObject Type="Embed" ProgID="Equation.3" ShapeID="_x0000_i1369" DrawAspect="Content" ObjectID="_1613371519" r:id="rId728"/>
        </w:object>
      </w:r>
      <w:r w:rsidRPr="00017422">
        <w:t xml:space="preserve">, </w:t>
      </w:r>
    </w:p>
    <w:p w:rsidR="00337AE7" w:rsidRPr="00017422" w:rsidRDefault="00337AE7" w:rsidP="00337AE7">
      <w:pPr>
        <w:pStyle w:val="afb"/>
        <w:widowControl w:val="0"/>
      </w:pPr>
      <w:r w:rsidRPr="00017422">
        <w:tab/>
      </w:r>
      <w:r w:rsidRPr="00017422">
        <w:rPr>
          <w:position w:val="-38"/>
        </w:rPr>
        <w:object w:dxaOrig="7820" w:dyaOrig="900">
          <v:shape id="_x0000_i1370" type="#_x0000_t75" style="width:390pt;height:44.25pt" o:ole="">
            <v:imagedata r:id="rId729" o:title=""/>
          </v:shape>
          <o:OLEObject Type="Embed" ProgID="Equation.3" ShapeID="_x0000_i1370" DrawAspect="Content" ObjectID="_1613371520" r:id="rId730"/>
        </w:object>
      </w:r>
      <w:r w:rsidRPr="00017422">
        <w:t xml:space="preserve">, </w:t>
      </w:r>
    </w:p>
    <w:p w:rsidR="00337AE7" w:rsidRPr="00017422" w:rsidRDefault="00337AE7" w:rsidP="00337AE7">
      <w:pPr>
        <w:pStyle w:val="afb"/>
        <w:widowControl w:val="0"/>
      </w:pPr>
      <w:r w:rsidRPr="00017422">
        <w:tab/>
      </w:r>
      <w:r w:rsidRPr="00017422">
        <w:rPr>
          <w:position w:val="-38"/>
        </w:rPr>
        <w:object w:dxaOrig="9420" w:dyaOrig="900">
          <v:shape id="_x0000_i1371" type="#_x0000_t75" style="width:470.25pt;height:44.25pt" o:ole="">
            <v:imagedata r:id="rId731" o:title=""/>
          </v:shape>
          <o:OLEObject Type="Embed" ProgID="Equation.3" ShapeID="_x0000_i1371" DrawAspect="Content" ObjectID="_1613371521" r:id="rId732"/>
        </w:object>
      </w:r>
      <w:r w:rsidRPr="00017422">
        <w:t xml:space="preserve">, </w:t>
      </w:r>
    </w:p>
    <w:p w:rsidR="00337AE7" w:rsidRPr="00017422" w:rsidRDefault="00337AE7" w:rsidP="00337AE7">
      <w:pPr>
        <w:pStyle w:val="afb"/>
        <w:widowControl w:val="0"/>
      </w:pPr>
      <w:r w:rsidRPr="00017422">
        <w:lastRenderedPageBreak/>
        <w:tab/>
      </w:r>
      <w:r w:rsidRPr="00017422">
        <w:rPr>
          <w:position w:val="-80"/>
        </w:rPr>
        <w:object w:dxaOrig="7960" w:dyaOrig="1740">
          <v:shape id="_x0000_i1372" type="#_x0000_t75" style="width:399pt;height:85.5pt" o:ole="">
            <v:imagedata r:id="rId733" o:title=""/>
          </v:shape>
          <o:OLEObject Type="Embed" ProgID="Equation.3" ShapeID="_x0000_i1372" DrawAspect="Content" ObjectID="_1613371522" r:id="rId734"/>
        </w:object>
      </w:r>
      <w:r w:rsidRPr="00017422">
        <w:t xml:space="preserve">. </w:t>
      </w:r>
      <w:r w:rsidR="003F240A">
        <w:t xml:space="preserve">  </w:t>
      </w:r>
      <w:r w:rsidRPr="00017422">
        <w:tab/>
      </w:r>
      <w:bookmarkStart w:id="17" w:name="формула_3_26"/>
      <w:r w:rsidRPr="00017422">
        <w:t>(3.26)</w:t>
      </w:r>
      <w:bookmarkEnd w:id="17"/>
    </w:p>
    <w:p w:rsidR="00337AE7" w:rsidRPr="00017422" w:rsidRDefault="00337AE7" w:rsidP="00337AE7">
      <w:pPr>
        <w:pStyle w:val="afb"/>
        <w:widowControl w:val="0"/>
        <w:rPr>
          <w:noProof/>
        </w:rPr>
      </w:pPr>
      <w:r w:rsidRPr="00017422">
        <w:rPr>
          <w:noProof/>
        </w:rPr>
        <w:t xml:space="preserve">Невідомі сталі </w:t>
      </w:r>
      <w:r w:rsidRPr="00017422">
        <w:rPr>
          <w:position w:val="-6"/>
        </w:rPr>
        <w:object w:dxaOrig="300" w:dyaOrig="300">
          <v:shape id="_x0000_i1373" type="#_x0000_t75" style="width:12.75pt;height:12.75pt" o:ole="">
            <v:imagedata r:id="rId735" o:title=""/>
          </v:shape>
          <o:OLEObject Type="Embed" ProgID="Equation.3" ShapeID="_x0000_i1373" DrawAspect="Content" ObjectID="_1613371523" r:id="rId736"/>
        </w:object>
      </w:r>
      <w:r w:rsidRPr="00017422">
        <w:t xml:space="preserve">, </w:t>
      </w:r>
      <w:r w:rsidRPr="00017422">
        <w:rPr>
          <w:position w:val="-12"/>
        </w:rPr>
        <w:object w:dxaOrig="440" w:dyaOrig="380">
          <v:shape id="_x0000_i1374" type="#_x0000_t75" style="width:21pt;height:19.5pt" o:ole="">
            <v:imagedata r:id="rId737" o:title=""/>
          </v:shape>
          <o:OLEObject Type="Embed" ProgID="Equation.3" ShapeID="_x0000_i1374" DrawAspect="Content" ObjectID="_1613371524" r:id="rId738"/>
        </w:object>
      </w:r>
      <w:r w:rsidRPr="00017422">
        <w:t xml:space="preserve">, </w:t>
      </w:r>
      <w:r w:rsidRPr="00017422">
        <w:rPr>
          <w:position w:val="-12"/>
        </w:rPr>
        <w:object w:dxaOrig="540" w:dyaOrig="380">
          <v:shape id="_x0000_i1375" type="#_x0000_t75" style="width:27.75pt;height:19.5pt" o:ole="">
            <v:imagedata r:id="rId739" o:title=""/>
          </v:shape>
          <o:OLEObject Type="Embed" ProgID="Equation.3" ShapeID="_x0000_i1375" DrawAspect="Content" ObjectID="_1613371525" r:id="rId740"/>
        </w:object>
      </w:r>
      <w:r w:rsidRPr="00017422">
        <w:t xml:space="preserve">, </w:t>
      </w:r>
      <w:r w:rsidRPr="00017422">
        <w:rPr>
          <w:position w:val="-12"/>
        </w:rPr>
        <w:object w:dxaOrig="400" w:dyaOrig="380">
          <v:shape id="_x0000_i1376" type="#_x0000_t75" style="width:20.25pt;height:19.5pt" o:ole="">
            <v:imagedata r:id="rId741" o:title=""/>
          </v:shape>
          <o:OLEObject Type="Embed" ProgID="Equation.3" ShapeID="_x0000_i1376" DrawAspect="Content" ObjectID="_1613371526" r:id="rId742"/>
        </w:object>
      </w:r>
      <w:r w:rsidRPr="00017422">
        <w:t xml:space="preserve">, </w:t>
      </w:r>
      <w:r w:rsidRPr="00017422">
        <w:rPr>
          <w:position w:val="-12"/>
        </w:rPr>
        <w:object w:dxaOrig="440" w:dyaOrig="380">
          <v:shape id="_x0000_i1377" type="#_x0000_t75" style="width:21pt;height:19.5pt" o:ole="">
            <v:imagedata r:id="rId743" o:title=""/>
          </v:shape>
          <o:OLEObject Type="Embed" ProgID="Equation.3" ShapeID="_x0000_i1377" DrawAspect="Content" ObjectID="_1613371527" r:id="rId744"/>
        </w:object>
      </w:r>
      <w:r w:rsidRPr="00017422">
        <w:t xml:space="preserve">, </w:t>
      </w:r>
      <w:r w:rsidRPr="00017422">
        <w:rPr>
          <w:position w:val="-12"/>
        </w:rPr>
        <w:object w:dxaOrig="400" w:dyaOrig="380">
          <v:shape id="_x0000_i1378" type="#_x0000_t75" style="width:20.25pt;height:19.5pt" o:ole="">
            <v:imagedata r:id="rId745" o:title=""/>
          </v:shape>
          <o:OLEObject Type="Embed" ProgID="Equation.3" ShapeID="_x0000_i1378" DrawAspect="Content" ObjectID="_1613371528" r:id="rId746"/>
        </w:object>
      </w:r>
      <w:r w:rsidRPr="00017422">
        <w:t xml:space="preserve">, а також лінійний зв’язок між </w:t>
      </w:r>
      <w:r w:rsidRPr="00017422">
        <w:rPr>
          <w:position w:val="-4"/>
        </w:rPr>
        <w:object w:dxaOrig="260" w:dyaOrig="279">
          <v:shape id="_x0000_i1379" type="#_x0000_t75" style="width:12.75pt;height:12.75pt" o:ole="">
            <v:imagedata r:id="rId747" o:title=""/>
          </v:shape>
          <o:OLEObject Type="Embed" ProgID="Equation.3" ShapeID="_x0000_i1379" DrawAspect="Content" ObjectID="_1613371529" r:id="rId748"/>
        </w:object>
      </w:r>
      <w:r w:rsidRPr="00017422">
        <w:t xml:space="preserve"> і </w:t>
      </w:r>
      <w:r w:rsidRPr="00017422">
        <w:rPr>
          <w:position w:val="-4"/>
        </w:rPr>
        <w:object w:dxaOrig="260" w:dyaOrig="279">
          <v:shape id="_x0000_i1380" type="#_x0000_t75" style="width:12.75pt;height:12.75pt" o:ole="">
            <v:imagedata r:id="rId749" o:title=""/>
          </v:shape>
          <o:OLEObject Type="Embed" ProgID="Equation.3" ShapeID="_x0000_i1380" DrawAspect="Content" ObjectID="_1613371530" r:id="rId750"/>
        </w:object>
      </w:r>
      <w:r w:rsidRPr="00017422">
        <w:t xml:space="preserve"> для кожної із чотирьох схем знаходимо із конкретної групи крайових умов                 (3.22) – (3.25)</w:t>
      </w:r>
      <w:r w:rsidRPr="00017422">
        <w:rPr>
          <w:noProof/>
        </w:rPr>
        <w:t xml:space="preserve"> </w:t>
      </w:r>
    </w:p>
    <w:p w:rsidR="00337AE7" w:rsidRPr="00017422" w:rsidRDefault="00337AE7" w:rsidP="00337AE7">
      <w:pPr>
        <w:pStyle w:val="a7"/>
        <w:widowControl w:val="0"/>
        <w:rPr>
          <w:noProof/>
          <w:lang w:val="uk-UA"/>
        </w:rPr>
      </w:pPr>
      <w:r w:rsidRPr="002270BB">
        <w:rPr>
          <w:noProof/>
          <w:lang w:val="uk-UA"/>
        </w:rPr>
        <w:t>Нехтуючи величинами другого порядку малості</w:t>
      </w:r>
      <w:r w:rsidRPr="00017422">
        <w:rPr>
          <w:noProof/>
          <w:lang w:val="uk-UA"/>
        </w:rPr>
        <w:t xml:space="preserve"> проти одиниці, запишемо остаточні результати.</w:t>
      </w:r>
    </w:p>
    <w:p w:rsidR="00337AE7" w:rsidRPr="00017422" w:rsidRDefault="00337AE7" w:rsidP="00337AE7">
      <w:pPr>
        <w:pStyle w:val="a7"/>
        <w:widowControl w:val="0"/>
        <w:rPr>
          <w:noProof/>
          <w:lang w:val="uk-UA"/>
        </w:rPr>
      </w:pPr>
      <w:r w:rsidRPr="00017422">
        <w:rPr>
          <w:noProof/>
          <w:lang w:val="uk-UA"/>
        </w:rPr>
        <w:t xml:space="preserve">Так для схеми </w:t>
      </w:r>
      <w:r w:rsidRPr="00017422">
        <w:rPr>
          <w:i/>
          <w:noProof/>
          <w:lang w:val="uk-UA"/>
        </w:rPr>
        <w:t xml:space="preserve">1 </w:t>
      </w:r>
      <w:r w:rsidRPr="00017422">
        <w:rPr>
          <w:noProof/>
          <w:lang w:val="uk-UA"/>
        </w:rPr>
        <w:t>розв'язок крайової задачі (3.20)</w:t>
      </w:r>
      <w:r w:rsidR="00931F2E">
        <w:rPr>
          <w:noProof/>
          <w:lang w:val="uk-UA"/>
        </w:rPr>
        <w:t xml:space="preserve"> </w:t>
      </w:r>
      <w:r w:rsidRPr="00017422">
        <w:rPr>
          <w:noProof/>
          <w:lang w:val="uk-UA"/>
        </w:rPr>
        <w:t>–</w:t>
      </w:r>
      <w:r w:rsidR="00931F2E">
        <w:rPr>
          <w:noProof/>
          <w:lang w:val="uk-UA"/>
        </w:rPr>
        <w:t xml:space="preserve"> </w:t>
      </w:r>
      <w:r w:rsidRPr="00017422">
        <w:rPr>
          <w:noProof/>
          <w:lang w:val="uk-UA"/>
        </w:rPr>
        <w:t xml:space="preserve">(3.22) має вигляд: </w:t>
      </w:r>
    </w:p>
    <w:p w:rsidR="00337AE7" w:rsidRPr="00017422" w:rsidRDefault="00337AE7" w:rsidP="00337AE7">
      <w:pPr>
        <w:pStyle w:val="afb"/>
        <w:widowControl w:val="0"/>
      </w:pPr>
      <w:r w:rsidRPr="00017422">
        <w:tab/>
      </w:r>
      <w:r w:rsidRPr="00017422">
        <w:rPr>
          <w:position w:val="-28"/>
        </w:rPr>
        <w:object w:dxaOrig="1520" w:dyaOrig="720">
          <v:shape id="_x0000_i1381" type="#_x0000_t75" style="width:76.5pt;height:37.5pt" o:ole="">
            <v:imagedata r:id="rId751" o:title=""/>
          </v:shape>
          <o:OLEObject Type="Embed" ProgID="Equation.3" ShapeID="_x0000_i1381" DrawAspect="Content" ObjectID="_1613371531" r:id="rId752"/>
        </w:object>
      </w:r>
      <w:r w:rsidRPr="00017422">
        <w:t xml:space="preserve">, </w:t>
      </w:r>
    </w:p>
    <w:p w:rsidR="00337AE7" w:rsidRPr="00017422" w:rsidRDefault="00337AE7" w:rsidP="00337AE7">
      <w:pPr>
        <w:pStyle w:val="afb"/>
        <w:widowControl w:val="0"/>
      </w:pPr>
      <w:r w:rsidRPr="00017422">
        <w:tab/>
      </w:r>
      <w:r w:rsidRPr="00017422">
        <w:rPr>
          <w:position w:val="-26"/>
        </w:rPr>
        <w:object w:dxaOrig="1820" w:dyaOrig="700">
          <v:shape id="_x0000_i1382" type="#_x0000_t75" style="width:91.5pt;height:35.25pt" o:ole="">
            <v:imagedata r:id="rId753" o:title=""/>
          </v:shape>
          <o:OLEObject Type="Embed" ProgID="Equation.3" ShapeID="_x0000_i1382" DrawAspect="Content" ObjectID="_1613371532" r:id="rId754"/>
        </w:object>
      </w:r>
      <w:r w:rsidRPr="00017422">
        <w:t xml:space="preserve">, </w:t>
      </w:r>
    </w:p>
    <w:p w:rsidR="00337AE7" w:rsidRPr="00017422" w:rsidRDefault="00337AE7" w:rsidP="00337AE7">
      <w:pPr>
        <w:pStyle w:val="afb"/>
        <w:widowControl w:val="0"/>
      </w:pPr>
      <w:r w:rsidRPr="00017422">
        <w:tab/>
      </w:r>
      <w:r w:rsidRPr="00017422">
        <w:rPr>
          <w:position w:val="-36"/>
        </w:rPr>
        <w:object w:dxaOrig="2220" w:dyaOrig="859">
          <v:shape id="_x0000_i1383" type="#_x0000_t75" style="width:111pt;height:42.75pt" o:ole="">
            <v:imagedata r:id="rId755" o:title=""/>
          </v:shape>
          <o:OLEObject Type="Embed" ProgID="Equation.3" ShapeID="_x0000_i1383" DrawAspect="Content" ObjectID="_1613371533" r:id="rId756"/>
        </w:object>
      </w:r>
      <w:r w:rsidRPr="00017422">
        <w:t xml:space="preserve">, </w:t>
      </w:r>
    </w:p>
    <w:p w:rsidR="00337AE7" w:rsidRPr="00017422" w:rsidRDefault="00337AE7" w:rsidP="00337AE7">
      <w:pPr>
        <w:pStyle w:val="afb"/>
        <w:widowControl w:val="0"/>
      </w:pPr>
      <w:r w:rsidRPr="00017422">
        <w:tab/>
      </w:r>
      <w:r w:rsidRPr="00017422">
        <w:rPr>
          <w:position w:val="-32"/>
        </w:rPr>
        <w:object w:dxaOrig="2780" w:dyaOrig="820">
          <v:shape id="_x0000_i1384" type="#_x0000_t75" style="width:139.5pt;height:42.75pt" o:ole="">
            <v:imagedata r:id="rId757" o:title=""/>
          </v:shape>
          <o:OLEObject Type="Embed" ProgID="Equation.3" ShapeID="_x0000_i1384" DrawAspect="Content" ObjectID="_1613371534" r:id="rId758"/>
        </w:object>
      </w:r>
      <w:r w:rsidRPr="00017422">
        <w:t xml:space="preserve">, </w:t>
      </w:r>
    </w:p>
    <w:p w:rsidR="00337AE7" w:rsidRPr="00017422" w:rsidRDefault="00337AE7" w:rsidP="00337AE7">
      <w:pPr>
        <w:pStyle w:val="afb"/>
        <w:widowControl w:val="0"/>
      </w:pPr>
      <w:r w:rsidRPr="00017422">
        <w:tab/>
      </w:r>
      <w:r w:rsidRPr="00017422">
        <w:rPr>
          <w:position w:val="-44"/>
        </w:rPr>
        <w:object w:dxaOrig="3540" w:dyaOrig="1020">
          <v:shape id="_x0000_i1385" type="#_x0000_t75" style="width:177pt;height:51.75pt" o:ole="">
            <v:imagedata r:id="rId759" o:title=""/>
          </v:shape>
          <o:OLEObject Type="Embed" ProgID="Equation.3" ShapeID="_x0000_i1385" DrawAspect="Content" ObjectID="_1613371535" r:id="rId760"/>
        </w:object>
      </w:r>
      <w:r w:rsidRPr="00017422">
        <w:t xml:space="preserve">, </w:t>
      </w:r>
    </w:p>
    <w:p w:rsidR="00337AE7" w:rsidRPr="00017422" w:rsidRDefault="00337AE7" w:rsidP="00337AE7">
      <w:pPr>
        <w:pStyle w:val="afb"/>
        <w:widowControl w:val="0"/>
      </w:pPr>
      <w:r w:rsidRPr="00017422">
        <w:tab/>
      </w:r>
      <w:r w:rsidRPr="00017422">
        <w:rPr>
          <w:position w:val="-46"/>
        </w:rPr>
        <w:object w:dxaOrig="5060" w:dyaOrig="1060">
          <v:shape id="_x0000_i1386" type="#_x0000_t75" style="width:253.5pt;height:52.5pt" o:ole="">
            <v:imagedata r:id="rId761" o:title=""/>
          </v:shape>
          <o:OLEObject Type="Embed" ProgID="Equation.3" ShapeID="_x0000_i1386" DrawAspect="Content" ObjectID="_1613371536" r:id="rId762"/>
        </w:object>
      </w:r>
      <w:r w:rsidRPr="00017422">
        <w:t xml:space="preserve">; </w:t>
      </w:r>
      <w:r w:rsidRPr="00017422">
        <w:tab/>
      </w:r>
      <w:bookmarkStart w:id="18" w:name="Формула_1_22"/>
      <w:r w:rsidRPr="00017422">
        <w:t>(3.27)</w:t>
      </w:r>
      <w:bookmarkEnd w:id="18"/>
    </w:p>
    <w:p w:rsidR="00337AE7" w:rsidRPr="00017422" w:rsidRDefault="00337AE7" w:rsidP="00337AE7">
      <w:pPr>
        <w:pStyle w:val="afb"/>
        <w:widowControl w:val="0"/>
      </w:pPr>
      <w:r w:rsidRPr="00017422">
        <w:tab/>
      </w:r>
      <w:r w:rsidRPr="00017422">
        <w:rPr>
          <w:position w:val="-30"/>
        </w:rPr>
        <w:object w:dxaOrig="1300" w:dyaOrig="740">
          <v:shape id="_x0000_i1387" type="#_x0000_t75" style="width:65.25pt;height:37.5pt" o:ole="">
            <v:imagedata r:id="rId763" o:title=""/>
          </v:shape>
          <o:OLEObject Type="Embed" ProgID="Equation.3" ShapeID="_x0000_i1387" DrawAspect="Content" ObjectID="_1613371537" r:id="rId764"/>
        </w:object>
      </w:r>
      <w:r w:rsidRPr="00017422">
        <w:t xml:space="preserve">. </w:t>
      </w:r>
      <w:r w:rsidRPr="00017422">
        <w:tab/>
      </w:r>
      <w:bookmarkStart w:id="19" w:name="Формула_1_23"/>
      <w:r w:rsidRPr="00017422">
        <w:t>(3.28)</w:t>
      </w:r>
      <w:bookmarkEnd w:id="19"/>
    </w:p>
    <w:p w:rsidR="00337AE7" w:rsidRPr="00017422" w:rsidRDefault="00337AE7" w:rsidP="00FD7B77">
      <w:pPr>
        <w:pStyle w:val="a7"/>
        <w:rPr>
          <w:noProof/>
          <w:lang w:val="uk-UA"/>
        </w:rPr>
      </w:pPr>
      <w:r w:rsidRPr="00017422">
        <w:rPr>
          <w:noProof/>
          <w:lang w:val="uk-UA"/>
        </w:rPr>
        <w:t xml:space="preserve">Для  схеми </w:t>
      </w:r>
      <w:r w:rsidRPr="00017422">
        <w:rPr>
          <w:i/>
          <w:noProof/>
          <w:lang w:val="uk-UA"/>
        </w:rPr>
        <w:t xml:space="preserve">2  </w:t>
      </w:r>
      <w:r w:rsidRPr="00017422">
        <w:rPr>
          <w:noProof/>
          <w:lang w:val="uk-UA"/>
        </w:rPr>
        <w:t xml:space="preserve">розв'язок  крайової  задачі  </w:t>
      </w:r>
      <w:r w:rsidRPr="00017422">
        <w:rPr>
          <w:lang w:val="uk-UA"/>
        </w:rPr>
        <w:t>(3.20)</w:t>
      </w:r>
      <w:r w:rsidRPr="00017422">
        <w:rPr>
          <w:noProof/>
          <w:lang w:val="uk-UA"/>
        </w:rPr>
        <w:t xml:space="preserve">, </w:t>
      </w:r>
      <w:r w:rsidRPr="00017422">
        <w:rPr>
          <w:lang w:val="uk-UA"/>
        </w:rPr>
        <w:t>(3.21)</w:t>
      </w:r>
      <w:r w:rsidRPr="00017422">
        <w:rPr>
          <w:noProof/>
          <w:lang w:val="uk-UA"/>
        </w:rPr>
        <w:t>, (3.23)</w:t>
      </w:r>
      <w:r w:rsidR="00FD7B77" w:rsidRPr="00017422">
        <w:rPr>
          <w:noProof/>
          <w:lang w:val="uk-UA"/>
        </w:rPr>
        <w:t xml:space="preserve">    </w:t>
      </w:r>
      <w:r w:rsidRPr="00017422">
        <w:rPr>
          <w:noProof/>
          <w:lang w:val="uk-UA"/>
        </w:rPr>
        <w:t xml:space="preserve">такий: </w:t>
      </w:r>
    </w:p>
    <w:p w:rsidR="00337AE7" w:rsidRPr="00017422" w:rsidRDefault="00337AE7" w:rsidP="00337AE7">
      <w:pPr>
        <w:pStyle w:val="afb"/>
        <w:widowControl w:val="0"/>
      </w:pPr>
      <w:r w:rsidRPr="00017422">
        <w:tab/>
      </w:r>
      <w:r w:rsidRPr="00017422">
        <w:rPr>
          <w:position w:val="-32"/>
        </w:rPr>
        <w:object w:dxaOrig="1900" w:dyaOrig="760">
          <v:shape id="_x0000_i1388" type="#_x0000_t75" style="width:95.25pt;height:36.75pt" o:ole="">
            <v:imagedata r:id="rId765" o:title=""/>
          </v:shape>
          <o:OLEObject Type="Embed" ProgID="Equation.3" ShapeID="_x0000_i1388" DrawAspect="Content" ObjectID="_1613371538" r:id="rId766"/>
        </w:object>
      </w:r>
      <w:r w:rsidRPr="00017422">
        <w:t>,</w:t>
      </w:r>
      <w:r w:rsidRPr="00017422">
        <w:tab/>
      </w:r>
    </w:p>
    <w:p w:rsidR="00337AE7" w:rsidRPr="00017422" w:rsidRDefault="00337AE7" w:rsidP="00337AE7">
      <w:pPr>
        <w:pStyle w:val="afb"/>
        <w:widowControl w:val="0"/>
      </w:pPr>
      <w:r w:rsidRPr="00017422">
        <w:tab/>
      </w:r>
      <w:r w:rsidRPr="00017422">
        <w:rPr>
          <w:position w:val="-32"/>
        </w:rPr>
        <w:object w:dxaOrig="2840" w:dyaOrig="780">
          <v:shape id="_x0000_i1389" type="#_x0000_t75" style="width:143.25pt;height:38.25pt" o:ole="">
            <v:imagedata r:id="rId767" o:title=""/>
          </v:shape>
          <o:OLEObject Type="Embed" ProgID="Equation.3" ShapeID="_x0000_i1389" DrawAspect="Content" ObjectID="_1613371539" r:id="rId768"/>
        </w:object>
      </w:r>
      <w:r w:rsidRPr="00017422">
        <w:t xml:space="preserve">, </w:t>
      </w:r>
      <w:r w:rsidRPr="00017422">
        <w:tab/>
      </w:r>
    </w:p>
    <w:p w:rsidR="00337AE7" w:rsidRPr="00017422" w:rsidRDefault="00337AE7" w:rsidP="00337AE7">
      <w:pPr>
        <w:pStyle w:val="afb"/>
        <w:widowControl w:val="0"/>
      </w:pPr>
      <w:r w:rsidRPr="00017422">
        <w:lastRenderedPageBreak/>
        <w:tab/>
      </w:r>
      <w:r w:rsidRPr="00017422">
        <w:rPr>
          <w:position w:val="-38"/>
        </w:rPr>
        <w:object w:dxaOrig="3560" w:dyaOrig="900">
          <v:shape id="_x0000_i1390" type="#_x0000_t75" style="width:178.5pt;height:44.25pt" o:ole="">
            <v:imagedata r:id="rId769" o:title=""/>
          </v:shape>
          <o:OLEObject Type="Embed" ProgID="Equation.3" ShapeID="_x0000_i1390" DrawAspect="Content" ObjectID="_1613371540" r:id="rId770"/>
        </w:object>
      </w:r>
      <w:r w:rsidRPr="00017422">
        <w:t xml:space="preserve">, </w:t>
      </w:r>
    </w:p>
    <w:p w:rsidR="00337AE7" w:rsidRPr="00017422" w:rsidRDefault="00337AE7" w:rsidP="00337AE7">
      <w:pPr>
        <w:pStyle w:val="afb"/>
        <w:widowControl w:val="0"/>
      </w:pPr>
      <w:r w:rsidRPr="00017422">
        <w:tab/>
      </w:r>
      <w:r w:rsidRPr="00017422">
        <w:rPr>
          <w:position w:val="-38"/>
        </w:rPr>
        <w:object w:dxaOrig="4239" w:dyaOrig="900">
          <v:shape id="_x0000_i1391" type="#_x0000_t75" style="width:212.25pt;height:44.25pt" o:ole="">
            <v:imagedata r:id="rId771" o:title=""/>
          </v:shape>
          <o:OLEObject Type="Embed" ProgID="Equation.3" ShapeID="_x0000_i1391" DrawAspect="Content" ObjectID="_1613371541" r:id="rId772"/>
        </w:object>
      </w:r>
      <w:r w:rsidRPr="00017422">
        <w:t xml:space="preserve">, </w:t>
      </w:r>
      <w:r w:rsidRPr="00017422">
        <w:tab/>
      </w:r>
    </w:p>
    <w:p w:rsidR="00337AE7" w:rsidRPr="00017422" w:rsidRDefault="00337AE7" w:rsidP="00337AE7">
      <w:pPr>
        <w:pStyle w:val="afb"/>
        <w:widowControl w:val="0"/>
      </w:pPr>
      <w:r w:rsidRPr="00017422">
        <w:tab/>
      </w:r>
      <w:r w:rsidRPr="00017422">
        <w:rPr>
          <w:position w:val="-44"/>
        </w:rPr>
        <w:object w:dxaOrig="5020" w:dyaOrig="1020">
          <v:shape id="_x0000_i1392" type="#_x0000_t75" style="width:250.5pt;height:51.75pt" o:ole="">
            <v:imagedata r:id="rId773" o:title=""/>
          </v:shape>
          <o:OLEObject Type="Embed" ProgID="Equation.3" ShapeID="_x0000_i1392" DrawAspect="Content" ObjectID="_1613371542" r:id="rId774"/>
        </w:object>
      </w:r>
      <w:r w:rsidRPr="00017422">
        <w:t xml:space="preserve">, </w:t>
      </w:r>
      <w:r w:rsidRPr="00017422">
        <w:tab/>
      </w:r>
    </w:p>
    <w:p w:rsidR="00337AE7" w:rsidRPr="00017422" w:rsidRDefault="00337AE7" w:rsidP="00337AE7">
      <w:pPr>
        <w:pStyle w:val="afb"/>
        <w:widowControl w:val="0"/>
      </w:pPr>
      <w:r w:rsidRPr="00017422">
        <w:tab/>
      </w:r>
      <w:r w:rsidRPr="00017422">
        <w:rPr>
          <w:position w:val="-46"/>
        </w:rPr>
        <w:object w:dxaOrig="5840" w:dyaOrig="1060">
          <v:shape id="_x0000_i1393" type="#_x0000_t75" style="width:293.25pt;height:52.5pt" o:ole="">
            <v:imagedata r:id="rId775" o:title=""/>
          </v:shape>
          <o:OLEObject Type="Embed" ProgID="Equation.3" ShapeID="_x0000_i1393" DrawAspect="Content" ObjectID="_1613371543" r:id="rId776"/>
        </w:object>
      </w:r>
      <w:r w:rsidRPr="00017422">
        <w:t>;</w:t>
      </w:r>
      <w:r w:rsidRPr="00017422">
        <w:tab/>
      </w:r>
      <w:bookmarkStart w:id="20" w:name="Формула_1_24"/>
      <w:r w:rsidRPr="00017422">
        <w:t>(3.29)</w:t>
      </w:r>
      <w:bookmarkEnd w:id="20"/>
    </w:p>
    <w:p w:rsidR="00337AE7" w:rsidRPr="00017422" w:rsidRDefault="00337AE7" w:rsidP="00337AE7">
      <w:pPr>
        <w:pStyle w:val="afb"/>
        <w:widowControl w:val="0"/>
      </w:pPr>
      <w:r w:rsidRPr="00017422">
        <w:tab/>
      </w:r>
      <w:r w:rsidRPr="00017422">
        <w:rPr>
          <w:position w:val="-30"/>
        </w:rPr>
        <w:object w:dxaOrig="1579" w:dyaOrig="740">
          <v:shape id="_x0000_i1394" type="#_x0000_t75" style="width:76.5pt;height:37.5pt" o:ole="">
            <v:imagedata r:id="rId777" o:title=""/>
          </v:shape>
          <o:OLEObject Type="Embed" ProgID="Equation.3" ShapeID="_x0000_i1394" DrawAspect="Content" ObjectID="_1613371544" r:id="rId778"/>
        </w:object>
      </w:r>
      <w:r w:rsidRPr="00017422">
        <w:t>.</w:t>
      </w:r>
      <w:r w:rsidRPr="00017422">
        <w:tab/>
      </w:r>
      <w:bookmarkStart w:id="21" w:name="Формула_1_25"/>
      <w:r w:rsidRPr="00017422">
        <w:t>(3.30)</w:t>
      </w:r>
      <w:bookmarkEnd w:id="21"/>
    </w:p>
    <w:p w:rsidR="00337AE7" w:rsidRPr="00017422" w:rsidRDefault="00337AE7" w:rsidP="00337AE7">
      <w:pPr>
        <w:pStyle w:val="a7"/>
        <w:widowControl w:val="0"/>
        <w:rPr>
          <w:noProof/>
          <w:lang w:val="uk-UA"/>
        </w:rPr>
      </w:pPr>
      <w:r w:rsidRPr="00017422">
        <w:rPr>
          <w:noProof/>
          <w:lang w:val="uk-UA"/>
        </w:rPr>
        <w:t xml:space="preserve">Для схеми </w:t>
      </w:r>
      <w:r w:rsidRPr="00017422">
        <w:rPr>
          <w:i/>
          <w:noProof/>
          <w:lang w:val="uk-UA"/>
        </w:rPr>
        <w:t xml:space="preserve">3 </w:t>
      </w:r>
      <w:r w:rsidRPr="00017422">
        <w:rPr>
          <w:noProof/>
          <w:lang w:val="uk-UA"/>
        </w:rPr>
        <w:t xml:space="preserve">розв'язок крайової задачі </w:t>
      </w:r>
      <w:r w:rsidRPr="00017422">
        <w:rPr>
          <w:lang w:val="uk-UA"/>
        </w:rPr>
        <w:t>(3.20)</w:t>
      </w:r>
      <w:r w:rsidRPr="00017422">
        <w:rPr>
          <w:noProof/>
          <w:lang w:val="uk-UA"/>
        </w:rPr>
        <w:t xml:space="preserve">, </w:t>
      </w:r>
      <w:r w:rsidRPr="00017422">
        <w:rPr>
          <w:lang w:val="uk-UA"/>
        </w:rPr>
        <w:t>(3.21)</w:t>
      </w:r>
      <w:r w:rsidRPr="00017422">
        <w:rPr>
          <w:noProof/>
          <w:lang w:val="uk-UA"/>
        </w:rPr>
        <w:t xml:space="preserve">, </w:t>
      </w:r>
      <w:r w:rsidRPr="00017422">
        <w:rPr>
          <w:lang w:val="uk-UA"/>
        </w:rPr>
        <w:t>(3.24)</w:t>
      </w:r>
      <w:r w:rsidRPr="00017422">
        <w:rPr>
          <w:noProof/>
          <w:lang w:val="uk-UA"/>
        </w:rPr>
        <w:t xml:space="preserve"> такий: </w:t>
      </w:r>
    </w:p>
    <w:p w:rsidR="00337AE7" w:rsidRPr="00017422" w:rsidRDefault="00337AE7" w:rsidP="00337AE7">
      <w:pPr>
        <w:pStyle w:val="afb"/>
        <w:widowControl w:val="0"/>
      </w:pPr>
      <w:r w:rsidRPr="00017422">
        <w:tab/>
      </w:r>
      <w:r w:rsidRPr="00017422">
        <w:rPr>
          <w:position w:val="-28"/>
        </w:rPr>
        <w:object w:dxaOrig="1740" w:dyaOrig="720">
          <v:shape id="_x0000_i1395" type="#_x0000_t75" style="width:85.5pt;height:37.5pt" o:ole="">
            <v:imagedata r:id="rId779" o:title=""/>
          </v:shape>
          <o:OLEObject Type="Embed" ProgID="Equation.3" ShapeID="_x0000_i1395" DrawAspect="Content" ObjectID="_1613371545" r:id="rId780"/>
        </w:object>
      </w:r>
      <w:r w:rsidRPr="00017422">
        <w:t>,</w:t>
      </w:r>
    </w:p>
    <w:p w:rsidR="00337AE7" w:rsidRPr="00017422" w:rsidRDefault="00337AE7" w:rsidP="00337AE7">
      <w:pPr>
        <w:pStyle w:val="afb"/>
        <w:widowControl w:val="0"/>
      </w:pPr>
      <w:r w:rsidRPr="00017422">
        <w:tab/>
      </w:r>
      <w:r w:rsidRPr="00017422">
        <w:rPr>
          <w:position w:val="-32"/>
        </w:rPr>
        <w:object w:dxaOrig="2460" w:dyaOrig="780">
          <v:shape id="_x0000_i1396" type="#_x0000_t75" style="width:123pt;height:38.25pt" o:ole="">
            <v:imagedata r:id="rId781" o:title=""/>
          </v:shape>
          <o:OLEObject Type="Embed" ProgID="Equation.3" ShapeID="_x0000_i1396" DrawAspect="Content" ObjectID="_1613371546" r:id="rId782"/>
        </w:object>
      </w:r>
      <w:r w:rsidRPr="00017422">
        <w:t>,</w:t>
      </w:r>
    </w:p>
    <w:p w:rsidR="00337AE7" w:rsidRPr="00017422" w:rsidRDefault="00337AE7" w:rsidP="00337AE7">
      <w:pPr>
        <w:pStyle w:val="afb"/>
        <w:widowControl w:val="0"/>
      </w:pPr>
      <w:r w:rsidRPr="00017422">
        <w:tab/>
      </w:r>
      <w:r w:rsidRPr="00017422">
        <w:rPr>
          <w:position w:val="-32"/>
        </w:rPr>
        <w:object w:dxaOrig="4200" w:dyaOrig="780">
          <v:shape id="_x0000_i1397" type="#_x0000_t75" style="width:210.75pt;height:38.25pt" o:ole="">
            <v:imagedata r:id="rId783" o:title=""/>
          </v:shape>
          <o:OLEObject Type="Embed" ProgID="Equation.3" ShapeID="_x0000_i1397" DrawAspect="Content" ObjectID="_1613371547" r:id="rId784"/>
        </w:object>
      </w:r>
      <w:r w:rsidRPr="00017422">
        <w:t>,</w:t>
      </w:r>
    </w:p>
    <w:p w:rsidR="00337AE7" w:rsidRPr="00017422" w:rsidRDefault="00337AE7" w:rsidP="00337AE7">
      <w:pPr>
        <w:pStyle w:val="afb"/>
        <w:widowControl w:val="0"/>
      </w:pPr>
      <w:r w:rsidRPr="00017422">
        <w:tab/>
      </w:r>
      <w:r w:rsidRPr="00017422">
        <w:rPr>
          <w:position w:val="-38"/>
        </w:rPr>
        <w:object w:dxaOrig="5400" w:dyaOrig="900">
          <v:shape id="_x0000_i1398" type="#_x0000_t75" style="width:270pt;height:44.25pt" o:ole="">
            <v:imagedata r:id="rId785" o:title=""/>
          </v:shape>
          <o:OLEObject Type="Embed" ProgID="Equation.3" ShapeID="_x0000_i1398" DrawAspect="Content" ObjectID="_1613371548" r:id="rId786"/>
        </w:object>
      </w:r>
      <w:r w:rsidRPr="00017422">
        <w:t>,</w:t>
      </w:r>
    </w:p>
    <w:p w:rsidR="00337AE7" w:rsidRPr="00017422" w:rsidRDefault="00337AE7" w:rsidP="00337AE7">
      <w:pPr>
        <w:pStyle w:val="afb"/>
        <w:widowControl w:val="0"/>
      </w:pPr>
      <w:r w:rsidRPr="00017422">
        <w:tab/>
      </w:r>
      <w:r w:rsidRPr="00017422">
        <w:rPr>
          <w:position w:val="-38"/>
        </w:rPr>
        <w:object w:dxaOrig="5700" w:dyaOrig="900">
          <v:shape id="_x0000_i1399" type="#_x0000_t75" style="width:284.25pt;height:44.25pt" o:ole="">
            <v:imagedata r:id="rId787" o:title=""/>
          </v:shape>
          <o:OLEObject Type="Embed" ProgID="Equation.3" ShapeID="_x0000_i1399" DrawAspect="Content" ObjectID="_1613371549" r:id="rId788"/>
        </w:object>
      </w:r>
      <w:r w:rsidRPr="00017422">
        <w:t>,</w:t>
      </w:r>
    </w:p>
    <w:p w:rsidR="00337AE7" w:rsidRPr="00017422" w:rsidRDefault="00337AE7" w:rsidP="00337AE7">
      <w:pPr>
        <w:pStyle w:val="afb"/>
        <w:widowControl w:val="0"/>
      </w:pPr>
      <w:r w:rsidRPr="00017422">
        <w:tab/>
      </w:r>
      <w:r w:rsidRPr="00017422">
        <w:rPr>
          <w:position w:val="-38"/>
        </w:rPr>
        <w:object w:dxaOrig="5800" w:dyaOrig="900">
          <v:shape id="_x0000_i1400" type="#_x0000_t75" style="width:289.5pt;height:44.25pt" o:ole="">
            <v:imagedata r:id="rId789" o:title=""/>
          </v:shape>
          <o:OLEObject Type="Embed" ProgID="Equation.3" ShapeID="_x0000_i1400" DrawAspect="Content" ObjectID="_1613371550" r:id="rId790"/>
        </w:object>
      </w:r>
      <w:r w:rsidRPr="00017422">
        <w:t>;</w:t>
      </w:r>
      <w:r w:rsidRPr="00017422">
        <w:tab/>
      </w:r>
      <w:bookmarkStart w:id="22" w:name="Формула_3_31"/>
      <w:r w:rsidRPr="00017422">
        <w:t>(3.31)</w:t>
      </w:r>
      <w:bookmarkEnd w:id="22"/>
    </w:p>
    <w:p w:rsidR="00337AE7" w:rsidRPr="00017422" w:rsidRDefault="00337AE7" w:rsidP="00337AE7">
      <w:pPr>
        <w:pStyle w:val="afb"/>
        <w:widowControl w:val="0"/>
      </w:pPr>
      <w:r w:rsidRPr="00017422">
        <w:tab/>
      </w:r>
      <w:r w:rsidRPr="00017422">
        <w:rPr>
          <w:position w:val="-30"/>
        </w:rPr>
        <w:object w:dxaOrig="1460" w:dyaOrig="740">
          <v:shape id="_x0000_i1401" type="#_x0000_t75" style="width:72.75pt;height:37.5pt" o:ole="">
            <v:imagedata r:id="rId791" o:title=""/>
          </v:shape>
          <o:OLEObject Type="Embed" ProgID="Equation.3" ShapeID="_x0000_i1401" DrawAspect="Content" ObjectID="_1613371551" r:id="rId792"/>
        </w:object>
      </w:r>
      <w:r w:rsidRPr="00017422">
        <w:t>.</w:t>
      </w:r>
      <w:r w:rsidRPr="00017422">
        <w:tab/>
      </w:r>
      <w:bookmarkStart w:id="23" w:name="Формула_3_32"/>
      <w:r w:rsidRPr="00017422">
        <w:t>(3.32)</w:t>
      </w:r>
      <w:bookmarkEnd w:id="23"/>
    </w:p>
    <w:p w:rsidR="00337AE7" w:rsidRPr="00017422" w:rsidRDefault="00337AE7" w:rsidP="00F905B4">
      <w:pPr>
        <w:pStyle w:val="a7"/>
        <w:rPr>
          <w:noProof/>
          <w:lang w:val="uk-UA"/>
        </w:rPr>
      </w:pPr>
      <w:r w:rsidRPr="00017422">
        <w:rPr>
          <w:noProof/>
          <w:lang w:val="uk-UA"/>
        </w:rPr>
        <w:t xml:space="preserve">Нарешті, для схеми </w:t>
      </w:r>
      <w:r w:rsidRPr="00017422">
        <w:rPr>
          <w:i/>
          <w:noProof/>
          <w:lang w:val="uk-UA"/>
        </w:rPr>
        <w:t>4</w:t>
      </w:r>
      <w:r w:rsidR="00F905B4" w:rsidRPr="00017422">
        <w:rPr>
          <w:i/>
          <w:noProof/>
          <w:lang w:val="uk-UA"/>
        </w:rPr>
        <w:t xml:space="preserve"> </w:t>
      </w:r>
      <w:r w:rsidRPr="00017422">
        <w:rPr>
          <w:noProof/>
          <w:lang w:val="uk-UA"/>
        </w:rPr>
        <w:t xml:space="preserve">розв'язок крайової задачі </w:t>
      </w:r>
      <w:r w:rsidRPr="00017422">
        <w:rPr>
          <w:lang w:val="uk-UA"/>
        </w:rPr>
        <w:t>(3.21)</w:t>
      </w:r>
      <w:r w:rsidRPr="00017422">
        <w:rPr>
          <w:noProof/>
          <w:lang w:val="uk-UA"/>
        </w:rPr>
        <w:t>, (3.21), (3.25)</w:t>
      </w:r>
      <w:r w:rsidR="00F905B4" w:rsidRPr="00017422">
        <w:rPr>
          <w:noProof/>
          <w:lang w:val="uk-UA"/>
        </w:rPr>
        <w:t xml:space="preserve"> </w:t>
      </w:r>
      <w:r w:rsidRPr="00017422">
        <w:rPr>
          <w:noProof/>
          <w:lang w:val="uk-UA"/>
        </w:rPr>
        <w:t xml:space="preserve">буде: </w:t>
      </w:r>
    </w:p>
    <w:p w:rsidR="00337AE7" w:rsidRPr="00017422" w:rsidRDefault="00337AE7" w:rsidP="00337AE7">
      <w:pPr>
        <w:pStyle w:val="afb"/>
        <w:widowControl w:val="0"/>
      </w:pPr>
      <w:r w:rsidRPr="00017422">
        <w:tab/>
      </w:r>
      <w:r w:rsidRPr="00017422">
        <w:rPr>
          <w:position w:val="-32"/>
        </w:rPr>
        <w:object w:dxaOrig="1860" w:dyaOrig="760">
          <v:shape id="_x0000_i1402" type="#_x0000_t75" style="width:92.25pt;height:36.75pt" o:ole="">
            <v:imagedata r:id="rId793" o:title=""/>
          </v:shape>
          <o:OLEObject Type="Embed" ProgID="Equation.3" ShapeID="_x0000_i1402" DrawAspect="Content" ObjectID="_1613371552" r:id="rId794"/>
        </w:object>
      </w:r>
      <w:r w:rsidRPr="00017422">
        <w:t>,</w:t>
      </w:r>
    </w:p>
    <w:p w:rsidR="00337AE7" w:rsidRPr="00017422" w:rsidRDefault="00337AE7" w:rsidP="00337AE7">
      <w:pPr>
        <w:pStyle w:val="afb"/>
        <w:widowControl w:val="0"/>
      </w:pPr>
      <w:r w:rsidRPr="00017422">
        <w:lastRenderedPageBreak/>
        <w:tab/>
      </w:r>
      <w:r w:rsidRPr="00017422">
        <w:rPr>
          <w:position w:val="-32"/>
        </w:rPr>
        <w:object w:dxaOrig="3720" w:dyaOrig="780">
          <v:shape id="_x0000_i1403" type="#_x0000_t75" style="width:186pt;height:38.25pt" o:ole="">
            <v:imagedata r:id="rId795" o:title=""/>
          </v:shape>
          <o:OLEObject Type="Embed" ProgID="Equation.3" ShapeID="_x0000_i1403" DrawAspect="Content" ObjectID="_1613371553" r:id="rId796"/>
        </w:object>
      </w:r>
      <w:r w:rsidRPr="00017422">
        <w:t>,</w:t>
      </w:r>
    </w:p>
    <w:p w:rsidR="00337AE7" w:rsidRPr="00017422" w:rsidRDefault="00337AE7" w:rsidP="00337AE7">
      <w:pPr>
        <w:pStyle w:val="afb"/>
        <w:widowControl w:val="0"/>
      </w:pPr>
      <w:r w:rsidRPr="00017422">
        <w:tab/>
      </w:r>
      <w:r w:rsidRPr="00017422">
        <w:rPr>
          <w:position w:val="-38"/>
        </w:rPr>
        <w:object w:dxaOrig="5539" w:dyaOrig="900">
          <v:shape id="_x0000_i1404" type="#_x0000_t75" style="width:277.5pt;height:44.25pt" o:ole="">
            <v:imagedata r:id="rId797" o:title=""/>
          </v:shape>
          <o:OLEObject Type="Embed" ProgID="Equation.3" ShapeID="_x0000_i1404" DrawAspect="Content" ObjectID="_1613371554" r:id="rId798"/>
        </w:object>
      </w:r>
      <w:r w:rsidRPr="00017422">
        <w:t>,</w:t>
      </w:r>
    </w:p>
    <w:p w:rsidR="00337AE7" w:rsidRPr="00017422" w:rsidRDefault="00337AE7" w:rsidP="00337AE7">
      <w:pPr>
        <w:pStyle w:val="afb"/>
        <w:widowControl w:val="0"/>
      </w:pPr>
      <w:r w:rsidRPr="00017422">
        <w:tab/>
      </w:r>
      <w:r w:rsidRPr="00017422">
        <w:rPr>
          <w:position w:val="-38"/>
        </w:rPr>
        <w:object w:dxaOrig="6460" w:dyaOrig="900">
          <v:shape id="_x0000_i1405" type="#_x0000_t75" style="width:323.25pt;height:44.25pt" o:ole="">
            <v:imagedata r:id="rId799" o:title=""/>
          </v:shape>
          <o:OLEObject Type="Embed" ProgID="Equation.3" ShapeID="_x0000_i1405" DrawAspect="Content" ObjectID="_1613371555" r:id="rId800"/>
        </w:object>
      </w:r>
      <w:r w:rsidRPr="00017422">
        <w:t>,</w:t>
      </w:r>
    </w:p>
    <w:p w:rsidR="00337AE7" w:rsidRPr="00017422" w:rsidRDefault="00337AE7" w:rsidP="00337AE7">
      <w:pPr>
        <w:pStyle w:val="afb"/>
        <w:widowControl w:val="0"/>
      </w:pPr>
      <w:r w:rsidRPr="00017422">
        <w:tab/>
      </w:r>
      <w:r w:rsidRPr="00017422">
        <w:rPr>
          <w:position w:val="-38"/>
        </w:rPr>
        <w:object w:dxaOrig="7040" w:dyaOrig="900">
          <v:shape id="_x0000_i1406" type="#_x0000_t75" style="width:350.25pt;height:44.25pt" o:ole="">
            <v:imagedata r:id="rId801" o:title=""/>
          </v:shape>
          <o:OLEObject Type="Embed" ProgID="Equation.3" ShapeID="_x0000_i1406" DrawAspect="Content" ObjectID="_1613371556" r:id="rId802"/>
        </w:object>
      </w:r>
      <w:r w:rsidRPr="00017422">
        <w:t>,</w:t>
      </w:r>
    </w:p>
    <w:p w:rsidR="00337AE7" w:rsidRPr="00017422" w:rsidRDefault="00337AE7" w:rsidP="00337AE7">
      <w:pPr>
        <w:pStyle w:val="afb"/>
        <w:widowControl w:val="0"/>
      </w:pPr>
      <w:r w:rsidRPr="00017422">
        <w:tab/>
      </w:r>
      <w:r w:rsidRPr="00017422">
        <w:rPr>
          <w:position w:val="-38"/>
        </w:rPr>
        <w:object w:dxaOrig="7520" w:dyaOrig="900">
          <v:shape id="_x0000_i1407" type="#_x0000_t75" style="width:375pt;height:44.25pt" o:ole="">
            <v:imagedata r:id="rId803" o:title=""/>
          </v:shape>
          <o:OLEObject Type="Embed" ProgID="Equation.3" ShapeID="_x0000_i1407" DrawAspect="Content" ObjectID="_1613371557" r:id="rId804"/>
        </w:object>
      </w:r>
      <w:r w:rsidRPr="00017422">
        <w:t xml:space="preserve">; </w:t>
      </w:r>
      <w:r w:rsidRPr="00017422">
        <w:tab/>
      </w:r>
      <w:bookmarkStart w:id="24" w:name="Формула_3_33"/>
      <w:r w:rsidRPr="00017422">
        <w:t>(3.33)</w:t>
      </w:r>
      <w:bookmarkEnd w:id="24"/>
    </w:p>
    <w:p w:rsidR="00337AE7" w:rsidRPr="00017422" w:rsidRDefault="00337AE7" w:rsidP="00337AE7">
      <w:pPr>
        <w:pStyle w:val="afb"/>
        <w:widowControl w:val="0"/>
      </w:pPr>
      <w:r w:rsidRPr="00017422">
        <w:tab/>
      </w:r>
      <w:r w:rsidRPr="00017422">
        <w:rPr>
          <w:position w:val="-30"/>
        </w:rPr>
        <w:object w:dxaOrig="1579" w:dyaOrig="740">
          <v:shape id="_x0000_i1408" type="#_x0000_t75" style="width:76.5pt;height:37.5pt" o:ole="">
            <v:imagedata r:id="rId805" o:title=""/>
          </v:shape>
          <o:OLEObject Type="Embed" ProgID="Equation.3" ShapeID="_x0000_i1408" DrawAspect="Content" ObjectID="_1613371558" r:id="rId806"/>
        </w:object>
      </w:r>
      <w:r w:rsidRPr="00017422">
        <w:t xml:space="preserve">. </w:t>
      </w:r>
      <w:r w:rsidRPr="00017422">
        <w:tab/>
      </w:r>
      <w:bookmarkStart w:id="25" w:name="Формула_3_34"/>
      <w:r w:rsidRPr="00017422">
        <w:t>(3.34)</w:t>
      </w:r>
      <w:bookmarkEnd w:id="25"/>
    </w:p>
    <w:p w:rsidR="00337AE7" w:rsidRPr="00017422" w:rsidRDefault="00337AE7" w:rsidP="00337AE7">
      <w:pPr>
        <w:pStyle w:val="a7"/>
        <w:widowControl w:val="0"/>
        <w:rPr>
          <w:noProof/>
          <w:lang w:val="uk-UA"/>
        </w:rPr>
      </w:pPr>
      <w:r w:rsidRPr="00017422">
        <w:rPr>
          <w:noProof/>
          <w:lang w:val="uk-UA"/>
        </w:rPr>
        <w:t xml:space="preserve">Несучу здатність конструкцій </w:t>
      </w:r>
      <w:r w:rsidR="005659BE">
        <w:rPr>
          <w:noProof/>
          <w:lang w:val="uk-UA"/>
        </w:rPr>
        <w:t>о</w:t>
      </w:r>
      <w:r w:rsidRPr="00017422">
        <w:rPr>
          <w:noProof/>
          <w:lang w:val="uk-UA"/>
        </w:rPr>
        <w:t xml:space="preserve">цінимо за першою теорією міцності (теорія найбільших нормальних напружень): </w:t>
      </w:r>
    </w:p>
    <w:p w:rsidR="00337AE7" w:rsidRPr="00017422" w:rsidRDefault="00337AE7" w:rsidP="00337AE7">
      <w:pPr>
        <w:pStyle w:val="afb"/>
        <w:widowControl w:val="0"/>
      </w:pPr>
      <w:r w:rsidRPr="00017422">
        <w:tab/>
      </w:r>
      <w:r w:rsidRPr="00017422">
        <w:rPr>
          <w:position w:val="-32"/>
        </w:rPr>
        <w:object w:dxaOrig="4880" w:dyaOrig="780">
          <v:shape id="_x0000_i1409" type="#_x0000_t75" style="width:244.5pt;height:38.25pt" o:ole="">
            <v:imagedata r:id="rId807" o:title=""/>
          </v:shape>
          <o:OLEObject Type="Embed" ProgID="Equation.3" ShapeID="_x0000_i1409" DrawAspect="Content" ObjectID="_1613371559" r:id="rId808"/>
        </w:object>
      </w:r>
      <w:r w:rsidRPr="00017422">
        <w:t>,</w:t>
      </w:r>
      <w:r w:rsidRPr="00017422">
        <w:tab/>
      </w:r>
      <w:bookmarkStart w:id="26" w:name="Формула_1_26"/>
      <w:r w:rsidRPr="00017422">
        <w:t>(3.35)</w:t>
      </w:r>
      <w:bookmarkEnd w:id="26"/>
    </w:p>
    <w:p w:rsidR="00337AE7" w:rsidRPr="00017422" w:rsidRDefault="00337AE7" w:rsidP="00F905B4">
      <w:pPr>
        <w:widowControl w:val="0"/>
        <w:spacing w:line="360" w:lineRule="auto"/>
        <w:rPr>
          <w:noProof/>
          <w:sz w:val="28"/>
          <w:szCs w:val="28"/>
          <w:lang w:val="uk-UA"/>
        </w:rPr>
      </w:pPr>
      <w:r w:rsidRPr="00017422">
        <w:rPr>
          <w:noProof/>
          <w:sz w:val="28"/>
          <w:szCs w:val="28"/>
          <w:lang w:val="uk-UA"/>
        </w:rPr>
        <w:t xml:space="preserve">де </w:t>
      </w:r>
      <w:r w:rsidRPr="00017422">
        <w:rPr>
          <w:noProof/>
          <w:position w:val="-12"/>
          <w:sz w:val="28"/>
          <w:szCs w:val="28"/>
          <w:lang w:val="uk-UA"/>
        </w:rPr>
        <w:object w:dxaOrig="460" w:dyaOrig="380">
          <v:shape id="_x0000_i1410" type="#_x0000_t75" style="width:23.25pt;height:19.5pt" o:ole="">
            <v:imagedata r:id="rId809" o:title=""/>
          </v:shape>
          <o:OLEObject Type="Embed" ProgID="Equation.3" ShapeID="_x0000_i1410" DrawAspect="Content" ObjectID="_1613371560" r:id="rId810"/>
        </w:object>
      </w:r>
      <w:r w:rsidRPr="00017422">
        <w:rPr>
          <w:noProof/>
          <w:sz w:val="28"/>
          <w:szCs w:val="28"/>
          <w:lang w:val="uk-UA"/>
        </w:rPr>
        <w:t xml:space="preserve">– допустиме напруження для матеріалу </w:t>
      </w:r>
      <w:r w:rsidRPr="005659BE">
        <w:rPr>
          <w:noProof/>
          <w:sz w:val="28"/>
          <w:szCs w:val="28"/>
          <w:lang w:val="uk-UA"/>
        </w:rPr>
        <w:t>стержня</w:t>
      </w:r>
      <w:r w:rsidRPr="00017422">
        <w:rPr>
          <w:noProof/>
          <w:sz w:val="28"/>
          <w:szCs w:val="28"/>
          <w:lang w:val="uk-UA"/>
        </w:rPr>
        <w:t>;</w:t>
      </w:r>
    </w:p>
    <w:p w:rsidR="00337AE7" w:rsidRPr="00017422" w:rsidRDefault="00171029" w:rsidP="00F905B4">
      <w:pPr>
        <w:widowControl w:val="0"/>
        <w:spacing w:line="360" w:lineRule="auto"/>
        <w:rPr>
          <w:noProof/>
          <w:sz w:val="28"/>
          <w:szCs w:val="28"/>
          <w:lang w:val="uk-UA"/>
        </w:rPr>
      </w:pPr>
      <w:r>
        <w:rPr>
          <w:noProof/>
          <w:sz w:val="28"/>
          <w:szCs w:val="28"/>
          <w:lang w:val="uk-UA"/>
        </w:rPr>
        <w:t xml:space="preserve">    </w:t>
      </w:r>
      <w:r w:rsidRPr="00017422">
        <w:rPr>
          <w:noProof/>
          <w:position w:val="-6"/>
          <w:sz w:val="28"/>
          <w:szCs w:val="28"/>
          <w:lang w:val="uk-UA"/>
        </w:rPr>
        <w:object w:dxaOrig="840" w:dyaOrig="300">
          <v:shape id="_x0000_i1411" type="#_x0000_t75" style="width:49.5pt;height:14.25pt" o:ole="">
            <v:imagedata r:id="rId811" o:title=""/>
          </v:shape>
          <o:OLEObject Type="Embed" ProgID="Equation.3" ShapeID="_x0000_i1411" DrawAspect="Content" ObjectID="_1613371561" r:id="rId812"/>
        </w:object>
      </w:r>
      <w:r w:rsidR="00337AE7" w:rsidRPr="00017422">
        <w:rPr>
          <w:noProof/>
          <w:sz w:val="28"/>
          <w:szCs w:val="28"/>
          <w:lang w:val="uk-UA"/>
        </w:rPr>
        <w:t xml:space="preserve"> – площа поперечного перерізу; </w:t>
      </w:r>
    </w:p>
    <w:p w:rsidR="00337AE7" w:rsidRPr="00017422" w:rsidRDefault="00171029" w:rsidP="00F905B4">
      <w:pPr>
        <w:widowControl w:val="0"/>
        <w:spacing w:line="360" w:lineRule="auto"/>
        <w:rPr>
          <w:noProof/>
          <w:sz w:val="28"/>
          <w:szCs w:val="28"/>
          <w:lang w:val="uk-UA"/>
        </w:rPr>
      </w:pPr>
      <w:r>
        <w:rPr>
          <w:noProof/>
          <w:sz w:val="28"/>
          <w:szCs w:val="28"/>
          <w:lang w:val="uk-UA"/>
        </w:rPr>
        <w:t xml:space="preserve">   </w:t>
      </w:r>
      <w:r w:rsidR="00337AE7" w:rsidRPr="00017422">
        <w:rPr>
          <w:noProof/>
          <w:position w:val="-6"/>
          <w:sz w:val="28"/>
          <w:szCs w:val="28"/>
          <w:lang w:val="uk-UA"/>
        </w:rPr>
        <w:object w:dxaOrig="1320" w:dyaOrig="380">
          <v:shape id="_x0000_i1412" type="#_x0000_t75" style="width:65.25pt;height:19.5pt" o:ole="">
            <v:imagedata r:id="rId813" o:title=""/>
          </v:shape>
          <o:OLEObject Type="Embed" ProgID="Equation.3" ShapeID="_x0000_i1412" DrawAspect="Content" ObjectID="_1613371562" r:id="rId814"/>
        </w:object>
      </w:r>
      <w:r w:rsidR="00337AE7" w:rsidRPr="00017422">
        <w:rPr>
          <w:noProof/>
          <w:sz w:val="28"/>
          <w:szCs w:val="28"/>
          <w:lang w:val="uk-UA"/>
        </w:rPr>
        <w:t xml:space="preserve"> –момент інерції поперечного перерізу. </w:t>
      </w:r>
    </w:p>
    <w:p w:rsidR="00337AE7" w:rsidRPr="00017422" w:rsidRDefault="00337AE7" w:rsidP="00F905B4">
      <w:pPr>
        <w:pStyle w:val="a7"/>
        <w:widowControl w:val="0"/>
        <w:rPr>
          <w:noProof/>
          <w:lang w:val="uk-UA"/>
        </w:rPr>
      </w:pPr>
      <w:r w:rsidRPr="00017422">
        <w:rPr>
          <w:noProof/>
          <w:szCs w:val="28"/>
          <w:lang w:val="uk-UA"/>
        </w:rPr>
        <w:t xml:space="preserve">Результати обчислень для схеми </w:t>
      </w:r>
      <w:r w:rsidRPr="00017422">
        <w:rPr>
          <w:i/>
          <w:noProof/>
          <w:szCs w:val="28"/>
          <w:lang w:val="uk-UA"/>
        </w:rPr>
        <w:t>1</w:t>
      </w:r>
      <w:r w:rsidRPr="00017422">
        <w:rPr>
          <w:noProof/>
          <w:szCs w:val="28"/>
          <w:lang w:val="uk-UA"/>
        </w:rPr>
        <w:t>, проведених</w:t>
      </w:r>
      <w:r w:rsidRPr="00017422">
        <w:rPr>
          <w:noProof/>
          <w:lang w:val="uk-UA"/>
        </w:rPr>
        <w:t xml:space="preserve"> за формулами (3.27), (3.35) при </w:t>
      </w:r>
      <w:r w:rsidRPr="00017422">
        <w:rPr>
          <w:position w:val="-28"/>
          <w:lang w:val="uk-UA"/>
        </w:rPr>
        <w:object w:dxaOrig="900" w:dyaOrig="720">
          <v:shape id="_x0000_i1413" type="#_x0000_t75" style="width:44.25pt;height:37.5pt" o:ole="">
            <v:imagedata r:id="rId815" o:title=""/>
          </v:shape>
          <o:OLEObject Type="Embed" ProgID="Equation.DSMT4" ShapeID="_x0000_i1413" DrawAspect="Content" ObjectID="_1613371563" r:id="rId816"/>
        </w:object>
      </w:r>
      <w:r w:rsidRPr="00017422">
        <w:rPr>
          <w:lang w:val="uk-UA"/>
        </w:rPr>
        <w:t xml:space="preserve">, </w:t>
      </w:r>
      <w:r w:rsidRPr="00017422">
        <w:rPr>
          <w:position w:val="-28"/>
          <w:lang w:val="uk-UA"/>
        </w:rPr>
        <w:object w:dxaOrig="1180" w:dyaOrig="720">
          <v:shape id="_x0000_i1414" type="#_x0000_t75" style="width:59.25pt;height:37.5pt" o:ole="">
            <v:imagedata r:id="rId817" o:title=""/>
          </v:shape>
          <o:OLEObject Type="Embed" ProgID="Equation.DSMT4" ShapeID="_x0000_i1414" DrawAspect="Content" ObjectID="_1613371564" r:id="rId818"/>
        </w:object>
      </w:r>
      <w:r w:rsidRPr="00017422">
        <w:rPr>
          <w:noProof/>
          <w:lang w:val="uk-UA"/>
        </w:rPr>
        <w:t>, зображені на рис.  3.7</w:t>
      </w:r>
      <w:r w:rsidR="00F905B4" w:rsidRPr="00017422">
        <w:rPr>
          <w:noProof/>
          <w:lang w:val="uk-UA"/>
        </w:rPr>
        <w:t xml:space="preserve"> </w:t>
      </w:r>
      <w:r w:rsidRPr="00017422">
        <w:rPr>
          <w:noProof/>
          <w:lang w:val="uk-UA"/>
        </w:rPr>
        <w:t>та рис. 3.8</w:t>
      </w:r>
      <w:r w:rsidR="00586B6D">
        <w:rPr>
          <w:noProof/>
          <w:lang w:val="uk-UA"/>
        </w:rPr>
        <w:t>.</w:t>
      </w:r>
    </w:p>
    <w:p w:rsidR="00337AE7" w:rsidRPr="006277BE" w:rsidRDefault="00337AE7" w:rsidP="00337AE7">
      <w:pPr>
        <w:pStyle w:val="a7"/>
        <w:widowControl w:val="0"/>
        <w:rPr>
          <w:noProof/>
          <w:lang w:val="uk-UA"/>
        </w:rPr>
      </w:pPr>
      <w:r w:rsidRPr="006277BE">
        <w:rPr>
          <w:noProof/>
          <w:lang w:val="uk-UA"/>
        </w:rPr>
        <w:t xml:space="preserve">Результати обчислень для схеми </w:t>
      </w:r>
      <w:r w:rsidRPr="006277BE">
        <w:rPr>
          <w:i/>
          <w:noProof/>
          <w:lang w:val="uk-UA"/>
        </w:rPr>
        <w:t>2</w:t>
      </w:r>
      <w:r w:rsidRPr="006277BE">
        <w:rPr>
          <w:noProof/>
          <w:lang w:val="uk-UA"/>
        </w:rPr>
        <w:t>, проведених за формулами (3.29), (3.35), зображені на рис.  3.9 та рис.  3.10</w:t>
      </w:r>
      <w:r w:rsidR="00586B6D">
        <w:rPr>
          <w:noProof/>
          <w:lang w:val="uk-UA"/>
        </w:rPr>
        <w:t>.</w:t>
      </w:r>
    </w:p>
    <w:p w:rsidR="00337AE7" w:rsidRPr="006277BE" w:rsidRDefault="00337AE7" w:rsidP="00337AE7">
      <w:pPr>
        <w:pStyle w:val="a7"/>
        <w:widowControl w:val="0"/>
        <w:rPr>
          <w:noProof/>
          <w:lang w:val="uk-UA"/>
        </w:rPr>
      </w:pPr>
      <w:r w:rsidRPr="006277BE">
        <w:rPr>
          <w:noProof/>
          <w:lang w:val="uk-UA"/>
        </w:rPr>
        <w:t xml:space="preserve">Результати обчислень для схеми </w:t>
      </w:r>
      <w:r w:rsidRPr="006277BE">
        <w:rPr>
          <w:i/>
          <w:noProof/>
          <w:lang w:val="uk-UA"/>
        </w:rPr>
        <w:t>3</w:t>
      </w:r>
      <w:r w:rsidRPr="006277BE">
        <w:rPr>
          <w:noProof/>
          <w:lang w:val="uk-UA"/>
        </w:rPr>
        <w:t>, проведених за формулами (3.31), (3.35), зображені на рис.  3.11 та рис.  3.12</w:t>
      </w:r>
      <w:r w:rsidR="00586B6D">
        <w:rPr>
          <w:noProof/>
          <w:lang w:val="uk-UA"/>
        </w:rPr>
        <w:t>.</w:t>
      </w:r>
    </w:p>
    <w:p w:rsidR="00337AE7" w:rsidRPr="00017422" w:rsidRDefault="00337AE7" w:rsidP="00337AE7">
      <w:pPr>
        <w:pStyle w:val="a7"/>
        <w:widowControl w:val="0"/>
        <w:rPr>
          <w:noProof/>
          <w:lang w:val="uk-UA"/>
        </w:rPr>
      </w:pPr>
      <w:r w:rsidRPr="006277BE">
        <w:rPr>
          <w:noProof/>
          <w:lang w:val="uk-UA"/>
        </w:rPr>
        <w:t xml:space="preserve">Результати обчислень для схеми </w:t>
      </w:r>
      <w:r w:rsidRPr="006277BE">
        <w:rPr>
          <w:i/>
          <w:noProof/>
          <w:lang w:val="uk-UA"/>
        </w:rPr>
        <w:t>4</w:t>
      </w:r>
      <w:r w:rsidRPr="006277BE">
        <w:rPr>
          <w:noProof/>
          <w:lang w:val="uk-UA"/>
        </w:rPr>
        <w:t>, проведених за формулами (3.33), (3.35), зображені на рис.  3.13 та рис.  3.14</w:t>
      </w:r>
      <w:r w:rsidR="00586B6D">
        <w:rPr>
          <w:noProof/>
          <w:lang w:val="uk-UA"/>
        </w:rPr>
        <w:t>.</w:t>
      </w:r>
    </w:p>
    <w:p w:rsidR="00337AE7" w:rsidRPr="00017422" w:rsidRDefault="00337AE7" w:rsidP="00337AE7">
      <w:pPr>
        <w:spacing w:before="200"/>
        <w:jc w:val="center"/>
        <w:rPr>
          <w:lang w:val="uk-UA"/>
        </w:rPr>
      </w:pPr>
      <w:r w:rsidRPr="00017422">
        <w:rPr>
          <w:noProof/>
          <w:lang w:val="uk-UA" w:eastAsia="uk-UA"/>
        </w:rPr>
        <w:lastRenderedPageBreak/>
        <w:drawing>
          <wp:inline distT="0" distB="0" distL="0" distR="0">
            <wp:extent cx="4044509" cy="5473521"/>
            <wp:effectExtent l="0" t="0" r="0" b="0"/>
            <wp:docPr id="180" name="Рисунок 180" descr="Граф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Граф_1_1"/>
                    <pic:cNvPicPr>
                      <a:picLocks noChangeAspect="1" noChangeArrowheads="1"/>
                    </pic:cNvPicPr>
                  </pic:nvPicPr>
                  <pic:blipFill>
                    <a:blip r:embed="rId819" cstate="print"/>
                    <a:srcRect/>
                    <a:stretch>
                      <a:fillRect/>
                    </a:stretch>
                  </pic:blipFill>
                  <pic:spPr bwMode="auto">
                    <a:xfrm>
                      <a:off x="0" y="0"/>
                      <a:ext cx="4046669" cy="5476444"/>
                    </a:xfrm>
                    <a:prstGeom prst="rect">
                      <a:avLst/>
                    </a:prstGeom>
                    <a:noFill/>
                    <a:ln w="9525">
                      <a:noFill/>
                      <a:miter lim="800000"/>
                      <a:headEnd/>
                      <a:tailEnd/>
                    </a:ln>
                  </pic:spPr>
                </pic:pic>
              </a:graphicData>
            </a:graphic>
          </wp:inline>
        </w:drawing>
      </w:r>
    </w:p>
    <w:p w:rsidR="00F905B4" w:rsidRPr="00017422" w:rsidRDefault="00F905B4" w:rsidP="00337AE7">
      <w:pPr>
        <w:pStyle w:val="afa"/>
        <w:widowControl w:val="0"/>
        <w:ind w:firstLine="0"/>
      </w:pPr>
    </w:p>
    <w:p w:rsidR="00337AE7" w:rsidRPr="00017422" w:rsidRDefault="00337AE7" w:rsidP="00337AE7">
      <w:pPr>
        <w:pStyle w:val="afa"/>
        <w:widowControl w:val="0"/>
        <w:ind w:firstLine="0"/>
      </w:pPr>
      <w:r w:rsidRPr="00017422">
        <w:t>Рисунок  3.7</w:t>
      </w:r>
      <w:r w:rsidR="00171029">
        <w:t xml:space="preserve"> </w:t>
      </w:r>
      <w:r w:rsidRPr="00017422">
        <w:t>– Розподіл тангенці</w:t>
      </w:r>
      <w:r w:rsidR="005659BE">
        <w:t>й</w:t>
      </w:r>
      <w:r w:rsidRPr="00017422">
        <w:t xml:space="preserve">них і поперечних зусиль, згинальних моментів та еквівалентних напружень у ланці шарнірного рухомого центратора (схема </w:t>
      </w:r>
      <w:r w:rsidRPr="00017422">
        <w:rPr>
          <w:i/>
        </w:rPr>
        <w:t>1</w:t>
      </w:r>
      <w:r w:rsidRPr="00017422">
        <w:t>)</w:t>
      </w:r>
    </w:p>
    <w:p w:rsidR="00F905B4" w:rsidRPr="00017422" w:rsidRDefault="00F905B4" w:rsidP="00337AE7">
      <w:pPr>
        <w:ind w:firstLine="708"/>
        <w:rPr>
          <w:szCs w:val="28"/>
          <w:lang w:val="uk-UA"/>
        </w:rPr>
      </w:pPr>
    </w:p>
    <w:p w:rsidR="00337AE7" w:rsidRPr="00017422" w:rsidRDefault="00337AE7" w:rsidP="00346B6F">
      <w:pPr>
        <w:spacing w:before="240" w:line="372" w:lineRule="auto"/>
        <w:ind w:firstLine="709"/>
        <w:jc w:val="both"/>
        <w:rPr>
          <w:sz w:val="28"/>
          <w:szCs w:val="28"/>
          <w:lang w:val="uk-UA"/>
        </w:rPr>
      </w:pPr>
      <w:r w:rsidRPr="00017422">
        <w:rPr>
          <w:sz w:val="28"/>
          <w:szCs w:val="28"/>
          <w:lang w:val="uk-UA"/>
        </w:rPr>
        <w:t xml:space="preserve">На рисунку 3.7 графічно </w:t>
      </w:r>
      <w:r w:rsidR="005659BE">
        <w:rPr>
          <w:sz w:val="28"/>
          <w:szCs w:val="28"/>
          <w:lang w:val="uk-UA"/>
        </w:rPr>
        <w:t>подано</w:t>
      </w:r>
      <w:r w:rsidRPr="00017422">
        <w:rPr>
          <w:sz w:val="28"/>
          <w:szCs w:val="28"/>
          <w:lang w:val="uk-UA"/>
        </w:rPr>
        <w:t xml:space="preserve"> результати силового та міцнісного аналізу шарнірного рухомого центратора (схема </w:t>
      </w:r>
      <w:r w:rsidRPr="00017422">
        <w:rPr>
          <w:i/>
          <w:sz w:val="28"/>
          <w:szCs w:val="28"/>
          <w:lang w:val="uk-UA"/>
        </w:rPr>
        <w:t>1</w:t>
      </w:r>
      <w:r w:rsidRPr="00017422">
        <w:rPr>
          <w:sz w:val="28"/>
          <w:szCs w:val="28"/>
          <w:lang w:val="uk-UA"/>
        </w:rPr>
        <w:t>). Тут, а також при аналізі поведінки схем </w:t>
      </w:r>
      <w:r w:rsidRPr="00017422">
        <w:rPr>
          <w:i/>
          <w:sz w:val="28"/>
          <w:szCs w:val="28"/>
          <w:lang w:val="uk-UA"/>
        </w:rPr>
        <w:t>2</w:t>
      </w:r>
      <w:r w:rsidRPr="00017422">
        <w:rPr>
          <w:sz w:val="28"/>
          <w:szCs w:val="28"/>
          <w:lang w:val="uk-UA"/>
        </w:rPr>
        <w:t> – </w:t>
      </w:r>
      <w:r w:rsidRPr="00017422">
        <w:rPr>
          <w:i/>
          <w:sz w:val="28"/>
          <w:szCs w:val="28"/>
          <w:lang w:val="uk-UA"/>
        </w:rPr>
        <w:t>4</w:t>
      </w:r>
      <w:r w:rsidRPr="00017422">
        <w:rPr>
          <w:sz w:val="28"/>
          <w:szCs w:val="28"/>
          <w:lang w:val="uk-UA"/>
        </w:rPr>
        <w:t xml:space="preserve"> результати подаємо в безрозмірному вигляді, оскільки в такому разі один вирішений безрозмірний варіант відповідає цілій групі можливих розмірних задач. Отже, на рисунку  3.7</w:t>
      </w:r>
      <w:r w:rsidR="00B844D3">
        <w:rPr>
          <w:sz w:val="28"/>
          <w:szCs w:val="28"/>
          <w:lang w:val="uk-UA"/>
        </w:rPr>
        <w:t>,</w:t>
      </w:r>
      <w:r w:rsidRPr="00017422">
        <w:rPr>
          <w:sz w:val="28"/>
          <w:szCs w:val="28"/>
          <w:lang w:val="uk-UA"/>
        </w:rPr>
        <w:t xml:space="preserve"> </w:t>
      </w:r>
      <w:r w:rsidR="00B844D3">
        <w:rPr>
          <w:sz w:val="28"/>
          <w:szCs w:val="28"/>
          <w:lang w:val="uk-UA"/>
        </w:rPr>
        <w:t>рухаючись</w:t>
      </w:r>
      <w:r w:rsidRPr="00017422">
        <w:rPr>
          <w:sz w:val="28"/>
          <w:szCs w:val="28"/>
          <w:lang w:val="uk-UA"/>
        </w:rPr>
        <w:t xml:space="preserve"> згори вниз</w:t>
      </w:r>
      <w:r w:rsidR="00B844D3">
        <w:rPr>
          <w:sz w:val="28"/>
          <w:szCs w:val="28"/>
          <w:lang w:val="uk-UA"/>
        </w:rPr>
        <w:t>,</w:t>
      </w:r>
      <w:r w:rsidRPr="00017422">
        <w:rPr>
          <w:sz w:val="28"/>
          <w:szCs w:val="28"/>
          <w:lang w:val="uk-UA"/>
        </w:rPr>
        <w:t xml:space="preserve"> маємо: розподіл поздовжніх (тангенці</w:t>
      </w:r>
      <w:r w:rsidR="00B844D3">
        <w:rPr>
          <w:sz w:val="28"/>
          <w:szCs w:val="28"/>
          <w:lang w:val="uk-UA"/>
        </w:rPr>
        <w:t>й</w:t>
      </w:r>
      <w:r w:rsidRPr="00017422">
        <w:rPr>
          <w:sz w:val="28"/>
          <w:szCs w:val="28"/>
          <w:lang w:val="uk-UA"/>
        </w:rPr>
        <w:t xml:space="preserve">них) сил </w:t>
      </w:r>
      <w:r w:rsidR="00171029" w:rsidRPr="00017422">
        <w:rPr>
          <w:noProof/>
          <w:position w:val="-6"/>
          <w:sz w:val="28"/>
          <w:szCs w:val="28"/>
          <w:lang w:val="uk-UA"/>
        </w:rPr>
        <w:object w:dxaOrig="300" w:dyaOrig="300">
          <v:shape id="_x0000_i1415" type="#_x0000_t75" style="width:14.25pt;height:14.25pt" o:ole="">
            <v:imagedata r:id="rId820" o:title=""/>
          </v:shape>
          <o:OLEObject Type="Embed" ProgID="Equation.3" ShapeID="_x0000_i1415" DrawAspect="Content" ObjectID="_1613371565" r:id="rId821"/>
        </w:object>
      </w:r>
      <w:r w:rsidR="00B844D3">
        <w:rPr>
          <w:noProof/>
          <w:sz w:val="28"/>
          <w:szCs w:val="28"/>
          <w:lang w:val="uk-UA"/>
        </w:rPr>
        <w:t xml:space="preserve"> </w:t>
      </w:r>
      <w:r w:rsidRPr="00017422">
        <w:rPr>
          <w:noProof/>
          <w:sz w:val="28"/>
          <w:szCs w:val="28"/>
          <w:lang w:val="uk-UA"/>
        </w:rPr>
        <w:t xml:space="preserve">за довжиною ланки центратора; розподіл поперечних сил </w:t>
      </w:r>
      <w:r w:rsidRPr="00017422">
        <w:rPr>
          <w:noProof/>
          <w:position w:val="-12"/>
          <w:sz w:val="28"/>
          <w:szCs w:val="28"/>
          <w:lang w:val="uk-UA"/>
        </w:rPr>
        <w:object w:dxaOrig="279" w:dyaOrig="360">
          <v:shape id="_x0000_i1416" type="#_x0000_t75" style="width:12.75pt;height:18.75pt" o:ole="">
            <v:imagedata r:id="rId822" o:title=""/>
          </v:shape>
          <o:OLEObject Type="Embed" ProgID="Equation.3" ShapeID="_x0000_i1416" DrawAspect="Content" ObjectID="_1613371566" r:id="rId823"/>
        </w:object>
      </w:r>
      <w:r w:rsidR="00B844D3">
        <w:rPr>
          <w:noProof/>
          <w:sz w:val="28"/>
          <w:szCs w:val="28"/>
          <w:lang w:val="uk-UA"/>
        </w:rPr>
        <w:t xml:space="preserve"> </w:t>
      </w:r>
      <w:r w:rsidRPr="00017422">
        <w:rPr>
          <w:noProof/>
          <w:sz w:val="28"/>
          <w:szCs w:val="28"/>
          <w:lang w:val="uk-UA"/>
        </w:rPr>
        <w:t xml:space="preserve">за довжиною ланки центратора; розподіл згинальних моментів </w:t>
      </w:r>
      <w:r w:rsidRPr="00017422">
        <w:rPr>
          <w:noProof/>
          <w:position w:val="-4"/>
          <w:sz w:val="28"/>
          <w:szCs w:val="28"/>
          <w:lang w:val="uk-UA"/>
        </w:rPr>
        <w:object w:dxaOrig="360" w:dyaOrig="279">
          <v:shape id="_x0000_i1417" type="#_x0000_t75" style="width:18.75pt;height:12.75pt" o:ole="">
            <v:imagedata r:id="rId824" o:title=""/>
          </v:shape>
          <o:OLEObject Type="Embed" ProgID="Equation.3" ShapeID="_x0000_i1417" DrawAspect="Content" ObjectID="_1613371567" r:id="rId825"/>
        </w:object>
      </w:r>
      <w:r w:rsidRPr="00017422">
        <w:rPr>
          <w:noProof/>
          <w:position w:val="-4"/>
          <w:sz w:val="28"/>
          <w:szCs w:val="28"/>
          <w:lang w:val="uk-UA"/>
        </w:rPr>
        <w:t xml:space="preserve"> </w:t>
      </w:r>
      <w:r w:rsidRPr="00017422">
        <w:rPr>
          <w:noProof/>
          <w:sz w:val="28"/>
          <w:szCs w:val="28"/>
          <w:lang w:val="uk-UA"/>
        </w:rPr>
        <w:t xml:space="preserve">за довжиною </w:t>
      </w:r>
      <w:r w:rsidRPr="00017422">
        <w:rPr>
          <w:noProof/>
          <w:sz w:val="28"/>
          <w:szCs w:val="28"/>
          <w:lang w:val="uk-UA"/>
        </w:rPr>
        <w:lastRenderedPageBreak/>
        <w:t>ланки центратора і</w:t>
      </w:r>
      <w:r w:rsidR="00B844D3">
        <w:rPr>
          <w:noProof/>
          <w:sz w:val="28"/>
          <w:szCs w:val="28"/>
          <w:lang w:val="uk-UA"/>
        </w:rPr>
        <w:t>,</w:t>
      </w:r>
      <w:r w:rsidRPr="00017422">
        <w:rPr>
          <w:noProof/>
          <w:sz w:val="28"/>
          <w:szCs w:val="28"/>
          <w:lang w:val="uk-UA"/>
        </w:rPr>
        <w:t xml:space="preserve"> нарешті</w:t>
      </w:r>
      <w:r w:rsidR="00B844D3">
        <w:rPr>
          <w:noProof/>
          <w:sz w:val="28"/>
          <w:szCs w:val="28"/>
          <w:lang w:val="uk-UA"/>
        </w:rPr>
        <w:t>,</w:t>
      </w:r>
      <w:r w:rsidRPr="00017422">
        <w:rPr>
          <w:noProof/>
          <w:sz w:val="28"/>
          <w:szCs w:val="28"/>
          <w:lang w:val="uk-UA"/>
        </w:rPr>
        <w:t xml:space="preserve"> розподіл максимальних еквівалентних напружень </w:t>
      </w:r>
      <w:r w:rsidRPr="00017422">
        <w:rPr>
          <w:noProof/>
          <w:position w:val="-16"/>
          <w:sz w:val="28"/>
          <w:szCs w:val="28"/>
          <w:lang w:val="uk-UA"/>
        </w:rPr>
        <w:object w:dxaOrig="400" w:dyaOrig="420">
          <v:shape id="_x0000_i1418" type="#_x0000_t75" style="width:19.5pt;height:20.25pt" o:ole="">
            <v:imagedata r:id="rId826" o:title=""/>
          </v:shape>
          <o:OLEObject Type="Embed" ProgID="Equation.3" ShapeID="_x0000_i1418" DrawAspect="Content" ObjectID="_1613371568" r:id="rId827"/>
        </w:object>
      </w:r>
      <w:r w:rsidR="00B844D3">
        <w:rPr>
          <w:noProof/>
          <w:sz w:val="28"/>
          <w:szCs w:val="28"/>
          <w:lang w:val="uk-UA"/>
        </w:rPr>
        <w:t xml:space="preserve"> </w:t>
      </w:r>
      <w:r w:rsidRPr="00017422">
        <w:rPr>
          <w:noProof/>
          <w:sz w:val="28"/>
          <w:szCs w:val="28"/>
          <w:lang w:val="uk-UA"/>
        </w:rPr>
        <w:t xml:space="preserve"> в матеріалі ланки центратора. </w:t>
      </w:r>
      <w:r w:rsidR="00B844D3">
        <w:rPr>
          <w:noProof/>
          <w:sz w:val="28"/>
          <w:szCs w:val="28"/>
          <w:lang w:val="uk-UA"/>
        </w:rPr>
        <w:t xml:space="preserve"> </w:t>
      </w:r>
      <w:r w:rsidRPr="00017422">
        <w:rPr>
          <w:noProof/>
          <w:sz w:val="28"/>
          <w:szCs w:val="28"/>
          <w:lang w:val="uk-UA"/>
        </w:rPr>
        <w:t xml:space="preserve">Бачимо, </w:t>
      </w:r>
      <w:r w:rsidR="00B844D3">
        <w:rPr>
          <w:noProof/>
          <w:sz w:val="28"/>
          <w:szCs w:val="28"/>
          <w:lang w:val="uk-UA"/>
        </w:rPr>
        <w:t xml:space="preserve"> </w:t>
      </w:r>
      <w:r w:rsidRPr="00017422">
        <w:rPr>
          <w:noProof/>
          <w:sz w:val="28"/>
          <w:szCs w:val="28"/>
          <w:lang w:val="uk-UA"/>
        </w:rPr>
        <w:t xml:space="preserve">що </w:t>
      </w:r>
      <w:r w:rsidR="00B844D3">
        <w:rPr>
          <w:noProof/>
          <w:sz w:val="28"/>
          <w:szCs w:val="28"/>
          <w:lang w:val="uk-UA"/>
        </w:rPr>
        <w:t xml:space="preserve"> </w:t>
      </w:r>
      <w:r w:rsidRPr="00017422">
        <w:rPr>
          <w:noProof/>
          <w:sz w:val="28"/>
          <w:szCs w:val="28"/>
          <w:lang w:val="uk-UA"/>
        </w:rPr>
        <w:t xml:space="preserve">поздовжня сила </w:t>
      </w:r>
      <w:r w:rsidRPr="00017422">
        <w:rPr>
          <w:noProof/>
          <w:position w:val="-6"/>
          <w:sz w:val="28"/>
          <w:szCs w:val="28"/>
          <w:lang w:val="uk-UA"/>
        </w:rPr>
        <w:object w:dxaOrig="300" w:dyaOrig="300">
          <v:shape id="_x0000_i1419" type="#_x0000_t75" style="width:12.75pt;height:12.75pt" o:ole="">
            <v:imagedata r:id="rId820" o:title=""/>
          </v:shape>
          <o:OLEObject Type="Embed" ProgID="Equation.3" ShapeID="_x0000_i1419" DrawAspect="Content" ObjectID="_1613371569" r:id="rId828"/>
        </w:object>
      </w:r>
      <w:r w:rsidRPr="00017422">
        <w:rPr>
          <w:noProof/>
          <w:sz w:val="28"/>
          <w:szCs w:val="28"/>
          <w:lang w:val="uk-UA"/>
        </w:rPr>
        <w:t xml:space="preserve"> є стискаючою (</w:t>
      </w:r>
      <w:r w:rsidR="00171029" w:rsidRPr="00017422">
        <w:rPr>
          <w:noProof/>
          <w:position w:val="-6"/>
          <w:sz w:val="28"/>
          <w:szCs w:val="28"/>
          <w:lang w:val="uk-UA"/>
        </w:rPr>
        <w:object w:dxaOrig="700" w:dyaOrig="300">
          <v:shape id="_x0000_i1420" type="#_x0000_t75" style="width:39.75pt;height:14.25pt;mso-position-horizontal:absolute" o:ole="">
            <v:imagedata r:id="rId829" o:title=""/>
          </v:shape>
          <o:OLEObject Type="Embed" ProgID="Equation.3" ShapeID="_x0000_i1420" DrawAspect="Content" ObjectID="_1613371570" r:id="rId830"/>
        </w:object>
      </w:r>
      <w:r w:rsidRPr="00017422">
        <w:rPr>
          <w:noProof/>
          <w:sz w:val="28"/>
          <w:szCs w:val="28"/>
          <w:lang w:val="uk-UA"/>
        </w:rPr>
        <w:t xml:space="preserve">) і сталою для всієї ланки. Поперечна сила </w:t>
      </w:r>
      <w:r w:rsidRPr="00017422">
        <w:rPr>
          <w:noProof/>
          <w:position w:val="-12"/>
          <w:sz w:val="28"/>
          <w:szCs w:val="28"/>
          <w:lang w:val="uk-UA"/>
        </w:rPr>
        <w:object w:dxaOrig="279" w:dyaOrig="360">
          <v:shape id="_x0000_i1421" type="#_x0000_t75" style="width:12.75pt;height:18.75pt" o:ole="">
            <v:imagedata r:id="rId822" o:title=""/>
          </v:shape>
          <o:OLEObject Type="Embed" ProgID="Equation.3" ShapeID="_x0000_i1421" DrawAspect="Content" ObjectID="_1613371571" r:id="rId831"/>
        </w:object>
      </w:r>
      <w:r w:rsidRPr="00017422">
        <w:rPr>
          <w:noProof/>
          <w:sz w:val="28"/>
          <w:szCs w:val="28"/>
          <w:lang w:val="uk-UA"/>
        </w:rPr>
        <w:t xml:space="preserve"> є сталою для півланок центратора, змінює знак та має стрибок у місці контакту центратора зі стінкою свердловини на величину притискної сили. Згинальний момент </w:t>
      </w:r>
      <w:r w:rsidRPr="00017422">
        <w:rPr>
          <w:noProof/>
          <w:position w:val="-4"/>
          <w:sz w:val="28"/>
          <w:szCs w:val="28"/>
          <w:lang w:val="uk-UA"/>
        </w:rPr>
        <w:object w:dxaOrig="360" w:dyaOrig="279">
          <v:shape id="_x0000_i1422" type="#_x0000_t75" style="width:18.75pt;height:12.75pt" o:ole="">
            <v:imagedata r:id="rId824" o:title=""/>
          </v:shape>
          <o:OLEObject Type="Embed" ProgID="Equation.3" ShapeID="_x0000_i1422" DrawAspect="Content" ObjectID="_1613371572" r:id="rId832"/>
        </w:object>
      </w:r>
      <w:r w:rsidRPr="00017422">
        <w:rPr>
          <w:noProof/>
          <w:position w:val="-4"/>
          <w:sz w:val="28"/>
          <w:szCs w:val="28"/>
          <w:lang w:val="uk-UA"/>
        </w:rPr>
        <w:t xml:space="preserve"> </w:t>
      </w:r>
      <w:r w:rsidRPr="00017422">
        <w:rPr>
          <w:noProof/>
          <w:sz w:val="28"/>
          <w:szCs w:val="28"/>
          <w:lang w:val="uk-UA"/>
        </w:rPr>
        <w:t xml:space="preserve">для цієї схеми виявився лінійно змінним, на краях ланки він дорівнює нулеві (оскільки краї закріплені шарнірно), а в місці контакту ланки зі стінкою свердловини набуває максимального значення. Додатний згинальний момент означає, що він викликає стискання верхніх волокон ланки центратора. Максимальні еквівалентні напруження </w:t>
      </w:r>
      <w:r w:rsidRPr="00017422">
        <w:rPr>
          <w:noProof/>
          <w:position w:val="-16"/>
          <w:sz w:val="28"/>
          <w:szCs w:val="28"/>
          <w:lang w:val="uk-UA"/>
        </w:rPr>
        <w:object w:dxaOrig="400" w:dyaOrig="420">
          <v:shape id="_x0000_i1423" type="#_x0000_t75" style="width:19.5pt;height:20.25pt" o:ole="">
            <v:imagedata r:id="rId826" o:title=""/>
          </v:shape>
          <o:OLEObject Type="Embed" ProgID="Equation.3" ShapeID="_x0000_i1423" DrawAspect="Content" ObjectID="_1613371573" r:id="rId833"/>
        </w:object>
      </w:r>
      <w:r w:rsidR="00B844D3">
        <w:rPr>
          <w:noProof/>
          <w:sz w:val="28"/>
          <w:szCs w:val="28"/>
          <w:lang w:val="uk-UA"/>
        </w:rPr>
        <w:t xml:space="preserve"> </w:t>
      </w:r>
      <w:r w:rsidRPr="00017422">
        <w:rPr>
          <w:noProof/>
          <w:sz w:val="28"/>
          <w:szCs w:val="28"/>
          <w:lang w:val="uk-UA"/>
        </w:rPr>
        <w:t>визнач</w:t>
      </w:r>
      <w:r w:rsidR="00B844D3">
        <w:rPr>
          <w:noProof/>
          <w:sz w:val="28"/>
          <w:szCs w:val="28"/>
          <w:lang w:val="uk-UA"/>
        </w:rPr>
        <w:t>ено</w:t>
      </w:r>
      <w:r w:rsidRPr="00017422">
        <w:rPr>
          <w:noProof/>
          <w:sz w:val="28"/>
          <w:szCs w:val="28"/>
          <w:lang w:val="uk-UA"/>
        </w:rPr>
        <w:t xml:space="preserve"> за критерієм найбільших нормальних напружень (перша теорія міцності), а їх графік є</w:t>
      </w:r>
      <w:r w:rsidR="00B844D3">
        <w:rPr>
          <w:noProof/>
          <w:sz w:val="28"/>
          <w:szCs w:val="28"/>
          <w:lang w:val="uk-UA"/>
        </w:rPr>
        <w:t>,</w:t>
      </w:r>
      <w:r w:rsidRPr="00017422">
        <w:rPr>
          <w:noProof/>
          <w:sz w:val="28"/>
          <w:szCs w:val="28"/>
          <w:lang w:val="uk-UA"/>
        </w:rPr>
        <w:t xml:space="preserve"> по суті</w:t>
      </w:r>
      <w:r w:rsidR="00B844D3">
        <w:rPr>
          <w:noProof/>
          <w:sz w:val="28"/>
          <w:szCs w:val="28"/>
          <w:lang w:val="uk-UA"/>
        </w:rPr>
        <w:t>,</w:t>
      </w:r>
      <w:r w:rsidRPr="00017422">
        <w:rPr>
          <w:noProof/>
          <w:sz w:val="28"/>
          <w:szCs w:val="28"/>
          <w:lang w:val="uk-UA"/>
        </w:rPr>
        <w:t xml:space="preserve"> оцінкою міцності центратора.</w:t>
      </w:r>
      <w:r w:rsidRPr="00017422">
        <w:rPr>
          <w:sz w:val="28"/>
          <w:szCs w:val="28"/>
          <w:lang w:val="uk-UA"/>
        </w:rPr>
        <w:t xml:space="preserve"> Небезпечним щодо забезпечення міцності виявився переріз ланки центратора з абсцисою </w:t>
      </w:r>
      <w:r w:rsidR="00171029" w:rsidRPr="00017422">
        <w:rPr>
          <w:position w:val="-6"/>
          <w:sz w:val="28"/>
          <w:szCs w:val="28"/>
          <w:lang w:val="uk-UA"/>
        </w:rPr>
        <w:object w:dxaOrig="639" w:dyaOrig="300">
          <v:shape id="_x0000_i1424" type="#_x0000_t75" style="width:37.5pt;height:14.25pt" o:ole="">
            <v:imagedata r:id="rId834" o:title=""/>
          </v:shape>
          <o:OLEObject Type="Embed" ProgID="Equation.3" ShapeID="_x0000_i1424" DrawAspect="Content" ObjectID="_1613371574" r:id="rId835"/>
        </w:object>
      </w:r>
      <w:r w:rsidRPr="00017422">
        <w:rPr>
          <w:sz w:val="28"/>
          <w:szCs w:val="28"/>
          <w:lang w:val="uk-UA"/>
        </w:rPr>
        <w:t>.</w:t>
      </w:r>
    </w:p>
    <w:p w:rsidR="00337AE7" w:rsidRDefault="00337AE7" w:rsidP="00B844D3">
      <w:pPr>
        <w:spacing w:line="372" w:lineRule="auto"/>
        <w:ind w:firstLine="709"/>
        <w:jc w:val="both"/>
        <w:rPr>
          <w:noProof/>
          <w:sz w:val="28"/>
          <w:szCs w:val="28"/>
          <w:lang w:val="uk-UA"/>
        </w:rPr>
      </w:pPr>
      <w:r w:rsidRPr="00017422">
        <w:rPr>
          <w:sz w:val="28"/>
          <w:szCs w:val="28"/>
          <w:lang w:val="uk-UA"/>
        </w:rPr>
        <w:t xml:space="preserve">На рисунку 3.8 </w:t>
      </w:r>
      <w:r w:rsidR="00B844D3">
        <w:rPr>
          <w:sz w:val="28"/>
          <w:szCs w:val="28"/>
          <w:lang w:val="uk-UA"/>
        </w:rPr>
        <w:t>зображено</w:t>
      </w:r>
      <w:r w:rsidRPr="00017422">
        <w:rPr>
          <w:sz w:val="28"/>
          <w:szCs w:val="28"/>
          <w:lang w:val="uk-UA"/>
        </w:rPr>
        <w:t xml:space="preserve"> результати аналізу переміщень (кутових та лінійних) для шарнірного рухомого центратора (схема </w:t>
      </w:r>
      <w:r w:rsidRPr="00017422">
        <w:rPr>
          <w:i/>
          <w:sz w:val="28"/>
          <w:szCs w:val="28"/>
          <w:lang w:val="uk-UA"/>
        </w:rPr>
        <w:t>1</w:t>
      </w:r>
      <w:r w:rsidRPr="00017422">
        <w:rPr>
          <w:sz w:val="28"/>
          <w:szCs w:val="28"/>
          <w:lang w:val="uk-UA"/>
        </w:rPr>
        <w:t xml:space="preserve">). Такі результати </w:t>
      </w:r>
      <w:r w:rsidR="00B844D3">
        <w:rPr>
          <w:sz w:val="28"/>
          <w:szCs w:val="28"/>
          <w:lang w:val="uk-UA"/>
        </w:rPr>
        <w:t>надалі</w:t>
      </w:r>
      <w:r w:rsidRPr="00017422">
        <w:rPr>
          <w:sz w:val="28"/>
          <w:szCs w:val="28"/>
          <w:lang w:val="uk-UA"/>
        </w:rPr>
        <w:t xml:space="preserve"> використ</w:t>
      </w:r>
      <w:r w:rsidR="00B844D3">
        <w:rPr>
          <w:sz w:val="28"/>
          <w:szCs w:val="28"/>
          <w:lang w:val="uk-UA"/>
        </w:rPr>
        <w:t>овуватимемо</w:t>
      </w:r>
      <w:r w:rsidRPr="00017422">
        <w:rPr>
          <w:sz w:val="28"/>
          <w:szCs w:val="28"/>
          <w:lang w:val="uk-UA"/>
        </w:rPr>
        <w:t xml:space="preserve"> </w:t>
      </w:r>
      <w:r w:rsidR="00B844D3">
        <w:rPr>
          <w:sz w:val="28"/>
          <w:szCs w:val="28"/>
          <w:lang w:val="uk-UA"/>
        </w:rPr>
        <w:t>для</w:t>
      </w:r>
      <w:r w:rsidRPr="00017422">
        <w:rPr>
          <w:sz w:val="28"/>
          <w:szCs w:val="28"/>
          <w:lang w:val="uk-UA"/>
        </w:rPr>
        <w:t xml:space="preserve"> оцін</w:t>
      </w:r>
      <w:r w:rsidR="00B844D3">
        <w:rPr>
          <w:sz w:val="28"/>
          <w:szCs w:val="28"/>
          <w:lang w:val="uk-UA"/>
        </w:rPr>
        <w:t xml:space="preserve">ювання </w:t>
      </w:r>
      <w:r w:rsidRPr="00017422">
        <w:rPr>
          <w:sz w:val="28"/>
          <w:szCs w:val="28"/>
          <w:lang w:val="uk-UA"/>
        </w:rPr>
        <w:t>жорсткості конструкції. Отже, на рис. 3.7</w:t>
      </w:r>
      <w:r w:rsidR="00B844D3">
        <w:rPr>
          <w:sz w:val="28"/>
          <w:szCs w:val="28"/>
          <w:lang w:val="uk-UA"/>
        </w:rPr>
        <w:t>,</w:t>
      </w:r>
      <w:r w:rsidRPr="00017422">
        <w:rPr>
          <w:sz w:val="28"/>
          <w:szCs w:val="28"/>
          <w:lang w:val="uk-UA"/>
        </w:rPr>
        <w:t xml:space="preserve"> </w:t>
      </w:r>
      <w:r w:rsidR="00B844D3">
        <w:rPr>
          <w:sz w:val="28"/>
          <w:szCs w:val="28"/>
          <w:lang w:val="uk-UA"/>
        </w:rPr>
        <w:t>рухаючись</w:t>
      </w:r>
      <w:r w:rsidRPr="00017422">
        <w:rPr>
          <w:sz w:val="28"/>
          <w:szCs w:val="28"/>
          <w:lang w:val="uk-UA"/>
        </w:rPr>
        <w:t xml:space="preserve"> згори вниз</w:t>
      </w:r>
      <w:r w:rsidR="00B844D3">
        <w:rPr>
          <w:sz w:val="28"/>
          <w:szCs w:val="28"/>
          <w:lang w:val="uk-UA"/>
        </w:rPr>
        <w:t>,</w:t>
      </w:r>
      <w:r w:rsidRPr="00017422">
        <w:rPr>
          <w:sz w:val="28"/>
          <w:szCs w:val="28"/>
          <w:lang w:val="uk-UA"/>
        </w:rPr>
        <w:t xml:space="preserve"> маємо: розподіл кутів поворотів поперечних перерізів </w:t>
      </w:r>
      <w:r w:rsidRPr="00017422">
        <w:rPr>
          <w:noProof/>
          <w:position w:val="-6"/>
          <w:sz w:val="28"/>
          <w:szCs w:val="28"/>
          <w:lang w:val="uk-UA"/>
        </w:rPr>
        <w:object w:dxaOrig="240" w:dyaOrig="300">
          <v:shape id="_x0000_i1425" type="#_x0000_t75" style="width:12.75pt;height:12.75pt" o:ole="">
            <v:imagedata r:id="rId836" o:title=""/>
          </v:shape>
          <o:OLEObject Type="Embed" ProgID="Equation.3" ShapeID="_x0000_i1425" DrawAspect="Content" ObjectID="_1613371575" r:id="rId837"/>
        </w:object>
      </w:r>
      <w:r w:rsidRPr="00017422">
        <w:rPr>
          <w:sz w:val="28"/>
          <w:szCs w:val="28"/>
          <w:lang w:val="uk-UA"/>
        </w:rPr>
        <w:t xml:space="preserve"> за довжиною ланки центратора; розподіл прогинів </w:t>
      </w:r>
      <w:r w:rsidRPr="00017422">
        <w:rPr>
          <w:noProof/>
          <w:position w:val="-6"/>
          <w:sz w:val="28"/>
          <w:szCs w:val="28"/>
          <w:lang w:val="uk-UA"/>
        </w:rPr>
        <w:object w:dxaOrig="260" w:dyaOrig="240">
          <v:shape id="_x0000_i1426" type="#_x0000_t75" style="width:12pt;height:12.75pt" o:ole="">
            <v:imagedata r:id="rId838" o:title=""/>
          </v:shape>
          <o:OLEObject Type="Embed" ProgID="Equation.3" ShapeID="_x0000_i1426" DrawAspect="Content" ObjectID="_1613371576" r:id="rId839"/>
        </w:object>
      </w:r>
      <w:r w:rsidRPr="00017422">
        <w:rPr>
          <w:noProof/>
          <w:sz w:val="28"/>
          <w:szCs w:val="28"/>
          <w:lang w:val="uk-UA"/>
        </w:rPr>
        <w:t xml:space="preserve"> за довжиною ланки центратора та розподіл поздовжніх (тангенціальних) переміщень </w:t>
      </w:r>
      <w:r w:rsidRPr="00017422">
        <w:rPr>
          <w:noProof/>
          <w:position w:val="-6"/>
          <w:sz w:val="28"/>
          <w:szCs w:val="28"/>
          <w:lang w:val="uk-UA"/>
        </w:rPr>
        <w:object w:dxaOrig="220" w:dyaOrig="240">
          <v:shape id="_x0000_i1427" type="#_x0000_t75" style="width:12pt;height:12.75pt" o:ole="">
            <v:imagedata r:id="rId840" o:title=""/>
          </v:shape>
          <o:OLEObject Type="Embed" ProgID="Equation.3" ShapeID="_x0000_i1427" DrawAspect="Content" ObjectID="_1613371577" r:id="rId841"/>
        </w:object>
      </w:r>
      <w:r w:rsidRPr="00017422">
        <w:rPr>
          <w:noProof/>
          <w:sz w:val="28"/>
          <w:szCs w:val="28"/>
          <w:lang w:val="uk-UA"/>
        </w:rPr>
        <w:t xml:space="preserve"> за довжиною центратора. Усі перелічені розподіли є нелінійними, а зважаючи на формулу 3.27</w:t>
      </w:r>
      <w:r w:rsidR="00B844D3">
        <w:rPr>
          <w:noProof/>
          <w:sz w:val="28"/>
          <w:szCs w:val="28"/>
          <w:lang w:val="uk-UA"/>
        </w:rPr>
        <w:t>,</w:t>
      </w:r>
      <w:r w:rsidRPr="00017422">
        <w:rPr>
          <w:noProof/>
          <w:sz w:val="28"/>
          <w:szCs w:val="28"/>
          <w:lang w:val="uk-UA"/>
        </w:rPr>
        <w:t xml:space="preserve"> можемо деталізувати, що графік кутів повороту представлений квадратичною параболою, графік прогинів – кубічною параболою, а графік тангенці</w:t>
      </w:r>
      <w:r w:rsidR="00B844D3">
        <w:rPr>
          <w:noProof/>
          <w:sz w:val="28"/>
          <w:szCs w:val="28"/>
          <w:lang w:val="uk-UA"/>
        </w:rPr>
        <w:t>й</w:t>
      </w:r>
      <w:r w:rsidRPr="00017422">
        <w:rPr>
          <w:noProof/>
          <w:sz w:val="28"/>
          <w:szCs w:val="28"/>
          <w:lang w:val="uk-UA"/>
        </w:rPr>
        <w:t>них переміщень – кривою четвертого порядку. Бачимо</w:t>
      </w:r>
      <w:r w:rsidR="00B844D3">
        <w:rPr>
          <w:noProof/>
          <w:sz w:val="28"/>
          <w:szCs w:val="28"/>
          <w:lang w:val="uk-UA"/>
        </w:rPr>
        <w:t>,</w:t>
      </w:r>
      <w:r w:rsidRPr="00017422">
        <w:rPr>
          <w:noProof/>
          <w:sz w:val="28"/>
          <w:szCs w:val="28"/>
          <w:lang w:val="uk-UA"/>
        </w:rPr>
        <w:t xml:space="preserve"> що кути повороту перерізів </w:t>
      </w:r>
      <w:r w:rsidRPr="00017422">
        <w:rPr>
          <w:noProof/>
          <w:position w:val="-6"/>
          <w:sz w:val="28"/>
          <w:szCs w:val="28"/>
          <w:lang w:val="uk-UA"/>
        </w:rPr>
        <w:object w:dxaOrig="240" w:dyaOrig="300">
          <v:shape id="_x0000_i1428" type="#_x0000_t75" style="width:12.75pt;height:12.75pt" o:ole="">
            <v:imagedata r:id="rId836" o:title=""/>
          </v:shape>
          <o:OLEObject Type="Embed" ProgID="Equation.3" ShapeID="_x0000_i1428" DrawAspect="Content" ObjectID="_1613371578" r:id="rId842"/>
        </w:object>
      </w:r>
      <w:r w:rsidRPr="00017422">
        <w:rPr>
          <w:noProof/>
          <w:sz w:val="28"/>
          <w:szCs w:val="28"/>
          <w:lang w:val="uk-UA"/>
        </w:rPr>
        <w:t xml:space="preserve"> на краях ланки рівні за модулем і протилежні за напрямом, а посередині ланки кут повороту дорівнює нулеві. Зазначимо, що </w:t>
      </w:r>
      <w:r w:rsidR="00171029" w:rsidRPr="00017422">
        <w:rPr>
          <w:noProof/>
          <w:position w:val="-6"/>
          <w:sz w:val="28"/>
          <w:szCs w:val="28"/>
          <w:lang w:val="uk-UA"/>
        </w:rPr>
        <w:object w:dxaOrig="660" w:dyaOrig="300">
          <v:shape id="_x0000_i1429" type="#_x0000_t75" style="width:38.25pt;height:14.25pt" o:ole="">
            <v:imagedata r:id="rId843" o:title=""/>
          </v:shape>
          <o:OLEObject Type="Embed" ProgID="Equation.3" ShapeID="_x0000_i1429" DrawAspect="Content" ObjectID="_1613371579" r:id="rId844"/>
        </w:object>
      </w:r>
      <w:r w:rsidR="00171029">
        <w:rPr>
          <w:noProof/>
          <w:sz w:val="28"/>
          <w:szCs w:val="28"/>
          <w:lang w:val="uk-UA"/>
        </w:rPr>
        <w:t xml:space="preserve"> </w:t>
      </w:r>
      <w:r w:rsidRPr="00017422">
        <w:rPr>
          <w:noProof/>
          <w:sz w:val="28"/>
          <w:szCs w:val="28"/>
          <w:lang w:val="uk-UA"/>
        </w:rPr>
        <w:t xml:space="preserve">відповідає повороту поперечного перерізу проти ходу годинникової стрілки, а </w:t>
      </w:r>
      <w:r w:rsidR="00171029" w:rsidRPr="00017422">
        <w:rPr>
          <w:noProof/>
          <w:position w:val="-6"/>
          <w:sz w:val="28"/>
          <w:szCs w:val="28"/>
          <w:lang w:val="uk-UA"/>
        </w:rPr>
        <w:object w:dxaOrig="639" w:dyaOrig="300">
          <v:shape id="_x0000_i1430" type="#_x0000_t75" style="width:37.5pt;height:14.25pt;mso-position-horizontal:absolute;mso-position-vertical:absolute" o:ole="">
            <v:imagedata r:id="rId845" o:title=""/>
          </v:shape>
          <o:OLEObject Type="Embed" ProgID="Equation.3" ShapeID="_x0000_i1430" DrawAspect="Content" ObjectID="_1613371580" r:id="rId846"/>
        </w:object>
      </w:r>
      <w:r w:rsidRPr="00017422">
        <w:rPr>
          <w:noProof/>
          <w:sz w:val="28"/>
          <w:szCs w:val="28"/>
          <w:lang w:val="uk-UA"/>
        </w:rPr>
        <w:t xml:space="preserve"> – за ходом годинникової стрілки. Прогини </w:t>
      </w:r>
      <w:r w:rsidRPr="00017422">
        <w:rPr>
          <w:noProof/>
          <w:position w:val="-6"/>
          <w:sz w:val="28"/>
          <w:szCs w:val="28"/>
          <w:lang w:val="uk-UA"/>
        </w:rPr>
        <w:object w:dxaOrig="260" w:dyaOrig="240">
          <v:shape id="_x0000_i1431" type="#_x0000_t75" style="width:12pt;height:12.75pt" o:ole="">
            <v:imagedata r:id="rId838" o:title=""/>
          </v:shape>
          <o:OLEObject Type="Embed" ProgID="Equation.3" ShapeID="_x0000_i1431" DrawAspect="Content" ObjectID="_1613371581" r:id="rId847"/>
        </w:object>
      </w:r>
      <w:r w:rsidRPr="00017422">
        <w:rPr>
          <w:noProof/>
          <w:sz w:val="28"/>
          <w:szCs w:val="28"/>
          <w:lang w:val="uk-UA"/>
        </w:rPr>
        <w:t xml:space="preserve"> на краях ланки дорівнюють нулеві, а максимальний прогин виникає в місці контакту центратора зі стінкою свердловини. Поздовжні </w:t>
      </w:r>
      <w:r w:rsidRPr="00017422">
        <w:rPr>
          <w:noProof/>
          <w:sz w:val="28"/>
          <w:szCs w:val="28"/>
          <w:lang w:val="uk-UA"/>
        </w:rPr>
        <w:lastRenderedPageBreak/>
        <w:t xml:space="preserve">переміщення поперечних перерізів ланки центратора </w:t>
      </w:r>
      <w:r w:rsidRPr="00017422">
        <w:rPr>
          <w:noProof/>
          <w:position w:val="-6"/>
          <w:sz w:val="28"/>
          <w:szCs w:val="28"/>
          <w:lang w:val="uk-UA"/>
        </w:rPr>
        <w:object w:dxaOrig="220" w:dyaOrig="240">
          <v:shape id="_x0000_i1432" type="#_x0000_t75" style="width:12pt;height:12.75pt" o:ole="">
            <v:imagedata r:id="rId840" o:title=""/>
          </v:shape>
          <o:OLEObject Type="Embed" ProgID="Equation.3" ShapeID="_x0000_i1432" DrawAspect="Content" ObjectID="_1613371582" r:id="rId848"/>
        </w:object>
      </w:r>
      <w:r w:rsidRPr="00017422">
        <w:rPr>
          <w:noProof/>
          <w:sz w:val="28"/>
          <w:szCs w:val="28"/>
          <w:lang w:val="uk-UA"/>
        </w:rPr>
        <w:t xml:space="preserve"> дорівнюють нулеві на лівому краю (аксіально нерухомий край), монотонно зростають зліва направо і досягають найбільшого значення на правому краю (рухомий в аксіальному напрямі край).</w:t>
      </w:r>
    </w:p>
    <w:p w:rsidR="00B844D3" w:rsidRPr="00017422" w:rsidRDefault="00B844D3" w:rsidP="00B844D3">
      <w:pPr>
        <w:spacing w:line="372" w:lineRule="auto"/>
        <w:ind w:firstLine="709"/>
        <w:jc w:val="both"/>
        <w:rPr>
          <w:sz w:val="28"/>
          <w:szCs w:val="28"/>
          <w:lang w:val="uk-UA"/>
        </w:rPr>
      </w:pPr>
    </w:p>
    <w:p w:rsidR="00337AE7" w:rsidRPr="00017422" w:rsidRDefault="00337AE7" w:rsidP="00337AE7">
      <w:pPr>
        <w:spacing w:before="200"/>
        <w:jc w:val="center"/>
        <w:rPr>
          <w:lang w:val="uk-UA"/>
        </w:rPr>
      </w:pPr>
      <w:r w:rsidRPr="00017422">
        <w:rPr>
          <w:noProof/>
          <w:lang w:val="uk-UA" w:eastAsia="uk-UA"/>
        </w:rPr>
        <w:drawing>
          <wp:inline distT="0" distB="0" distL="0" distR="0">
            <wp:extent cx="4306668" cy="5190186"/>
            <wp:effectExtent l="0" t="0" r="0" b="0"/>
            <wp:docPr id="181" name="Рисунок 181" descr="Граф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Граф_1_2"/>
                    <pic:cNvPicPr>
                      <a:picLocks noChangeAspect="1" noChangeArrowheads="1"/>
                    </pic:cNvPicPr>
                  </pic:nvPicPr>
                  <pic:blipFill>
                    <a:blip r:embed="rId849" cstate="print"/>
                    <a:srcRect/>
                    <a:stretch>
                      <a:fillRect/>
                    </a:stretch>
                  </pic:blipFill>
                  <pic:spPr bwMode="auto">
                    <a:xfrm>
                      <a:off x="0" y="0"/>
                      <a:ext cx="4320166" cy="5206454"/>
                    </a:xfrm>
                    <a:prstGeom prst="rect">
                      <a:avLst/>
                    </a:prstGeom>
                    <a:noFill/>
                    <a:ln w="9525">
                      <a:noFill/>
                      <a:miter lim="800000"/>
                      <a:headEnd/>
                      <a:tailEnd/>
                    </a:ln>
                  </pic:spPr>
                </pic:pic>
              </a:graphicData>
            </a:graphic>
          </wp:inline>
        </w:drawing>
      </w:r>
    </w:p>
    <w:p w:rsidR="00B844D3" w:rsidRDefault="00B844D3" w:rsidP="00337AE7">
      <w:pPr>
        <w:pStyle w:val="afa"/>
        <w:widowControl w:val="0"/>
        <w:ind w:firstLine="0"/>
      </w:pPr>
    </w:p>
    <w:p w:rsidR="00337AE7" w:rsidRPr="00017422" w:rsidRDefault="00337AE7" w:rsidP="00337AE7">
      <w:pPr>
        <w:pStyle w:val="afa"/>
        <w:widowControl w:val="0"/>
        <w:ind w:firstLine="0"/>
      </w:pPr>
      <w:r w:rsidRPr="00017422">
        <w:t>Рисунок  3.8 – Розподіл кутів</w:t>
      </w:r>
      <w:r w:rsidR="0062415C">
        <w:t xml:space="preserve"> </w:t>
      </w:r>
      <w:r w:rsidRPr="00017422">
        <w:t xml:space="preserve">повороту, нормальних та тангенціальних переміщень ланки шарнірного рухомого центратора (схема </w:t>
      </w:r>
      <w:r w:rsidRPr="00017422">
        <w:rPr>
          <w:i/>
        </w:rPr>
        <w:t>1</w:t>
      </w:r>
      <w:r w:rsidRPr="00017422">
        <w:t>)</w:t>
      </w:r>
    </w:p>
    <w:p w:rsidR="00337AE7" w:rsidRPr="00017422" w:rsidRDefault="00337AE7" w:rsidP="00337AE7">
      <w:pPr>
        <w:spacing w:before="200"/>
        <w:jc w:val="center"/>
        <w:rPr>
          <w:lang w:val="uk-UA"/>
        </w:rPr>
      </w:pPr>
      <w:r w:rsidRPr="00017422">
        <w:rPr>
          <w:noProof/>
          <w:lang w:val="uk-UA" w:eastAsia="uk-UA"/>
        </w:rPr>
        <w:lastRenderedPageBreak/>
        <w:drawing>
          <wp:inline distT="0" distB="0" distL="0" distR="0">
            <wp:extent cx="4062398" cy="4829577"/>
            <wp:effectExtent l="0" t="0" r="0" b="0"/>
            <wp:docPr id="182" name="Рисунок 182" descr="Граф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Граф_2_1"/>
                    <pic:cNvPicPr>
                      <a:picLocks noChangeAspect="1" noChangeArrowheads="1"/>
                    </pic:cNvPicPr>
                  </pic:nvPicPr>
                  <pic:blipFill>
                    <a:blip r:embed="rId850" cstate="print"/>
                    <a:srcRect/>
                    <a:stretch>
                      <a:fillRect/>
                    </a:stretch>
                  </pic:blipFill>
                  <pic:spPr bwMode="auto">
                    <a:xfrm>
                      <a:off x="0" y="0"/>
                      <a:ext cx="4067288" cy="4835390"/>
                    </a:xfrm>
                    <a:prstGeom prst="rect">
                      <a:avLst/>
                    </a:prstGeom>
                    <a:noFill/>
                    <a:ln w="9525">
                      <a:noFill/>
                      <a:miter lim="800000"/>
                      <a:headEnd/>
                      <a:tailEnd/>
                    </a:ln>
                  </pic:spPr>
                </pic:pic>
              </a:graphicData>
            </a:graphic>
          </wp:inline>
        </w:drawing>
      </w:r>
    </w:p>
    <w:p w:rsidR="00337AE7" w:rsidRPr="00017422" w:rsidRDefault="00337AE7" w:rsidP="00F905B4">
      <w:pPr>
        <w:pStyle w:val="afa"/>
        <w:widowControl w:val="0"/>
      </w:pPr>
      <w:bookmarkStart w:id="27" w:name="Рисунок_3_8"/>
      <w:r w:rsidRPr="00017422">
        <w:t xml:space="preserve">Рисунок </w:t>
      </w:r>
      <w:bookmarkEnd w:id="27"/>
      <w:r w:rsidRPr="00017422">
        <w:t>3.9 – Розподіл тангенці</w:t>
      </w:r>
      <w:r w:rsidR="00B844D3">
        <w:t>й</w:t>
      </w:r>
      <w:r w:rsidRPr="00017422">
        <w:t xml:space="preserve">них і поперечних зусиль, згинальних моментів та еквівалентних напружень у ланці шарнірного нерухомого центратора (схема </w:t>
      </w:r>
      <w:r w:rsidRPr="00017422">
        <w:rPr>
          <w:i/>
        </w:rPr>
        <w:t>2</w:t>
      </w:r>
      <w:r w:rsidRPr="00017422">
        <w:t>)</w:t>
      </w:r>
    </w:p>
    <w:p w:rsidR="00337AE7" w:rsidRPr="00017422" w:rsidRDefault="00337AE7" w:rsidP="00337AE7">
      <w:pPr>
        <w:pStyle w:val="afa"/>
        <w:widowControl w:val="0"/>
        <w:jc w:val="both"/>
      </w:pPr>
    </w:p>
    <w:p w:rsidR="00337AE7" w:rsidRPr="00017422" w:rsidRDefault="00337AE7" w:rsidP="00F905B4">
      <w:pPr>
        <w:spacing w:line="360" w:lineRule="auto"/>
        <w:ind w:firstLine="709"/>
        <w:jc w:val="both"/>
        <w:rPr>
          <w:noProof/>
          <w:sz w:val="28"/>
          <w:szCs w:val="28"/>
          <w:lang w:val="uk-UA"/>
        </w:rPr>
      </w:pPr>
      <w:r w:rsidRPr="00017422">
        <w:rPr>
          <w:noProof/>
          <w:sz w:val="28"/>
          <w:szCs w:val="28"/>
          <w:lang w:val="uk-UA"/>
        </w:rPr>
        <w:t>На рисунку 3.9 у графічному вигляді подано розподіли внутрішніх зусиль та еквівалентних напружень за довжиною ланки шарнірного нерухомого центратора (схема </w:t>
      </w:r>
      <w:r w:rsidRPr="00017422">
        <w:rPr>
          <w:i/>
          <w:noProof/>
          <w:sz w:val="28"/>
          <w:szCs w:val="28"/>
          <w:lang w:val="uk-UA"/>
        </w:rPr>
        <w:t>2</w:t>
      </w:r>
      <w:r w:rsidRPr="00017422">
        <w:rPr>
          <w:noProof/>
          <w:sz w:val="28"/>
          <w:szCs w:val="28"/>
          <w:lang w:val="uk-UA"/>
        </w:rPr>
        <w:t xml:space="preserve">). Особливістю цієї схеми є те, що обидва краї ланки центратора є нерухомими в аксіальному напрямі, але при цьому можуть зазнавати кутових переміщень. При контакті зі стінкою свердловини в закріпленнях ланки крім вертикальних реакцій виникають значні горизонтальні реакції (так званий розпір), вони суттєво впливають на розподіл внутрішніх зусиль та напружень. Зокрема, порівняно з шарнірним рухомим центратором зростає абсолютне значення поздовжньої сили, зменшуються згинальні моменти та еквівалентні напруження. </w:t>
      </w:r>
    </w:p>
    <w:p w:rsidR="00337AE7" w:rsidRPr="00017422" w:rsidRDefault="00337AE7" w:rsidP="00F905B4">
      <w:pPr>
        <w:spacing w:line="360" w:lineRule="auto"/>
        <w:jc w:val="both"/>
        <w:rPr>
          <w:noProof/>
          <w:sz w:val="28"/>
          <w:szCs w:val="28"/>
          <w:lang w:val="uk-UA"/>
        </w:rPr>
      </w:pPr>
      <w:r w:rsidRPr="00017422">
        <w:rPr>
          <w:noProof/>
          <w:sz w:val="28"/>
          <w:szCs w:val="28"/>
          <w:lang w:val="uk-UA"/>
        </w:rPr>
        <w:lastRenderedPageBreak/>
        <w:tab/>
        <w:t>Поздовжня (тангенці</w:t>
      </w:r>
      <w:r w:rsidR="00891770">
        <w:rPr>
          <w:noProof/>
          <w:sz w:val="28"/>
          <w:szCs w:val="28"/>
          <w:lang w:val="uk-UA"/>
        </w:rPr>
        <w:t>й</w:t>
      </w:r>
      <w:r w:rsidRPr="00017422">
        <w:rPr>
          <w:noProof/>
          <w:sz w:val="28"/>
          <w:szCs w:val="28"/>
          <w:lang w:val="uk-UA"/>
        </w:rPr>
        <w:t xml:space="preserve">на) сила </w:t>
      </w:r>
      <w:r w:rsidRPr="00017422">
        <w:rPr>
          <w:i/>
          <w:noProof/>
          <w:sz w:val="28"/>
          <w:szCs w:val="28"/>
          <w:lang w:val="uk-UA"/>
        </w:rPr>
        <w:t>N</w:t>
      </w:r>
      <w:r w:rsidRPr="00017422">
        <w:rPr>
          <w:noProof/>
          <w:sz w:val="28"/>
          <w:szCs w:val="28"/>
          <w:lang w:val="uk-UA"/>
        </w:rPr>
        <w:t xml:space="preserve"> стиск</w:t>
      </w:r>
      <w:r w:rsidR="00891770">
        <w:rPr>
          <w:noProof/>
          <w:sz w:val="28"/>
          <w:szCs w:val="28"/>
          <w:lang w:val="uk-UA"/>
        </w:rPr>
        <w:t>увальн</w:t>
      </w:r>
      <w:r w:rsidRPr="00017422">
        <w:rPr>
          <w:noProof/>
          <w:sz w:val="28"/>
          <w:szCs w:val="28"/>
          <w:lang w:val="uk-UA"/>
        </w:rPr>
        <w:t xml:space="preserve">а та стала на усій ланці. Поперечна сила </w:t>
      </w:r>
      <w:r w:rsidRPr="00017422">
        <w:rPr>
          <w:i/>
          <w:noProof/>
          <w:sz w:val="28"/>
          <w:szCs w:val="28"/>
          <w:lang w:val="uk-UA"/>
        </w:rPr>
        <w:t>Q</w:t>
      </w:r>
      <w:r w:rsidRPr="00017422">
        <w:rPr>
          <w:noProof/>
          <w:sz w:val="28"/>
          <w:szCs w:val="28"/>
          <w:lang w:val="uk-UA"/>
        </w:rPr>
        <w:t xml:space="preserve"> змінюється лінійно, двічі змінює знак та має стрибок у місці контакту ланки центратора зі стінкою свердловини. Згинальний момент </w:t>
      </w:r>
      <w:r w:rsidRPr="00017422">
        <w:rPr>
          <w:i/>
          <w:noProof/>
          <w:sz w:val="28"/>
          <w:szCs w:val="28"/>
          <w:lang w:val="uk-UA"/>
        </w:rPr>
        <w:t>М</w:t>
      </w:r>
      <w:r w:rsidRPr="00017422">
        <w:rPr>
          <w:noProof/>
          <w:sz w:val="28"/>
          <w:szCs w:val="28"/>
          <w:lang w:val="uk-UA"/>
        </w:rPr>
        <w:t xml:space="preserve"> нелінійно змінний за довжиною ланки, має два екстремуми (мінімуми) та досягає максимального значення в місці контакту ланки центратора зі стінкою свердловини. У цьому ж перерізі найбільшого значення досягає еквівалентне напруження </w:t>
      </w:r>
      <w:r w:rsidRPr="00017422">
        <w:rPr>
          <w:noProof/>
          <w:position w:val="-16"/>
          <w:sz w:val="28"/>
          <w:szCs w:val="28"/>
          <w:lang w:val="uk-UA"/>
        </w:rPr>
        <w:object w:dxaOrig="400" w:dyaOrig="420">
          <v:shape id="_x0000_i1433" type="#_x0000_t75" style="width:19.5pt;height:20.25pt" o:ole="">
            <v:imagedata r:id="rId826" o:title=""/>
          </v:shape>
          <o:OLEObject Type="Embed" ProgID="Equation.3" ShapeID="_x0000_i1433" DrawAspect="Content" ObjectID="_1613371583" r:id="rId851"/>
        </w:object>
      </w:r>
      <w:r w:rsidRPr="00017422">
        <w:rPr>
          <w:noProof/>
          <w:sz w:val="28"/>
          <w:szCs w:val="28"/>
          <w:lang w:val="uk-UA"/>
        </w:rPr>
        <w:t xml:space="preserve">. Слід зауважити, що між графіками </w:t>
      </w:r>
      <w:r w:rsidRPr="00017422">
        <w:rPr>
          <w:noProof/>
          <w:position w:val="-12"/>
          <w:sz w:val="28"/>
          <w:szCs w:val="28"/>
          <w:lang w:val="uk-UA"/>
        </w:rPr>
        <w:object w:dxaOrig="620" w:dyaOrig="360">
          <v:shape id="_x0000_i1434" type="#_x0000_t75" style="width:29.25pt;height:18.75pt" o:ole="">
            <v:imagedata r:id="rId852" o:title=""/>
          </v:shape>
          <o:OLEObject Type="Embed" ProgID="Equation.3" ShapeID="_x0000_i1434" DrawAspect="Content" ObjectID="_1613371584" r:id="rId853"/>
        </w:object>
      </w:r>
      <w:r w:rsidRPr="00017422">
        <w:rPr>
          <w:noProof/>
          <w:sz w:val="28"/>
          <w:szCs w:val="28"/>
          <w:lang w:val="uk-UA"/>
        </w:rPr>
        <w:t xml:space="preserve"> та </w:t>
      </w:r>
      <w:r w:rsidRPr="00017422">
        <w:rPr>
          <w:position w:val="-12"/>
          <w:sz w:val="28"/>
          <w:szCs w:val="28"/>
          <w:lang w:val="uk-UA"/>
        </w:rPr>
        <w:object w:dxaOrig="700" w:dyaOrig="360">
          <v:shape id="_x0000_i1435" type="#_x0000_t75" style="width:35.25pt;height:18.75pt" o:ole="">
            <v:imagedata r:id="rId854" o:title=""/>
          </v:shape>
          <o:OLEObject Type="Embed" ProgID="Equation.3" ShapeID="_x0000_i1435" DrawAspect="Content" ObjectID="_1613371585" r:id="rId855"/>
        </w:object>
      </w:r>
      <w:r w:rsidRPr="00017422">
        <w:rPr>
          <w:noProof/>
          <w:sz w:val="28"/>
          <w:szCs w:val="28"/>
          <w:lang w:val="uk-UA"/>
        </w:rPr>
        <w:t xml:space="preserve"> для усіх схем зберігається диференці</w:t>
      </w:r>
      <w:r w:rsidR="00891770">
        <w:rPr>
          <w:noProof/>
          <w:sz w:val="28"/>
          <w:szCs w:val="28"/>
          <w:lang w:val="uk-UA"/>
        </w:rPr>
        <w:t>й</w:t>
      </w:r>
      <w:r w:rsidRPr="00017422">
        <w:rPr>
          <w:noProof/>
          <w:sz w:val="28"/>
          <w:szCs w:val="28"/>
          <w:lang w:val="uk-UA"/>
        </w:rPr>
        <w:t>ний взаємозв'язок. Наприклад, інтервали</w:t>
      </w:r>
      <w:r w:rsidR="00891770">
        <w:rPr>
          <w:noProof/>
          <w:sz w:val="28"/>
          <w:szCs w:val="28"/>
          <w:lang w:val="uk-UA"/>
        </w:rPr>
        <w:t>,</w:t>
      </w:r>
      <w:r w:rsidRPr="00017422">
        <w:rPr>
          <w:noProof/>
          <w:sz w:val="28"/>
          <w:szCs w:val="28"/>
          <w:lang w:val="uk-UA"/>
        </w:rPr>
        <w:t xml:space="preserve"> де залежність </w:t>
      </w:r>
      <w:r w:rsidRPr="00017422">
        <w:rPr>
          <w:noProof/>
          <w:position w:val="-12"/>
          <w:sz w:val="28"/>
          <w:szCs w:val="28"/>
          <w:lang w:val="uk-UA"/>
        </w:rPr>
        <w:object w:dxaOrig="620" w:dyaOrig="360">
          <v:shape id="_x0000_i1436" type="#_x0000_t75" style="width:29.25pt;height:18.75pt" o:ole="">
            <v:imagedata r:id="rId852" o:title=""/>
          </v:shape>
          <o:OLEObject Type="Embed" ProgID="Equation.3" ShapeID="_x0000_i1436" DrawAspect="Content" ObjectID="_1613371586" r:id="rId856"/>
        </w:object>
      </w:r>
      <w:r w:rsidRPr="00017422">
        <w:rPr>
          <w:noProof/>
          <w:sz w:val="28"/>
          <w:szCs w:val="28"/>
          <w:lang w:val="uk-UA"/>
        </w:rPr>
        <w:t xml:space="preserve"> зберігає сталий знак визначають ділянки монотонної зміни графіка </w:t>
      </w:r>
      <w:r w:rsidRPr="00017422">
        <w:rPr>
          <w:position w:val="-12"/>
          <w:sz w:val="28"/>
          <w:szCs w:val="28"/>
          <w:lang w:val="uk-UA"/>
        </w:rPr>
        <w:object w:dxaOrig="700" w:dyaOrig="360">
          <v:shape id="_x0000_i1437" type="#_x0000_t75" style="width:35.25pt;height:18.75pt" o:ole="">
            <v:imagedata r:id="rId854" o:title=""/>
          </v:shape>
          <o:OLEObject Type="Embed" ProgID="Equation.3" ShapeID="_x0000_i1437" DrawAspect="Content" ObjectID="_1613371587" r:id="rId857"/>
        </w:object>
      </w:r>
      <w:r w:rsidRPr="00017422">
        <w:rPr>
          <w:noProof/>
          <w:sz w:val="28"/>
          <w:szCs w:val="28"/>
          <w:lang w:val="uk-UA"/>
        </w:rPr>
        <w:t xml:space="preserve"> (якщо на певному інтервалі </w:t>
      </w:r>
      <w:r w:rsidRPr="00017422">
        <w:rPr>
          <w:noProof/>
          <w:position w:val="-12"/>
          <w:sz w:val="28"/>
          <w:szCs w:val="28"/>
          <w:lang w:val="uk-UA"/>
        </w:rPr>
        <w:object w:dxaOrig="680" w:dyaOrig="360">
          <v:shape id="_x0000_i1438" type="#_x0000_t75" style="width:33.75pt;height:18.75pt" o:ole="">
            <v:imagedata r:id="rId858" o:title=""/>
          </v:shape>
          <o:OLEObject Type="Embed" ProgID="Equation.3" ShapeID="_x0000_i1438" DrawAspect="Content" ObjectID="_1613371588" r:id="rId859"/>
        </w:object>
      </w:r>
      <w:r w:rsidRPr="00017422">
        <w:rPr>
          <w:noProof/>
          <w:sz w:val="28"/>
          <w:szCs w:val="28"/>
          <w:lang w:val="uk-UA"/>
        </w:rPr>
        <w:t xml:space="preserve">, то графік </w:t>
      </w:r>
      <w:r w:rsidRPr="00017422">
        <w:rPr>
          <w:i/>
          <w:noProof/>
          <w:sz w:val="28"/>
          <w:szCs w:val="28"/>
          <w:lang w:val="uk-UA"/>
        </w:rPr>
        <w:t>M</w:t>
      </w:r>
      <w:r w:rsidRPr="00017422">
        <w:rPr>
          <w:noProof/>
          <w:sz w:val="28"/>
          <w:szCs w:val="28"/>
          <w:lang w:val="uk-UA"/>
        </w:rPr>
        <w:t xml:space="preserve"> на цьому інтервалі монотонно зростає і навпаки); точки, в яких </w:t>
      </w:r>
      <w:r w:rsidRPr="00017422">
        <w:rPr>
          <w:noProof/>
          <w:position w:val="-12"/>
          <w:sz w:val="28"/>
          <w:szCs w:val="28"/>
          <w:lang w:val="uk-UA"/>
        </w:rPr>
        <w:object w:dxaOrig="680" w:dyaOrig="360">
          <v:shape id="_x0000_i1439" type="#_x0000_t75" style="width:33.75pt;height:18.75pt" o:ole="">
            <v:imagedata r:id="rId860" o:title=""/>
          </v:shape>
          <o:OLEObject Type="Embed" ProgID="Equation.3" ShapeID="_x0000_i1439" DrawAspect="Content" ObjectID="_1613371589" r:id="rId861"/>
        </w:object>
      </w:r>
      <w:r w:rsidRPr="00017422">
        <w:rPr>
          <w:noProof/>
          <w:sz w:val="28"/>
          <w:szCs w:val="28"/>
          <w:lang w:val="uk-UA"/>
        </w:rPr>
        <w:t xml:space="preserve">, а в їх околі графік поперечних сил </w:t>
      </w:r>
      <w:r w:rsidRPr="00017422">
        <w:rPr>
          <w:noProof/>
          <w:position w:val="-12"/>
          <w:sz w:val="28"/>
          <w:szCs w:val="28"/>
          <w:lang w:val="uk-UA"/>
        </w:rPr>
        <w:object w:dxaOrig="620" w:dyaOrig="360">
          <v:shape id="_x0000_i1440" type="#_x0000_t75" style="width:29.25pt;height:18.75pt" o:ole="">
            <v:imagedata r:id="rId862" o:title=""/>
          </v:shape>
          <o:OLEObject Type="Embed" ProgID="Equation.3" ShapeID="_x0000_i1440" DrawAspect="Content" ObjectID="_1613371590" r:id="rId863"/>
        </w:object>
      </w:r>
      <w:r w:rsidRPr="00017422">
        <w:rPr>
          <w:noProof/>
          <w:sz w:val="28"/>
          <w:szCs w:val="28"/>
          <w:lang w:val="uk-UA"/>
        </w:rPr>
        <w:t>змінює знак</w:t>
      </w:r>
      <w:r w:rsidR="00891770">
        <w:rPr>
          <w:noProof/>
          <w:sz w:val="28"/>
          <w:szCs w:val="28"/>
          <w:lang w:val="uk-UA"/>
        </w:rPr>
        <w:t>,</w:t>
      </w:r>
      <w:r w:rsidRPr="00017422">
        <w:rPr>
          <w:noProof/>
          <w:sz w:val="28"/>
          <w:szCs w:val="28"/>
          <w:lang w:val="uk-UA"/>
        </w:rPr>
        <w:t xml:space="preserve"> визначають місцезнаходження екстремумів графіка згинальних моментів </w:t>
      </w:r>
      <w:r w:rsidRPr="00017422">
        <w:rPr>
          <w:position w:val="-12"/>
          <w:sz w:val="28"/>
          <w:szCs w:val="28"/>
          <w:lang w:val="uk-UA"/>
        </w:rPr>
        <w:object w:dxaOrig="700" w:dyaOrig="360">
          <v:shape id="_x0000_i1441" type="#_x0000_t75" style="width:35.25pt;height:18.75pt" o:ole="">
            <v:imagedata r:id="rId864" o:title=""/>
          </v:shape>
          <o:OLEObject Type="Embed" ProgID="Equation.3" ShapeID="_x0000_i1441" DrawAspect="Content" ObjectID="_1613371591" r:id="rId865"/>
        </w:object>
      </w:r>
      <w:r w:rsidRPr="00017422">
        <w:rPr>
          <w:noProof/>
          <w:sz w:val="28"/>
          <w:szCs w:val="28"/>
          <w:lang w:val="uk-UA"/>
        </w:rPr>
        <w:t xml:space="preserve"> тощо.</w:t>
      </w:r>
    </w:p>
    <w:p w:rsidR="00337AE7" w:rsidRPr="00017422" w:rsidRDefault="00337AE7" w:rsidP="00337AE7">
      <w:pPr>
        <w:spacing w:before="200"/>
        <w:jc w:val="center"/>
        <w:rPr>
          <w:lang w:val="uk-UA"/>
        </w:rPr>
      </w:pPr>
      <w:r w:rsidRPr="00017422">
        <w:rPr>
          <w:noProof/>
          <w:lang w:val="uk-UA" w:eastAsia="uk-UA"/>
        </w:rPr>
        <w:drawing>
          <wp:inline distT="0" distB="0" distL="0" distR="0">
            <wp:extent cx="3841996" cy="4253948"/>
            <wp:effectExtent l="19050" t="0" r="6104" b="0"/>
            <wp:docPr id="183" name="Рисунок 183" descr="Граф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Граф_2_2"/>
                    <pic:cNvPicPr>
                      <a:picLocks noChangeAspect="1" noChangeArrowheads="1"/>
                    </pic:cNvPicPr>
                  </pic:nvPicPr>
                  <pic:blipFill>
                    <a:blip r:embed="rId866" cstate="print"/>
                    <a:srcRect/>
                    <a:stretch>
                      <a:fillRect/>
                    </a:stretch>
                  </pic:blipFill>
                  <pic:spPr bwMode="auto">
                    <a:xfrm>
                      <a:off x="0" y="0"/>
                      <a:ext cx="3844088" cy="4256264"/>
                    </a:xfrm>
                    <a:prstGeom prst="rect">
                      <a:avLst/>
                    </a:prstGeom>
                    <a:noFill/>
                    <a:ln w="9525">
                      <a:noFill/>
                      <a:miter lim="800000"/>
                      <a:headEnd/>
                      <a:tailEnd/>
                    </a:ln>
                  </pic:spPr>
                </pic:pic>
              </a:graphicData>
            </a:graphic>
          </wp:inline>
        </w:drawing>
      </w:r>
    </w:p>
    <w:p w:rsidR="00891770" w:rsidRDefault="00337AE7" w:rsidP="00F905B4">
      <w:pPr>
        <w:pStyle w:val="afa"/>
        <w:widowControl w:val="0"/>
        <w:ind w:firstLine="0"/>
      </w:pPr>
      <w:bookmarkStart w:id="28" w:name="Рисунок_3_9"/>
      <w:r w:rsidRPr="00017422">
        <w:t xml:space="preserve">Рисунок </w:t>
      </w:r>
      <w:bookmarkEnd w:id="28"/>
      <w:r w:rsidRPr="00017422">
        <w:t>3.10 – Розподіл кутів повороту, нормальних та тангенці</w:t>
      </w:r>
      <w:r w:rsidR="00891770">
        <w:t>й</w:t>
      </w:r>
      <w:r w:rsidRPr="00017422">
        <w:t>них</w:t>
      </w:r>
    </w:p>
    <w:p w:rsidR="00337AE7" w:rsidRPr="00017422" w:rsidRDefault="00337AE7" w:rsidP="00F905B4">
      <w:pPr>
        <w:pStyle w:val="afa"/>
        <w:widowControl w:val="0"/>
        <w:ind w:firstLine="0"/>
      </w:pPr>
      <w:r w:rsidRPr="00017422">
        <w:t xml:space="preserve"> переміщень ланки шарнірного нерухомого центратора (схема </w:t>
      </w:r>
      <w:r w:rsidRPr="00017422">
        <w:rPr>
          <w:i/>
        </w:rPr>
        <w:t>2</w:t>
      </w:r>
      <w:r w:rsidRPr="00017422">
        <w:t>)</w:t>
      </w:r>
    </w:p>
    <w:p w:rsidR="00337AE7" w:rsidRPr="00017422" w:rsidRDefault="00337AE7" w:rsidP="00F905B4">
      <w:pPr>
        <w:spacing w:before="200" w:line="360" w:lineRule="auto"/>
        <w:ind w:firstLine="709"/>
        <w:jc w:val="both"/>
        <w:rPr>
          <w:sz w:val="28"/>
          <w:szCs w:val="28"/>
          <w:lang w:val="uk-UA"/>
        </w:rPr>
      </w:pPr>
      <w:r w:rsidRPr="00017422">
        <w:rPr>
          <w:noProof/>
          <w:sz w:val="28"/>
          <w:szCs w:val="28"/>
          <w:lang w:val="uk-UA"/>
        </w:rPr>
        <w:lastRenderedPageBreak/>
        <w:t xml:space="preserve">На рисунку 3.10 у графічному вигляді подано розподіли кутів повороту  поперечних перерізів </w:t>
      </w:r>
      <w:r w:rsidRPr="00017422">
        <w:rPr>
          <w:noProof/>
          <w:position w:val="-6"/>
          <w:sz w:val="28"/>
          <w:szCs w:val="28"/>
          <w:lang w:val="uk-UA"/>
        </w:rPr>
        <w:object w:dxaOrig="240" w:dyaOrig="300">
          <v:shape id="_x0000_i1442" type="#_x0000_t75" style="width:12.75pt;height:12.75pt" o:ole="">
            <v:imagedata r:id="rId867" o:title=""/>
          </v:shape>
          <o:OLEObject Type="Embed" ProgID="Equation.3" ShapeID="_x0000_i1442" DrawAspect="Content" ObjectID="_1613371592" r:id="rId868"/>
        </w:object>
      </w:r>
      <w:r w:rsidRPr="00017422">
        <w:rPr>
          <w:noProof/>
          <w:sz w:val="28"/>
          <w:szCs w:val="28"/>
          <w:lang w:val="uk-UA"/>
        </w:rPr>
        <w:t>, прогинів</w:t>
      </w:r>
      <w:r w:rsidRPr="00017422">
        <w:rPr>
          <w:noProof/>
          <w:position w:val="-6"/>
          <w:sz w:val="28"/>
          <w:szCs w:val="28"/>
          <w:lang w:val="uk-UA"/>
        </w:rPr>
        <w:object w:dxaOrig="260" w:dyaOrig="240">
          <v:shape id="_x0000_i1443" type="#_x0000_t75" style="width:12pt;height:12.75pt" o:ole="">
            <v:imagedata r:id="rId869" o:title=""/>
          </v:shape>
          <o:OLEObject Type="Embed" ProgID="Equation.3" ShapeID="_x0000_i1443" DrawAspect="Content" ObjectID="_1613371593" r:id="rId870"/>
        </w:object>
      </w:r>
      <w:r w:rsidRPr="00017422">
        <w:rPr>
          <w:noProof/>
          <w:sz w:val="28"/>
          <w:szCs w:val="28"/>
          <w:lang w:val="uk-UA"/>
        </w:rPr>
        <w:t xml:space="preserve"> та поздовжніх (тангенці</w:t>
      </w:r>
      <w:r w:rsidR="00891770">
        <w:rPr>
          <w:noProof/>
          <w:sz w:val="28"/>
          <w:szCs w:val="28"/>
          <w:lang w:val="uk-UA"/>
        </w:rPr>
        <w:t>й</w:t>
      </w:r>
      <w:r w:rsidRPr="00017422">
        <w:rPr>
          <w:noProof/>
          <w:sz w:val="28"/>
          <w:szCs w:val="28"/>
          <w:lang w:val="uk-UA"/>
        </w:rPr>
        <w:t xml:space="preserve">них) переміщень </w:t>
      </w:r>
      <w:r w:rsidRPr="00017422">
        <w:rPr>
          <w:noProof/>
          <w:position w:val="-6"/>
          <w:sz w:val="28"/>
          <w:szCs w:val="28"/>
          <w:lang w:val="uk-UA"/>
        </w:rPr>
        <w:object w:dxaOrig="220" w:dyaOrig="240">
          <v:shape id="_x0000_i1444" type="#_x0000_t75" style="width:12pt;height:12.75pt" o:ole="">
            <v:imagedata r:id="rId871" o:title=""/>
          </v:shape>
          <o:OLEObject Type="Embed" ProgID="Equation.3" ShapeID="_x0000_i1444" DrawAspect="Content" ObjectID="_1613371594" r:id="rId872"/>
        </w:object>
      </w:r>
      <w:r w:rsidRPr="00017422">
        <w:rPr>
          <w:noProof/>
          <w:position w:val="-6"/>
          <w:sz w:val="28"/>
          <w:szCs w:val="28"/>
          <w:lang w:val="uk-UA"/>
        </w:rPr>
        <w:t xml:space="preserve"> </w:t>
      </w:r>
      <w:r w:rsidRPr="00017422">
        <w:rPr>
          <w:noProof/>
          <w:sz w:val="28"/>
          <w:szCs w:val="28"/>
          <w:lang w:val="uk-UA"/>
        </w:rPr>
        <w:t>за довжиною ланки шарнірного нерухомого центратора (схема </w:t>
      </w:r>
      <w:r w:rsidRPr="00017422">
        <w:rPr>
          <w:i/>
          <w:noProof/>
          <w:sz w:val="28"/>
          <w:szCs w:val="28"/>
          <w:lang w:val="uk-UA"/>
        </w:rPr>
        <w:t>2</w:t>
      </w:r>
      <w:r w:rsidRPr="00017422">
        <w:rPr>
          <w:noProof/>
          <w:sz w:val="28"/>
          <w:szCs w:val="28"/>
          <w:lang w:val="uk-UA"/>
        </w:rPr>
        <w:t>). Усі три графіки переміщень виявились нелінійними, а зважаючи на формули (3.29) можемо деталізувати, що розподіл кутів повороту представлений кубічною параболою, розподіли прогинів та тангенці</w:t>
      </w:r>
      <w:r w:rsidR="00891770">
        <w:rPr>
          <w:noProof/>
          <w:sz w:val="28"/>
          <w:szCs w:val="28"/>
          <w:lang w:val="uk-UA"/>
        </w:rPr>
        <w:t>й</w:t>
      </w:r>
      <w:r w:rsidRPr="00017422">
        <w:rPr>
          <w:noProof/>
          <w:sz w:val="28"/>
          <w:szCs w:val="28"/>
          <w:lang w:val="uk-UA"/>
        </w:rPr>
        <w:t>них переміщень</w:t>
      </w:r>
      <w:r w:rsidR="00891770">
        <w:rPr>
          <w:noProof/>
          <w:sz w:val="28"/>
          <w:szCs w:val="28"/>
          <w:lang w:val="uk-UA"/>
        </w:rPr>
        <w:t>,</w:t>
      </w:r>
      <w:r w:rsidRPr="00017422">
        <w:rPr>
          <w:noProof/>
          <w:sz w:val="28"/>
          <w:szCs w:val="28"/>
          <w:lang w:val="uk-UA"/>
        </w:rPr>
        <w:t xml:space="preserve"> відповідно</w:t>
      </w:r>
      <w:r w:rsidR="00891770">
        <w:rPr>
          <w:noProof/>
          <w:sz w:val="28"/>
          <w:szCs w:val="28"/>
          <w:lang w:val="uk-UA"/>
        </w:rPr>
        <w:t>,</w:t>
      </w:r>
      <w:r w:rsidRPr="00017422">
        <w:rPr>
          <w:noProof/>
          <w:sz w:val="28"/>
          <w:szCs w:val="28"/>
          <w:lang w:val="uk-UA"/>
        </w:rPr>
        <w:t xml:space="preserve"> кривими четвертого та п'ятого порядків. Краї ланки шарнірного нерухомого центратора повертаються на однаковий кут, лівий край проти ходу годинникової стрілки (</w:t>
      </w:r>
      <w:r w:rsidRPr="00017422">
        <w:rPr>
          <w:noProof/>
          <w:position w:val="-12"/>
          <w:sz w:val="28"/>
          <w:szCs w:val="28"/>
          <w:lang w:val="uk-UA"/>
        </w:rPr>
        <w:object w:dxaOrig="1100" w:dyaOrig="360">
          <v:shape id="_x0000_i1445" type="#_x0000_t75" style="width:54.75pt;height:18.75pt" o:ole="">
            <v:imagedata r:id="rId873" o:title=""/>
          </v:shape>
          <o:OLEObject Type="Embed" ProgID="Equation.3" ShapeID="_x0000_i1445" DrawAspect="Content" ObjectID="_1613371595" r:id="rId874"/>
        </w:object>
      </w:r>
      <w:r w:rsidRPr="00017422">
        <w:rPr>
          <w:noProof/>
          <w:sz w:val="28"/>
          <w:szCs w:val="28"/>
          <w:lang w:val="uk-UA"/>
        </w:rPr>
        <w:t>), а правий край за ходом годинникової стрілки (</w:t>
      </w:r>
      <w:r w:rsidRPr="00017422">
        <w:rPr>
          <w:noProof/>
          <w:position w:val="-12"/>
          <w:sz w:val="28"/>
          <w:szCs w:val="28"/>
          <w:lang w:val="uk-UA"/>
        </w:rPr>
        <w:object w:dxaOrig="940" w:dyaOrig="360">
          <v:shape id="_x0000_i1446" type="#_x0000_t75" style="width:47.25pt;height:18.75pt" o:ole="">
            <v:imagedata r:id="rId875" o:title=""/>
          </v:shape>
          <o:OLEObject Type="Embed" ProgID="Equation.3" ShapeID="_x0000_i1446" DrawAspect="Content" ObjectID="_1613371596" r:id="rId876"/>
        </w:object>
      </w:r>
      <w:r w:rsidRPr="00017422">
        <w:rPr>
          <w:noProof/>
          <w:sz w:val="28"/>
          <w:szCs w:val="28"/>
          <w:lang w:val="uk-UA"/>
        </w:rPr>
        <w:t>). Прогини та поздовжні (тангенці</w:t>
      </w:r>
      <w:r w:rsidR="00891770">
        <w:rPr>
          <w:noProof/>
          <w:sz w:val="28"/>
          <w:szCs w:val="28"/>
          <w:lang w:val="uk-UA"/>
        </w:rPr>
        <w:t>й</w:t>
      </w:r>
      <w:r w:rsidRPr="00017422">
        <w:rPr>
          <w:noProof/>
          <w:sz w:val="28"/>
          <w:szCs w:val="28"/>
          <w:lang w:val="uk-UA"/>
        </w:rPr>
        <w:t xml:space="preserve">ні) переміщення на краях відсутні, а найбільшого прогину ланка зазнає </w:t>
      </w:r>
      <w:r w:rsidR="00891770">
        <w:rPr>
          <w:noProof/>
          <w:sz w:val="28"/>
          <w:szCs w:val="28"/>
          <w:lang w:val="uk-UA"/>
        </w:rPr>
        <w:t>у</w:t>
      </w:r>
      <w:r w:rsidRPr="00017422">
        <w:rPr>
          <w:noProof/>
          <w:sz w:val="28"/>
          <w:szCs w:val="28"/>
          <w:lang w:val="uk-UA"/>
        </w:rPr>
        <w:t xml:space="preserve"> </w:t>
      </w:r>
      <w:r w:rsidR="00891770">
        <w:rPr>
          <w:noProof/>
          <w:sz w:val="28"/>
          <w:szCs w:val="28"/>
          <w:lang w:val="uk-UA"/>
        </w:rPr>
        <w:t>місці</w:t>
      </w:r>
      <w:r w:rsidRPr="00017422">
        <w:rPr>
          <w:noProof/>
          <w:sz w:val="28"/>
          <w:szCs w:val="28"/>
          <w:lang w:val="uk-UA"/>
        </w:rPr>
        <w:t xml:space="preserve"> контакту центратора зі стінкою свердловини. Слід зазначити, що для усіх схем між графіками зусиль та переміщень  </w:t>
      </w:r>
      <w:r w:rsidRPr="00017422">
        <w:rPr>
          <w:noProof/>
          <w:position w:val="-12"/>
          <w:sz w:val="28"/>
          <w:szCs w:val="28"/>
          <w:lang w:val="uk-UA"/>
        </w:rPr>
        <w:object w:dxaOrig="700" w:dyaOrig="360">
          <v:shape id="_x0000_i1447" type="#_x0000_t75" style="width:35.25pt;height:18.75pt" o:ole="">
            <v:imagedata r:id="rId877" o:title=""/>
          </v:shape>
          <o:OLEObject Type="Embed" ProgID="Equation.3" ShapeID="_x0000_i1447" DrawAspect="Content" ObjectID="_1613371597" r:id="rId878"/>
        </w:object>
      </w:r>
      <w:r w:rsidRPr="00017422">
        <w:rPr>
          <w:noProof/>
          <w:position w:val="-6"/>
          <w:sz w:val="28"/>
          <w:szCs w:val="28"/>
          <w:lang w:val="uk-UA"/>
        </w:rPr>
        <w:t xml:space="preserve"> </w:t>
      </w:r>
      <w:r w:rsidRPr="00017422">
        <w:rPr>
          <w:position w:val="-12"/>
          <w:sz w:val="28"/>
          <w:szCs w:val="28"/>
          <w:lang w:val="uk-UA"/>
        </w:rPr>
        <w:object w:dxaOrig="800" w:dyaOrig="360">
          <v:shape id="_x0000_i1448" type="#_x0000_t75" style="width:39pt;height:18.75pt" o:ole="">
            <v:imagedata r:id="rId879" o:title=""/>
          </v:shape>
          <o:OLEObject Type="Embed" ProgID="Equation.3" ShapeID="_x0000_i1448" DrawAspect="Content" ObjectID="_1613371598" r:id="rId880"/>
        </w:object>
      </w:r>
      <w:r w:rsidRPr="00017422">
        <w:rPr>
          <w:sz w:val="28"/>
          <w:szCs w:val="28"/>
          <w:lang w:val="uk-UA"/>
        </w:rPr>
        <w:t xml:space="preserve"> </w:t>
      </w:r>
      <w:r w:rsidRPr="00017422">
        <w:rPr>
          <w:position w:val="-12"/>
          <w:sz w:val="28"/>
          <w:szCs w:val="28"/>
          <w:lang w:val="uk-UA"/>
        </w:rPr>
        <w:object w:dxaOrig="700" w:dyaOrig="360">
          <v:shape id="_x0000_i1449" type="#_x0000_t75" style="width:35.25pt;height:18.75pt" o:ole="">
            <v:imagedata r:id="rId881" o:title=""/>
          </v:shape>
          <o:OLEObject Type="Embed" ProgID="Equation.3" ShapeID="_x0000_i1449" DrawAspect="Content" ObjectID="_1613371599" r:id="rId882"/>
        </w:object>
      </w:r>
      <w:r w:rsidRPr="00017422">
        <w:rPr>
          <w:noProof/>
          <w:sz w:val="28"/>
          <w:szCs w:val="28"/>
          <w:lang w:val="uk-UA"/>
        </w:rPr>
        <w:t xml:space="preserve"> </w:t>
      </w:r>
      <w:r w:rsidRPr="00017422">
        <w:rPr>
          <w:position w:val="-12"/>
          <w:sz w:val="28"/>
          <w:szCs w:val="28"/>
          <w:lang w:val="uk-UA"/>
        </w:rPr>
        <w:object w:dxaOrig="600" w:dyaOrig="360">
          <v:shape id="_x0000_i1450" type="#_x0000_t75" style="width:29.25pt;height:18.75pt" o:ole="">
            <v:imagedata r:id="rId883" o:title=""/>
          </v:shape>
          <o:OLEObject Type="Embed" ProgID="Equation.3" ShapeID="_x0000_i1450" DrawAspect="Content" ObjectID="_1613371600" r:id="rId884"/>
        </w:object>
      </w:r>
      <w:r w:rsidRPr="00017422">
        <w:rPr>
          <w:sz w:val="28"/>
          <w:szCs w:val="28"/>
          <w:lang w:val="uk-UA"/>
        </w:rPr>
        <w:t xml:space="preserve"> </w:t>
      </w:r>
      <w:r w:rsidRPr="00017422">
        <w:rPr>
          <w:noProof/>
          <w:sz w:val="28"/>
          <w:szCs w:val="28"/>
          <w:lang w:val="uk-UA"/>
        </w:rPr>
        <w:t>прослідковується послідовний диференці</w:t>
      </w:r>
      <w:r w:rsidR="00891770">
        <w:rPr>
          <w:noProof/>
          <w:sz w:val="28"/>
          <w:szCs w:val="28"/>
          <w:lang w:val="uk-UA"/>
        </w:rPr>
        <w:t>й</w:t>
      </w:r>
      <w:r w:rsidRPr="00017422">
        <w:rPr>
          <w:noProof/>
          <w:sz w:val="28"/>
          <w:szCs w:val="28"/>
          <w:lang w:val="uk-UA"/>
        </w:rPr>
        <w:t>ний взаємозв'язок. Зокрема  ділянки</w:t>
      </w:r>
      <w:r w:rsidR="00891770">
        <w:rPr>
          <w:noProof/>
          <w:sz w:val="28"/>
          <w:szCs w:val="28"/>
          <w:lang w:val="uk-UA"/>
        </w:rPr>
        <w:t>,</w:t>
      </w:r>
      <w:r w:rsidRPr="00017422">
        <w:rPr>
          <w:noProof/>
          <w:sz w:val="28"/>
          <w:szCs w:val="28"/>
          <w:lang w:val="uk-UA"/>
        </w:rPr>
        <w:t xml:space="preserve"> де графік </w:t>
      </w:r>
      <w:r w:rsidRPr="00017422">
        <w:rPr>
          <w:position w:val="-12"/>
          <w:sz w:val="28"/>
          <w:szCs w:val="28"/>
          <w:lang w:val="uk-UA"/>
        </w:rPr>
        <w:object w:dxaOrig="620" w:dyaOrig="360">
          <v:shape id="_x0000_i1451" type="#_x0000_t75" style="width:29.25pt;height:18.75pt" o:ole="">
            <v:imagedata r:id="rId885" o:title=""/>
          </v:shape>
          <o:OLEObject Type="Embed" ProgID="Equation.3" ShapeID="_x0000_i1451" DrawAspect="Content" ObjectID="_1613371601" r:id="rId886"/>
        </w:object>
      </w:r>
      <w:r w:rsidRPr="00017422">
        <w:rPr>
          <w:sz w:val="28"/>
          <w:szCs w:val="28"/>
          <w:lang w:val="uk-UA"/>
        </w:rPr>
        <w:t>зберігає сталий знак</w:t>
      </w:r>
      <w:r w:rsidR="00891770">
        <w:rPr>
          <w:sz w:val="28"/>
          <w:szCs w:val="28"/>
          <w:lang w:val="uk-UA"/>
        </w:rPr>
        <w:t>,</w:t>
      </w:r>
      <w:r w:rsidRPr="00017422">
        <w:rPr>
          <w:sz w:val="28"/>
          <w:szCs w:val="28"/>
          <w:lang w:val="uk-UA"/>
        </w:rPr>
        <w:t xml:space="preserve"> визначають інтервали монотонної зміни графіка </w:t>
      </w:r>
      <w:r w:rsidRPr="00017422">
        <w:rPr>
          <w:position w:val="-12"/>
          <w:sz w:val="28"/>
          <w:szCs w:val="28"/>
          <w:lang w:val="uk-UA"/>
        </w:rPr>
        <w:object w:dxaOrig="600" w:dyaOrig="360">
          <v:shape id="_x0000_i1452" type="#_x0000_t75" style="width:29.25pt;height:18.75pt" o:ole="">
            <v:imagedata r:id="rId883" o:title=""/>
          </v:shape>
          <o:OLEObject Type="Embed" ProgID="Equation.3" ShapeID="_x0000_i1452" DrawAspect="Content" ObjectID="_1613371602" r:id="rId887"/>
        </w:object>
      </w:r>
      <w:r w:rsidRPr="00017422">
        <w:rPr>
          <w:sz w:val="28"/>
          <w:szCs w:val="28"/>
          <w:lang w:val="uk-UA"/>
        </w:rPr>
        <w:t xml:space="preserve">(наприклад, якщо на </w:t>
      </w:r>
      <w:r w:rsidR="00891770">
        <w:rPr>
          <w:sz w:val="28"/>
          <w:szCs w:val="28"/>
          <w:lang w:val="uk-UA"/>
        </w:rPr>
        <w:t>будь-якому</w:t>
      </w:r>
      <w:r w:rsidRPr="00017422">
        <w:rPr>
          <w:sz w:val="28"/>
          <w:szCs w:val="28"/>
          <w:lang w:val="uk-UA"/>
        </w:rPr>
        <w:t xml:space="preserve"> інтервалі </w:t>
      </w:r>
      <w:r w:rsidRPr="00017422">
        <w:rPr>
          <w:position w:val="-12"/>
          <w:sz w:val="28"/>
          <w:szCs w:val="28"/>
          <w:lang w:val="uk-UA"/>
        </w:rPr>
        <w:object w:dxaOrig="700" w:dyaOrig="360">
          <v:shape id="_x0000_i1453" type="#_x0000_t75" style="width:35.25pt;height:18.75pt" o:ole="">
            <v:imagedata r:id="rId888" o:title=""/>
          </v:shape>
          <o:OLEObject Type="Embed" ProgID="Equation.3" ShapeID="_x0000_i1453" DrawAspect="Content" ObjectID="_1613371603" r:id="rId889"/>
        </w:object>
      </w:r>
      <w:r w:rsidRPr="00017422">
        <w:rPr>
          <w:sz w:val="28"/>
          <w:szCs w:val="28"/>
          <w:lang w:val="uk-UA"/>
        </w:rPr>
        <w:t xml:space="preserve">, то на цьому інтервалі графік </w:t>
      </w:r>
      <w:r w:rsidRPr="00017422">
        <w:rPr>
          <w:position w:val="-12"/>
          <w:sz w:val="28"/>
          <w:szCs w:val="28"/>
          <w:lang w:val="uk-UA"/>
        </w:rPr>
        <w:object w:dxaOrig="600" w:dyaOrig="360">
          <v:shape id="_x0000_i1454" type="#_x0000_t75" style="width:29.25pt;height:18.75pt" o:ole="">
            <v:imagedata r:id="rId883" o:title=""/>
          </v:shape>
          <o:OLEObject Type="Embed" ProgID="Equation.3" ShapeID="_x0000_i1454" DrawAspect="Content" ObjectID="_1613371604" r:id="rId890"/>
        </w:object>
      </w:r>
      <w:r w:rsidRPr="00017422">
        <w:rPr>
          <w:position w:val="-12"/>
          <w:sz w:val="28"/>
          <w:szCs w:val="28"/>
          <w:lang w:val="uk-UA"/>
        </w:rPr>
        <w:t xml:space="preserve"> </w:t>
      </w:r>
      <w:r w:rsidRPr="00017422">
        <w:rPr>
          <w:sz w:val="28"/>
          <w:szCs w:val="28"/>
          <w:lang w:val="uk-UA"/>
        </w:rPr>
        <w:t>монотонно зростає і навпаки); абсциси</w:t>
      </w:r>
      <w:r w:rsidR="00891770">
        <w:rPr>
          <w:sz w:val="28"/>
          <w:szCs w:val="28"/>
          <w:lang w:val="uk-UA"/>
        </w:rPr>
        <w:t>,</w:t>
      </w:r>
      <w:r w:rsidRPr="00017422">
        <w:rPr>
          <w:sz w:val="28"/>
          <w:szCs w:val="28"/>
          <w:lang w:val="uk-UA"/>
        </w:rPr>
        <w:t xml:space="preserve"> за яких </w:t>
      </w:r>
      <w:r w:rsidRPr="00017422">
        <w:rPr>
          <w:position w:val="-12"/>
          <w:sz w:val="28"/>
          <w:szCs w:val="28"/>
          <w:lang w:val="uk-UA"/>
        </w:rPr>
        <w:object w:dxaOrig="700" w:dyaOrig="360">
          <v:shape id="_x0000_i1455" type="#_x0000_t75" style="width:35.25pt;height:18.75pt" o:ole="">
            <v:imagedata r:id="rId891" o:title=""/>
          </v:shape>
          <o:OLEObject Type="Embed" ProgID="Equation.3" ShapeID="_x0000_i1455" DrawAspect="Content" ObjectID="_1613371605" r:id="rId892"/>
        </w:object>
      </w:r>
      <w:r w:rsidRPr="00017422">
        <w:rPr>
          <w:sz w:val="28"/>
          <w:szCs w:val="28"/>
          <w:lang w:val="uk-UA"/>
        </w:rPr>
        <w:t xml:space="preserve">, а в їх околі графік </w:t>
      </w:r>
      <w:r w:rsidRPr="00017422">
        <w:rPr>
          <w:position w:val="-12"/>
          <w:sz w:val="28"/>
          <w:szCs w:val="28"/>
          <w:lang w:val="uk-UA"/>
        </w:rPr>
        <w:object w:dxaOrig="620" w:dyaOrig="360">
          <v:shape id="_x0000_i1456" type="#_x0000_t75" style="width:29.25pt;height:18.75pt" o:ole="">
            <v:imagedata r:id="rId885" o:title=""/>
          </v:shape>
          <o:OLEObject Type="Embed" ProgID="Equation.3" ShapeID="_x0000_i1456" DrawAspect="Content" ObjectID="_1613371606" r:id="rId893"/>
        </w:object>
      </w:r>
      <w:r w:rsidRPr="00017422">
        <w:rPr>
          <w:sz w:val="28"/>
          <w:szCs w:val="28"/>
          <w:lang w:val="uk-UA"/>
        </w:rPr>
        <w:t>змінює знак</w:t>
      </w:r>
      <w:r w:rsidR="00891770">
        <w:rPr>
          <w:sz w:val="28"/>
          <w:szCs w:val="28"/>
          <w:lang w:val="uk-UA"/>
        </w:rPr>
        <w:t>,</w:t>
      </w:r>
      <w:r w:rsidRPr="00017422">
        <w:rPr>
          <w:sz w:val="28"/>
          <w:szCs w:val="28"/>
          <w:lang w:val="uk-UA"/>
        </w:rPr>
        <w:t xml:space="preserve"> визначають місцезнаходження екстремумів графіка прогинів</w:t>
      </w:r>
      <w:r w:rsidRPr="00017422">
        <w:rPr>
          <w:position w:val="-12"/>
          <w:sz w:val="28"/>
          <w:szCs w:val="28"/>
          <w:lang w:val="uk-UA"/>
        </w:rPr>
        <w:object w:dxaOrig="600" w:dyaOrig="360">
          <v:shape id="_x0000_i1457" type="#_x0000_t75" style="width:29.25pt;height:18.75pt" o:ole="">
            <v:imagedata r:id="rId883" o:title=""/>
          </v:shape>
          <o:OLEObject Type="Embed" ProgID="Equation.3" ShapeID="_x0000_i1457" DrawAspect="Content" ObjectID="_1613371607" r:id="rId894"/>
        </w:object>
      </w:r>
      <w:r w:rsidRPr="00017422">
        <w:rPr>
          <w:sz w:val="28"/>
          <w:szCs w:val="28"/>
          <w:lang w:val="uk-UA"/>
        </w:rPr>
        <w:t>.</w:t>
      </w:r>
    </w:p>
    <w:p w:rsidR="00337AE7" w:rsidRPr="00017422" w:rsidRDefault="00337AE7" w:rsidP="00F905B4">
      <w:pPr>
        <w:tabs>
          <w:tab w:val="left" w:pos="1106"/>
        </w:tabs>
        <w:spacing w:line="360" w:lineRule="auto"/>
        <w:ind w:firstLine="709"/>
        <w:jc w:val="both"/>
        <w:rPr>
          <w:sz w:val="28"/>
          <w:szCs w:val="28"/>
          <w:lang w:val="uk-UA"/>
        </w:rPr>
      </w:pPr>
      <w:r w:rsidRPr="00017422">
        <w:rPr>
          <w:sz w:val="28"/>
          <w:szCs w:val="28"/>
          <w:lang w:val="uk-UA"/>
        </w:rPr>
        <w:t>На рисунку 3.11 представлен</w:t>
      </w:r>
      <w:r w:rsidR="00891770">
        <w:rPr>
          <w:sz w:val="28"/>
          <w:szCs w:val="28"/>
          <w:lang w:val="uk-UA"/>
        </w:rPr>
        <w:t>о</w:t>
      </w:r>
      <w:r w:rsidRPr="00017422">
        <w:rPr>
          <w:sz w:val="28"/>
          <w:szCs w:val="28"/>
          <w:lang w:val="uk-UA"/>
        </w:rPr>
        <w:t xml:space="preserve"> залежності поздовжньої (тангенці</w:t>
      </w:r>
      <w:r w:rsidR="00891770">
        <w:rPr>
          <w:sz w:val="28"/>
          <w:szCs w:val="28"/>
          <w:lang w:val="uk-UA"/>
        </w:rPr>
        <w:t>й</w:t>
      </w:r>
      <w:r w:rsidRPr="00017422">
        <w:rPr>
          <w:sz w:val="28"/>
          <w:szCs w:val="28"/>
          <w:lang w:val="uk-UA"/>
        </w:rPr>
        <w:t xml:space="preserve">ної) сили </w:t>
      </w:r>
      <w:r w:rsidRPr="00017422">
        <w:rPr>
          <w:i/>
          <w:sz w:val="28"/>
          <w:szCs w:val="28"/>
          <w:lang w:val="uk-UA"/>
        </w:rPr>
        <w:t>N</w:t>
      </w:r>
      <w:r w:rsidRPr="00017422">
        <w:rPr>
          <w:sz w:val="28"/>
          <w:szCs w:val="28"/>
          <w:lang w:val="uk-UA"/>
        </w:rPr>
        <w:t xml:space="preserve">, поперечної сили </w:t>
      </w:r>
      <w:r w:rsidRPr="00017422">
        <w:rPr>
          <w:i/>
          <w:sz w:val="28"/>
          <w:szCs w:val="28"/>
          <w:lang w:val="uk-UA"/>
        </w:rPr>
        <w:t>Q</w:t>
      </w:r>
      <w:r w:rsidRPr="00017422">
        <w:rPr>
          <w:sz w:val="28"/>
          <w:szCs w:val="28"/>
          <w:lang w:val="uk-UA"/>
        </w:rPr>
        <w:t xml:space="preserve">, згинального моменту </w:t>
      </w:r>
      <w:r w:rsidRPr="00017422">
        <w:rPr>
          <w:i/>
          <w:sz w:val="28"/>
          <w:szCs w:val="28"/>
          <w:lang w:val="uk-UA"/>
        </w:rPr>
        <w:t>M</w:t>
      </w:r>
      <w:r w:rsidRPr="00017422">
        <w:rPr>
          <w:sz w:val="28"/>
          <w:szCs w:val="28"/>
          <w:lang w:val="uk-UA"/>
        </w:rPr>
        <w:t xml:space="preserve"> та максимального еквівалентного напруження </w:t>
      </w:r>
      <w:r w:rsidRPr="00017422">
        <w:rPr>
          <w:noProof/>
          <w:position w:val="-16"/>
          <w:sz w:val="28"/>
          <w:szCs w:val="28"/>
          <w:lang w:val="uk-UA"/>
        </w:rPr>
        <w:object w:dxaOrig="400" w:dyaOrig="420">
          <v:shape id="_x0000_i1458" type="#_x0000_t75" style="width:19.5pt;height:20.25pt" o:ole="">
            <v:imagedata r:id="rId826" o:title=""/>
          </v:shape>
          <o:OLEObject Type="Embed" ProgID="Equation.3" ShapeID="_x0000_i1458" DrawAspect="Content" ObjectID="_1613371608" r:id="rId895"/>
        </w:object>
      </w:r>
      <w:r w:rsidRPr="00017422">
        <w:rPr>
          <w:sz w:val="28"/>
          <w:szCs w:val="28"/>
          <w:lang w:val="uk-UA"/>
        </w:rPr>
        <w:t xml:space="preserve"> від координати </w:t>
      </w:r>
      <w:r w:rsidRPr="00017422">
        <w:rPr>
          <w:i/>
          <w:sz w:val="28"/>
          <w:szCs w:val="28"/>
          <w:lang w:val="uk-UA"/>
        </w:rPr>
        <w:t>х</w:t>
      </w:r>
      <w:r w:rsidRPr="00017422">
        <w:rPr>
          <w:sz w:val="28"/>
          <w:szCs w:val="28"/>
          <w:lang w:val="uk-UA"/>
        </w:rPr>
        <w:t xml:space="preserve"> в ланці центратора </w:t>
      </w:r>
      <w:r w:rsidR="00BE4CEB">
        <w:rPr>
          <w:sz w:val="28"/>
          <w:szCs w:val="28"/>
          <w:lang w:val="uk-UA"/>
        </w:rPr>
        <w:t xml:space="preserve">жорсткої конструкції </w:t>
      </w:r>
      <w:r w:rsidRPr="00017422">
        <w:rPr>
          <w:sz w:val="28"/>
          <w:szCs w:val="28"/>
          <w:lang w:val="uk-UA"/>
        </w:rPr>
        <w:t xml:space="preserve">з аксіально рухомим закріпленням (схема </w:t>
      </w:r>
      <w:r w:rsidRPr="00017422">
        <w:rPr>
          <w:i/>
          <w:sz w:val="28"/>
          <w:szCs w:val="28"/>
          <w:lang w:val="uk-UA"/>
        </w:rPr>
        <w:t>3</w:t>
      </w:r>
      <w:r w:rsidRPr="00017422">
        <w:rPr>
          <w:sz w:val="28"/>
          <w:szCs w:val="28"/>
          <w:lang w:val="uk-UA"/>
        </w:rPr>
        <w:t xml:space="preserve">). Особливістю конструкції такого центратора є те, що один край пружної ланки закріплений жорстко (жодні переміщення неможливі), а другий край рухомий в осьовому напрямі та може зазнавати кутових переміщень. </w:t>
      </w:r>
      <w:r w:rsidRPr="00017422">
        <w:rPr>
          <w:noProof/>
          <w:sz w:val="28"/>
          <w:szCs w:val="28"/>
          <w:lang w:val="uk-UA"/>
        </w:rPr>
        <w:t xml:space="preserve">Бачимо, що поздовжня сила </w:t>
      </w:r>
      <w:r w:rsidRPr="00017422">
        <w:rPr>
          <w:noProof/>
          <w:position w:val="-6"/>
          <w:sz w:val="28"/>
          <w:szCs w:val="28"/>
          <w:lang w:val="uk-UA"/>
        </w:rPr>
        <w:object w:dxaOrig="300" w:dyaOrig="300">
          <v:shape id="_x0000_i1459" type="#_x0000_t75" style="width:12.75pt;height:12.75pt" o:ole="">
            <v:imagedata r:id="rId820" o:title=""/>
          </v:shape>
          <o:OLEObject Type="Embed" ProgID="Equation.3" ShapeID="_x0000_i1459" DrawAspect="Content" ObjectID="_1613371609" r:id="rId896"/>
        </w:object>
      </w:r>
      <w:r w:rsidRPr="00017422">
        <w:rPr>
          <w:noProof/>
          <w:sz w:val="28"/>
          <w:szCs w:val="28"/>
          <w:lang w:val="uk-UA"/>
        </w:rPr>
        <w:t xml:space="preserve"> є стискаючою і сталою для всієї ланки. За симетричного навантаження центратора графіки </w:t>
      </w:r>
      <w:r w:rsidRPr="00017422">
        <w:rPr>
          <w:noProof/>
          <w:position w:val="-12"/>
          <w:sz w:val="28"/>
          <w:szCs w:val="28"/>
          <w:lang w:val="uk-UA"/>
        </w:rPr>
        <w:object w:dxaOrig="700" w:dyaOrig="360">
          <v:shape id="_x0000_i1460" type="#_x0000_t75" style="width:35.25pt;height:18.75pt" o:ole="">
            <v:imagedata r:id="rId877" o:title=""/>
          </v:shape>
          <o:OLEObject Type="Embed" ProgID="Equation.3" ShapeID="_x0000_i1460" DrawAspect="Content" ObjectID="_1613371610" r:id="rId897"/>
        </w:object>
      </w:r>
      <w:r w:rsidRPr="00017422">
        <w:rPr>
          <w:position w:val="-12"/>
          <w:sz w:val="28"/>
          <w:szCs w:val="28"/>
          <w:lang w:val="uk-UA"/>
        </w:rPr>
        <w:object w:dxaOrig="800" w:dyaOrig="360">
          <v:shape id="_x0000_i1461" type="#_x0000_t75" style="width:39pt;height:18.75pt" o:ole="">
            <v:imagedata r:id="rId879" o:title=""/>
          </v:shape>
          <o:OLEObject Type="Embed" ProgID="Equation.3" ShapeID="_x0000_i1461" DrawAspect="Content" ObjectID="_1613371611" r:id="rId898"/>
        </w:object>
      </w:r>
      <w:r w:rsidRPr="00017422">
        <w:rPr>
          <w:position w:val="-16"/>
          <w:sz w:val="28"/>
          <w:szCs w:val="28"/>
          <w:lang w:val="uk-UA"/>
        </w:rPr>
        <w:object w:dxaOrig="800" w:dyaOrig="420">
          <v:shape id="_x0000_i1462" type="#_x0000_t75" style="width:39pt;height:20.25pt" o:ole="">
            <v:imagedata r:id="rId899" o:title=""/>
          </v:shape>
          <o:OLEObject Type="Embed" ProgID="Equation.3" ShapeID="_x0000_i1462" DrawAspect="Content" ObjectID="_1613371612" r:id="rId900"/>
        </w:object>
      </w:r>
      <w:r w:rsidRPr="00017422">
        <w:rPr>
          <w:sz w:val="28"/>
          <w:szCs w:val="28"/>
          <w:lang w:val="uk-UA"/>
        </w:rPr>
        <w:t xml:space="preserve">не мають властивостей симетрії (чи кососиметрії), як це було у попередніх конструкціях. Найбільші значення поперечної сили та згинального </w:t>
      </w:r>
      <w:r w:rsidRPr="00017422">
        <w:rPr>
          <w:sz w:val="28"/>
          <w:szCs w:val="28"/>
          <w:lang w:val="uk-UA"/>
        </w:rPr>
        <w:lastRenderedPageBreak/>
        <w:t xml:space="preserve">моменту виникають на лівому краю ланки центратора при </w:t>
      </w:r>
      <w:r w:rsidRPr="00017422">
        <w:rPr>
          <w:noProof/>
          <w:position w:val="-6"/>
          <w:sz w:val="28"/>
          <w:szCs w:val="28"/>
          <w:lang w:val="uk-UA"/>
        </w:rPr>
        <w:object w:dxaOrig="740" w:dyaOrig="300">
          <v:shape id="_x0000_i1463" type="#_x0000_t75" style="width:37.5pt;height:12.75pt" o:ole="">
            <v:imagedata r:id="rId901" o:title=""/>
          </v:shape>
          <o:OLEObject Type="Embed" ProgID="Equation.3" ShapeID="_x0000_i1463" DrawAspect="Content" ObjectID="_1613371613" r:id="rId902"/>
        </w:object>
      </w:r>
      <w:r w:rsidRPr="00017422">
        <w:rPr>
          <w:sz w:val="28"/>
          <w:szCs w:val="28"/>
          <w:lang w:val="uk-UA"/>
        </w:rPr>
        <w:t xml:space="preserve">. Також </w:t>
      </w:r>
      <w:r w:rsidR="00891770">
        <w:rPr>
          <w:sz w:val="28"/>
          <w:szCs w:val="28"/>
          <w:lang w:val="uk-UA"/>
        </w:rPr>
        <w:t>ділянка</w:t>
      </w:r>
      <w:r w:rsidRPr="00017422">
        <w:rPr>
          <w:sz w:val="28"/>
          <w:szCs w:val="28"/>
          <w:lang w:val="uk-UA"/>
        </w:rPr>
        <w:t xml:space="preserve"> лівого краю центратора є небезпечною щодо міцності конструкції, саме тут виникають найбільші еквівалентні напруження.</w:t>
      </w:r>
    </w:p>
    <w:p w:rsidR="00337AE7" w:rsidRPr="00017422" w:rsidRDefault="00337AE7" w:rsidP="00F905B4">
      <w:pPr>
        <w:tabs>
          <w:tab w:val="left" w:pos="1106"/>
        </w:tabs>
        <w:spacing w:line="360" w:lineRule="auto"/>
        <w:jc w:val="both"/>
        <w:rPr>
          <w:sz w:val="28"/>
          <w:szCs w:val="28"/>
          <w:lang w:val="uk-UA"/>
        </w:rPr>
      </w:pPr>
    </w:p>
    <w:p w:rsidR="00337AE7" w:rsidRPr="00017422" w:rsidRDefault="00337AE7" w:rsidP="00337AE7">
      <w:pPr>
        <w:spacing w:before="200"/>
        <w:jc w:val="center"/>
        <w:rPr>
          <w:lang w:val="uk-UA"/>
        </w:rPr>
      </w:pPr>
      <w:r w:rsidRPr="00017422">
        <w:rPr>
          <w:noProof/>
          <w:lang w:val="uk-UA" w:eastAsia="uk-UA"/>
        </w:rPr>
        <w:drawing>
          <wp:inline distT="0" distB="0" distL="0" distR="0">
            <wp:extent cx="4360620" cy="6069496"/>
            <wp:effectExtent l="19050" t="0" r="1830" b="0"/>
            <wp:docPr id="184" name="Рисунок 184" descr="Граф_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Граф_3_1"/>
                    <pic:cNvPicPr>
                      <a:picLocks noChangeAspect="1" noChangeArrowheads="1"/>
                    </pic:cNvPicPr>
                  </pic:nvPicPr>
                  <pic:blipFill>
                    <a:blip r:embed="rId903" cstate="print"/>
                    <a:srcRect/>
                    <a:stretch>
                      <a:fillRect/>
                    </a:stretch>
                  </pic:blipFill>
                  <pic:spPr bwMode="auto">
                    <a:xfrm>
                      <a:off x="0" y="0"/>
                      <a:ext cx="4357028" cy="6064497"/>
                    </a:xfrm>
                    <a:prstGeom prst="rect">
                      <a:avLst/>
                    </a:prstGeom>
                    <a:noFill/>
                    <a:ln w="9525">
                      <a:noFill/>
                      <a:miter lim="800000"/>
                      <a:headEnd/>
                      <a:tailEnd/>
                    </a:ln>
                  </pic:spPr>
                </pic:pic>
              </a:graphicData>
            </a:graphic>
          </wp:inline>
        </w:drawing>
      </w:r>
    </w:p>
    <w:p w:rsidR="00337AE7" w:rsidRPr="00017422" w:rsidRDefault="00337AE7" w:rsidP="00337AE7">
      <w:pPr>
        <w:spacing w:before="200"/>
        <w:jc w:val="center"/>
        <w:rPr>
          <w:lang w:val="uk-UA"/>
        </w:rPr>
      </w:pPr>
    </w:p>
    <w:p w:rsidR="00337AE7" w:rsidRDefault="00337AE7" w:rsidP="00F905B4">
      <w:pPr>
        <w:pStyle w:val="afa"/>
        <w:widowControl w:val="0"/>
        <w:ind w:firstLine="0"/>
      </w:pPr>
      <w:bookmarkStart w:id="29" w:name="Рисунок_3_10"/>
      <w:r w:rsidRPr="00017422">
        <w:t xml:space="preserve">Рисунок </w:t>
      </w:r>
      <w:bookmarkEnd w:id="29"/>
      <w:r w:rsidRPr="00017422">
        <w:t>3.11 – Розподіл тангенці</w:t>
      </w:r>
      <w:r w:rsidR="00891770">
        <w:t>й</w:t>
      </w:r>
      <w:r w:rsidRPr="00017422">
        <w:t xml:space="preserve">них і поперечних зусиль, згинальних моментів та еквівалентних напружень у ланці рухомого </w:t>
      </w:r>
      <w:r w:rsidR="00A94A99">
        <w:t>центратора</w:t>
      </w:r>
      <w:r w:rsidR="00BE4CEB">
        <w:t xml:space="preserve"> жорсткої конструкції </w:t>
      </w:r>
      <w:r w:rsidRPr="00017422">
        <w:t xml:space="preserve"> (схема </w:t>
      </w:r>
      <w:r w:rsidRPr="00017422">
        <w:rPr>
          <w:i/>
        </w:rPr>
        <w:t>3</w:t>
      </w:r>
      <w:r w:rsidRPr="00017422">
        <w:t>)</w:t>
      </w:r>
    </w:p>
    <w:p w:rsidR="00A94A99" w:rsidRPr="00017422" w:rsidRDefault="00A94A99" w:rsidP="00A94A99">
      <w:pPr>
        <w:spacing w:line="360" w:lineRule="auto"/>
        <w:ind w:firstLine="709"/>
        <w:jc w:val="both"/>
        <w:rPr>
          <w:sz w:val="28"/>
          <w:szCs w:val="28"/>
          <w:lang w:val="uk-UA"/>
        </w:rPr>
      </w:pPr>
      <w:r w:rsidRPr="00017422">
        <w:rPr>
          <w:sz w:val="28"/>
          <w:szCs w:val="28"/>
          <w:lang w:val="uk-UA"/>
        </w:rPr>
        <w:lastRenderedPageBreak/>
        <w:t>На рисунку 3.12</w:t>
      </w:r>
      <w:r w:rsidRPr="00017422">
        <w:rPr>
          <w:b/>
          <w:sz w:val="28"/>
          <w:szCs w:val="28"/>
          <w:lang w:val="uk-UA"/>
        </w:rPr>
        <w:t xml:space="preserve"> </w:t>
      </w:r>
      <w:r w:rsidRPr="00017422">
        <w:rPr>
          <w:sz w:val="28"/>
          <w:szCs w:val="28"/>
          <w:lang w:val="uk-UA"/>
        </w:rPr>
        <w:t>представлен</w:t>
      </w:r>
      <w:r w:rsidR="00891770">
        <w:rPr>
          <w:sz w:val="28"/>
          <w:szCs w:val="28"/>
          <w:lang w:val="uk-UA"/>
        </w:rPr>
        <w:t>о</w:t>
      </w:r>
      <w:r w:rsidRPr="00017422">
        <w:rPr>
          <w:sz w:val="28"/>
          <w:szCs w:val="28"/>
          <w:lang w:val="uk-UA"/>
        </w:rPr>
        <w:t xml:space="preserve"> залежності кутів повороту поперечних перерізів </w:t>
      </w:r>
      <w:r w:rsidRPr="00017422">
        <w:rPr>
          <w:noProof/>
          <w:position w:val="-6"/>
          <w:sz w:val="28"/>
          <w:szCs w:val="28"/>
          <w:lang w:val="uk-UA"/>
        </w:rPr>
        <w:object w:dxaOrig="240" w:dyaOrig="300">
          <v:shape id="_x0000_i1464" type="#_x0000_t75" style="width:12.75pt;height:12.75pt" o:ole="">
            <v:imagedata r:id="rId836" o:title=""/>
          </v:shape>
          <o:OLEObject Type="Embed" ProgID="Equation.3" ShapeID="_x0000_i1464" DrawAspect="Content" ObjectID="_1613371614" r:id="rId904"/>
        </w:object>
      </w:r>
      <w:r w:rsidRPr="00017422">
        <w:rPr>
          <w:sz w:val="28"/>
          <w:szCs w:val="28"/>
          <w:lang w:val="uk-UA"/>
        </w:rPr>
        <w:t xml:space="preserve">, прогинів </w:t>
      </w:r>
      <w:r w:rsidRPr="00017422">
        <w:rPr>
          <w:noProof/>
          <w:position w:val="-6"/>
          <w:sz w:val="28"/>
          <w:szCs w:val="28"/>
          <w:lang w:val="uk-UA"/>
        </w:rPr>
        <w:object w:dxaOrig="260" w:dyaOrig="240">
          <v:shape id="_x0000_i1465" type="#_x0000_t75" style="width:12pt;height:12.75pt" o:ole="">
            <v:imagedata r:id="rId905" o:title=""/>
          </v:shape>
          <o:OLEObject Type="Embed" ProgID="Equation.3" ShapeID="_x0000_i1465" DrawAspect="Content" ObjectID="_1613371615" r:id="rId906"/>
        </w:object>
      </w:r>
      <w:r w:rsidRPr="00017422">
        <w:rPr>
          <w:sz w:val="28"/>
          <w:szCs w:val="28"/>
          <w:lang w:val="uk-UA"/>
        </w:rPr>
        <w:t xml:space="preserve"> та поздовжніх (тангенціальних) переміщень </w:t>
      </w:r>
      <w:r w:rsidRPr="00017422">
        <w:rPr>
          <w:noProof/>
          <w:position w:val="-6"/>
          <w:sz w:val="28"/>
          <w:szCs w:val="28"/>
          <w:lang w:val="uk-UA"/>
        </w:rPr>
        <w:object w:dxaOrig="220" w:dyaOrig="240">
          <v:shape id="_x0000_i1466" type="#_x0000_t75" style="width:12pt;height:12.75pt" o:ole="">
            <v:imagedata r:id="rId907" o:title=""/>
          </v:shape>
          <o:OLEObject Type="Embed" ProgID="Equation.3" ShapeID="_x0000_i1466" DrawAspect="Content" ObjectID="_1613371616" r:id="rId908"/>
        </w:object>
      </w:r>
      <w:r w:rsidRPr="00017422">
        <w:rPr>
          <w:sz w:val="28"/>
          <w:szCs w:val="28"/>
          <w:lang w:val="uk-UA"/>
        </w:rPr>
        <w:t xml:space="preserve"> від координати </w:t>
      </w:r>
      <w:r w:rsidRPr="00017422">
        <w:rPr>
          <w:i/>
          <w:sz w:val="28"/>
          <w:szCs w:val="28"/>
          <w:lang w:val="uk-UA"/>
        </w:rPr>
        <w:t>х</w:t>
      </w:r>
      <w:r w:rsidRPr="00017422">
        <w:rPr>
          <w:sz w:val="28"/>
          <w:szCs w:val="28"/>
          <w:lang w:val="uk-UA"/>
        </w:rPr>
        <w:t xml:space="preserve"> в ланці центратора</w:t>
      </w:r>
      <w:r w:rsidR="00BE4CEB">
        <w:rPr>
          <w:sz w:val="28"/>
          <w:szCs w:val="28"/>
          <w:lang w:val="uk-UA"/>
        </w:rPr>
        <w:t xml:space="preserve"> жорсткої конструкції</w:t>
      </w:r>
      <w:r w:rsidRPr="00017422">
        <w:rPr>
          <w:sz w:val="28"/>
          <w:szCs w:val="28"/>
          <w:lang w:val="uk-UA"/>
        </w:rPr>
        <w:t xml:space="preserve"> з аксіально рухомим закріпленням (схема </w:t>
      </w:r>
      <w:r w:rsidRPr="00017422">
        <w:rPr>
          <w:i/>
          <w:sz w:val="28"/>
          <w:szCs w:val="28"/>
          <w:lang w:val="uk-UA"/>
        </w:rPr>
        <w:t>3</w:t>
      </w:r>
      <w:r w:rsidRPr="00017422">
        <w:rPr>
          <w:sz w:val="28"/>
          <w:szCs w:val="28"/>
          <w:lang w:val="uk-UA"/>
        </w:rPr>
        <w:t xml:space="preserve">). На лівому краю пружної ланки всі переміщення дорівнюють нулеві. На правому краю відсутні тільки прогини. Не зважаючи на симетричне навантаження  центратора графіки </w:t>
      </w:r>
      <w:r w:rsidRPr="00017422">
        <w:rPr>
          <w:position w:val="-12"/>
          <w:sz w:val="28"/>
          <w:szCs w:val="28"/>
          <w:lang w:val="uk-UA"/>
        </w:rPr>
        <w:object w:dxaOrig="700" w:dyaOrig="360">
          <v:shape id="_x0000_i1467" type="#_x0000_t75" style="width:35.25pt;height:18.75pt" o:ole="">
            <v:imagedata r:id="rId881" o:title=""/>
          </v:shape>
          <o:OLEObject Type="Embed" ProgID="Equation.3" ShapeID="_x0000_i1467" DrawAspect="Content" ObjectID="_1613371617" r:id="rId909"/>
        </w:object>
      </w:r>
      <w:r w:rsidRPr="00017422">
        <w:rPr>
          <w:noProof/>
          <w:sz w:val="28"/>
          <w:szCs w:val="28"/>
          <w:lang w:val="uk-UA"/>
        </w:rPr>
        <w:t xml:space="preserve"> </w:t>
      </w:r>
      <w:r w:rsidRPr="00017422">
        <w:rPr>
          <w:position w:val="-12"/>
          <w:sz w:val="28"/>
          <w:szCs w:val="28"/>
          <w:lang w:val="uk-UA"/>
        </w:rPr>
        <w:object w:dxaOrig="600" w:dyaOrig="360">
          <v:shape id="_x0000_i1468" type="#_x0000_t75" style="width:29.25pt;height:18.75pt" o:ole="">
            <v:imagedata r:id="rId883" o:title=""/>
          </v:shape>
          <o:OLEObject Type="Embed" ProgID="Equation.3" ShapeID="_x0000_i1468" DrawAspect="Content" ObjectID="_1613371618" r:id="rId910"/>
        </w:object>
      </w:r>
      <w:r w:rsidRPr="00017422">
        <w:rPr>
          <w:sz w:val="28"/>
          <w:szCs w:val="28"/>
          <w:lang w:val="uk-UA"/>
        </w:rPr>
        <w:t xml:space="preserve">, </w:t>
      </w:r>
      <w:r w:rsidRPr="00017422">
        <w:rPr>
          <w:position w:val="-12"/>
          <w:sz w:val="28"/>
          <w:szCs w:val="28"/>
          <w:lang w:val="uk-UA"/>
        </w:rPr>
        <w:object w:dxaOrig="560" w:dyaOrig="360">
          <v:shape id="_x0000_i1469" type="#_x0000_t75" style="width:29.25pt;height:18.75pt" o:ole="">
            <v:imagedata r:id="rId911" o:title=""/>
          </v:shape>
          <o:OLEObject Type="Embed" ProgID="Equation.3" ShapeID="_x0000_i1469" DrawAspect="Content" ObjectID="_1613371619" r:id="rId912"/>
        </w:object>
      </w:r>
      <w:r w:rsidRPr="00017422">
        <w:rPr>
          <w:sz w:val="28"/>
          <w:szCs w:val="28"/>
          <w:lang w:val="uk-UA"/>
        </w:rPr>
        <w:t xml:space="preserve"> не мають властивостей симетрії (чи кососиметрії). Зауважимо, що найбільший прогин (глобальний екстремум графіка</w:t>
      </w:r>
      <w:r w:rsidRPr="00017422">
        <w:rPr>
          <w:position w:val="-12"/>
          <w:sz w:val="28"/>
          <w:szCs w:val="28"/>
          <w:lang w:val="uk-UA"/>
        </w:rPr>
        <w:object w:dxaOrig="600" w:dyaOrig="360">
          <v:shape id="_x0000_i1470" type="#_x0000_t75" style="width:29.25pt;height:18.75pt" o:ole="">
            <v:imagedata r:id="rId883" o:title=""/>
          </v:shape>
          <o:OLEObject Type="Embed" ProgID="Equation.3" ShapeID="_x0000_i1470" DrawAspect="Content" ObjectID="_1613371620" r:id="rId913"/>
        </w:object>
      </w:r>
      <w:r w:rsidRPr="00017422">
        <w:rPr>
          <w:sz w:val="28"/>
          <w:szCs w:val="28"/>
          <w:lang w:val="uk-UA"/>
        </w:rPr>
        <w:t>) виникає в тій точці</w:t>
      </w:r>
      <w:r w:rsidR="00891770">
        <w:rPr>
          <w:sz w:val="28"/>
          <w:szCs w:val="28"/>
          <w:lang w:val="uk-UA"/>
        </w:rPr>
        <w:t>,</w:t>
      </w:r>
      <w:r w:rsidRPr="00017422">
        <w:rPr>
          <w:sz w:val="28"/>
          <w:szCs w:val="28"/>
          <w:lang w:val="uk-UA"/>
        </w:rPr>
        <w:t xml:space="preserve"> де кут повороту дорівнює нулеві, і в околі цієї ж точки графік </w:t>
      </w:r>
      <w:r w:rsidRPr="00017422">
        <w:rPr>
          <w:position w:val="-12"/>
          <w:sz w:val="28"/>
          <w:szCs w:val="28"/>
          <w:lang w:val="uk-UA"/>
        </w:rPr>
        <w:object w:dxaOrig="620" w:dyaOrig="360">
          <v:shape id="_x0000_i1471" type="#_x0000_t75" style="width:29.25pt;height:18.75pt" o:ole="">
            <v:imagedata r:id="rId885" o:title=""/>
          </v:shape>
          <o:OLEObject Type="Embed" ProgID="Equation.3" ShapeID="_x0000_i1471" DrawAspect="Content" ObjectID="_1613371621" r:id="rId914"/>
        </w:object>
      </w:r>
      <w:r w:rsidRPr="00017422">
        <w:rPr>
          <w:sz w:val="28"/>
          <w:szCs w:val="28"/>
          <w:lang w:val="uk-UA"/>
        </w:rPr>
        <w:t>змінює знак. Загалом результати аналізу переміщень, які подан</w:t>
      </w:r>
      <w:r w:rsidR="00891770">
        <w:rPr>
          <w:sz w:val="28"/>
          <w:szCs w:val="28"/>
          <w:lang w:val="uk-UA"/>
        </w:rPr>
        <w:t>о</w:t>
      </w:r>
      <w:r w:rsidRPr="00017422">
        <w:rPr>
          <w:sz w:val="28"/>
          <w:szCs w:val="28"/>
          <w:lang w:val="uk-UA"/>
        </w:rPr>
        <w:t xml:space="preserve"> на рисунку  3.9 мож</w:t>
      </w:r>
      <w:r w:rsidR="00891770">
        <w:rPr>
          <w:sz w:val="28"/>
          <w:szCs w:val="28"/>
          <w:lang w:val="uk-UA"/>
        </w:rPr>
        <w:t>на</w:t>
      </w:r>
      <w:r w:rsidRPr="00017422">
        <w:rPr>
          <w:sz w:val="28"/>
          <w:szCs w:val="28"/>
          <w:lang w:val="uk-UA"/>
        </w:rPr>
        <w:t xml:space="preserve"> використовувати </w:t>
      </w:r>
      <w:r w:rsidR="00891770">
        <w:rPr>
          <w:sz w:val="28"/>
          <w:szCs w:val="28"/>
          <w:lang w:val="uk-UA"/>
        </w:rPr>
        <w:t>для</w:t>
      </w:r>
      <w:r w:rsidRPr="00017422">
        <w:rPr>
          <w:sz w:val="28"/>
          <w:szCs w:val="28"/>
          <w:lang w:val="uk-UA"/>
        </w:rPr>
        <w:t xml:space="preserve"> оцін</w:t>
      </w:r>
      <w:r w:rsidR="00891770">
        <w:rPr>
          <w:sz w:val="28"/>
          <w:szCs w:val="28"/>
          <w:lang w:val="uk-UA"/>
        </w:rPr>
        <w:t>ювальн</w:t>
      </w:r>
      <w:r w:rsidRPr="00017422">
        <w:rPr>
          <w:sz w:val="28"/>
          <w:szCs w:val="28"/>
          <w:lang w:val="uk-UA"/>
        </w:rPr>
        <w:t>их розрахунк</w:t>
      </w:r>
      <w:r w:rsidR="00891770">
        <w:rPr>
          <w:sz w:val="28"/>
          <w:szCs w:val="28"/>
          <w:lang w:val="uk-UA"/>
        </w:rPr>
        <w:t>ів</w:t>
      </w:r>
      <w:r w:rsidRPr="00017422">
        <w:rPr>
          <w:sz w:val="28"/>
          <w:szCs w:val="28"/>
          <w:lang w:val="uk-UA"/>
        </w:rPr>
        <w:t xml:space="preserve"> конструкції центратора на жорсткість.</w:t>
      </w:r>
    </w:p>
    <w:p w:rsidR="00337AE7" w:rsidRPr="00017422" w:rsidRDefault="00337AE7" w:rsidP="00337AE7">
      <w:pPr>
        <w:jc w:val="center"/>
        <w:rPr>
          <w:lang w:val="uk-UA"/>
        </w:rPr>
      </w:pPr>
    </w:p>
    <w:p w:rsidR="00337AE7" w:rsidRPr="00017422" w:rsidRDefault="00337AE7" w:rsidP="00337AE7">
      <w:pPr>
        <w:jc w:val="center"/>
        <w:rPr>
          <w:lang w:val="uk-UA"/>
        </w:rPr>
      </w:pPr>
      <w:r w:rsidRPr="00017422">
        <w:rPr>
          <w:noProof/>
          <w:lang w:val="uk-UA" w:eastAsia="uk-UA"/>
        </w:rPr>
        <w:drawing>
          <wp:inline distT="0" distB="0" distL="0" distR="0">
            <wp:extent cx="4195141" cy="4532244"/>
            <wp:effectExtent l="19050" t="0" r="0" b="0"/>
            <wp:docPr id="185" name="Рисунок 185" descr="Граф_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Граф_3_2"/>
                    <pic:cNvPicPr>
                      <a:picLocks noChangeAspect="1" noChangeArrowheads="1"/>
                    </pic:cNvPicPr>
                  </pic:nvPicPr>
                  <pic:blipFill>
                    <a:blip r:embed="rId915" cstate="print"/>
                    <a:srcRect/>
                    <a:stretch>
                      <a:fillRect/>
                    </a:stretch>
                  </pic:blipFill>
                  <pic:spPr bwMode="auto">
                    <a:xfrm>
                      <a:off x="0" y="0"/>
                      <a:ext cx="4199255" cy="4536689"/>
                    </a:xfrm>
                    <a:prstGeom prst="rect">
                      <a:avLst/>
                    </a:prstGeom>
                    <a:noFill/>
                    <a:ln w="9525">
                      <a:noFill/>
                      <a:miter lim="800000"/>
                      <a:headEnd/>
                      <a:tailEnd/>
                    </a:ln>
                  </pic:spPr>
                </pic:pic>
              </a:graphicData>
            </a:graphic>
          </wp:inline>
        </w:drawing>
      </w:r>
    </w:p>
    <w:p w:rsidR="00337AE7" w:rsidRDefault="00337AE7" w:rsidP="00F905B4">
      <w:pPr>
        <w:pStyle w:val="afa"/>
        <w:widowControl w:val="0"/>
        <w:ind w:firstLine="0"/>
      </w:pPr>
      <w:bookmarkStart w:id="30" w:name="Рисунок_3_11"/>
      <w:r w:rsidRPr="00017422">
        <w:t xml:space="preserve">Рисунок </w:t>
      </w:r>
      <w:bookmarkEnd w:id="30"/>
      <w:r w:rsidRPr="00017422">
        <w:t>3.12 – Розподіл кутів повороту, нормальних та тангенці</w:t>
      </w:r>
      <w:r w:rsidR="00891770">
        <w:t>й</w:t>
      </w:r>
      <w:r w:rsidRPr="00017422">
        <w:t xml:space="preserve">них переміщень ланки рухомого центратора </w:t>
      </w:r>
      <w:r w:rsidR="00BE4CEB">
        <w:rPr>
          <w:szCs w:val="28"/>
        </w:rPr>
        <w:t xml:space="preserve">жорсткої конструкції </w:t>
      </w:r>
      <w:r w:rsidRPr="00017422">
        <w:t xml:space="preserve">(схема </w:t>
      </w:r>
      <w:r w:rsidRPr="00017422">
        <w:rPr>
          <w:i/>
        </w:rPr>
        <w:t>3</w:t>
      </w:r>
      <w:r w:rsidRPr="00017422">
        <w:t>)</w:t>
      </w:r>
    </w:p>
    <w:p w:rsidR="00A94A99" w:rsidRPr="00017422" w:rsidRDefault="00A94A99" w:rsidP="00A94A99">
      <w:pPr>
        <w:tabs>
          <w:tab w:val="left" w:pos="1231"/>
        </w:tabs>
        <w:spacing w:after="240" w:line="360" w:lineRule="auto"/>
        <w:ind w:firstLine="709"/>
        <w:jc w:val="both"/>
        <w:rPr>
          <w:sz w:val="28"/>
          <w:szCs w:val="28"/>
          <w:lang w:val="uk-UA"/>
        </w:rPr>
      </w:pPr>
      <w:r w:rsidRPr="00017422">
        <w:rPr>
          <w:sz w:val="28"/>
          <w:szCs w:val="28"/>
          <w:lang w:val="uk-UA"/>
        </w:rPr>
        <w:lastRenderedPageBreak/>
        <w:t>На рисунку 3.13</w:t>
      </w:r>
      <w:r w:rsidRPr="00017422">
        <w:rPr>
          <w:b/>
          <w:sz w:val="28"/>
          <w:szCs w:val="28"/>
          <w:lang w:val="uk-UA"/>
        </w:rPr>
        <w:t xml:space="preserve"> </w:t>
      </w:r>
      <w:r w:rsidRPr="00017422">
        <w:rPr>
          <w:sz w:val="28"/>
          <w:szCs w:val="28"/>
          <w:lang w:val="uk-UA"/>
        </w:rPr>
        <w:t>подано результати визначення внутрішніх зусиль (</w:t>
      </w:r>
      <w:r w:rsidRPr="00017422">
        <w:rPr>
          <w:i/>
          <w:sz w:val="28"/>
          <w:szCs w:val="28"/>
          <w:lang w:val="uk-UA"/>
        </w:rPr>
        <w:t>N</w:t>
      </w:r>
      <w:r w:rsidRPr="00017422">
        <w:rPr>
          <w:sz w:val="28"/>
          <w:szCs w:val="28"/>
          <w:lang w:val="uk-UA"/>
        </w:rPr>
        <w:t xml:space="preserve">, </w:t>
      </w:r>
      <w:r w:rsidRPr="00017422">
        <w:rPr>
          <w:i/>
          <w:sz w:val="28"/>
          <w:szCs w:val="28"/>
          <w:lang w:val="uk-UA"/>
        </w:rPr>
        <w:t>Q</w:t>
      </w:r>
      <w:r w:rsidRPr="00017422">
        <w:rPr>
          <w:sz w:val="28"/>
          <w:szCs w:val="28"/>
          <w:lang w:val="uk-UA"/>
        </w:rPr>
        <w:t xml:space="preserve">, </w:t>
      </w:r>
      <w:r w:rsidRPr="00017422">
        <w:rPr>
          <w:i/>
          <w:sz w:val="28"/>
          <w:szCs w:val="28"/>
          <w:lang w:val="uk-UA"/>
        </w:rPr>
        <w:t>M</w:t>
      </w:r>
      <w:r w:rsidRPr="00017422">
        <w:rPr>
          <w:sz w:val="28"/>
          <w:szCs w:val="28"/>
          <w:lang w:val="uk-UA"/>
        </w:rPr>
        <w:t xml:space="preserve">) та максимальних еквівалентних  напружень </w:t>
      </w:r>
      <w:r w:rsidRPr="00017422">
        <w:rPr>
          <w:noProof/>
          <w:position w:val="-16"/>
          <w:sz w:val="28"/>
          <w:szCs w:val="28"/>
          <w:lang w:val="uk-UA"/>
        </w:rPr>
        <w:object w:dxaOrig="400" w:dyaOrig="420">
          <v:shape id="_x0000_i1472" type="#_x0000_t75" style="width:19.5pt;height:20.25pt" o:ole="">
            <v:imagedata r:id="rId826" o:title=""/>
          </v:shape>
          <o:OLEObject Type="Embed" ProgID="Equation.3" ShapeID="_x0000_i1472" DrawAspect="Content" ObjectID="_1613371622" r:id="rId916"/>
        </w:object>
      </w:r>
      <w:r w:rsidRPr="00017422">
        <w:rPr>
          <w:sz w:val="28"/>
          <w:szCs w:val="28"/>
          <w:lang w:val="uk-UA"/>
        </w:rPr>
        <w:t xml:space="preserve">, які виникають </w:t>
      </w:r>
      <w:r w:rsidR="00891770">
        <w:rPr>
          <w:sz w:val="28"/>
          <w:szCs w:val="28"/>
          <w:lang w:val="uk-UA"/>
        </w:rPr>
        <w:t>у</w:t>
      </w:r>
      <w:r w:rsidRPr="00017422">
        <w:rPr>
          <w:sz w:val="28"/>
          <w:szCs w:val="28"/>
          <w:lang w:val="uk-UA"/>
        </w:rPr>
        <w:t xml:space="preserve"> ланці </w:t>
      </w:r>
      <w:r w:rsidR="00BE4CEB" w:rsidRPr="00017422">
        <w:rPr>
          <w:sz w:val="28"/>
          <w:szCs w:val="28"/>
          <w:lang w:val="uk-UA"/>
        </w:rPr>
        <w:t xml:space="preserve">центратора </w:t>
      </w:r>
      <w:r w:rsidR="00BE4CEB">
        <w:rPr>
          <w:sz w:val="28"/>
          <w:szCs w:val="28"/>
          <w:lang w:val="uk-UA"/>
        </w:rPr>
        <w:t xml:space="preserve">жорсткої конструкції </w:t>
      </w:r>
      <w:r w:rsidRPr="00017422">
        <w:rPr>
          <w:sz w:val="28"/>
          <w:szCs w:val="28"/>
          <w:lang w:val="uk-UA"/>
        </w:rPr>
        <w:t xml:space="preserve">з аксіально нерухомим закріпленням </w:t>
      </w:r>
      <w:r w:rsidR="00891770">
        <w:rPr>
          <w:sz w:val="28"/>
          <w:szCs w:val="28"/>
          <w:lang w:val="uk-UA"/>
        </w:rPr>
        <w:t>у</w:t>
      </w:r>
      <w:r w:rsidRPr="00017422">
        <w:rPr>
          <w:sz w:val="28"/>
          <w:szCs w:val="28"/>
          <w:lang w:val="uk-UA"/>
        </w:rPr>
        <w:t xml:space="preserve"> результаті її контактної взаємодії зі стінкою свердловини (схема </w:t>
      </w:r>
      <w:r w:rsidRPr="00017422">
        <w:rPr>
          <w:i/>
          <w:sz w:val="28"/>
          <w:szCs w:val="28"/>
          <w:lang w:val="uk-UA"/>
        </w:rPr>
        <w:t>4</w:t>
      </w:r>
      <w:r w:rsidRPr="00017422">
        <w:rPr>
          <w:sz w:val="28"/>
          <w:szCs w:val="28"/>
          <w:lang w:val="uk-UA"/>
        </w:rPr>
        <w:t>). Загалом в цій конструкції центратора краї пружної ланки нерухомі в осьовому напрямку,  крім того закріплення лівого краю при</w:t>
      </w:r>
      <w:r w:rsidR="00171029">
        <w:rPr>
          <w:sz w:val="28"/>
          <w:szCs w:val="28"/>
          <w:lang w:val="uk-UA"/>
        </w:rPr>
        <w:t xml:space="preserve"> </w:t>
      </w:r>
      <w:r w:rsidR="00171029" w:rsidRPr="00017422">
        <w:rPr>
          <w:noProof/>
          <w:position w:val="-6"/>
          <w:sz w:val="28"/>
          <w:szCs w:val="28"/>
          <w:lang w:val="uk-UA"/>
        </w:rPr>
        <w:object w:dxaOrig="740" w:dyaOrig="300">
          <v:shape id="_x0000_i1473" type="#_x0000_t75" style="width:42.75pt;height:14.25pt;mso-position-vertical:absolute" o:ole="">
            <v:imagedata r:id="rId901" o:title=""/>
          </v:shape>
          <o:OLEObject Type="Embed" ProgID="Equation.3" ShapeID="_x0000_i1473" DrawAspect="Content" ObjectID="_1613371623" r:id="rId917"/>
        </w:object>
      </w:r>
      <w:r w:rsidRPr="00017422">
        <w:rPr>
          <w:sz w:val="28"/>
          <w:szCs w:val="28"/>
          <w:lang w:val="uk-UA"/>
        </w:rPr>
        <w:t xml:space="preserve"> не дозволяє жодних переміщень, закріплення правого краю при </w:t>
      </w:r>
      <w:r w:rsidR="00171029" w:rsidRPr="00017422">
        <w:rPr>
          <w:noProof/>
          <w:position w:val="-6"/>
          <w:sz w:val="28"/>
          <w:szCs w:val="28"/>
          <w:lang w:val="uk-UA"/>
        </w:rPr>
        <w:object w:dxaOrig="580" w:dyaOrig="300">
          <v:shape id="_x0000_i1474" type="#_x0000_t75" style="width:33pt;height:14.25pt" o:ole="">
            <v:imagedata r:id="rId918" o:title=""/>
          </v:shape>
          <o:OLEObject Type="Embed" ProgID="Equation.3" ShapeID="_x0000_i1474" DrawAspect="Content" ObjectID="_1613371624" r:id="rId919"/>
        </w:object>
      </w:r>
      <w:r w:rsidRPr="00017422">
        <w:rPr>
          <w:noProof/>
          <w:position w:val="-6"/>
          <w:sz w:val="28"/>
          <w:szCs w:val="28"/>
          <w:lang w:val="uk-UA"/>
        </w:rPr>
        <w:t xml:space="preserve"> </w:t>
      </w:r>
      <w:r w:rsidRPr="00017422">
        <w:rPr>
          <w:sz w:val="28"/>
          <w:szCs w:val="28"/>
          <w:lang w:val="uk-UA"/>
        </w:rPr>
        <w:t>дозволяє йому тільки кутові переміщення.</w:t>
      </w:r>
    </w:p>
    <w:p w:rsidR="00337AE7" w:rsidRPr="00017422" w:rsidRDefault="00337AE7" w:rsidP="00337AE7">
      <w:pPr>
        <w:jc w:val="center"/>
        <w:rPr>
          <w:lang w:val="uk-UA"/>
        </w:rPr>
      </w:pPr>
      <w:r w:rsidRPr="00017422">
        <w:rPr>
          <w:noProof/>
          <w:lang w:val="uk-UA" w:eastAsia="uk-UA"/>
        </w:rPr>
        <w:drawing>
          <wp:inline distT="0" distB="0" distL="0" distR="0">
            <wp:extent cx="4007485" cy="5599430"/>
            <wp:effectExtent l="19050" t="0" r="0" b="0"/>
            <wp:docPr id="186" name="Рисунок 186" descr="Граф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Граф_4_1"/>
                    <pic:cNvPicPr>
                      <a:picLocks noChangeAspect="1" noChangeArrowheads="1"/>
                    </pic:cNvPicPr>
                  </pic:nvPicPr>
                  <pic:blipFill>
                    <a:blip r:embed="rId920" cstate="print"/>
                    <a:srcRect/>
                    <a:stretch>
                      <a:fillRect/>
                    </a:stretch>
                  </pic:blipFill>
                  <pic:spPr bwMode="auto">
                    <a:xfrm>
                      <a:off x="0" y="0"/>
                      <a:ext cx="4007485" cy="5599430"/>
                    </a:xfrm>
                    <a:prstGeom prst="rect">
                      <a:avLst/>
                    </a:prstGeom>
                    <a:noFill/>
                    <a:ln w="9525">
                      <a:noFill/>
                      <a:miter lim="800000"/>
                      <a:headEnd/>
                      <a:tailEnd/>
                    </a:ln>
                  </pic:spPr>
                </pic:pic>
              </a:graphicData>
            </a:graphic>
          </wp:inline>
        </w:drawing>
      </w:r>
    </w:p>
    <w:p w:rsidR="00337AE7" w:rsidRPr="00017422" w:rsidRDefault="00337AE7" w:rsidP="00F905B4">
      <w:pPr>
        <w:pStyle w:val="afa"/>
        <w:widowControl w:val="0"/>
        <w:ind w:firstLine="0"/>
      </w:pPr>
      <w:bookmarkStart w:id="31" w:name="Рисунок_3_12"/>
      <w:r w:rsidRPr="00017422">
        <w:t xml:space="preserve">Рисунок </w:t>
      </w:r>
      <w:bookmarkEnd w:id="31"/>
      <w:r w:rsidRPr="00017422">
        <w:t>3.13 – Розподіл тангенці</w:t>
      </w:r>
      <w:r w:rsidR="00891770">
        <w:t>й</w:t>
      </w:r>
      <w:r w:rsidRPr="00017422">
        <w:t>них і поперечних зусиль, згинальних моментів та еквівалентних напружень у ланці нерухомого центратора</w:t>
      </w:r>
      <w:r w:rsidR="00BE4CEB">
        <w:t xml:space="preserve"> </w:t>
      </w:r>
      <w:r w:rsidR="00BE4CEB">
        <w:rPr>
          <w:szCs w:val="28"/>
        </w:rPr>
        <w:t>жорсткої конструкції</w:t>
      </w:r>
      <w:r w:rsidRPr="00017422">
        <w:t xml:space="preserve"> (схема </w:t>
      </w:r>
      <w:r w:rsidRPr="00017422">
        <w:rPr>
          <w:i/>
        </w:rPr>
        <w:t>4</w:t>
      </w:r>
      <w:r w:rsidRPr="00017422">
        <w:t>)</w:t>
      </w:r>
    </w:p>
    <w:p w:rsidR="00A94A99" w:rsidRPr="00017422" w:rsidRDefault="00A94A99" w:rsidP="00A94A99">
      <w:pPr>
        <w:tabs>
          <w:tab w:val="left" w:pos="1231"/>
        </w:tabs>
        <w:spacing w:after="240" w:line="360" w:lineRule="auto"/>
        <w:ind w:firstLine="709"/>
        <w:jc w:val="both"/>
        <w:rPr>
          <w:sz w:val="28"/>
          <w:szCs w:val="28"/>
          <w:lang w:val="uk-UA"/>
        </w:rPr>
      </w:pPr>
      <w:r w:rsidRPr="00017422">
        <w:rPr>
          <w:sz w:val="28"/>
          <w:szCs w:val="28"/>
          <w:lang w:val="uk-UA"/>
        </w:rPr>
        <w:lastRenderedPageBreak/>
        <w:t>Такі конструктивні особливості визначають характер розподілу зусиль та напружень. П</w:t>
      </w:r>
      <w:r w:rsidRPr="00017422">
        <w:rPr>
          <w:noProof/>
          <w:sz w:val="28"/>
          <w:szCs w:val="28"/>
          <w:lang w:val="uk-UA"/>
        </w:rPr>
        <w:t xml:space="preserve">оздовжня сила </w:t>
      </w:r>
      <w:r w:rsidRPr="00017422">
        <w:rPr>
          <w:noProof/>
          <w:position w:val="-6"/>
          <w:sz w:val="28"/>
          <w:szCs w:val="28"/>
          <w:lang w:val="uk-UA"/>
        </w:rPr>
        <w:object w:dxaOrig="300" w:dyaOrig="300">
          <v:shape id="_x0000_i1475" type="#_x0000_t75" style="width:12.75pt;height:12.75pt" o:ole="">
            <v:imagedata r:id="rId820" o:title=""/>
          </v:shape>
          <o:OLEObject Type="Embed" ProgID="Equation.3" ShapeID="_x0000_i1475" DrawAspect="Content" ObjectID="_1613371625" r:id="rId921"/>
        </w:object>
      </w:r>
      <w:r w:rsidRPr="00017422">
        <w:rPr>
          <w:noProof/>
          <w:sz w:val="28"/>
          <w:szCs w:val="28"/>
          <w:lang w:val="uk-UA"/>
        </w:rPr>
        <w:t xml:space="preserve"> є стискаючою  і сталою для всієї ланки та має досить високе абсолютне значення, порівняно з іншими схемами. Поперечна сила </w:t>
      </w:r>
      <w:r w:rsidRPr="00017422">
        <w:rPr>
          <w:i/>
          <w:noProof/>
          <w:sz w:val="28"/>
          <w:szCs w:val="28"/>
          <w:lang w:val="uk-UA"/>
        </w:rPr>
        <w:t>Q</w:t>
      </w:r>
      <w:r w:rsidRPr="00017422">
        <w:rPr>
          <w:noProof/>
          <w:sz w:val="28"/>
          <w:szCs w:val="28"/>
          <w:lang w:val="uk-UA"/>
        </w:rPr>
        <w:t xml:space="preserve"> за довжиною ланки змінюється лінійно, двічі змінює знак та має стрибок у місці контакту ланки центратора зі стінкою свердловини. Згинальний момент </w:t>
      </w:r>
      <w:r w:rsidRPr="00017422">
        <w:rPr>
          <w:i/>
          <w:noProof/>
          <w:sz w:val="28"/>
          <w:szCs w:val="28"/>
          <w:lang w:val="uk-UA"/>
        </w:rPr>
        <w:t>М</w:t>
      </w:r>
      <w:r w:rsidRPr="00017422">
        <w:rPr>
          <w:noProof/>
          <w:sz w:val="28"/>
          <w:szCs w:val="28"/>
          <w:lang w:val="uk-UA"/>
        </w:rPr>
        <w:t xml:space="preserve"> нелінійно змінний вздовж осі, має два екстремуми (мінімуми) та досягає максимального значення в місці контакту ланки центратора зі стінкою свердловини. У цьому ж перерізі найбільшого значення досягає еквівалентне напруження </w:t>
      </w:r>
      <w:r w:rsidRPr="00017422">
        <w:rPr>
          <w:noProof/>
          <w:position w:val="-16"/>
          <w:sz w:val="28"/>
          <w:szCs w:val="28"/>
          <w:lang w:val="uk-UA"/>
        </w:rPr>
        <w:object w:dxaOrig="400" w:dyaOrig="420">
          <v:shape id="_x0000_i1476" type="#_x0000_t75" style="width:19.5pt;height:20.25pt" o:ole="">
            <v:imagedata r:id="rId826" o:title=""/>
          </v:shape>
          <o:OLEObject Type="Embed" ProgID="Equation.3" ShapeID="_x0000_i1476" DrawAspect="Content" ObjectID="_1613371626" r:id="rId922"/>
        </w:object>
      </w:r>
      <w:r w:rsidRPr="00017422">
        <w:rPr>
          <w:noProof/>
          <w:sz w:val="28"/>
          <w:szCs w:val="28"/>
          <w:lang w:val="uk-UA"/>
        </w:rPr>
        <w:t xml:space="preserve">. </w:t>
      </w:r>
      <w:r w:rsidRPr="00017422">
        <w:rPr>
          <w:sz w:val="28"/>
          <w:szCs w:val="28"/>
          <w:lang w:val="uk-UA"/>
        </w:rPr>
        <w:t xml:space="preserve">Представлені на графіках результати аналізу напруженого стану можуть бути використані </w:t>
      </w:r>
      <w:r w:rsidR="000A4F53">
        <w:rPr>
          <w:sz w:val="28"/>
          <w:szCs w:val="28"/>
          <w:lang w:val="uk-UA"/>
        </w:rPr>
        <w:t>для</w:t>
      </w:r>
      <w:r w:rsidRPr="00017422">
        <w:rPr>
          <w:sz w:val="28"/>
          <w:szCs w:val="28"/>
          <w:lang w:val="uk-UA"/>
        </w:rPr>
        <w:t xml:space="preserve"> оцін</w:t>
      </w:r>
      <w:r w:rsidR="000A4F53">
        <w:rPr>
          <w:sz w:val="28"/>
          <w:szCs w:val="28"/>
          <w:lang w:val="uk-UA"/>
        </w:rPr>
        <w:t>ювання</w:t>
      </w:r>
      <w:r w:rsidRPr="00017422">
        <w:rPr>
          <w:sz w:val="28"/>
          <w:szCs w:val="28"/>
          <w:lang w:val="uk-UA"/>
        </w:rPr>
        <w:t xml:space="preserve"> міцності конструкції.</w:t>
      </w:r>
    </w:p>
    <w:p w:rsidR="00A94A99" w:rsidRPr="00017422" w:rsidRDefault="00A94A99" w:rsidP="00337AE7">
      <w:pPr>
        <w:pStyle w:val="afa"/>
        <w:widowControl w:val="0"/>
        <w:jc w:val="both"/>
      </w:pPr>
    </w:p>
    <w:p w:rsidR="00337AE7" w:rsidRPr="00017422" w:rsidRDefault="00337AE7" w:rsidP="00337AE7">
      <w:pPr>
        <w:jc w:val="center"/>
        <w:rPr>
          <w:lang w:val="uk-UA"/>
        </w:rPr>
      </w:pPr>
      <w:r w:rsidRPr="00017422">
        <w:rPr>
          <w:noProof/>
          <w:lang w:val="uk-UA" w:eastAsia="uk-UA"/>
        </w:rPr>
        <w:drawing>
          <wp:inline distT="0" distB="0" distL="0" distR="0">
            <wp:extent cx="4154170" cy="4425315"/>
            <wp:effectExtent l="19050" t="0" r="0" b="0"/>
            <wp:docPr id="187" name="Рисунок 187" descr="Граф_4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Граф_4_2"/>
                    <pic:cNvPicPr>
                      <a:picLocks noChangeAspect="1" noChangeArrowheads="1"/>
                    </pic:cNvPicPr>
                  </pic:nvPicPr>
                  <pic:blipFill>
                    <a:blip r:embed="rId923" cstate="print"/>
                    <a:srcRect/>
                    <a:stretch>
                      <a:fillRect/>
                    </a:stretch>
                  </pic:blipFill>
                  <pic:spPr bwMode="auto">
                    <a:xfrm>
                      <a:off x="0" y="0"/>
                      <a:ext cx="4154170" cy="4425315"/>
                    </a:xfrm>
                    <a:prstGeom prst="rect">
                      <a:avLst/>
                    </a:prstGeom>
                    <a:noFill/>
                    <a:ln w="9525">
                      <a:noFill/>
                      <a:miter lim="800000"/>
                      <a:headEnd/>
                      <a:tailEnd/>
                    </a:ln>
                  </pic:spPr>
                </pic:pic>
              </a:graphicData>
            </a:graphic>
          </wp:inline>
        </w:drawing>
      </w:r>
    </w:p>
    <w:p w:rsidR="00337AE7" w:rsidRPr="00017422" w:rsidRDefault="00337AE7" w:rsidP="00F905B4">
      <w:pPr>
        <w:pStyle w:val="afa"/>
        <w:widowControl w:val="0"/>
        <w:ind w:firstLine="0"/>
      </w:pPr>
      <w:r w:rsidRPr="00017422">
        <w:t>Рисунок 3.14</w:t>
      </w:r>
      <w:r w:rsidR="0062415C">
        <w:t xml:space="preserve"> </w:t>
      </w:r>
      <w:r w:rsidRPr="00017422">
        <w:t>– Розподіл кутів повороту, нормальних та тангенці</w:t>
      </w:r>
      <w:r w:rsidR="00891770">
        <w:t>й</w:t>
      </w:r>
      <w:r w:rsidRPr="00017422">
        <w:t xml:space="preserve">них </w:t>
      </w:r>
      <w:r w:rsidRPr="00BE4CEB">
        <w:t xml:space="preserve">переміщень ланки нерухомого центратора </w:t>
      </w:r>
      <w:r w:rsidR="00942730">
        <w:rPr>
          <w:noProof/>
        </w:rPr>
        <w:t>жорсткої конструкції</w:t>
      </w:r>
      <w:r w:rsidR="0062415C" w:rsidRPr="00017422">
        <w:t xml:space="preserve"> </w:t>
      </w:r>
      <w:r w:rsidRPr="00017422">
        <w:t xml:space="preserve">(схема </w:t>
      </w:r>
      <w:r w:rsidRPr="00017422">
        <w:rPr>
          <w:i/>
        </w:rPr>
        <w:t>4</w:t>
      </w:r>
      <w:r w:rsidRPr="00017422">
        <w:t>)</w:t>
      </w:r>
    </w:p>
    <w:p w:rsidR="00337AE7" w:rsidRPr="00017422" w:rsidRDefault="00337AE7" w:rsidP="00337AE7">
      <w:pPr>
        <w:ind w:firstLine="709"/>
        <w:rPr>
          <w:b/>
          <w:szCs w:val="28"/>
          <w:lang w:val="uk-UA"/>
        </w:rPr>
      </w:pPr>
    </w:p>
    <w:p w:rsidR="00337AE7" w:rsidRPr="00017422" w:rsidRDefault="00337AE7" w:rsidP="00F905B4">
      <w:pPr>
        <w:spacing w:line="360" w:lineRule="auto"/>
        <w:ind w:firstLine="709"/>
        <w:jc w:val="both"/>
        <w:rPr>
          <w:sz w:val="28"/>
          <w:szCs w:val="28"/>
          <w:lang w:val="uk-UA"/>
        </w:rPr>
      </w:pPr>
      <w:r w:rsidRPr="00017422">
        <w:rPr>
          <w:sz w:val="28"/>
          <w:szCs w:val="28"/>
          <w:lang w:val="uk-UA"/>
        </w:rPr>
        <w:lastRenderedPageBreak/>
        <w:t>На рисунку 3.14</w:t>
      </w:r>
      <w:r w:rsidRPr="00017422">
        <w:rPr>
          <w:b/>
          <w:sz w:val="28"/>
          <w:szCs w:val="28"/>
          <w:lang w:val="uk-UA"/>
        </w:rPr>
        <w:t xml:space="preserve"> </w:t>
      </w:r>
      <w:r w:rsidRPr="00017422">
        <w:rPr>
          <w:sz w:val="28"/>
          <w:szCs w:val="28"/>
          <w:lang w:val="uk-UA"/>
        </w:rPr>
        <w:t xml:space="preserve">подано результати визначення кутових </w:t>
      </w:r>
      <w:r w:rsidRPr="00017422">
        <w:rPr>
          <w:noProof/>
          <w:position w:val="-6"/>
          <w:sz w:val="28"/>
          <w:szCs w:val="28"/>
          <w:lang w:val="uk-UA"/>
        </w:rPr>
        <w:object w:dxaOrig="240" w:dyaOrig="300">
          <v:shape id="_x0000_i1477" type="#_x0000_t75" style="width:12.75pt;height:12.75pt" o:ole="">
            <v:imagedata r:id="rId836" o:title=""/>
          </v:shape>
          <o:OLEObject Type="Embed" ProgID="Equation.3" ShapeID="_x0000_i1477" DrawAspect="Content" ObjectID="_1613371627" r:id="rId924"/>
        </w:object>
      </w:r>
      <w:r w:rsidRPr="00017422">
        <w:rPr>
          <w:sz w:val="28"/>
          <w:szCs w:val="28"/>
          <w:lang w:val="uk-UA"/>
        </w:rPr>
        <w:t xml:space="preserve"> та лінійних  </w:t>
      </w:r>
      <w:r w:rsidRPr="00017422">
        <w:rPr>
          <w:noProof/>
          <w:position w:val="-6"/>
          <w:sz w:val="28"/>
          <w:szCs w:val="28"/>
          <w:lang w:val="uk-UA"/>
        </w:rPr>
        <w:object w:dxaOrig="260" w:dyaOrig="240">
          <v:shape id="_x0000_i1478" type="#_x0000_t75" style="width:12pt;height:12.75pt" o:ole="">
            <v:imagedata r:id="rId905" o:title=""/>
          </v:shape>
          <o:OLEObject Type="Embed" ProgID="Equation.3" ShapeID="_x0000_i1478" DrawAspect="Content" ObjectID="_1613371628" r:id="rId925"/>
        </w:object>
      </w:r>
      <w:r w:rsidRPr="00017422">
        <w:rPr>
          <w:noProof/>
          <w:sz w:val="28"/>
          <w:szCs w:val="28"/>
          <w:lang w:val="uk-UA"/>
        </w:rPr>
        <w:t>,</w:t>
      </w:r>
      <w:r w:rsidRPr="00017422">
        <w:rPr>
          <w:noProof/>
          <w:position w:val="-6"/>
          <w:sz w:val="28"/>
          <w:szCs w:val="28"/>
          <w:lang w:val="uk-UA"/>
        </w:rPr>
        <w:t xml:space="preserve"> </w:t>
      </w:r>
      <w:r w:rsidRPr="00017422">
        <w:rPr>
          <w:noProof/>
          <w:position w:val="-6"/>
          <w:sz w:val="28"/>
          <w:szCs w:val="28"/>
          <w:lang w:val="uk-UA"/>
        </w:rPr>
        <w:object w:dxaOrig="220" w:dyaOrig="240">
          <v:shape id="_x0000_i1479" type="#_x0000_t75" style="width:10.5pt;height:12.75pt" o:ole="">
            <v:imagedata r:id="rId926" o:title=""/>
          </v:shape>
          <o:OLEObject Type="Embed" ProgID="Equation.3" ShapeID="_x0000_i1479" DrawAspect="Content" ObjectID="_1613371629" r:id="rId927"/>
        </w:object>
      </w:r>
      <w:r w:rsidRPr="00017422">
        <w:rPr>
          <w:sz w:val="28"/>
          <w:szCs w:val="28"/>
          <w:lang w:val="uk-UA"/>
        </w:rPr>
        <w:t xml:space="preserve">переміщень, які виникають в ланці </w:t>
      </w:r>
      <w:r w:rsidR="00BE4CEB" w:rsidRPr="00017422">
        <w:rPr>
          <w:sz w:val="28"/>
          <w:szCs w:val="28"/>
          <w:lang w:val="uk-UA"/>
        </w:rPr>
        <w:t xml:space="preserve">центратора </w:t>
      </w:r>
      <w:r w:rsidR="00BE4CEB">
        <w:rPr>
          <w:sz w:val="28"/>
          <w:szCs w:val="28"/>
          <w:lang w:val="uk-UA"/>
        </w:rPr>
        <w:t xml:space="preserve">жорсткої конструкції </w:t>
      </w:r>
      <w:r w:rsidRPr="00017422">
        <w:rPr>
          <w:sz w:val="28"/>
          <w:szCs w:val="28"/>
          <w:lang w:val="uk-UA"/>
        </w:rPr>
        <w:t>з аксіально нерухомим закріпленням у результаті її контактної взаємодії зі стінкою свердловини (схема </w:t>
      </w:r>
      <w:r w:rsidRPr="00017422">
        <w:rPr>
          <w:i/>
          <w:sz w:val="28"/>
          <w:szCs w:val="28"/>
          <w:lang w:val="uk-UA"/>
        </w:rPr>
        <w:t>4</w:t>
      </w:r>
      <w:r w:rsidRPr="00017422">
        <w:rPr>
          <w:sz w:val="28"/>
          <w:szCs w:val="28"/>
          <w:lang w:val="uk-UA"/>
        </w:rPr>
        <w:t xml:space="preserve">). На лівому краю пружної ланки (при </w:t>
      </w:r>
      <w:r w:rsidR="00171029" w:rsidRPr="00017422">
        <w:rPr>
          <w:noProof/>
          <w:position w:val="-6"/>
          <w:sz w:val="28"/>
          <w:szCs w:val="28"/>
          <w:lang w:val="uk-UA"/>
        </w:rPr>
        <w:object w:dxaOrig="740" w:dyaOrig="300">
          <v:shape id="_x0000_i1480" type="#_x0000_t75" style="width:42.75pt;height:14.25pt" o:ole="">
            <v:imagedata r:id="rId901" o:title=""/>
          </v:shape>
          <o:OLEObject Type="Embed" ProgID="Equation.3" ShapeID="_x0000_i1480" DrawAspect="Content" ObjectID="_1613371630" r:id="rId928"/>
        </w:object>
      </w:r>
      <w:r w:rsidRPr="00017422">
        <w:rPr>
          <w:noProof/>
          <w:sz w:val="28"/>
          <w:szCs w:val="28"/>
          <w:lang w:val="uk-UA"/>
        </w:rPr>
        <w:t>)</w:t>
      </w:r>
      <w:r w:rsidRPr="00017422">
        <w:rPr>
          <w:noProof/>
          <w:position w:val="-6"/>
          <w:sz w:val="28"/>
          <w:szCs w:val="28"/>
          <w:lang w:val="uk-UA"/>
        </w:rPr>
        <w:t xml:space="preserve"> </w:t>
      </w:r>
      <w:r w:rsidRPr="00017422">
        <w:rPr>
          <w:noProof/>
          <w:sz w:val="28"/>
          <w:szCs w:val="28"/>
          <w:lang w:val="uk-UA"/>
        </w:rPr>
        <w:t xml:space="preserve">усі переміщення дорівнюють нулеві. На правому краю пружної ланки </w:t>
      </w:r>
      <w:r w:rsidRPr="00017422">
        <w:rPr>
          <w:sz w:val="28"/>
          <w:szCs w:val="28"/>
          <w:lang w:val="uk-UA"/>
        </w:rPr>
        <w:t xml:space="preserve">(при </w:t>
      </w:r>
      <w:r w:rsidR="00171029" w:rsidRPr="00017422">
        <w:rPr>
          <w:noProof/>
          <w:position w:val="-6"/>
          <w:sz w:val="28"/>
          <w:szCs w:val="28"/>
          <w:lang w:val="uk-UA"/>
        </w:rPr>
        <w:object w:dxaOrig="580" w:dyaOrig="300">
          <v:shape id="_x0000_i1481" type="#_x0000_t75" style="width:33pt;height:14.25pt" o:ole="">
            <v:imagedata r:id="rId929" o:title=""/>
          </v:shape>
          <o:OLEObject Type="Embed" ProgID="Equation.3" ShapeID="_x0000_i1481" DrawAspect="Content" ObjectID="_1613371631" r:id="rId930"/>
        </w:object>
      </w:r>
      <w:r w:rsidRPr="00017422">
        <w:rPr>
          <w:noProof/>
          <w:sz w:val="28"/>
          <w:szCs w:val="28"/>
          <w:lang w:val="uk-UA"/>
        </w:rPr>
        <w:t>)</w:t>
      </w:r>
      <w:r w:rsidRPr="00017422">
        <w:rPr>
          <w:noProof/>
          <w:position w:val="-6"/>
          <w:sz w:val="28"/>
          <w:szCs w:val="28"/>
          <w:lang w:val="uk-UA"/>
        </w:rPr>
        <w:t xml:space="preserve"> </w:t>
      </w:r>
      <w:r w:rsidRPr="00017422">
        <w:rPr>
          <w:noProof/>
          <w:sz w:val="28"/>
          <w:szCs w:val="28"/>
          <w:lang w:val="uk-UA"/>
        </w:rPr>
        <w:t xml:space="preserve"> відмінним від нуля є тільки кут повороту. Загалом графіки переміщень </w:t>
      </w:r>
      <w:r w:rsidRPr="00017422">
        <w:rPr>
          <w:sz w:val="28"/>
          <w:szCs w:val="28"/>
          <w:lang w:val="uk-UA"/>
        </w:rPr>
        <w:t xml:space="preserve">не мають властивостей симетрії (чи кососиметрії). Зокрема графік прогинів </w:t>
      </w:r>
      <w:r w:rsidRPr="00017422">
        <w:rPr>
          <w:noProof/>
          <w:position w:val="-12"/>
          <w:sz w:val="28"/>
          <w:szCs w:val="28"/>
          <w:lang w:val="uk-UA"/>
        </w:rPr>
        <w:object w:dxaOrig="600" w:dyaOrig="360">
          <v:shape id="_x0000_i1482" type="#_x0000_t75" style="width:29.25pt;height:18.75pt" o:ole="">
            <v:imagedata r:id="rId931" o:title=""/>
          </v:shape>
          <o:OLEObject Type="Embed" ProgID="Equation.3" ShapeID="_x0000_i1482" DrawAspect="Content" ObjectID="_1613371632" r:id="rId932"/>
        </w:object>
      </w:r>
      <w:r w:rsidRPr="00017422">
        <w:rPr>
          <w:sz w:val="28"/>
          <w:szCs w:val="28"/>
          <w:lang w:val="uk-UA"/>
        </w:rPr>
        <w:t xml:space="preserve"> має три екстремуми (два максимуми і один мінімум). </w:t>
      </w:r>
      <w:r w:rsidR="000A4F53">
        <w:rPr>
          <w:sz w:val="28"/>
          <w:szCs w:val="28"/>
          <w:lang w:val="uk-UA"/>
        </w:rPr>
        <w:t>Варто</w:t>
      </w:r>
      <w:r w:rsidRPr="00017422">
        <w:rPr>
          <w:sz w:val="28"/>
          <w:szCs w:val="28"/>
          <w:lang w:val="uk-UA"/>
        </w:rPr>
        <w:t xml:space="preserve"> зауважити, що ці екстремуми виникають у тих точках</w:t>
      </w:r>
      <w:r w:rsidR="000A4F53">
        <w:rPr>
          <w:sz w:val="28"/>
          <w:szCs w:val="28"/>
          <w:lang w:val="uk-UA"/>
        </w:rPr>
        <w:t>,</w:t>
      </w:r>
      <w:r w:rsidRPr="00017422">
        <w:rPr>
          <w:sz w:val="28"/>
          <w:szCs w:val="28"/>
          <w:lang w:val="uk-UA"/>
        </w:rPr>
        <w:t xml:space="preserve"> де на графіку кутів поворотів є нулі, а в околі цих нулів графік </w:t>
      </w:r>
      <w:r w:rsidRPr="00017422">
        <w:rPr>
          <w:noProof/>
          <w:position w:val="-12"/>
          <w:sz w:val="28"/>
          <w:szCs w:val="28"/>
          <w:lang w:val="uk-UA"/>
        </w:rPr>
        <w:object w:dxaOrig="580" w:dyaOrig="360">
          <v:shape id="_x0000_i1483" type="#_x0000_t75" style="width:29.25pt;height:18.75pt" o:ole="">
            <v:imagedata r:id="rId933" o:title=""/>
          </v:shape>
          <o:OLEObject Type="Embed" ProgID="Equation.3" ShapeID="_x0000_i1483" DrawAspect="Content" ObjectID="_1613371633" r:id="rId934"/>
        </w:object>
      </w:r>
      <w:r w:rsidRPr="00017422">
        <w:rPr>
          <w:noProof/>
          <w:position w:val="-6"/>
          <w:sz w:val="28"/>
          <w:szCs w:val="28"/>
          <w:lang w:val="uk-UA"/>
        </w:rPr>
        <w:t xml:space="preserve"> </w:t>
      </w:r>
      <w:r w:rsidRPr="00017422">
        <w:rPr>
          <w:sz w:val="28"/>
          <w:szCs w:val="28"/>
          <w:lang w:val="uk-UA"/>
        </w:rPr>
        <w:t xml:space="preserve">змінює знак. Абсолютний екстремум  залежності </w:t>
      </w:r>
      <w:r w:rsidRPr="00017422">
        <w:rPr>
          <w:noProof/>
          <w:position w:val="-12"/>
          <w:sz w:val="28"/>
          <w:szCs w:val="28"/>
          <w:lang w:val="uk-UA"/>
        </w:rPr>
        <w:object w:dxaOrig="600" w:dyaOrig="360">
          <v:shape id="_x0000_i1484" type="#_x0000_t75" style="width:29.25pt;height:18.75pt" o:ole="">
            <v:imagedata r:id="rId931" o:title=""/>
          </v:shape>
          <o:OLEObject Type="Embed" ProgID="Equation.3" ShapeID="_x0000_i1484" DrawAspect="Content" ObjectID="_1613371634" r:id="rId935"/>
        </w:object>
      </w:r>
      <w:r w:rsidRPr="00017422">
        <w:rPr>
          <w:noProof/>
          <w:sz w:val="28"/>
          <w:szCs w:val="28"/>
          <w:lang w:val="uk-UA"/>
        </w:rPr>
        <w:t xml:space="preserve">вказує нам на найбільший прогин пружної ланки, який виникає поблизу зони контакту центратора зі стінкою свердловини. </w:t>
      </w:r>
      <w:r w:rsidRPr="00017422">
        <w:rPr>
          <w:sz w:val="28"/>
          <w:szCs w:val="28"/>
          <w:lang w:val="uk-UA"/>
        </w:rPr>
        <w:t>Результати аналізу деформованого стану ланки центратора можуть бути використані для оцін</w:t>
      </w:r>
      <w:r w:rsidR="000A4F53">
        <w:rPr>
          <w:sz w:val="28"/>
          <w:szCs w:val="28"/>
          <w:lang w:val="uk-UA"/>
        </w:rPr>
        <w:t>ювання</w:t>
      </w:r>
      <w:r w:rsidRPr="00017422">
        <w:rPr>
          <w:sz w:val="28"/>
          <w:szCs w:val="28"/>
          <w:lang w:val="uk-UA"/>
        </w:rPr>
        <w:t xml:space="preserve"> жорсткості конструкції.</w:t>
      </w:r>
    </w:p>
    <w:p w:rsidR="00337AE7" w:rsidRPr="00017422" w:rsidRDefault="00337AE7" w:rsidP="00337AE7">
      <w:pPr>
        <w:jc w:val="center"/>
        <w:rPr>
          <w:lang w:val="uk-UA"/>
        </w:rPr>
      </w:pPr>
    </w:p>
    <w:p w:rsidR="00337AE7" w:rsidRPr="00017422" w:rsidRDefault="00337AE7" w:rsidP="00337AE7">
      <w:pPr>
        <w:pStyle w:val="3"/>
        <w:widowControl w:val="0"/>
        <w:ind w:firstLine="709"/>
        <w:rPr>
          <w:rFonts w:ascii="Times New Roman" w:hAnsi="Times New Roman"/>
          <w:sz w:val="28"/>
          <w:szCs w:val="28"/>
          <w:lang w:val="uk-UA"/>
        </w:rPr>
      </w:pPr>
      <w:r w:rsidRPr="00017422">
        <w:rPr>
          <w:rFonts w:ascii="Times New Roman" w:hAnsi="Times New Roman"/>
          <w:sz w:val="28"/>
          <w:szCs w:val="28"/>
          <w:lang w:val="uk-UA"/>
        </w:rPr>
        <w:t xml:space="preserve">3.2.3 Оцінки жорсткості </w:t>
      </w:r>
      <w:r w:rsidR="00942730">
        <w:rPr>
          <w:rFonts w:ascii="Times New Roman" w:hAnsi="Times New Roman"/>
          <w:sz w:val="28"/>
          <w:szCs w:val="28"/>
          <w:lang w:val="uk-UA"/>
        </w:rPr>
        <w:t>центраторів різних кон</w:t>
      </w:r>
      <w:r w:rsidR="00E24940">
        <w:rPr>
          <w:rFonts w:ascii="Times New Roman" w:hAnsi="Times New Roman"/>
          <w:sz w:val="28"/>
          <w:szCs w:val="28"/>
          <w:lang w:val="uk-UA"/>
        </w:rPr>
        <w:t>с</w:t>
      </w:r>
      <w:r w:rsidR="00942730">
        <w:rPr>
          <w:rFonts w:ascii="Times New Roman" w:hAnsi="Times New Roman"/>
          <w:sz w:val="28"/>
          <w:szCs w:val="28"/>
          <w:lang w:val="uk-UA"/>
        </w:rPr>
        <w:t>трукці</w:t>
      </w:r>
      <w:r w:rsidR="00BC48A9">
        <w:rPr>
          <w:rFonts w:ascii="Times New Roman" w:hAnsi="Times New Roman"/>
          <w:sz w:val="28"/>
          <w:szCs w:val="28"/>
          <w:lang w:val="uk-UA"/>
        </w:rPr>
        <w:t>й</w:t>
      </w:r>
    </w:p>
    <w:p w:rsidR="00337AE7" w:rsidRPr="00017422" w:rsidRDefault="00337AE7" w:rsidP="00337AE7">
      <w:pPr>
        <w:rPr>
          <w:sz w:val="28"/>
          <w:szCs w:val="28"/>
          <w:lang w:val="uk-UA"/>
        </w:rPr>
      </w:pPr>
    </w:p>
    <w:p w:rsidR="00337AE7" w:rsidRPr="00017422" w:rsidRDefault="00337AE7" w:rsidP="00337AE7">
      <w:pPr>
        <w:pStyle w:val="a7"/>
        <w:widowControl w:val="0"/>
        <w:rPr>
          <w:noProof/>
          <w:szCs w:val="28"/>
          <w:lang w:val="uk-UA"/>
        </w:rPr>
      </w:pPr>
      <w:r w:rsidRPr="00017422">
        <w:rPr>
          <w:noProof/>
          <w:szCs w:val="28"/>
          <w:lang w:val="uk-UA"/>
        </w:rPr>
        <w:t xml:space="preserve">Порівняємо жорсткості </w:t>
      </w:r>
      <w:r w:rsidR="00942730">
        <w:rPr>
          <w:noProof/>
          <w:szCs w:val="28"/>
          <w:lang w:val="uk-UA"/>
        </w:rPr>
        <w:t xml:space="preserve">різних </w:t>
      </w:r>
      <w:r w:rsidRPr="00017422">
        <w:rPr>
          <w:noProof/>
          <w:szCs w:val="28"/>
          <w:lang w:val="uk-UA"/>
        </w:rPr>
        <w:t>конструкцій</w:t>
      </w:r>
      <w:r w:rsidR="00942730">
        <w:rPr>
          <w:noProof/>
          <w:szCs w:val="28"/>
          <w:lang w:val="uk-UA"/>
        </w:rPr>
        <w:t xml:space="preserve"> за ф</w:t>
      </w:r>
      <w:r w:rsidRPr="00017422">
        <w:rPr>
          <w:noProof/>
          <w:szCs w:val="28"/>
          <w:lang w:val="uk-UA"/>
        </w:rPr>
        <w:t>ормул</w:t>
      </w:r>
      <w:r w:rsidR="00942730">
        <w:rPr>
          <w:noProof/>
          <w:szCs w:val="28"/>
          <w:lang w:val="uk-UA"/>
        </w:rPr>
        <w:t>ами</w:t>
      </w:r>
      <w:r w:rsidRPr="00017422">
        <w:rPr>
          <w:noProof/>
          <w:szCs w:val="28"/>
          <w:lang w:val="uk-UA"/>
        </w:rPr>
        <w:t xml:space="preserve"> </w:t>
      </w:r>
      <w:r w:rsidRPr="00017422">
        <w:rPr>
          <w:szCs w:val="28"/>
          <w:lang w:val="uk-UA"/>
        </w:rPr>
        <w:t>(3.28)</w:t>
      </w:r>
      <w:r w:rsidRPr="00017422">
        <w:rPr>
          <w:noProof/>
          <w:szCs w:val="28"/>
          <w:lang w:val="uk-UA"/>
        </w:rPr>
        <w:t xml:space="preserve">, </w:t>
      </w:r>
      <w:r w:rsidRPr="00017422">
        <w:rPr>
          <w:szCs w:val="28"/>
          <w:lang w:val="uk-UA"/>
        </w:rPr>
        <w:t>(3.30)</w:t>
      </w:r>
      <w:r w:rsidRPr="00017422">
        <w:rPr>
          <w:noProof/>
          <w:szCs w:val="28"/>
          <w:lang w:val="uk-UA"/>
        </w:rPr>
        <w:t>, (3.32) та (3.34)</w:t>
      </w:r>
      <w:r w:rsidR="000A4F53">
        <w:rPr>
          <w:noProof/>
          <w:szCs w:val="28"/>
          <w:lang w:val="uk-UA"/>
        </w:rPr>
        <w:t>,</w:t>
      </w:r>
      <w:r w:rsidRPr="00017422">
        <w:rPr>
          <w:noProof/>
          <w:szCs w:val="28"/>
          <w:lang w:val="uk-UA"/>
        </w:rPr>
        <w:t xml:space="preserve"> </w:t>
      </w:r>
      <w:r w:rsidR="00942730">
        <w:rPr>
          <w:noProof/>
          <w:szCs w:val="28"/>
          <w:lang w:val="uk-UA"/>
        </w:rPr>
        <w:t xml:space="preserve"> що </w:t>
      </w:r>
      <w:r w:rsidRPr="00017422">
        <w:rPr>
          <w:noProof/>
          <w:szCs w:val="28"/>
          <w:lang w:val="uk-UA"/>
        </w:rPr>
        <w:t xml:space="preserve">можна подати у вигляді </w:t>
      </w:r>
    </w:p>
    <w:p w:rsidR="00337AE7" w:rsidRPr="00017422" w:rsidRDefault="00337AE7" w:rsidP="00337AE7">
      <w:pPr>
        <w:pStyle w:val="a7"/>
        <w:widowControl w:val="0"/>
        <w:ind w:firstLine="0"/>
        <w:jc w:val="center"/>
        <w:rPr>
          <w:noProof/>
          <w:lang w:val="uk-UA"/>
        </w:rPr>
      </w:pPr>
      <w:r w:rsidRPr="00017422">
        <w:rPr>
          <w:noProof/>
          <w:position w:val="-12"/>
          <w:lang w:val="uk-UA"/>
        </w:rPr>
        <w:object w:dxaOrig="1100" w:dyaOrig="380">
          <v:shape id="_x0000_i1485" type="#_x0000_t75" style="width:55.5pt;height:19.5pt" o:ole="">
            <v:imagedata r:id="rId936" o:title=""/>
          </v:shape>
          <o:OLEObject Type="Embed" ProgID="Equation.3" ShapeID="_x0000_i1485" DrawAspect="Content" ObjectID="_1613371635" r:id="rId937"/>
        </w:object>
      </w:r>
    </w:p>
    <w:p w:rsidR="00337AE7" w:rsidRPr="00017422" w:rsidRDefault="00337AE7" w:rsidP="00337AE7">
      <w:pPr>
        <w:pStyle w:val="a7"/>
        <w:widowControl w:val="0"/>
        <w:ind w:firstLine="0"/>
        <w:rPr>
          <w:noProof/>
          <w:lang w:val="uk-UA"/>
        </w:rPr>
      </w:pPr>
      <w:r w:rsidRPr="00017422">
        <w:rPr>
          <w:noProof/>
          <w:lang w:val="uk-UA"/>
        </w:rPr>
        <w:t xml:space="preserve">де </w:t>
      </w:r>
      <w:r w:rsidRPr="00017422">
        <w:rPr>
          <w:noProof/>
          <w:position w:val="-32"/>
          <w:lang w:val="uk-UA"/>
        </w:rPr>
        <w:object w:dxaOrig="2520" w:dyaOrig="859">
          <v:shape id="_x0000_i1486" type="#_x0000_t75" style="width:126pt;height:42.75pt" o:ole="">
            <v:imagedata r:id="rId938" o:title=""/>
          </v:shape>
          <o:OLEObject Type="Embed" ProgID="Equation.3" ShapeID="_x0000_i1486" DrawAspect="Content" ObjectID="_1613371636" r:id="rId939"/>
        </w:object>
      </w:r>
      <w:r w:rsidRPr="00017422">
        <w:rPr>
          <w:noProof/>
          <w:lang w:val="uk-UA"/>
        </w:rPr>
        <w:t xml:space="preserve">, </w:t>
      </w:r>
      <w:r w:rsidRPr="00017422">
        <w:rPr>
          <w:noProof/>
          <w:position w:val="-32"/>
          <w:lang w:val="uk-UA"/>
        </w:rPr>
        <w:object w:dxaOrig="2980" w:dyaOrig="859">
          <v:shape id="_x0000_i1487" type="#_x0000_t75" style="width:150pt;height:42.75pt" o:ole="">
            <v:imagedata r:id="rId940" o:title=""/>
          </v:shape>
          <o:OLEObject Type="Embed" ProgID="Equation.3" ShapeID="_x0000_i1487" DrawAspect="Content" ObjectID="_1613371637" r:id="rId941"/>
        </w:object>
      </w:r>
      <w:r w:rsidRPr="00017422">
        <w:rPr>
          <w:noProof/>
          <w:lang w:val="uk-UA"/>
        </w:rPr>
        <w:t xml:space="preserve">, </w:t>
      </w:r>
      <w:r w:rsidRPr="00017422">
        <w:rPr>
          <w:noProof/>
          <w:position w:val="-32"/>
          <w:lang w:val="uk-UA"/>
        </w:rPr>
        <w:object w:dxaOrig="2720" w:dyaOrig="859">
          <v:shape id="_x0000_i1488" type="#_x0000_t75" style="width:135.75pt;height:42.75pt" o:ole="">
            <v:imagedata r:id="rId942" o:title=""/>
          </v:shape>
          <o:OLEObject Type="Embed" ProgID="Equation.3" ShapeID="_x0000_i1488" DrawAspect="Content" ObjectID="_1613371638" r:id="rId943"/>
        </w:object>
      </w:r>
      <w:r w:rsidRPr="00017422">
        <w:rPr>
          <w:noProof/>
          <w:lang w:val="uk-UA"/>
        </w:rPr>
        <w:t xml:space="preserve">, </w:t>
      </w:r>
      <w:r w:rsidRPr="00017422">
        <w:rPr>
          <w:noProof/>
          <w:position w:val="-32"/>
          <w:lang w:val="uk-UA"/>
        </w:rPr>
        <w:object w:dxaOrig="2920" w:dyaOrig="859">
          <v:shape id="_x0000_i1489" type="#_x0000_t75" style="width:145.5pt;height:42.75pt" o:ole="">
            <v:imagedata r:id="rId944" o:title=""/>
          </v:shape>
          <o:OLEObject Type="Embed" ProgID="Equation.3" ShapeID="_x0000_i1489" DrawAspect="Content" ObjectID="_1613371639" r:id="rId945"/>
        </w:object>
      </w:r>
      <w:r w:rsidRPr="00017422">
        <w:rPr>
          <w:noProof/>
          <w:lang w:val="uk-UA"/>
        </w:rPr>
        <w:t xml:space="preserve">, а значення індекса </w:t>
      </w:r>
      <w:r w:rsidR="000A4F53" w:rsidRPr="00017422">
        <w:rPr>
          <w:noProof/>
          <w:position w:val="-6"/>
          <w:lang w:val="uk-UA"/>
        </w:rPr>
        <w:object w:dxaOrig="160" w:dyaOrig="279">
          <v:shape id="_x0000_i1490" type="#_x0000_t75" style="width:7.5pt;height:14.25pt" o:ole="">
            <v:imagedata r:id="rId946" o:title=""/>
          </v:shape>
          <o:OLEObject Type="Embed" ProgID="Equation.3" ShapeID="_x0000_i1490" DrawAspect="Content" ObjectID="_1613371640" r:id="rId947"/>
        </w:object>
      </w:r>
      <w:r w:rsidRPr="00017422">
        <w:rPr>
          <w:noProof/>
          <w:lang w:val="uk-UA"/>
        </w:rPr>
        <w:t xml:space="preserve"> відповідає номерові схеми на рисунку </w:t>
      </w:r>
      <w:r w:rsidRPr="00017422">
        <w:rPr>
          <w:lang w:val="uk-UA"/>
        </w:rPr>
        <w:t>3.4</w:t>
      </w:r>
      <w:r w:rsidRPr="00017422">
        <w:rPr>
          <w:noProof/>
          <w:lang w:val="uk-UA"/>
        </w:rPr>
        <w:t>, </w:t>
      </w:r>
      <w:r w:rsidRPr="00017422">
        <w:rPr>
          <w:lang w:val="uk-UA"/>
        </w:rPr>
        <w:t>3.5</w:t>
      </w:r>
      <w:r w:rsidRPr="00017422">
        <w:rPr>
          <w:noProof/>
          <w:lang w:val="uk-UA"/>
        </w:rPr>
        <w:t>.</w:t>
      </w:r>
      <w:r w:rsidRPr="00017422">
        <w:rPr>
          <w:noProof/>
          <w:color w:val="FF0000"/>
          <w:lang w:val="uk-UA"/>
        </w:rPr>
        <w:t xml:space="preserve"> </w:t>
      </w:r>
    </w:p>
    <w:p w:rsidR="00337AE7" w:rsidRPr="00017422" w:rsidRDefault="00337AE7" w:rsidP="00337AE7">
      <w:pPr>
        <w:pStyle w:val="a7"/>
        <w:widowControl w:val="0"/>
        <w:rPr>
          <w:noProof/>
          <w:lang w:val="uk-UA"/>
        </w:rPr>
      </w:pPr>
      <w:r w:rsidRPr="00017422">
        <w:rPr>
          <w:noProof/>
          <w:lang w:val="uk-UA"/>
        </w:rPr>
        <w:t>Отож, заборона взаємного переміщення опор вздовж труби у шарнірному центраторі збільшує його жорсткість у</w:t>
      </w:r>
      <w:r w:rsidR="00171029">
        <w:rPr>
          <w:noProof/>
          <w:lang w:val="uk-UA"/>
        </w:rPr>
        <w:t xml:space="preserve"> </w:t>
      </w:r>
      <w:r w:rsidR="00171029" w:rsidRPr="00017422">
        <w:rPr>
          <w:noProof/>
          <w:position w:val="-12"/>
          <w:lang w:val="uk-UA"/>
        </w:rPr>
        <w:object w:dxaOrig="2260" w:dyaOrig="380">
          <v:shape id="_x0000_i1491" type="#_x0000_t75" style="width:108pt;height:18.75pt;mso-position-horizontal:absolute" o:ole="">
            <v:imagedata r:id="rId948" o:title=""/>
          </v:shape>
          <o:OLEObject Type="Embed" ProgID="Equation.3" ShapeID="_x0000_i1491" DrawAspect="Content" ObjectID="_1613371641" r:id="rId949"/>
        </w:object>
      </w:r>
      <w:r w:rsidRPr="00017422">
        <w:rPr>
          <w:noProof/>
          <w:lang w:val="uk-UA"/>
        </w:rPr>
        <w:t xml:space="preserve"> рази (!). Реальна жорсткість шарнірного центратора з урахуванням сумісної роботи його ланок </w:t>
      </w:r>
      <w:r w:rsidRPr="00017422">
        <w:rPr>
          <w:noProof/>
          <w:position w:val="-16"/>
          <w:lang w:val="uk-UA"/>
        </w:rPr>
        <w:object w:dxaOrig="360" w:dyaOrig="420">
          <v:shape id="_x0000_i1492" type="#_x0000_t75" style="width:19.5pt;height:20.25pt" o:ole="">
            <v:imagedata r:id="rId950" o:title=""/>
          </v:shape>
          <o:OLEObject Type="Embed" ProgID="Equation.3" ShapeID="_x0000_i1492" DrawAspect="Content" ObjectID="_1613371642" r:id="rId951"/>
        </w:object>
      </w:r>
      <w:r w:rsidRPr="00017422">
        <w:rPr>
          <w:noProof/>
          <w:lang w:val="uk-UA"/>
        </w:rPr>
        <w:t xml:space="preserve"> лежить у діапазоні </w:t>
      </w:r>
      <w:r w:rsidR="00171029" w:rsidRPr="00017422">
        <w:rPr>
          <w:noProof/>
          <w:position w:val="-16"/>
          <w:lang w:val="uk-UA"/>
        </w:rPr>
        <w:object w:dxaOrig="1500" w:dyaOrig="420">
          <v:shape id="_x0000_i1493" type="#_x0000_t75" style="width:73.5pt;height:20.25pt;mso-position-horizontal:absolute" o:ole="">
            <v:imagedata r:id="rId952" o:title=""/>
          </v:shape>
          <o:OLEObject Type="Embed" ProgID="Equation.3" ShapeID="_x0000_i1493" DrawAspect="Content" ObjectID="_1613371643" r:id="rId953"/>
        </w:object>
      </w:r>
      <w:r w:rsidRPr="00017422">
        <w:rPr>
          <w:noProof/>
          <w:lang w:val="uk-UA"/>
        </w:rPr>
        <w:t xml:space="preserve">. </w:t>
      </w:r>
    </w:p>
    <w:p w:rsidR="00337AE7" w:rsidRPr="00017422" w:rsidRDefault="00337AE7" w:rsidP="00337AE7">
      <w:pPr>
        <w:pStyle w:val="a7"/>
        <w:widowControl w:val="0"/>
        <w:rPr>
          <w:noProof/>
          <w:lang w:val="uk-UA"/>
        </w:rPr>
      </w:pPr>
      <w:r w:rsidRPr="00017422">
        <w:rPr>
          <w:noProof/>
          <w:lang w:val="uk-UA"/>
        </w:rPr>
        <w:lastRenderedPageBreak/>
        <w:t>З іншого боку, заборона взаємного переміщення опор вздовж труби  центратор</w:t>
      </w:r>
      <w:r w:rsidR="00BE4CEB">
        <w:rPr>
          <w:noProof/>
          <w:lang w:val="uk-UA"/>
        </w:rPr>
        <w:t>а</w:t>
      </w:r>
      <w:r w:rsidRPr="00017422">
        <w:rPr>
          <w:noProof/>
          <w:lang w:val="uk-UA"/>
        </w:rPr>
        <w:t xml:space="preserve"> </w:t>
      </w:r>
      <w:r w:rsidR="00BE4CEB">
        <w:rPr>
          <w:noProof/>
          <w:lang w:val="uk-UA"/>
        </w:rPr>
        <w:t xml:space="preserve"> жорсткої конструкції </w:t>
      </w:r>
      <w:r w:rsidRPr="00017422">
        <w:rPr>
          <w:noProof/>
          <w:lang w:val="uk-UA"/>
        </w:rPr>
        <w:t xml:space="preserve">збільшує його жорсткість в </w:t>
      </w:r>
      <w:r w:rsidR="006A124B" w:rsidRPr="00017422">
        <w:rPr>
          <w:noProof/>
          <w:position w:val="-12"/>
          <w:lang w:val="uk-UA"/>
        </w:rPr>
        <w:object w:dxaOrig="2560" w:dyaOrig="360">
          <v:shape id="_x0000_i1494" type="#_x0000_t75" style="width:137.25pt;height:20.25pt" o:ole="">
            <v:imagedata r:id="rId954" o:title=""/>
          </v:shape>
          <o:OLEObject Type="Embed" ProgID="Equation.3" ShapeID="_x0000_i1494" DrawAspect="Content" ObjectID="_1613371644" r:id="rId955"/>
        </w:object>
      </w:r>
      <w:r w:rsidRPr="00017422">
        <w:rPr>
          <w:noProof/>
          <w:lang w:val="uk-UA"/>
        </w:rPr>
        <w:t xml:space="preserve"> раз. Реальна жорсткість </w:t>
      </w:r>
      <w:r w:rsidR="00BE4CEB">
        <w:rPr>
          <w:noProof/>
          <w:lang w:val="uk-UA"/>
        </w:rPr>
        <w:t xml:space="preserve"> такого </w:t>
      </w:r>
      <w:r w:rsidRPr="00017422">
        <w:rPr>
          <w:noProof/>
          <w:lang w:val="uk-UA"/>
        </w:rPr>
        <w:t xml:space="preserve">центратора з необмеженим поздовжнім переміщенням </w:t>
      </w:r>
      <w:r w:rsidRPr="00017422">
        <w:rPr>
          <w:noProof/>
          <w:position w:val="-16"/>
          <w:lang w:val="uk-UA"/>
        </w:rPr>
        <w:object w:dxaOrig="940" w:dyaOrig="420">
          <v:shape id="_x0000_i1495" type="#_x0000_t75" style="width:47.25pt;height:20.25pt" o:ole="">
            <v:imagedata r:id="rId956" o:title=""/>
          </v:shape>
          <o:OLEObject Type="Embed" ProgID="Equation.3" ShapeID="_x0000_i1495" DrawAspect="Content" ObjectID="_1613371645" r:id="rId957"/>
        </w:object>
      </w:r>
      <w:r w:rsidRPr="00017422">
        <w:rPr>
          <w:noProof/>
          <w:lang w:val="uk-UA"/>
        </w:rPr>
        <w:t>, оскільки його ланки не взаємодіють, і у цьому разі зникає потреба у просторовому розрахунку.</w:t>
      </w:r>
    </w:p>
    <w:p w:rsidR="00337AE7" w:rsidRPr="00017422" w:rsidRDefault="00337AE7" w:rsidP="00337AE7">
      <w:pPr>
        <w:pStyle w:val="a7"/>
        <w:widowControl w:val="0"/>
        <w:rPr>
          <w:noProof/>
          <w:lang w:val="uk-UA"/>
        </w:rPr>
      </w:pPr>
      <w:r w:rsidRPr="00017422">
        <w:rPr>
          <w:noProof/>
          <w:lang w:val="uk-UA"/>
        </w:rPr>
        <w:t xml:space="preserve">Порівнюючи жорсткості </w:t>
      </w:r>
      <w:r w:rsidR="000A4F53" w:rsidRPr="000A4F53">
        <w:rPr>
          <w:noProof/>
          <w:lang w:val="uk-UA"/>
        </w:rPr>
        <w:t>ланок</w:t>
      </w:r>
      <w:r w:rsidRPr="00017422">
        <w:rPr>
          <w:noProof/>
          <w:lang w:val="uk-UA"/>
        </w:rPr>
        <w:t xml:space="preserve"> за схемами </w:t>
      </w:r>
      <w:r w:rsidRPr="00017422">
        <w:rPr>
          <w:i/>
          <w:noProof/>
          <w:lang w:val="uk-UA"/>
        </w:rPr>
        <w:t xml:space="preserve">1 </w:t>
      </w:r>
      <w:r w:rsidRPr="00017422">
        <w:rPr>
          <w:noProof/>
          <w:lang w:val="uk-UA"/>
        </w:rPr>
        <w:t xml:space="preserve">та </w:t>
      </w:r>
      <w:r w:rsidRPr="00017422">
        <w:rPr>
          <w:i/>
          <w:noProof/>
          <w:lang w:val="uk-UA"/>
        </w:rPr>
        <w:t>3</w:t>
      </w:r>
      <w:r w:rsidRPr="00017422">
        <w:rPr>
          <w:noProof/>
          <w:lang w:val="uk-UA"/>
        </w:rPr>
        <w:t xml:space="preserve">, визначаємо , що </w:t>
      </w:r>
      <w:r w:rsidR="0062415C" w:rsidRPr="00017422">
        <w:rPr>
          <w:noProof/>
          <w:lang w:val="uk-UA"/>
        </w:rPr>
        <w:t>центратор з жорстко закріпленими ланками</w:t>
      </w:r>
      <w:r w:rsidRPr="00017422">
        <w:rPr>
          <w:noProof/>
          <w:lang w:val="uk-UA"/>
        </w:rPr>
        <w:t xml:space="preserve"> з вільним осьовим переміщенням є жорсткішим від аналогічної шарнірної конструкції: </w:t>
      </w:r>
      <w:r w:rsidRPr="00017422">
        <w:rPr>
          <w:noProof/>
          <w:position w:val="-12"/>
          <w:lang w:val="uk-UA"/>
        </w:rPr>
        <w:object w:dxaOrig="3540" w:dyaOrig="380">
          <v:shape id="_x0000_i1496" type="#_x0000_t75" style="width:177pt;height:19.5pt" o:ole="">
            <v:imagedata r:id="rId958" o:title=""/>
          </v:shape>
          <o:OLEObject Type="Embed" ProgID="Equation.3" ShapeID="_x0000_i1496" DrawAspect="Content" ObjectID="_1613371646" r:id="rId959"/>
        </w:object>
      </w:r>
      <w:r w:rsidRPr="00017422">
        <w:rPr>
          <w:noProof/>
          <w:lang w:val="uk-UA"/>
        </w:rPr>
        <w:t xml:space="preserve">. Аналогічне порівняння для нерухомих у поздовжньому напрямку </w:t>
      </w:r>
      <w:r w:rsidR="000A4F53" w:rsidRPr="000A4F53">
        <w:rPr>
          <w:noProof/>
          <w:lang w:val="uk-UA"/>
        </w:rPr>
        <w:t>ланок</w:t>
      </w:r>
      <w:r w:rsidR="000A4F53" w:rsidRPr="00017422">
        <w:rPr>
          <w:noProof/>
          <w:lang w:val="uk-UA"/>
        </w:rPr>
        <w:t xml:space="preserve"> </w:t>
      </w:r>
      <w:r w:rsidRPr="00017422">
        <w:rPr>
          <w:noProof/>
          <w:lang w:val="uk-UA"/>
        </w:rPr>
        <w:t xml:space="preserve">буде: </w:t>
      </w:r>
      <w:r w:rsidRPr="00017422">
        <w:rPr>
          <w:noProof/>
          <w:position w:val="-12"/>
          <w:lang w:val="uk-UA"/>
        </w:rPr>
        <w:object w:dxaOrig="3240" w:dyaOrig="380">
          <v:shape id="_x0000_i1497" type="#_x0000_t75" style="width:162.75pt;height:19.5pt" o:ole="">
            <v:imagedata r:id="rId960" o:title=""/>
          </v:shape>
          <o:OLEObject Type="Embed" ProgID="Equation.3" ShapeID="_x0000_i1497" DrawAspect="Content" ObjectID="_1613371647" r:id="rId961"/>
        </w:object>
      </w:r>
      <w:r w:rsidRPr="00017422">
        <w:rPr>
          <w:noProof/>
          <w:lang w:val="uk-UA"/>
        </w:rPr>
        <w:t xml:space="preserve">. </w:t>
      </w:r>
    </w:p>
    <w:p w:rsidR="00337AE7" w:rsidRPr="00017422" w:rsidRDefault="00337AE7" w:rsidP="000A4F53">
      <w:pPr>
        <w:pStyle w:val="a7"/>
        <w:widowControl w:val="0"/>
        <w:rPr>
          <w:noProof/>
          <w:lang w:val="uk-UA"/>
        </w:rPr>
      </w:pPr>
      <w:r w:rsidRPr="00017422">
        <w:rPr>
          <w:noProof/>
          <w:lang w:val="uk-UA"/>
        </w:rPr>
        <w:t xml:space="preserve">У разі обладнання </w:t>
      </w:r>
      <w:r w:rsidR="000A4F53" w:rsidRPr="000A4F53">
        <w:rPr>
          <w:noProof/>
          <w:lang w:val="uk-UA"/>
        </w:rPr>
        <w:t>ланок</w:t>
      </w:r>
      <w:r w:rsidR="000A4F53" w:rsidRPr="00017422">
        <w:rPr>
          <w:noProof/>
          <w:lang w:val="uk-UA"/>
        </w:rPr>
        <w:t xml:space="preserve"> </w:t>
      </w:r>
      <w:r w:rsidRPr="00017422">
        <w:rPr>
          <w:noProof/>
          <w:lang w:val="uk-UA"/>
        </w:rPr>
        <w:t xml:space="preserve">центратора додатковими радіальними упорами, його радіальні переміщення будуть обмеженими: </w:t>
      </w:r>
    </w:p>
    <w:p w:rsidR="00337AE7" w:rsidRPr="00017422" w:rsidRDefault="00337AE7" w:rsidP="000A4F53">
      <w:pPr>
        <w:pStyle w:val="afb"/>
        <w:widowControl w:val="0"/>
        <w:rPr>
          <w:noProof/>
        </w:rPr>
      </w:pPr>
      <w:r w:rsidRPr="00017422">
        <w:rPr>
          <w:noProof/>
        </w:rPr>
        <w:tab/>
      </w:r>
      <w:r w:rsidRPr="00017422">
        <w:rPr>
          <w:noProof/>
          <w:position w:val="-12"/>
        </w:rPr>
        <w:object w:dxaOrig="820" w:dyaOrig="380">
          <v:shape id="_x0000_i1498" type="#_x0000_t75" style="width:42.75pt;height:19.5pt" o:ole="">
            <v:imagedata r:id="rId962" o:title=""/>
          </v:shape>
          <o:OLEObject Type="Embed" ProgID="Equation.3" ShapeID="_x0000_i1498" DrawAspect="Content" ObjectID="_1613371648" r:id="rId963"/>
        </w:object>
      </w:r>
      <w:r w:rsidRPr="00017422">
        <w:rPr>
          <w:noProof/>
        </w:rPr>
        <w:t>,</w:t>
      </w:r>
    </w:p>
    <w:p w:rsidR="00337AE7" w:rsidRPr="00017422" w:rsidRDefault="00171029" w:rsidP="000A4F53">
      <w:pPr>
        <w:widowControl w:val="0"/>
        <w:spacing w:line="360" w:lineRule="auto"/>
        <w:rPr>
          <w:noProof/>
          <w:lang w:val="uk-UA"/>
        </w:rPr>
      </w:pPr>
      <w:r>
        <w:rPr>
          <w:noProof/>
          <w:lang w:val="uk-UA"/>
        </w:rPr>
        <w:t>д</w:t>
      </w:r>
      <w:r w:rsidR="00337AE7" w:rsidRPr="00017422">
        <w:rPr>
          <w:noProof/>
          <w:lang w:val="uk-UA"/>
        </w:rPr>
        <w:t>е</w:t>
      </w:r>
      <w:r>
        <w:rPr>
          <w:noProof/>
          <w:lang w:val="uk-UA"/>
        </w:rPr>
        <w:t xml:space="preserve"> </w:t>
      </w:r>
      <w:r w:rsidR="00337AE7" w:rsidRPr="00017422">
        <w:rPr>
          <w:noProof/>
          <w:lang w:val="uk-UA"/>
        </w:rPr>
        <w:t xml:space="preserve"> </w:t>
      </w:r>
      <w:r w:rsidR="00337AE7" w:rsidRPr="00017422">
        <w:rPr>
          <w:noProof/>
          <w:position w:val="-12"/>
          <w:lang w:val="uk-UA"/>
        </w:rPr>
        <w:object w:dxaOrig="1380" w:dyaOrig="380">
          <v:shape id="_x0000_i1499" type="#_x0000_t75" style="width:68.25pt;height:19.5pt" o:ole="">
            <v:imagedata r:id="rId964" o:title=""/>
          </v:shape>
          <o:OLEObject Type="Embed" ProgID="Equation.3" ShapeID="_x0000_i1499" DrawAspect="Content" ObjectID="_1613371649" r:id="rId965"/>
        </w:object>
      </w:r>
      <w:r w:rsidR="00337AE7" w:rsidRPr="00017422">
        <w:rPr>
          <w:noProof/>
          <w:lang w:val="uk-UA"/>
        </w:rPr>
        <w:t xml:space="preserve">, </w:t>
      </w:r>
    </w:p>
    <w:p w:rsidR="00337AE7" w:rsidRPr="000A4F53" w:rsidRDefault="00171029" w:rsidP="000A4F53">
      <w:pPr>
        <w:widowControl w:val="0"/>
        <w:spacing w:line="360" w:lineRule="auto"/>
        <w:rPr>
          <w:sz w:val="28"/>
          <w:szCs w:val="28"/>
          <w:lang w:val="uk-UA"/>
        </w:rPr>
      </w:pPr>
      <w:r>
        <w:rPr>
          <w:lang w:val="uk-UA"/>
        </w:rPr>
        <w:t xml:space="preserve">    </w:t>
      </w:r>
      <w:r w:rsidR="00337AE7" w:rsidRPr="00017422">
        <w:rPr>
          <w:position w:val="-12"/>
          <w:lang w:val="uk-UA"/>
        </w:rPr>
        <w:object w:dxaOrig="380" w:dyaOrig="380">
          <v:shape id="_x0000_i1500" type="#_x0000_t75" style="width:19.5pt;height:19.5pt" o:ole="">
            <v:imagedata r:id="rId966" o:title=""/>
          </v:shape>
          <o:OLEObject Type="Embed" ProgID="Equation.3" ShapeID="_x0000_i1500" DrawAspect="Content" ObjectID="_1613371650" r:id="rId967"/>
        </w:object>
      </w:r>
      <w:r w:rsidR="00337AE7" w:rsidRPr="00017422">
        <w:rPr>
          <w:lang w:val="uk-UA"/>
        </w:rPr>
        <w:t xml:space="preserve"> – </w:t>
      </w:r>
      <w:r w:rsidR="00337AE7" w:rsidRPr="000A4F53">
        <w:rPr>
          <w:sz w:val="28"/>
          <w:szCs w:val="28"/>
          <w:lang w:val="uk-UA"/>
        </w:rPr>
        <w:t xml:space="preserve">висота упору. </w:t>
      </w:r>
    </w:p>
    <w:p w:rsidR="00337AE7" w:rsidRPr="00017422" w:rsidRDefault="00337AE7" w:rsidP="00337AE7">
      <w:pPr>
        <w:pStyle w:val="a7"/>
        <w:widowControl w:val="0"/>
        <w:rPr>
          <w:lang w:val="uk-UA"/>
        </w:rPr>
      </w:pPr>
      <w:r w:rsidRPr="00017422">
        <w:rPr>
          <w:lang w:val="uk-UA"/>
        </w:rPr>
        <w:t>Тоді нелінійну характеристику такого пружно</w:t>
      </w:r>
      <w:r w:rsidR="00C91A0C">
        <w:rPr>
          <w:lang w:val="uk-UA"/>
        </w:rPr>
        <w:t>-</w:t>
      </w:r>
      <w:r w:rsidRPr="00017422">
        <w:rPr>
          <w:lang w:val="uk-UA"/>
        </w:rPr>
        <w:t xml:space="preserve">жорсткого </w:t>
      </w:r>
      <w:r w:rsidR="00F905B4" w:rsidRPr="00017422">
        <w:rPr>
          <w:lang w:val="uk-UA"/>
        </w:rPr>
        <w:t xml:space="preserve">центратора </w:t>
      </w:r>
      <w:r w:rsidRPr="00017422">
        <w:rPr>
          <w:lang w:val="uk-UA"/>
        </w:rPr>
        <w:t xml:space="preserve"> подамо у вигляді (рисунок 3.1</w:t>
      </w:r>
      <w:r w:rsidR="0062415C">
        <w:rPr>
          <w:lang w:val="uk-UA"/>
        </w:rPr>
        <w:t>5</w:t>
      </w:r>
      <w:r w:rsidRPr="00017422">
        <w:rPr>
          <w:lang w:val="uk-UA"/>
        </w:rPr>
        <w:t xml:space="preserve">, </w:t>
      </w:r>
      <w:r w:rsidRPr="00017422">
        <w:rPr>
          <w:i/>
          <w:lang w:val="uk-UA"/>
        </w:rPr>
        <w:t>а</w:t>
      </w:r>
      <w:r w:rsidRPr="00017422">
        <w:rPr>
          <w:lang w:val="uk-UA"/>
        </w:rPr>
        <w:t xml:space="preserve">): </w:t>
      </w:r>
    </w:p>
    <w:p w:rsidR="00337AE7" w:rsidRPr="00017422" w:rsidRDefault="00337AE7" w:rsidP="00337AE7">
      <w:pPr>
        <w:pStyle w:val="afb"/>
        <w:widowControl w:val="0"/>
      </w:pPr>
      <w:r w:rsidRPr="00017422">
        <w:tab/>
      </w:r>
      <w:r w:rsidRPr="00017422">
        <w:rPr>
          <w:position w:val="-42"/>
        </w:rPr>
        <w:object w:dxaOrig="3360" w:dyaOrig="980">
          <v:shape id="_x0000_i1501" type="#_x0000_t75" style="width:168.75pt;height:48.75pt" o:ole="">
            <v:imagedata r:id="rId968" o:title=""/>
          </v:shape>
          <o:OLEObject Type="Embed" ProgID="Equation.3" ShapeID="_x0000_i1501" DrawAspect="Content" ObjectID="_1613371651" r:id="rId969"/>
        </w:object>
      </w:r>
    </w:p>
    <w:p w:rsidR="00337AE7" w:rsidRPr="00017422" w:rsidRDefault="00337AE7" w:rsidP="00337AE7">
      <w:pPr>
        <w:pStyle w:val="afb"/>
        <w:widowControl w:val="0"/>
      </w:pPr>
      <w:r w:rsidRPr="00017422">
        <w:t>або</w:t>
      </w:r>
      <w:r w:rsidRPr="00017422">
        <w:tab/>
      </w:r>
    </w:p>
    <w:p w:rsidR="00337AE7" w:rsidRPr="00017422" w:rsidRDefault="00337AE7" w:rsidP="00337AE7">
      <w:pPr>
        <w:pStyle w:val="afb"/>
        <w:widowControl w:val="0"/>
      </w:pPr>
      <w:r w:rsidRPr="00017422">
        <w:tab/>
      </w:r>
      <w:r w:rsidRPr="00017422">
        <w:rPr>
          <w:position w:val="-16"/>
        </w:rPr>
        <w:object w:dxaOrig="5100" w:dyaOrig="420">
          <v:shape id="_x0000_i1502" type="#_x0000_t75" style="width:255pt;height:20.25pt" o:ole="">
            <v:imagedata r:id="rId970" o:title=""/>
          </v:shape>
          <o:OLEObject Type="Embed" ProgID="Equation.3" ShapeID="_x0000_i1502" DrawAspect="Content" ObjectID="_1613371652" r:id="rId971"/>
        </w:object>
      </w:r>
      <w:r w:rsidRPr="00017422">
        <w:t>,</w:t>
      </w:r>
      <w:r w:rsidRPr="00017422">
        <w:tab/>
      </w:r>
      <w:bookmarkStart w:id="32" w:name="Формула_1_27"/>
      <w:r w:rsidRPr="00017422">
        <w:t>(3.36)</w:t>
      </w:r>
      <w:bookmarkEnd w:id="32"/>
    </w:p>
    <w:p w:rsidR="00337AE7" w:rsidRPr="00017422" w:rsidRDefault="00337AE7" w:rsidP="00337AE7">
      <w:pPr>
        <w:pStyle w:val="afb"/>
        <w:widowControl w:val="0"/>
      </w:pPr>
      <w:r w:rsidRPr="00017422">
        <w:t xml:space="preserve">де </w:t>
      </w:r>
      <w:r w:rsidRPr="00017422">
        <w:rPr>
          <w:position w:val="-10"/>
        </w:rPr>
        <w:object w:dxaOrig="680" w:dyaOrig="360">
          <v:shape id="_x0000_i1503" type="#_x0000_t75" style="width:34.5pt;height:19.5pt" o:ole="">
            <v:imagedata r:id="rId972" o:title=""/>
          </v:shape>
          <o:OLEObject Type="Embed" ProgID="Equation.3" ShapeID="_x0000_i1503" DrawAspect="Content" ObjectID="_1613371653" r:id="rId973"/>
        </w:object>
      </w:r>
      <w:r w:rsidRPr="00017422">
        <w:t xml:space="preserve"> – одинична функція Гевісайда.</w:t>
      </w:r>
    </w:p>
    <w:p w:rsidR="00337AE7" w:rsidRPr="00017422" w:rsidRDefault="00337AE7" w:rsidP="00337AE7">
      <w:pPr>
        <w:pStyle w:val="a7"/>
        <w:widowControl w:val="0"/>
        <w:rPr>
          <w:lang w:val="uk-UA"/>
        </w:rPr>
      </w:pPr>
      <w:r w:rsidRPr="00017422">
        <w:rPr>
          <w:lang w:val="uk-UA"/>
        </w:rPr>
        <w:t>Аналітична характеристика радіальної податливості центру</w:t>
      </w:r>
      <w:r w:rsidR="000A4F53">
        <w:rPr>
          <w:lang w:val="uk-UA"/>
        </w:rPr>
        <w:t>юч</w:t>
      </w:r>
      <w:r w:rsidRPr="00017422">
        <w:rPr>
          <w:lang w:val="uk-UA"/>
        </w:rPr>
        <w:t>ого пристрою (рисунок 3.1</w:t>
      </w:r>
      <w:r w:rsidR="0062415C">
        <w:rPr>
          <w:lang w:val="uk-UA"/>
        </w:rPr>
        <w:t>5</w:t>
      </w:r>
      <w:r w:rsidRPr="00017422">
        <w:rPr>
          <w:lang w:val="uk-UA"/>
        </w:rPr>
        <w:t xml:space="preserve">, </w:t>
      </w:r>
      <w:r w:rsidRPr="00017422">
        <w:rPr>
          <w:i/>
          <w:lang w:val="uk-UA"/>
        </w:rPr>
        <w:t>б</w:t>
      </w:r>
      <w:r w:rsidRPr="00017422">
        <w:rPr>
          <w:lang w:val="uk-UA"/>
        </w:rPr>
        <w:t xml:space="preserve">) буде: </w:t>
      </w:r>
    </w:p>
    <w:p w:rsidR="00337AE7" w:rsidRPr="00017422" w:rsidRDefault="00337AE7" w:rsidP="00337AE7">
      <w:pPr>
        <w:pStyle w:val="afb"/>
        <w:widowControl w:val="0"/>
      </w:pPr>
      <w:r w:rsidRPr="00017422">
        <w:tab/>
      </w:r>
      <w:r w:rsidRPr="00017422">
        <w:rPr>
          <w:position w:val="-80"/>
        </w:rPr>
        <w:object w:dxaOrig="3300" w:dyaOrig="1740">
          <v:shape id="_x0000_i1504" type="#_x0000_t75" style="width:164.25pt;height:85.5pt" o:ole="">
            <v:imagedata r:id="rId974" o:title=""/>
          </v:shape>
          <o:OLEObject Type="Embed" ProgID="Equation.3" ShapeID="_x0000_i1504" DrawAspect="Content" ObjectID="_1613371654" r:id="rId975"/>
        </w:object>
      </w:r>
    </w:p>
    <w:p w:rsidR="00337AE7" w:rsidRPr="00017422" w:rsidRDefault="00337AE7" w:rsidP="00337AE7">
      <w:pPr>
        <w:pStyle w:val="afb"/>
        <w:widowControl w:val="0"/>
      </w:pPr>
      <w:r w:rsidRPr="00017422">
        <w:lastRenderedPageBreak/>
        <w:t>або</w:t>
      </w:r>
      <w:r w:rsidRPr="00017422">
        <w:tab/>
      </w:r>
    </w:p>
    <w:p w:rsidR="00337AE7" w:rsidRPr="00017422" w:rsidRDefault="00337AE7" w:rsidP="00337AE7">
      <w:pPr>
        <w:pStyle w:val="afb"/>
        <w:widowControl w:val="0"/>
      </w:pPr>
      <w:r w:rsidRPr="00017422">
        <w:tab/>
      </w:r>
      <w:r w:rsidRPr="00017422">
        <w:rPr>
          <w:position w:val="-40"/>
        </w:rPr>
        <w:object w:dxaOrig="5280" w:dyaOrig="940">
          <v:shape id="_x0000_i1505" type="#_x0000_t75" style="width:263.25pt;height:47.25pt" o:ole="">
            <v:imagedata r:id="rId976" o:title=""/>
          </v:shape>
          <o:OLEObject Type="Embed" ProgID="Equation.3" ShapeID="_x0000_i1505" DrawAspect="Content" ObjectID="_1613371655" r:id="rId977"/>
        </w:object>
      </w:r>
      <w:r w:rsidRPr="00017422">
        <w:t>.</w:t>
      </w:r>
      <w:r w:rsidRPr="00017422">
        <w:tab/>
        <w:t xml:space="preserve">(3.37) </w:t>
      </w:r>
    </w:p>
    <w:p w:rsidR="00337AE7" w:rsidRPr="00017422" w:rsidRDefault="00337AE7" w:rsidP="00337AE7">
      <w:pPr>
        <w:widowControl w:val="0"/>
        <w:jc w:val="center"/>
        <w:rPr>
          <w:szCs w:val="28"/>
          <w:lang w:val="uk-UA"/>
        </w:rPr>
      </w:pPr>
    </w:p>
    <w:p w:rsidR="00337AE7" w:rsidRPr="00017422" w:rsidRDefault="00337AE7" w:rsidP="00337AE7">
      <w:pPr>
        <w:widowControl w:val="0"/>
        <w:jc w:val="center"/>
        <w:rPr>
          <w:szCs w:val="28"/>
          <w:lang w:val="uk-UA"/>
        </w:rPr>
      </w:pPr>
    </w:p>
    <w:p w:rsidR="00337AE7" w:rsidRPr="00017422" w:rsidRDefault="00337AE7" w:rsidP="00337AE7">
      <w:pPr>
        <w:widowControl w:val="0"/>
        <w:rPr>
          <w:lang w:val="uk-UA"/>
        </w:rPr>
      </w:pPr>
      <w:r w:rsidRPr="00017422">
        <w:rPr>
          <w:noProof/>
          <w:szCs w:val="28"/>
          <w:lang w:val="uk-UA" w:eastAsia="uk-UA"/>
        </w:rPr>
        <w:drawing>
          <wp:inline distT="0" distB="0" distL="0" distR="0">
            <wp:extent cx="2766060" cy="1704340"/>
            <wp:effectExtent l="19050" t="0" r="0" b="0"/>
            <wp:docPr id="291" name="Рисунок 209"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Рис"/>
                    <pic:cNvPicPr>
                      <a:picLocks noChangeAspect="1" noChangeArrowheads="1"/>
                    </pic:cNvPicPr>
                  </pic:nvPicPr>
                  <pic:blipFill>
                    <a:blip r:embed="rId978" cstate="print"/>
                    <a:srcRect/>
                    <a:stretch>
                      <a:fillRect/>
                    </a:stretch>
                  </pic:blipFill>
                  <pic:spPr bwMode="auto">
                    <a:xfrm>
                      <a:off x="0" y="0"/>
                      <a:ext cx="2766060" cy="1704340"/>
                    </a:xfrm>
                    <a:prstGeom prst="rect">
                      <a:avLst/>
                    </a:prstGeom>
                    <a:noFill/>
                    <a:ln w="9525">
                      <a:noFill/>
                      <a:miter lim="800000"/>
                      <a:headEnd/>
                      <a:tailEnd/>
                    </a:ln>
                  </pic:spPr>
                </pic:pic>
              </a:graphicData>
            </a:graphic>
          </wp:inline>
        </w:drawing>
      </w:r>
      <w:r w:rsidRPr="00017422">
        <w:rPr>
          <w:noProof/>
          <w:lang w:val="uk-UA" w:eastAsia="uk-UA"/>
        </w:rPr>
        <w:drawing>
          <wp:inline distT="0" distB="0" distL="0" distR="0">
            <wp:extent cx="2799715" cy="1715770"/>
            <wp:effectExtent l="19050" t="0" r="635" b="0"/>
            <wp:docPr id="210" name="Рисунок 210"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Рис"/>
                    <pic:cNvPicPr>
                      <a:picLocks noChangeAspect="1" noChangeArrowheads="1"/>
                    </pic:cNvPicPr>
                  </pic:nvPicPr>
                  <pic:blipFill>
                    <a:blip r:embed="rId979" cstate="print"/>
                    <a:srcRect/>
                    <a:stretch>
                      <a:fillRect/>
                    </a:stretch>
                  </pic:blipFill>
                  <pic:spPr bwMode="auto">
                    <a:xfrm>
                      <a:off x="0" y="0"/>
                      <a:ext cx="2799715" cy="1715770"/>
                    </a:xfrm>
                    <a:prstGeom prst="rect">
                      <a:avLst/>
                    </a:prstGeom>
                    <a:noFill/>
                    <a:ln w="9525">
                      <a:noFill/>
                      <a:miter lim="800000"/>
                      <a:headEnd/>
                      <a:tailEnd/>
                    </a:ln>
                  </pic:spPr>
                </pic:pic>
              </a:graphicData>
            </a:graphic>
          </wp:inline>
        </w:drawing>
      </w:r>
    </w:p>
    <w:p w:rsidR="00337AE7" w:rsidRPr="00017422" w:rsidRDefault="00337AE7" w:rsidP="00337AE7">
      <w:pPr>
        <w:widowControl w:val="0"/>
        <w:rPr>
          <w:szCs w:val="28"/>
          <w:lang w:val="uk-UA"/>
        </w:rPr>
      </w:pPr>
    </w:p>
    <w:p w:rsidR="00337AE7" w:rsidRPr="00017422" w:rsidRDefault="00337AE7" w:rsidP="00F905B4">
      <w:pPr>
        <w:pStyle w:val="afa"/>
        <w:widowControl w:val="0"/>
        <w:ind w:firstLine="0"/>
      </w:pPr>
      <w:r w:rsidRPr="00017422">
        <w:t>Рисунок 3.15 –  Модельні характеристики нелінійної жорсткості (</w:t>
      </w:r>
      <w:r w:rsidRPr="00017422">
        <w:rPr>
          <w:i/>
        </w:rPr>
        <w:t>а</w:t>
      </w:r>
      <w:r w:rsidRPr="00017422">
        <w:t>) та податливості (</w:t>
      </w:r>
      <w:r w:rsidRPr="00017422">
        <w:rPr>
          <w:i/>
        </w:rPr>
        <w:t>б</w:t>
      </w:r>
      <w:r w:rsidR="00C91A0C">
        <w:t>) пружно-</w:t>
      </w:r>
      <w:r w:rsidRPr="00017422">
        <w:t>жорсткого центратора</w:t>
      </w:r>
    </w:p>
    <w:p w:rsidR="00337AE7" w:rsidRPr="00017422" w:rsidRDefault="00337AE7" w:rsidP="00337AE7">
      <w:pPr>
        <w:pStyle w:val="afb"/>
        <w:widowControl w:val="0"/>
      </w:pPr>
    </w:p>
    <w:p w:rsidR="00337AE7" w:rsidRPr="00017422" w:rsidRDefault="00337AE7" w:rsidP="00337AE7">
      <w:pPr>
        <w:pStyle w:val="3"/>
        <w:widowControl w:val="0"/>
        <w:ind w:firstLine="709"/>
        <w:rPr>
          <w:rFonts w:ascii="Times New Roman" w:hAnsi="Times New Roman"/>
          <w:sz w:val="28"/>
          <w:szCs w:val="28"/>
          <w:lang w:val="uk-UA"/>
        </w:rPr>
      </w:pPr>
      <w:r w:rsidRPr="00017422">
        <w:rPr>
          <w:rFonts w:ascii="Times New Roman" w:hAnsi="Times New Roman"/>
          <w:sz w:val="28"/>
          <w:szCs w:val="28"/>
          <w:lang w:val="uk-UA"/>
        </w:rPr>
        <w:t xml:space="preserve">3.2.4 Оцінки міцності </w:t>
      </w:r>
      <w:r w:rsidR="00942730">
        <w:rPr>
          <w:rFonts w:ascii="Times New Roman" w:hAnsi="Times New Roman"/>
          <w:sz w:val="28"/>
          <w:szCs w:val="28"/>
          <w:lang w:val="uk-UA"/>
        </w:rPr>
        <w:t>центратора</w:t>
      </w:r>
    </w:p>
    <w:p w:rsidR="00337AE7" w:rsidRPr="00017422" w:rsidRDefault="00337AE7" w:rsidP="00337AE7">
      <w:pPr>
        <w:rPr>
          <w:sz w:val="28"/>
          <w:szCs w:val="28"/>
          <w:lang w:val="uk-UA"/>
        </w:rPr>
      </w:pPr>
    </w:p>
    <w:p w:rsidR="00337AE7" w:rsidRPr="00017422" w:rsidRDefault="00337AE7" w:rsidP="00337AE7">
      <w:pPr>
        <w:pStyle w:val="a7"/>
        <w:widowControl w:val="0"/>
        <w:rPr>
          <w:szCs w:val="28"/>
          <w:lang w:val="uk-UA"/>
        </w:rPr>
      </w:pPr>
      <w:r w:rsidRPr="00017422">
        <w:rPr>
          <w:szCs w:val="28"/>
          <w:lang w:val="uk-UA"/>
        </w:rPr>
        <w:t xml:space="preserve">Перейдемо до оцінювання міцності ланок центраторів. </w:t>
      </w:r>
    </w:p>
    <w:p w:rsidR="00337AE7" w:rsidRPr="00017422" w:rsidRDefault="00337AE7" w:rsidP="00337AE7">
      <w:pPr>
        <w:pStyle w:val="a7"/>
        <w:widowControl w:val="0"/>
        <w:rPr>
          <w:lang w:val="uk-UA"/>
        </w:rPr>
      </w:pPr>
      <w:r w:rsidRPr="00017422">
        <w:rPr>
          <w:lang w:val="uk-UA"/>
        </w:rPr>
        <w:t xml:space="preserve">Аналіз результатів </w:t>
      </w:r>
      <w:r w:rsidRPr="00017422">
        <w:rPr>
          <w:noProof/>
          <w:lang w:val="uk-UA"/>
        </w:rPr>
        <w:t>(3.27)</w:t>
      </w:r>
      <w:r w:rsidRPr="00017422">
        <w:rPr>
          <w:lang w:val="uk-UA"/>
        </w:rPr>
        <w:t>,</w:t>
      </w:r>
      <w:r w:rsidR="000A4F53">
        <w:rPr>
          <w:lang w:val="uk-UA"/>
        </w:rPr>
        <w:t xml:space="preserve"> </w:t>
      </w:r>
      <w:r w:rsidRPr="00017422">
        <w:rPr>
          <w:noProof/>
          <w:lang w:val="uk-UA"/>
        </w:rPr>
        <w:t>(3.29)</w:t>
      </w:r>
      <w:r w:rsidRPr="00017422">
        <w:rPr>
          <w:lang w:val="uk-UA"/>
        </w:rPr>
        <w:t xml:space="preserve">, </w:t>
      </w:r>
      <w:r w:rsidRPr="00017422">
        <w:rPr>
          <w:noProof/>
          <w:lang w:val="uk-UA"/>
        </w:rPr>
        <w:t>(3.31)</w:t>
      </w:r>
      <w:r w:rsidRPr="00017422">
        <w:rPr>
          <w:lang w:val="uk-UA"/>
        </w:rPr>
        <w:t>, (3.33)</w:t>
      </w:r>
      <w:r w:rsidRPr="00017422">
        <w:rPr>
          <w:noProof/>
          <w:lang w:val="uk-UA"/>
        </w:rPr>
        <w:t xml:space="preserve"> та (3.35) </w:t>
      </w:r>
      <w:r w:rsidRPr="00017422">
        <w:rPr>
          <w:lang w:val="uk-UA"/>
        </w:rPr>
        <w:t xml:space="preserve">для еквівалентних напружень, проведений при </w:t>
      </w:r>
      <w:r w:rsidRPr="00017422">
        <w:rPr>
          <w:position w:val="-12"/>
          <w:lang w:val="uk-UA"/>
        </w:rPr>
        <w:object w:dxaOrig="1100" w:dyaOrig="360">
          <v:shape id="_x0000_i1506" type="#_x0000_t75" style="width:55.5pt;height:19.5pt" o:ole="">
            <v:imagedata r:id="rId980" o:title=""/>
          </v:shape>
          <o:OLEObject Type="Embed" ProgID="Equation.3" ShapeID="_x0000_i1506" DrawAspect="Content" ObjectID="_1613371656" r:id="rId981"/>
        </w:object>
      </w:r>
      <w:r w:rsidRPr="00017422">
        <w:rPr>
          <w:lang w:val="uk-UA"/>
        </w:rPr>
        <w:t xml:space="preserve">, </w:t>
      </w:r>
      <w:r w:rsidR="00171029" w:rsidRPr="00017422">
        <w:rPr>
          <w:position w:val="-10"/>
          <w:lang w:val="uk-UA"/>
        </w:rPr>
        <w:object w:dxaOrig="1400" w:dyaOrig="340">
          <v:shape id="_x0000_i1507" type="#_x0000_t75" style="width:74.25pt;height:17.25pt" o:ole="">
            <v:imagedata r:id="rId982" o:title=""/>
          </v:shape>
          <o:OLEObject Type="Embed" ProgID="Equation.3" ShapeID="_x0000_i1507" DrawAspect="Content" ObjectID="_1613371657" r:id="rId983"/>
        </w:object>
      </w:r>
      <w:r w:rsidRPr="00017422">
        <w:rPr>
          <w:lang w:val="uk-UA"/>
        </w:rPr>
        <w:t xml:space="preserve">, показує, що небезпечним для схем </w:t>
      </w:r>
      <w:r w:rsidRPr="00017422">
        <w:rPr>
          <w:i/>
          <w:lang w:val="uk-UA"/>
        </w:rPr>
        <w:t xml:space="preserve">1, 2, 4 </w:t>
      </w:r>
      <w:r w:rsidR="000A4F53">
        <w:rPr>
          <w:i/>
          <w:lang w:val="uk-UA"/>
        </w:rPr>
        <w:t xml:space="preserve"> </w:t>
      </w:r>
      <w:r w:rsidRPr="00017422">
        <w:rPr>
          <w:lang w:val="uk-UA"/>
        </w:rPr>
        <w:t xml:space="preserve">є окіл точки </w:t>
      </w:r>
      <w:r w:rsidR="00171029" w:rsidRPr="00017422">
        <w:rPr>
          <w:position w:val="-6"/>
          <w:lang w:val="uk-UA"/>
        </w:rPr>
        <w:object w:dxaOrig="639" w:dyaOrig="300">
          <v:shape id="_x0000_i1508" type="#_x0000_t75" style="width:39.75pt;height:15pt;mso-position-vertical:absolute" o:ole="">
            <v:imagedata r:id="rId834" o:title=""/>
          </v:shape>
          <o:OLEObject Type="Embed" ProgID="Equation.3" ShapeID="_x0000_i1508" DrawAspect="Content" ObjectID="_1613371658" r:id="rId984"/>
        </w:object>
      </w:r>
      <w:r w:rsidRPr="00017422">
        <w:rPr>
          <w:lang w:val="uk-UA"/>
        </w:rPr>
        <w:t xml:space="preserve">, а для схеми </w:t>
      </w:r>
      <w:r w:rsidRPr="00017422">
        <w:rPr>
          <w:i/>
          <w:lang w:val="uk-UA"/>
        </w:rPr>
        <w:t>3</w:t>
      </w:r>
      <w:r w:rsidRPr="00017422">
        <w:rPr>
          <w:lang w:val="uk-UA"/>
        </w:rPr>
        <w:t xml:space="preserve"> – лівий кінець </w:t>
      </w:r>
      <w:r w:rsidR="000A4F53" w:rsidRPr="000A4F53">
        <w:rPr>
          <w:noProof/>
          <w:lang w:val="uk-UA"/>
        </w:rPr>
        <w:t>ланк</w:t>
      </w:r>
      <w:r w:rsidR="000A4F53">
        <w:rPr>
          <w:noProof/>
          <w:lang w:val="uk-UA"/>
        </w:rPr>
        <w:t>и</w:t>
      </w:r>
      <w:r w:rsidRPr="00017422">
        <w:rPr>
          <w:lang w:val="uk-UA"/>
        </w:rPr>
        <w:t xml:space="preserve"> </w:t>
      </w:r>
      <w:r w:rsidR="00171029" w:rsidRPr="00017422">
        <w:rPr>
          <w:position w:val="-6"/>
          <w:lang w:val="uk-UA"/>
        </w:rPr>
        <w:object w:dxaOrig="760" w:dyaOrig="300">
          <v:shape id="_x0000_i1509" type="#_x0000_t75" style="width:42pt;height:14.25pt" o:ole="">
            <v:imagedata r:id="rId985" o:title=""/>
          </v:shape>
          <o:OLEObject Type="Embed" ProgID="Equation.3" ShapeID="_x0000_i1509" DrawAspect="Content" ObjectID="_1613371659" r:id="rId986"/>
        </w:object>
      </w:r>
      <w:r w:rsidRPr="00017422">
        <w:rPr>
          <w:lang w:val="uk-UA"/>
        </w:rPr>
        <w:t xml:space="preserve">. </w:t>
      </w:r>
    </w:p>
    <w:p w:rsidR="00337AE7" w:rsidRPr="00017422" w:rsidRDefault="00337AE7" w:rsidP="00337AE7">
      <w:pPr>
        <w:pStyle w:val="a7"/>
        <w:widowControl w:val="0"/>
        <w:rPr>
          <w:lang w:val="uk-UA"/>
        </w:rPr>
      </w:pPr>
      <w:r w:rsidRPr="00017422">
        <w:rPr>
          <w:lang w:val="uk-UA"/>
        </w:rPr>
        <w:t xml:space="preserve">З прийнятою тут точністю дістаємо оцінки допустимих сил притискання </w:t>
      </w:r>
      <w:r w:rsidRPr="00017422">
        <w:rPr>
          <w:position w:val="-4"/>
          <w:lang w:val="uk-UA"/>
        </w:rPr>
        <w:object w:dxaOrig="260" w:dyaOrig="279">
          <v:shape id="_x0000_i1510" type="#_x0000_t75" style="width:12.75pt;height:12.75pt" o:ole="">
            <v:imagedata r:id="rId987" o:title=""/>
          </v:shape>
          <o:OLEObject Type="Embed" ProgID="Equation.3" ShapeID="_x0000_i1510" DrawAspect="Content" ObjectID="_1613371660" r:id="rId988"/>
        </w:object>
      </w:r>
      <w:r w:rsidRPr="00017422">
        <w:rPr>
          <w:lang w:val="uk-UA"/>
        </w:rPr>
        <w:t xml:space="preserve"> чи радіальних переміщень </w:t>
      </w:r>
      <w:r w:rsidRPr="00017422">
        <w:rPr>
          <w:position w:val="-4"/>
          <w:lang w:val="uk-UA"/>
        </w:rPr>
        <w:object w:dxaOrig="260" w:dyaOrig="279">
          <v:shape id="_x0000_i1511" type="#_x0000_t75" style="width:12.75pt;height:12.75pt" o:ole="">
            <v:imagedata r:id="rId989" o:title=""/>
          </v:shape>
          <o:OLEObject Type="Embed" ProgID="Equation.3" ShapeID="_x0000_i1511" DrawAspect="Content" ObjectID="_1613371661" r:id="rId990"/>
        </w:object>
      </w:r>
      <w:r w:rsidRPr="00017422">
        <w:rPr>
          <w:lang w:val="uk-UA"/>
        </w:rPr>
        <w:t xml:space="preserve">: </w:t>
      </w:r>
    </w:p>
    <w:p w:rsidR="00337AE7" w:rsidRPr="00017422" w:rsidRDefault="00337AE7" w:rsidP="00337AE7">
      <w:pPr>
        <w:pStyle w:val="a7"/>
        <w:widowControl w:val="0"/>
        <w:rPr>
          <w:lang w:val="uk-UA"/>
        </w:rPr>
      </w:pPr>
      <w:r w:rsidRPr="00017422">
        <w:rPr>
          <w:lang w:val="uk-UA"/>
        </w:rPr>
        <w:t xml:space="preserve">для схеми </w:t>
      </w:r>
      <w:r w:rsidRPr="00017422">
        <w:rPr>
          <w:i/>
          <w:lang w:val="uk-UA"/>
        </w:rPr>
        <w:t>1</w:t>
      </w:r>
    </w:p>
    <w:p w:rsidR="00337AE7" w:rsidRPr="00017422" w:rsidRDefault="00337AE7" w:rsidP="00337AE7">
      <w:pPr>
        <w:pStyle w:val="afb"/>
      </w:pPr>
      <w:r w:rsidRPr="00017422">
        <w:tab/>
      </w:r>
      <w:r w:rsidRPr="00017422">
        <w:rPr>
          <w:position w:val="-28"/>
        </w:rPr>
        <w:object w:dxaOrig="2040" w:dyaOrig="780">
          <v:shape id="_x0000_i1512" type="#_x0000_t75" style="width:101.25pt;height:38.25pt" o:ole="">
            <v:imagedata r:id="rId991" o:title=""/>
          </v:shape>
          <o:OLEObject Type="Embed" ProgID="Equation.3" ShapeID="_x0000_i1512" DrawAspect="Content" ObjectID="_1613371662" r:id="rId992"/>
        </w:object>
      </w:r>
      <w:r w:rsidRPr="00017422">
        <w:t xml:space="preserve">, </w:t>
      </w:r>
      <w:r w:rsidRPr="00017422">
        <w:tab/>
      </w:r>
    </w:p>
    <w:p w:rsidR="00337AE7" w:rsidRPr="00017422" w:rsidRDefault="00337AE7" w:rsidP="00337AE7">
      <w:pPr>
        <w:pStyle w:val="afb"/>
      </w:pPr>
      <w:r w:rsidRPr="00017422">
        <w:tab/>
      </w:r>
      <w:r w:rsidRPr="00017422">
        <w:rPr>
          <w:position w:val="-28"/>
        </w:rPr>
        <w:object w:dxaOrig="1860" w:dyaOrig="780">
          <v:shape id="_x0000_i1513" type="#_x0000_t75" style="width:92.25pt;height:38.25pt" o:ole="">
            <v:imagedata r:id="rId993" o:title=""/>
          </v:shape>
          <o:OLEObject Type="Embed" ProgID="Equation.3" ShapeID="_x0000_i1513" DrawAspect="Content" ObjectID="_1613371663" r:id="rId994"/>
        </w:object>
      </w:r>
      <w:r w:rsidRPr="00017422">
        <w:t xml:space="preserve">; </w:t>
      </w:r>
      <w:r w:rsidRPr="00017422">
        <w:tab/>
      </w:r>
      <w:bookmarkStart w:id="33" w:name="Формула_3_38"/>
      <w:r w:rsidRPr="00017422">
        <w:t>(3.38)</w:t>
      </w:r>
      <w:bookmarkEnd w:id="33"/>
    </w:p>
    <w:p w:rsidR="00337AE7" w:rsidRPr="00017422" w:rsidRDefault="00337AE7" w:rsidP="00337AE7">
      <w:pPr>
        <w:pStyle w:val="a7"/>
        <w:widowControl w:val="0"/>
        <w:rPr>
          <w:lang w:val="uk-UA"/>
        </w:rPr>
      </w:pPr>
      <w:r w:rsidRPr="00017422">
        <w:rPr>
          <w:lang w:val="uk-UA"/>
        </w:rPr>
        <w:t xml:space="preserve">для схеми </w:t>
      </w:r>
      <w:r w:rsidRPr="00017422">
        <w:rPr>
          <w:i/>
          <w:lang w:val="uk-UA"/>
        </w:rPr>
        <w:t>2</w:t>
      </w:r>
    </w:p>
    <w:p w:rsidR="00337AE7" w:rsidRPr="00017422" w:rsidRDefault="00337AE7" w:rsidP="00337AE7">
      <w:pPr>
        <w:pStyle w:val="afb"/>
      </w:pPr>
      <w:r w:rsidRPr="00017422">
        <w:lastRenderedPageBreak/>
        <w:tab/>
      </w:r>
      <w:r w:rsidRPr="00017422">
        <w:rPr>
          <w:position w:val="-68"/>
        </w:rPr>
        <w:object w:dxaOrig="2980" w:dyaOrig="1180">
          <v:shape id="_x0000_i1514" type="#_x0000_t75" style="width:150pt;height:59.25pt" o:ole="">
            <v:imagedata r:id="rId995" o:title=""/>
          </v:shape>
          <o:OLEObject Type="Embed" ProgID="Equation.3" ShapeID="_x0000_i1514" DrawAspect="Content" ObjectID="_1613371664" r:id="rId996"/>
        </w:object>
      </w:r>
      <w:r w:rsidRPr="00017422">
        <w:t xml:space="preserve">, </w:t>
      </w:r>
      <w:r w:rsidRPr="00017422">
        <w:tab/>
      </w:r>
    </w:p>
    <w:p w:rsidR="00337AE7" w:rsidRPr="00017422" w:rsidRDefault="00337AE7" w:rsidP="00337AE7">
      <w:pPr>
        <w:pStyle w:val="afb"/>
      </w:pPr>
      <w:r w:rsidRPr="00017422">
        <w:tab/>
      </w:r>
      <w:r w:rsidRPr="00017422">
        <w:rPr>
          <w:position w:val="-68"/>
        </w:rPr>
        <w:object w:dxaOrig="2880" w:dyaOrig="1180">
          <v:shape id="_x0000_i1515" type="#_x0000_t75" style="width:2in;height:59.25pt" o:ole="">
            <v:imagedata r:id="rId997" o:title=""/>
          </v:shape>
          <o:OLEObject Type="Embed" ProgID="Equation.3" ShapeID="_x0000_i1515" DrawAspect="Content" ObjectID="_1613371665" r:id="rId998"/>
        </w:object>
      </w:r>
      <w:r w:rsidRPr="00017422">
        <w:t xml:space="preserve">; </w:t>
      </w:r>
      <w:r w:rsidRPr="00017422">
        <w:tab/>
      </w:r>
      <w:bookmarkStart w:id="34" w:name="Формула_3_39"/>
      <w:r w:rsidRPr="00017422">
        <w:t>(3.39)</w:t>
      </w:r>
      <w:bookmarkEnd w:id="34"/>
    </w:p>
    <w:p w:rsidR="00337AE7" w:rsidRPr="00171029" w:rsidRDefault="00337AE7" w:rsidP="00337AE7">
      <w:pPr>
        <w:pStyle w:val="a7"/>
        <w:widowControl w:val="0"/>
        <w:rPr>
          <w:i/>
          <w:lang w:val="uk-UA"/>
        </w:rPr>
      </w:pPr>
      <w:r w:rsidRPr="00171029">
        <w:rPr>
          <w:lang w:val="uk-UA"/>
        </w:rPr>
        <w:t xml:space="preserve">для схеми </w:t>
      </w:r>
      <w:r w:rsidRPr="00171029">
        <w:rPr>
          <w:i/>
          <w:lang w:val="uk-UA"/>
        </w:rPr>
        <w:t xml:space="preserve">3 </w:t>
      </w:r>
    </w:p>
    <w:p w:rsidR="00140C5E" w:rsidRPr="00294076" w:rsidRDefault="00337AE7" w:rsidP="00140C5E">
      <w:pPr>
        <w:pStyle w:val="afb"/>
      </w:pPr>
      <w:r w:rsidRPr="00017422">
        <w:tab/>
      </w:r>
      <w:r w:rsidR="00140C5E" w:rsidRPr="00294076">
        <w:rPr>
          <w:position w:val="-28"/>
        </w:rPr>
        <w:object w:dxaOrig="2040" w:dyaOrig="760">
          <v:shape id="_x0000_i1516" type="#_x0000_t75" style="width:101.25pt;height:37.5pt" o:ole="">
            <v:imagedata r:id="rId999" o:title=""/>
          </v:shape>
          <o:OLEObject Type="Embed" ProgID="Equation.3" ShapeID="_x0000_i1516" DrawAspect="Content" ObjectID="_1613371666" r:id="rId1000"/>
        </w:object>
      </w:r>
      <w:r w:rsidR="00140C5E" w:rsidRPr="00294076">
        <w:t xml:space="preserve">, </w:t>
      </w:r>
      <w:r w:rsidR="00140C5E" w:rsidRPr="00294076">
        <w:tab/>
      </w:r>
    </w:p>
    <w:p w:rsidR="00140C5E" w:rsidRPr="00294076" w:rsidRDefault="00140C5E" w:rsidP="00140C5E">
      <w:pPr>
        <w:pStyle w:val="afb"/>
      </w:pPr>
      <w:r w:rsidRPr="00294076">
        <w:tab/>
      </w:r>
      <w:r w:rsidRPr="00690532">
        <w:rPr>
          <w:position w:val="-28"/>
        </w:rPr>
        <w:object w:dxaOrig="2000" w:dyaOrig="760">
          <v:shape id="_x0000_i1517" type="#_x0000_t75" style="width:101.25pt;height:37.5pt" o:ole="">
            <v:imagedata r:id="rId1001" o:title=""/>
          </v:shape>
          <o:OLEObject Type="Embed" ProgID="Equation.3" ShapeID="_x0000_i1517" DrawAspect="Content" ObjectID="_1613371667" r:id="rId1002"/>
        </w:object>
      </w:r>
      <w:r w:rsidRPr="00294076">
        <w:t xml:space="preserve">; </w:t>
      </w:r>
      <w:r w:rsidRPr="00294076">
        <w:tab/>
      </w:r>
      <w:bookmarkStart w:id="35" w:name="Формула_3_40"/>
      <w:r>
        <w:t>(</w:t>
      </w:r>
      <w:r>
        <w:rPr>
          <w:lang w:val="ru-RU"/>
        </w:rPr>
        <w:t>3.40</w:t>
      </w:r>
      <w:r>
        <w:t>)</w:t>
      </w:r>
      <w:bookmarkEnd w:id="35"/>
    </w:p>
    <w:p w:rsidR="00140C5E" w:rsidRPr="00171029" w:rsidRDefault="00140C5E" w:rsidP="00140C5E">
      <w:pPr>
        <w:pStyle w:val="a7"/>
        <w:widowControl w:val="0"/>
      </w:pPr>
      <w:r w:rsidRPr="00171029">
        <w:t xml:space="preserve">для схеми </w:t>
      </w:r>
      <w:r w:rsidRPr="00171029">
        <w:rPr>
          <w:i/>
        </w:rPr>
        <w:t xml:space="preserve">4 </w:t>
      </w:r>
    </w:p>
    <w:p w:rsidR="00140C5E" w:rsidRPr="00294076" w:rsidRDefault="00140C5E" w:rsidP="00140C5E">
      <w:pPr>
        <w:pStyle w:val="afb"/>
      </w:pPr>
      <w:r w:rsidRPr="00294076">
        <w:tab/>
      </w:r>
      <w:r w:rsidRPr="00294076">
        <w:rPr>
          <w:position w:val="-68"/>
        </w:rPr>
        <w:object w:dxaOrig="2960" w:dyaOrig="1160">
          <v:shape id="_x0000_i1518" type="#_x0000_t75" style="width:147.75pt;height:57pt" o:ole="">
            <v:imagedata r:id="rId1003" o:title=""/>
          </v:shape>
          <o:OLEObject Type="Embed" ProgID="Equation.3" ShapeID="_x0000_i1518" DrawAspect="Content" ObjectID="_1613371668" r:id="rId1004"/>
        </w:object>
      </w:r>
      <w:r w:rsidRPr="00294076">
        <w:t xml:space="preserve">, </w:t>
      </w:r>
      <w:r w:rsidRPr="00294076">
        <w:tab/>
      </w:r>
    </w:p>
    <w:p w:rsidR="00140C5E" w:rsidRDefault="00140C5E" w:rsidP="00140C5E">
      <w:pPr>
        <w:pStyle w:val="afb"/>
      </w:pPr>
      <w:r w:rsidRPr="00294076">
        <w:tab/>
      </w:r>
      <w:r w:rsidRPr="00294076">
        <w:rPr>
          <w:position w:val="-68"/>
        </w:rPr>
        <w:object w:dxaOrig="2799" w:dyaOrig="1160">
          <v:shape id="_x0000_i1519" type="#_x0000_t75" style="width:140.25pt;height:57pt" o:ole="">
            <v:imagedata r:id="rId1005" o:title=""/>
          </v:shape>
          <o:OLEObject Type="Embed" ProgID="Equation.3" ShapeID="_x0000_i1519" DrawAspect="Content" ObjectID="_1613371669" r:id="rId1006"/>
        </w:object>
      </w:r>
      <w:r w:rsidRPr="00294076">
        <w:t>.</w:t>
      </w:r>
      <w:r>
        <w:tab/>
      </w:r>
      <w:bookmarkStart w:id="36" w:name="Формула_3_41"/>
      <w:r>
        <w:t>(</w:t>
      </w:r>
      <w:r>
        <w:rPr>
          <w:lang w:val="ru-RU"/>
        </w:rPr>
        <w:t>3.41</w:t>
      </w:r>
      <w:r>
        <w:t>)</w:t>
      </w:r>
      <w:bookmarkEnd w:id="36"/>
    </w:p>
    <w:p w:rsidR="00140C5E" w:rsidRDefault="00140C5E" w:rsidP="00140C5E">
      <w:pPr>
        <w:pStyle w:val="a7"/>
        <w:widowControl w:val="0"/>
      </w:pPr>
      <w:r w:rsidRPr="005C2D4C">
        <w:t xml:space="preserve">Порівняємо </w:t>
      </w:r>
      <w:r>
        <w:t>результати (3.38)</w:t>
      </w:r>
      <w:r w:rsidRPr="00840148">
        <w:t xml:space="preserve"> та </w:t>
      </w:r>
      <w:r>
        <w:t>(3.39)</w:t>
      </w:r>
      <w:r w:rsidRPr="00840148">
        <w:t>:</w:t>
      </w:r>
    </w:p>
    <w:p w:rsidR="00140C5E" w:rsidRPr="005C2D4C" w:rsidRDefault="00140C5E" w:rsidP="00140C5E">
      <w:pPr>
        <w:pStyle w:val="afb"/>
      </w:pPr>
      <w:r>
        <w:tab/>
      </w:r>
      <w:r w:rsidRPr="000427A9">
        <w:rPr>
          <w:position w:val="-68"/>
        </w:rPr>
        <w:object w:dxaOrig="2200" w:dyaOrig="1120">
          <v:shape id="_x0000_i1520" type="#_x0000_t75" style="width:109.5pt;height:55.5pt" o:ole="">
            <v:imagedata r:id="rId1007" o:title=""/>
          </v:shape>
          <o:OLEObject Type="Embed" ProgID="Equation.3" ShapeID="_x0000_i1520" DrawAspect="Content" ObjectID="_1613371670" r:id="rId1008"/>
        </w:object>
      </w:r>
      <w:r>
        <w:t>,</w:t>
      </w:r>
      <w:r w:rsidRPr="000427A9">
        <w:rPr>
          <w:position w:val="-74"/>
        </w:rPr>
        <w:object w:dxaOrig="3000" w:dyaOrig="1180">
          <v:shape id="_x0000_i1521" type="#_x0000_t75" style="width:150pt;height:57pt" o:ole="">
            <v:imagedata r:id="rId1009" o:title=""/>
          </v:shape>
          <o:OLEObject Type="Embed" ProgID="Equation.3" ShapeID="_x0000_i1521" DrawAspect="Content" ObjectID="_1613371671" r:id="rId1010"/>
        </w:object>
      </w:r>
      <w:r>
        <w:t xml:space="preserve">. </w:t>
      </w:r>
      <w:r>
        <w:tab/>
      </w:r>
    </w:p>
    <w:p w:rsidR="00140C5E" w:rsidRPr="007F2D2F" w:rsidRDefault="00140C5E" w:rsidP="00140C5E">
      <w:pPr>
        <w:pStyle w:val="a7"/>
        <w:widowControl w:val="0"/>
        <w:rPr>
          <w:lang w:val="uk-UA"/>
        </w:rPr>
      </w:pPr>
      <w:r w:rsidRPr="007F2D2F">
        <w:rPr>
          <w:lang w:val="uk-UA"/>
        </w:rPr>
        <w:t>Отже, жорстко закріплена шарнірна конструкція є вчетверо міцнішою від аксіально рухомої конструкції за допустимою силою та вдесятеро слабшою за допустимим переміщенням.</w:t>
      </w:r>
    </w:p>
    <w:p w:rsidR="00140C5E" w:rsidRPr="007F2D2F" w:rsidRDefault="00140C5E" w:rsidP="00140C5E">
      <w:pPr>
        <w:pStyle w:val="a7"/>
        <w:widowControl w:val="0"/>
        <w:rPr>
          <w:lang w:val="uk-UA"/>
        </w:rPr>
      </w:pPr>
      <w:r w:rsidRPr="007F2D2F">
        <w:rPr>
          <w:lang w:val="uk-UA"/>
        </w:rPr>
        <w:t xml:space="preserve">Аналогічні оцінки для цетратора </w:t>
      </w:r>
      <w:r w:rsidR="00BE4CEB" w:rsidRPr="007F2D2F">
        <w:rPr>
          <w:lang w:val="uk-UA"/>
        </w:rPr>
        <w:t xml:space="preserve">жорсткої конструкції </w:t>
      </w:r>
      <w:r w:rsidRPr="007F2D2F">
        <w:rPr>
          <w:lang w:val="uk-UA"/>
        </w:rPr>
        <w:t>на підставі формул</w:t>
      </w:r>
      <w:r w:rsidR="00BE4CEB" w:rsidRPr="007F2D2F">
        <w:rPr>
          <w:lang w:val="uk-UA"/>
        </w:rPr>
        <w:t xml:space="preserve"> </w:t>
      </w:r>
      <w:r w:rsidRPr="007F2D2F">
        <w:rPr>
          <w:lang w:val="uk-UA"/>
        </w:rPr>
        <w:t xml:space="preserve">(3.40), (3.41) є такими: </w:t>
      </w:r>
    </w:p>
    <w:p w:rsidR="00337AE7" w:rsidRPr="00017422" w:rsidRDefault="00140C5E" w:rsidP="00140C5E">
      <w:pPr>
        <w:pStyle w:val="afb"/>
      </w:pPr>
      <w:r>
        <w:tab/>
      </w:r>
      <w:r w:rsidRPr="000427A9">
        <w:rPr>
          <w:position w:val="-68"/>
        </w:rPr>
        <w:object w:dxaOrig="2280" w:dyaOrig="1120">
          <v:shape id="_x0000_i1522" type="#_x0000_t75" style="width:116.25pt;height:55.5pt" o:ole="">
            <v:imagedata r:id="rId1011" o:title=""/>
          </v:shape>
          <o:OLEObject Type="Embed" ProgID="Equation.3" ShapeID="_x0000_i1522" DrawAspect="Content" ObjectID="_1613371672" r:id="rId1012"/>
        </w:object>
      </w:r>
      <w:r>
        <w:t>,</w:t>
      </w:r>
      <w:r w:rsidRPr="00690532">
        <w:rPr>
          <w:position w:val="-76"/>
        </w:rPr>
        <w:object w:dxaOrig="3080" w:dyaOrig="1200">
          <v:shape id="_x0000_i1523" type="#_x0000_t75" style="width:154.5pt;height:59.25pt" o:ole="">
            <v:imagedata r:id="rId1013" o:title=""/>
          </v:shape>
          <o:OLEObject Type="Embed" ProgID="Equation.3" ShapeID="_x0000_i1523" DrawAspect="Content" ObjectID="_1613371673" r:id="rId1014"/>
        </w:object>
      </w:r>
      <w:r>
        <w:t>.</w:t>
      </w:r>
    </w:p>
    <w:p w:rsidR="00337AE7" w:rsidRPr="00017422" w:rsidRDefault="00337AE7" w:rsidP="00337AE7">
      <w:pPr>
        <w:pStyle w:val="a7"/>
        <w:widowControl w:val="0"/>
        <w:rPr>
          <w:lang w:val="uk-UA"/>
        </w:rPr>
      </w:pPr>
      <w:r w:rsidRPr="00017422">
        <w:rPr>
          <w:lang w:val="uk-UA"/>
        </w:rPr>
        <w:t xml:space="preserve">Порівняння ж допустимих навантажень та допустимих радіальних </w:t>
      </w:r>
      <w:r w:rsidRPr="00017422">
        <w:rPr>
          <w:lang w:val="uk-UA"/>
        </w:rPr>
        <w:lastRenderedPageBreak/>
        <w:t>переміщень для центратора  жорстко</w:t>
      </w:r>
      <w:r w:rsidR="00BE4CEB">
        <w:rPr>
          <w:lang w:val="uk-UA"/>
        </w:rPr>
        <w:t>ї</w:t>
      </w:r>
      <w:r w:rsidRPr="00017422">
        <w:rPr>
          <w:lang w:val="uk-UA"/>
        </w:rPr>
        <w:t xml:space="preserve"> </w:t>
      </w:r>
      <w:r w:rsidR="00BE4CEB">
        <w:rPr>
          <w:lang w:val="uk-UA"/>
        </w:rPr>
        <w:t>конструкції</w:t>
      </w:r>
      <w:r w:rsidRPr="00017422">
        <w:rPr>
          <w:lang w:val="uk-UA"/>
        </w:rPr>
        <w:t xml:space="preserve"> та шарнірного центратора дають такі результати: </w:t>
      </w:r>
    </w:p>
    <w:p w:rsidR="00337AE7" w:rsidRPr="00017422" w:rsidRDefault="00337AE7" w:rsidP="00337AE7">
      <w:pPr>
        <w:pStyle w:val="a7"/>
        <w:widowControl w:val="0"/>
        <w:ind w:firstLine="0"/>
        <w:rPr>
          <w:lang w:val="uk-UA"/>
        </w:rPr>
      </w:pPr>
      <w:r w:rsidRPr="00017422">
        <w:rPr>
          <w:lang w:val="uk-UA"/>
        </w:rPr>
        <w:t xml:space="preserve">для рухомих схем </w:t>
      </w:r>
    </w:p>
    <w:p w:rsidR="00337AE7" w:rsidRPr="00017422" w:rsidRDefault="00337AE7" w:rsidP="00337AE7">
      <w:pPr>
        <w:pStyle w:val="afb"/>
      </w:pPr>
      <w:r w:rsidRPr="00017422">
        <w:tab/>
      </w:r>
      <w:r w:rsidRPr="00017422">
        <w:rPr>
          <w:position w:val="-34"/>
        </w:rPr>
        <w:object w:dxaOrig="1900" w:dyaOrig="780">
          <v:shape id="_x0000_i1524" type="#_x0000_t75" style="width:95.25pt;height:38.25pt" o:ole="">
            <v:imagedata r:id="rId1015" o:title=""/>
          </v:shape>
          <o:OLEObject Type="Embed" ProgID="Equation.3" ShapeID="_x0000_i1524" DrawAspect="Content" ObjectID="_1613371674" r:id="rId1016"/>
        </w:object>
      </w:r>
      <w:r w:rsidRPr="00017422">
        <w:t xml:space="preserve">,   </w:t>
      </w:r>
      <w:r w:rsidRPr="00017422">
        <w:rPr>
          <w:position w:val="-34"/>
        </w:rPr>
        <w:object w:dxaOrig="2299" w:dyaOrig="780">
          <v:shape id="_x0000_i1525" type="#_x0000_t75" style="width:114.75pt;height:38.25pt" o:ole="">
            <v:imagedata r:id="rId1017" o:title=""/>
          </v:shape>
          <o:OLEObject Type="Embed" ProgID="Equation.3" ShapeID="_x0000_i1525" DrawAspect="Content" ObjectID="_1613371675" r:id="rId1018"/>
        </w:object>
      </w:r>
      <w:r w:rsidRPr="00017422">
        <w:t xml:space="preserve">, </w:t>
      </w:r>
      <w:r w:rsidRPr="00017422">
        <w:tab/>
      </w:r>
    </w:p>
    <w:p w:rsidR="00337AE7" w:rsidRPr="00017422" w:rsidRDefault="00337AE7" w:rsidP="00337AE7">
      <w:pPr>
        <w:pStyle w:val="a7"/>
        <w:widowControl w:val="0"/>
        <w:ind w:firstLine="0"/>
        <w:rPr>
          <w:lang w:val="uk-UA"/>
        </w:rPr>
      </w:pPr>
      <w:r w:rsidRPr="00017422">
        <w:rPr>
          <w:lang w:val="uk-UA"/>
        </w:rPr>
        <w:t xml:space="preserve">а за відсутності аксіальних переміщень опор </w:t>
      </w:r>
    </w:p>
    <w:p w:rsidR="00337AE7" w:rsidRPr="00017422" w:rsidRDefault="00337AE7" w:rsidP="00337AE7">
      <w:pPr>
        <w:pStyle w:val="a7"/>
        <w:widowControl w:val="0"/>
        <w:rPr>
          <w:lang w:val="uk-UA"/>
        </w:rPr>
      </w:pPr>
      <w:r w:rsidRPr="00017422">
        <w:rPr>
          <w:lang w:val="uk-UA"/>
        </w:rPr>
        <w:tab/>
      </w:r>
      <w:r w:rsidRPr="00017422">
        <w:rPr>
          <w:position w:val="-68"/>
          <w:lang w:val="uk-UA"/>
        </w:rPr>
        <w:object w:dxaOrig="3600" w:dyaOrig="1120">
          <v:shape id="_x0000_i1526" type="#_x0000_t75" style="width:181.5pt;height:55.5pt" o:ole="">
            <v:imagedata r:id="rId1019" o:title=""/>
          </v:shape>
          <o:OLEObject Type="Embed" ProgID="Equation.3" ShapeID="_x0000_i1526" DrawAspect="Content" ObjectID="_1613371676" r:id="rId1020"/>
        </w:object>
      </w:r>
      <w:r w:rsidRPr="00017422">
        <w:rPr>
          <w:lang w:val="uk-UA"/>
        </w:rPr>
        <w:t xml:space="preserve">,   </w:t>
      </w:r>
      <w:r w:rsidRPr="00017422">
        <w:rPr>
          <w:position w:val="-68"/>
          <w:lang w:val="uk-UA"/>
        </w:rPr>
        <w:object w:dxaOrig="3800" w:dyaOrig="1120">
          <v:shape id="_x0000_i1527" type="#_x0000_t75" style="width:189pt;height:55.5pt" o:ole="">
            <v:imagedata r:id="rId1021" o:title=""/>
          </v:shape>
          <o:OLEObject Type="Embed" ProgID="Equation.3" ShapeID="_x0000_i1527" DrawAspect="Content" ObjectID="_1613371677" r:id="rId1022"/>
        </w:object>
      </w:r>
      <w:r w:rsidRPr="00017422">
        <w:rPr>
          <w:lang w:val="uk-UA"/>
        </w:rPr>
        <w:t>.</w:t>
      </w:r>
    </w:p>
    <w:p w:rsidR="00337AE7" w:rsidRPr="00017422" w:rsidRDefault="00337AE7" w:rsidP="00337AE7">
      <w:pPr>
        <w:pStyle w:val="afb"/>
        <w:widowControl w:val="0"/>
        <w:ind w:firstLine="709"/>
        <w:rPr>
          <w:b/>
        </w:rPr>
      </w:pPr>
    </w:p>
    <w:p w:rsidR="00337AE7" w:rsidRPr="00017422" w:rsidRDefault="00337AE7" w:rsidP="00337AE7">
      <w:pPr>
        <w:pStyle w:val="afb"/>
        <w:widowControl w:val="0"/>
        <w:ind w:firstLine="709"/>
        <w:rPr>
          <w:b/>
        </w:rPr>
      </w:pPr>
      <w:r w:rsidRPr="00017422">
        <w:rPr>
          <w:b/>
        </w:rPr>
        <w:t>Приклад проектн</w:t>
      </w:r>
      <w:r w:rsidR="00346B6F" w:rsidRPr="00017422">
        <w:rPr>
          <w:b/>
        </w:rPr>
        <w:t>ого розрахунку ланки центратора</w:t>
      </w:r>
    </w:p>
    <w:p w:rsidR="00337AE7" w:rsidRPr="00017422" w:rsidRDefault="00337AE7" w:rsidP="00337AE7">
      <w:pPr>
        <w:pStyle w:val="afb"/>
        <w:widowControl w:val="0"/>
        <w:ind w:firstLine="709"/>
      </w:pPr>
    </w:p>
    <w:p w:rsidR="00337AE7" w:rsidRPr="00017422" w:rsidRDefault="00337AE7" w:rsidP="00337AE7">
      <w:pPr>
        <w:pStyle w:val="a7"/>
        <w:widowControl w:val="0"/>
        <w:rPr>
          <w:lang w:val="uk-UA"/>
        </w:rPr>
      </w:pPr>
      <w:r w:rsidRPr="00017422">
        <w:rPr>
          <w:lang w:val="uk-UA"/>
        </w:rPr>
        <w:t xml:space="preserve">Нехай </w:t>
      </w:r>
      <w:r w:rsidRPr="00017422">
        <w:rPr>
          <w:position w:val="-12"/>
          <w:lang w:val="uk-UA"/>
        </w:rPr>
        <w:object w:dxaOrig="1520" w:dyaOrig="420">
          <v:shape id="_x0000_i1528" type="#_x0000_t75" style="width:75.75pt;height:21pt" o:ole="">
            <v:imagedata r:id="rId1023" o:title=""/>
          </v:shape>
          <o:OLEObject Type="Embed" ProgID="Equation.3" ShapeID="_x0000_i1528" DrawAspect="Content" ObjectID="_1613371678" r:id="rId1024"/>
        </w:object>
      </w:r>
      <w:r w:rsidRPr="00017422">
        <w:rPr>
          <w:lang w:val="uk-UA"/>
        </w:rPr>
        <w:t xml:space="preserve"> – притискна сила на центратор, </w:t>
      </w:r>
      <w:r w:rsidR="000A4F53" w:rsidRPr="00017422">
        <w:rPr>
          <w:position w:val="-12"/>
          <w:lang w:val="uk-UA"/>
        </w:rPr>
        <w:object w:dxaOrig="1200" w:dyaOrig="360">
          <v:shape id="_x0000_i1529" type="#_x0000_t75" style="width:53.25pt;height:17.25pt" o:ole="">
            <v:imagedata r:id="rId1025" o:title=""/>
          </v:shape>
          <o:OLEObject Type="Embed" ProgID="Equation.3" ShapeID="_x0000_i1529" DrawAspect="Content" ObjectID="_1613371679" r:id="rId1026"/>
        </w:object>
      </w:r>
      <w:r w:rsidRPr="00017422">
        <w:rPr>
          <w:lang w:val="uk-UA"/>
        </w:rPr>
        <w:t xml:space="preserve"> – довжина центратора, </w:t>
      </w:r>
      <w:r w:rsidRPr="00017422">
        <w:rPr>
          <w:position w:val="-12"/>
          <w:lang w:val="uk-UA"/>
        </w:rPr>
        <w:object w:dxaOrig="1480" w:dyaOrig="420">
          <v:shape id="_x0000_i1530" type="#_x0000_t75" style="width:74.25pt;height:21pt" o:ole="">
            <v:imagedata r:id="rId1027" o:title=""/>
          </v:shape>
          <o:OLEObject Type="Embed" ProgID="Equation.3" ShapeID="_x0000_i1530" DrawAspect="Content" ObjectID="_1613371680" r:id="rId1028"/>
        </w:object>
      </w:r>
      <w:r w:rsidRPr="00017422">
        <w:rPr>
          <w:lang w:val="uk-UA"/>
        </w:rPr>
        <w:t xml:space="preserve"> – допустиме напруження. </w:t>
      </w:r>
    </w:p>
    <w:p w:rsidR="00337AE7" w:rsidRPr="00017422" w:rsidRDefault="00337AE7" w:rsidP="00337AE7">
      <w:pPr>
        <w:pStyle w:val="a7"/>
        <w:widowControl w:val="0"/>
        <w:rPr>
          <w:lang w:val="uk-UA"/>
        </w:rPr>
      </w:pPr>
      <w:r w:rsidRPr="00017422">
        <w:rPr>
          <w:lang w:val="uk-UA"/>
        </w:rPr>
        <w:t xml:space="preserve">Для схеми </w:t>
      </w:r>
      <w:r w:rsidRPr="00017422">
        <w:rPr>
          <w:i/>
          <w:lang w:val="uk-UA"/>
        </w:rPr>
        <w:t>2</w:t>
      </w:r>
      <w:r w:rsidRPr="00017422">
        <w:rPr>
          <w:lang w:val="uk-UA"/>
        </w:rPr>
        <w:t xml:space="preserve"> проектний розрахунок за формулою (3.39) дає оцінку: </w:t>
      </w:r>
    </w:p>
    <w:p w:rsidR="00337AE7" w:rsidRPr="00017422" w:rsidRDefault="00337AE7" w:rsidP="00337AE7">
      <w:pPr>
        <w:pStyle w:val="afb"/>
        <w:widowControl w:val="0"/>
      </w:pPr>
      <w:r w:rsidRPr="00017422">
        <w:tab/>
      </w:r>
      <w:r w:rsidRPr="00017422">
        <w:rPr>
          <w:position w:val="-34"/>
        </w:rPr>
        <w:object w:dxaOrig="4700" w:dyaOrig="820">
          <v:shape id="_x0000_i1531" type="#_x0000_t75" style="width:235.5pt;height:42.75pt" o:ole="">
            <v:imagedata r:id="rId1029" o:title=""/>
          </v:shape>
          <o:OLEObject Type="Embed" ProgID="Equation.3" ShapeID="_x0000_i1531" DrawAspect="Content" ObjectID="_1613371681" r:id="rId1030"/>
        </w:object>
      </w:r>
      <w:r w:rsidRPr="00017422">
        <w:t xml:space="preserve">. </w:t>
      </w:r>
      <w:r w:rsidRPr="00017422">
        <w:tab/>
      </w:r>
    </w:p>
    <w:p w:rsidR="00337AE7" w:rsidRPr="00017422" w:rsidRDefault="00337AE7" w:rsidP="00337AE7">
      <w:pPr>
        <w:pStyle w:val="a7"/>
        <w:widowControl w:val="0"/>
        <w:rPr>
          <w:lang w:val="uk-UA"/>
        </w:rPr>
      </w:pPr>
      <w:r w:rsidRPr="00017422">
        <w:rPr>
          <w:lang w:val="uk-UA"/>
        </w:rPr>
        <w:t xml:space="preserve">Якщо </w:t>
      </w:r>
      <w:r w:rsidRPr="00017422">
        <w:rPr>
          <w:position w:val="-12"/>
          <w:lang w:val="uk-UA"/>
        </w:rPr>
        <w:object w:dxaOrig="2460" w:dyaOrig="420">
          <v:shape id="_x0000_i1532" type="#_x0000_t75" style="width:123pt;height:21pt" o:ole="">
            <v:imagedata r:id="rId1031" o:title=""/>
          </v:shape>
          <o:OLEObject Type="Embed" ProgID="Equation.3" ShapeID="_x0000_i1532" DrawAspect="Content" ObjectID="_1613371682" r:id="rId1032"/>
        </w:object>
      </w:r>
      <w:r w:rsidRPr="00017422">
        <w:rPr>
          <w:lang w:val="uk-UA"/>
        </w:rPr>
        <w:t xml:space="preserve">, то </w:t>
      </w:r>
      <w:r w:rsidRPr="00017422">
        <w:rPr>
          <w:position w:val="-38"/>
          <w:lang w:val="uk-UA"/>
        </w:rPr>
        <w:object w:dxaOrig="3820" w:dyaOrig="859">
          <v:shape id="_x0000_i1533" type="#_x0000_t75" style="width:191.25pt;height:42.75pt" o:ole="">
            <v:imagedata r:id="rId1033" o:title=""/>
          </v:shape>
          <o:OLEObject Type="Embed" ProgID="Equation.3" ShapeID="_x0000_i1533" DrawAspect="Content" ObjectID="_1613371683" r:id="rId1034"/>
        </w:object>
      </w:r>
      <w:r w:rsidRPr="00017422">
        <w:rPr>
          <w:lang w:val="uk-UA"/>
        </w:rPr>
        <w:t xml:space="preserve">. </w:t>
      </w:r>
    </w:p>
    <w:p w:rsidR="00337AE7" w:rsidRPr="00017422" w:rsidRDefault="00337AE7" w:rsidP="00337AE7">
      <w:pPr>
        <w:pStyle w:val="a7"/>
        <w:widowControl w:val="0"/>
        <w:rPr>
          <w:lang w:val="uk-UA"/>
        </w:rPr>
      </w:pPr>
      <w:r w:rsidRPr="00017422">
        <w:rPr>
          <w:lang w:val="uk-UA"/>
        </w:rPr>
        <w:t xml:space="preserve">Якщо </w:t>
      </w:r>
      <w:r w:rsidRPr="00017422">
        <w:rPr>
          <w:position w:val="-12"/>
          <w:lang w:val="uk-UA"/>
        </w:rPr>
        <w:object w:dxaOrig="2460" w:dyaOrig="420">
          <v:shape id="_x0000_i1534" type="#_x0000_t75" style="width:123pt;height:21pt" o:ole="">
            <v:imagedata r:id="rId1035" o:title=""/>
          </v:shape>
          <o:OLEObject Type="Embed" ProgID="Equation.3" ShapeID="_x0000_i1534" DrawAspect="Content" ObjectID="_1613371684" r:id="rId1036"/>
        </w:object>
      </w:r>
      <w:r w:rsidRPr="00017422">
        <w:rPr>
          <w:lang w:val="uk-UA"/>
        </w:rPr>
        <w:t xml:space="preserve">, то </w:t>
      </w:r>
      <w:r w:rsidRPr="00017422">
        <w:rPr>
          <w:position w:val="-38"/>
          <w:lang w:val="uk-UA"/>
        </w:rPr>
        <w:object w:dxaOrig="3820" w:dyaOrig="859">
          <v:shape id="_x0000_i1535" type="#_x0000_t75" style="width:191.25pt;height:42.75pt" o:ole="">
            <v:imagedata r:id="rId1037" o:title=""/>
          </v:shape>
          <o:OLEObject Type="Embed" ProgID="Equation.3" ShapeID="_x0000_i1535" DrawAspect="Content" ObjectID="_1613371685" r:id="rId1038"/>
        </w:object>
      </w:r>
      <w:r w:rsidRPr="00017422">
        <w:rPr>
          <w:lang w:val="uk-UA"/>
        </w:rPr>
        <w:t xml:space="preserve">. </w:t>
      </w:r>
    </w:p>
    <w:p w:rsidR="00337AE7" w:rsidRPr="00017422" w:rsidRDefault="00337AE7" w:rsidP="00337AE7">
      <w:pPr>
        <w:pStyle w:val="a7"/>
        <w:widowControl w:val="0"/>
        <w:rPr>
          <w:color w:val="FF0000"/>
          <w:lang w:val="uk-UA"/>
        </w:rPr>
      </w:pPr>
      <w:r w:rsidRPr="00017422">
        <w:rPr>
          <w:lang w:val="uk-UA"/>
        </w:rPr>
        <w:t xml:space="preserve">Для схеми </w:t>
      </w:r>
      <w:r w:rsidRPr="00017422">
        <w:rPr>
          <w:i/>
          <w:lang w:val="uk-UA"/>
        </w:rPr>
        <w:t xml:space="preserve">1 </w:t>
      </w:r>
      <w:r w:rsidRPr="00017422">
        <w:rPr>
          <w:lang w:val="uk-UA"/>
        </w:rPr>
        <w:t>(формула (3.38)) ширина планки може бути більшою.</w:t>
      </w:r>
      <w:r w:rsidRPr="00017422">
        <w:rPr>
          <w:color w:val="FF0000"/>
          <w:lang w:val="uk-UA"/>
        </w:rPr>
        <w:t xml:space="preserve"> </w:t>
      </w:r>
    </w:p>
    <w:p w:rsidR="00337AE7" w:rsidRPr="00017422" w:rsidRDefault="000A4F53" w:rsidP="00D766F8">
      <w:pPr>
        <w:pStyle w:val="a7"/>
        <w:widowControl w:val="0"/>
        <w:spacing w:line="348" w:lineRule="auto"/>
        <w:rPr>
          <w:lang w:val="uk-UA"/>
        </w:rPr>
      </w:pPr>
      <w:r>
        <w:rPr>
          <w:lang w:val="uk-UA"/>
        </w:rPr>
        <w:t>Варто</w:t>
      </w:r>
      <w:r w:rsidR="00337AE7" w:rsidRPr="00017422">
        <w:rPr>
          <w:lang w:val="uk-UA"/>
        </w:rPr>
        <w:t xml:space="preserve"> зазначити, що цей розрахунок вказує лише на порядок поперечних розмірів ланки. При значних перевантаженнях основними несучим елементом конструкції </w:t>
      </w:r>
      <w:r w:rsidR="00C91A0C">
        <w:rPr>
          <w:lang w:val="uk-UA"/>
        </w:rPr>
        <w:t>пружно-</w:t>
      </w:r>
      <w:r w:rsidR="00337AE7" w:rsidRPr="00017422">
        <w:rPr>
          <w:lang w:val="uk-UA"/>
        </w:rPr>
        <w:t xml:space="preserve">жорсткого центратора насправді стає упор. </w:t>
      </w:r>
    </w:p>
    <w:p w:rsidR="00337AE7" w:rsidRPr="00017422" w:rsidRDefault="00337AE7" w:rsidP="00D766F8">
      <w:pPr>
        <w:spacing w:line="348" w:lineRule="auto"/>
        <w:rPr>
          <w:lang w:val="uk-UA"/>
        </w:rPr>
      </w:pPr>
      <w:r w:rsidRPr="00017422">
        <w:rPr>
          <w:lang w:val="uk-UA"/>
        </w:rPr>
        <w:t xml:space="preserve">        </w:t>
      </w:r>
    </w:p>
    <w:p w:rsidR="00337AE7" w:rsidRPr="00017422" w:rsidRDefault="00337AE7" w:rsidP="00D766F8">
      <w:pPr>
        <w:spacing w:line="348" w:lineRule="auto"/>
        <w:jc w:val="center"/>
        <w:rPr>
          <w:b/>
          <w:sz w:val="28"/>
          <w:szCs w:val="28"/>
          <w:lang w:val="uk-UA"/>
        </w:rPr>
      </w:pPr>
      <w:r w:rsidRPr="00017422">
        <w:rPr>
          <w:b/>
          <w:sz w:val="28"/>
          <w:szCs w:val="28"/>
          <w:lang w:val="uk-UA"/>
        </w:rPr>
        <w:t>Висновки до розділу</w:t>
      </w:r>
    </w:p>
    <w:p w:rsidR="00337AE7" w:rsidRPr="00017422" w:rsidRDefault="00337AE7" w:rsidP="00D766F8">
      <w:pPr>
        <w:spacing w:line="348" w:lineRule="auto"/>
        <w:ind w:firstLine="708"/>
        <w:jc w:val="center"/>
        <w:rPr>
          <w:b/>
          <w:sz w:val="28"/>
          <w:szCs w:val="28"/>
          <w:lang w:val="uk-UA"/>
        </w:rPr>
      </w:pPr>
    </w:p>
    <w:p w:rsidR="00337AE7" w:rsidRPr="00017422" w:rsidRDefault="00337AE7" w:rsidP="00D766F8">
      <w:pPr>
        <w:pStyle w:val="a6"/>
        <w:numPr>
          <w:ilvl w:val="0"/>
          <w:numId w:val="4"/>
        </w:numPr>
        <w:spacing w:line="348" w:lineRule="auto"/>
        <w:ind w:left="0" w:firstLine="709"/>
        <w:contextualSpacing w:val="0"/>
        <w:jc w:val="both"/>
        <w:rPr>
          <w:sz w:val="28"/>
          <w:szCs w:val="28"/>
          <w:lang w:val="uk-UA"/>
        </w:rPr>
      </w:pPr>
      <w:r w:rsidRPr="00017422">
        <w:rPr>
          <w:sz w:val="28"/>
          <w:szCs w:val="28"/>
          <w:lang w:val="uk-UA"/>
        </w:rPr>
        <w:t xml:space="preserve">Визначено вплив різних чинників на величину мінімально необхідного зазору між обсадною колоною та стінкою свердловини. Головною </w:t>
      </w:r>
      <w:r w:rsidRPr="00017422">
        <w:rPr>
          <w:sz w:val="28"/>
          <w:szCs w:val="28"/>
          <w:lang w:val="uk-UA"/>
        </w:rPr>
        <w:lastRenderedPageBreak/>
        <w:t>експлуатаційною характеристикою центруючих пристроїв прийнято вважати їх здатність до концентричного розташування обсадної колони  у свердловині при будь-якому положенні її осі. Для цього використову</w:t>
      </w:r>
      <w:r w:rsidR="000A4F53">
        <w:rPr>
          <w:sz w:val="28"/>
          <w:szCs w:val="28"/>
          <w:lang w:val="uk-UA"/>
        </w:rPr>
        <w:t>ють</w:t>
      </w:r>
      <w:r w:rsidRPr="00017422">
        <w:rPr>
          <w:sz w:val="28"/>
          <w:szCs w:val="28"/>
          <w:lang w:val="uk-UA"/>
        </w:rPr>
        <w:t xml:space="preserve"> показник ступеня центрування, який за міжнародними стандартами повинен складати не менше 67%, </w:t>
      </w:r>
      <w:r w:rsidR="000A4F53">
        <w:rPr>
          <w:sz w:val="28"/>
          <w:szCs w:val="28"/>
          <w:lang w:val="uk-UA"/>
        </w:rPr>
        <w:t>водночас</w:t>
      </w:r>
      <w:r w:rsidRPr="00017422">
        <w:rPr>
          <w:sz w:val="28"/>
          <w:szCs w:val="28"/>
          <w:lang w:val="uk-UA"/>
        </w:rPr>
        <w:t xml:space="preserve"> </w:t>
      </w:r>
      <w:r w:rsidR="000A4F53">
        <w:rPr>
          <w:sz w:val="28"/>
          <w:szCs w:val="28"/>
          <w:lang w:val="uk-UA"/>
        </w:rPr>
        <w:t>його</w:t>
      </w:r>
      <w:r w:rsidRPr="00017422">
        <w:rPr>
          <w:sz w:val="28"/>
          <w:szCs w:val="28"/>
          <w:lang w:val="uk-UA"/>
        </w:rPr>
        <w:t xml:space="preserve"> не розгляда</w:t>
      </w:r>
      <w:r w:rsidR="000A4F53">
        <w:rPr>
          <w:sz w:val="28"/>
          <w:szCs w:val="28"/>
          <w:lang w:val="uk-UA"/>
        </w:rPr>
        <w:t>ють</w:t>
      </w:r>
      <w:r w:rsidRPr="00017422">
        <w:rPr>
          <w:sz w:val="28"/>
          <w:szCs w:val="28"/>
          <w:lang w:val="uk-UA"/>
        </w:rPr>
        <w:t xml:space="preserve"> як мінімально допустиме значення зазору, необхідного для центрування обсадної колони.</w:t>
      </w:r>
    </w:p>
    <w:p w:rsidR="00337AE7" w:rsidRPr="00017422" w:rsidRDefault="00337AE7" w:rsidP="00D766F8">
      <w:pPr>
        <w:pStyle w:val="a6"/>
        <w:widowControl w:val="0"/>
        <w:numPr>
          <w:ilvl w:val="0"/>
          <w:numId w:val="4"/>
        </w:numPr>
        <w:spacing w:line="348" w:lineRule="auto"/>
        <w:ind w:left="0" w:firstLine="709"/>
        <w:contextualSpacing w:val="0"/>
        <w:jc w:val="both"/>
        <w:rPr>
          <w:sz w:val="28"/>
          <w:szCs w:val="28"/>
          <w:lang w:val="uk-UA"/>
        </w:rPr>
      </w:pPr>
      <w:r w:rsidRPr="00017422">
        <w:rPr>
          <w:sz w:val="28"/>
          <w:szCs w:val="28"/>
          <w:lang w:val="uk-UA"/>
        </w:rPr>
        <w:t>Проведено багатофакторний аналіз для оцін</w:t>
      </w:r>
      <w:r w:rsidR="000A4F53">
        <w:rPr>
          <w:sz w:val="28"/>
          <w:szCs w:val="28"/>
          <w:lang w:val="uk-UA"/>
        </w:rPr>
        <w:t>ювання</w:t>
      </w:r>
      <w:r w:rsidRPr="00017422">
        <w:rPr>
          <w:sz w:val="28"/>
          <w:szCs w:val="28"/>
          <w:lang w:val="uk-UA"/>
        </w:rPr>
        <w:t xml:space="preserve"> впливу величини прогину обсадних труб,  величини зенітного кута,  величини розтягу</w:t>
      </w:r>
      <w:r w:rsidR="000A4F53">
        <w:rPr>
          <w:sz w:val="28"/>
          <w:szCs w:val="28"/>
          <w:lang w:val="uk-UA"/>
        </w:rPr>
        <w:t>вальн</w:t>
      </w:r>
      <w:r w:rsidRPr="00017422">
        <w:rPr>
          <w:sz w:val="28"/>
          <w:szCs w:val="28"/>
          <w:lang w:val="uk-UA"/>
        </w:rPr>
        <w:t>ої сили,  жорсткості обсадних труб,  густини рідини всередині колони,  густини рідини у кільцевому просторі на величину довжини півхвилі прогину обсадної колони. За аналізом результатів розрахунку встановлено, що довжина півхвилі згину обсадної колони найбільше залежить від розтягу</w:t>
      </w:r>
      <w:r w:rsidR="000A4F53">
        <w:rPr>
          <w:sz w:val="28"/>
          <w:szCs w:val="28"/>
          <w:lang w:val="uk-UA"/>
        </w:rPr>
        <w:t>вальн</w:t>
      </w:r>
      <w:r w:rsidRPr="00017422">
        <w:rPr>
          <w:sz w:val="28"/>
          <w:szCs w:val="28"/>
          <w:lang w:val="uk-UA"/>
        </w:rPr>
        <w:t>ої сили та зенітного кута</w:t>
      </w:r>
      <w:r w:rsidR="000A4F53">
        <w:rPr>
          <w:sz w:val="28"/>
          <w:szCs w:val="28"/>
          <w:lang w:val="uk-UA"/>
        </w:rPr>
        <w:t>.</w:t>
      </w:r>
      <w:r w:rsidRPr="00017422">
        <w:rPr>
          <w:sz w:val="28"/>
          <w:szCs w:val="28"/>
          <w:lang w:val="uk-UA"/>
        </w:rPr>
        <w:t xml:space="preserve"> </w:t>
      </w:r>
      <w:r w:rsidR="000A4F53">
        <w:rPr>
          <w:sz w:val="28"/>
          <w:szCs w:val="28"/>
          <w:lang w:val="uk-UA"/>
        </w:rPr>
        <w:t>Крім того</w:t>
      </w:r>
      <w:r w:rsidRPr="00017422">
        <w:rPr>
          <w:sz w:val="28"/>
          <w:szCs w:val="28"/>
          <w:lang w:val="uk-UA"/>
        </w:rPr>
        <w:t>, за будь яких значень зенітного кута довжина півхвилі зростає з</w:t>
      </w:r>
      <w:r w:rsidR="000A4F53">
        <w:rPr>
          <w:sz w:val="28"/>
          <w:szCs w:val="28"/>
          <w:lang w:val="uk-UA"/>
        </w:rPr>
        <w:t>і</w:t>
      </w:r>
      <w:r w:rsidRPr="00017422">
        <w:rPr>
          <w:sz w:val="28"/>
          <w:szCs w:val="28"/>
          <w:lang w:val="uk-UA"/>
        </w:rPr>
        <w:t xml:space="preserve"> збільшенням величини розтягу</w:t>
      </w:r>
      <w:r w:rsidR="000A4F53">
        <w:rPr>
          <w:sz w:val="28"/>
          <w:szCs w:val="28"/>
          <w:lang w:val="uk-UA"/>
        </w:rPr>
        <w:t>вальн</w:t>
      </w:r>
      <w:r w:rsidRPr="00017422">
        <w:rPr>
          <w:sz w:val="28"/>
          <w:szCs w:val="28"/>
          <w:lang w:val="uk-UA"/>
        </w:rPr>
        <w:t xml:space="preserve">ої сили нижче центратора, а абсолютні значення довжин півхвиль зменшуються зі збільшенням зенітного кута. </w:t>
      </w:r>
      <w:r w:rsidR="000A4F53">
        <w:rPr>
          <w:sz w:val="28"/>
          <w:szCs w:val="28"/>
          <w:lang w:val="uk-UA"/>
        </w:rPr>
        <w:t>За</w:t>
      </w:r>
      <w:r w:rsidRPr="00017422">
        <w:rPr>
          <w:sz w:val="28"/>
          <w:szCs w:val="28"/>
          <w:lang w:val="uk-UA"/>
        </w:rPr>
        <w:t xml:space="preserve"> малих значен</w:t>
      </w:r>
      <w:r w:rsidR="000A4F53">
        <w:rPr>
          <w:sz w:val="28"/>
          <w:szCs w:val="28"/>
          <w:lang w:val="uk-UA"/>
        </w:rPr>
        <w:t>ь</w:t>
      </w:r>
      <w:r w:rsidRPr="00017422">
        <w:rPr>
          <w:sz w:val="28"/>
          <w:szCs w:val="28"/>
          <w:lang w:val="uk-UA"/>
        </w:rPr>
        <w:t xml:space="preserve"> зенітного кута (8-10 градусів) і величини розтягу</w:t>
      </w:r>
      <w:r w:rsidR="000A4F53">
        <w:rPr>
          <w:sz w:val="28"/>
          <w:szCs w:val="28"/>
          <w:lang w:val="uk-UA"/>
        </w:rPr>
        <w:t>вальн</w:t>
      </w:r>
      <w:r w:rsidRPr="00017422">
        <w:rPr>
          <w:sz w:val="28"/>
          <w:szCs w:val="28"/>
          <w:lang w:val="uk-UA"/>
        </w:rPr>
        <w:t>ої сили спостеріга</w:t>
      </w:r>
      <w:r w:rsidR="000A4F53">
        <w:rPr>
          <w:sz w:val="28"/>
          <w:szCs w:val="28"/>
          <w:lang w:val="uk-UA"/>
        </w:rPr>
        <w:t>ють</w:t>
      </w:r>
      <w:r w:rsidRPr="00017422">
        <w:rPr>
          <w:sz w:val="28"/>
          <w:szCs w:val="28"/>
          <w:lang w:val="uk-UA"/>
        </w:rPr>
        <w:t xml:space="preserve"> максимальн</w:t>
      </w:r>
      <w:r w:rsidR="000A4F53">
        <w:rPr>
          <w:sz w:val="28"/>
          <w:szCs w:val="28"/>
          <w:lang w:val="uk-UA"/>
        </w:rPr>
        <w:t>у</w:t>
      </w:r>
      <w:r w:rsidRPr="00017422">
        <w:rPr>
          <w:sz w:val="28"/>
          <w:szCs w:val="28"/>
          <w:lang w:val="uk-UA"/>
        </w:rPr>
        <w:t xml:space="preserve"> різниц</w:t>
      </w:r>
      <w:r w:rsidR="000A4F53">
        <w:rPr>
          <w:sz w:val="28"/>
          <w:szCs w:val="28"/>
          <w:lang w:val="uk-UA"/>
        </w:rPr>
        <w:t>ю</w:t>
      </w:r>
      <w:r w:rsidRPr="00017422">
        <w:rPr>
          <w:sz w:val="28"/>
          <w:szCs w:val="28"/>
          <w:lang w:val="uk-UA"/>
        </w:rPr>
        <w:t xml:space="preserve"> між довжиною півхвилі згину обсадних труб з урахування</w:t>
      </w:r>
      <w:r w:rsidR="000A4F53">
        <w:rPr>
          <w:sz w:val="28"/>
          <w:szCs w:val="28"/>
          <w:lang w:val="uk-UA"/>
        </w:rPr>
        <w:t>м</w:t>
      </w:r>
      <w:r w:rsidRPr="00017422">
        <w:rPr>
          <w:sz w:val="28"/>
          <w:szCs w:val="28"/>
          <w:lang w:val="uk-UA"/>
        </w:rPr>
        <w:t xml:space="preserve"> їх жорсткості, яка поступово зменшується з</w:t>
      </w:r>
      <w:r w:rsidR="000A4F53">
        <w:rPr>
          <w:sz w:val="28"/>
          <w:szCs w:val="28"/>
          <w:lang w:val="uk-UA"/>
        </w:rPr>
        <w:t>і</w:t>
      </w:r>
      <w:r w:rsidRPr="00017422">
        <w:rPr>
          <w:sz w:val="28"/>
          <w:szCs w:val="28"/>
          <w:lang w:val="uk-UA"/>
        </w:rPr>
        <w:t xml:space="preserve"> збільшенням величини розтягу</w:t>
      </w:r>
      <w:r w:rsidR="000A4F53">
        <w:rPr>
          <w:sz w:val="28"/>
          <w:szCs w:val="28"/>
          <w:lang w:val="uk-UA"/>
        </w:rPr>
        <w:t>вальн</w:t>
      </w:r>
      <w:r w:rsidRPr="00017422">
        <w:rPr>
          <w:sz w:val="28"/>
          <w:szCs w:val="28"/>
          <w:lang w:val="uk-UA"/>
        </w:rPr>
        <w:t xml:space="preserve">ої сили. </w:t>
      </w:r>
      <w:r w:rsidR="000A4F53">
        <w:rPr>
          <w:sz w:val="28"/>
          <w:szCs w:val="28"/>
          <w:lang w:val="uk-UA"/>
        </w:rPr>
        <w:t>За</w:t>
      </w:r>
      <w:r w:rsidRPr="00017422">
        <w:rPr>
          <w:sz w:val="28"/>
          <w:szCs w:val="28"/>
          <w:lang w:val="uk-UA"/>
        </w:rPr>
        <w:t xml:space="preserve"> більших значен</w:t>
      </w:r>
      <w:r w:rsidR="000A4F53">
        <w:rPr>
          <w:sz w:val="28"/>
          <w:szCs w:val="28"/>
          <w:lang w:val="uk-UA"/>
        </w:rPr>
        <w:t>ь</w:t>
      </w:r>
      <w:r w:rsidRPr="00017422">
        <w:rPr>
          <w:sz w:val="28"/>
          <w:szCs w:val="28"/>
          <w:lang w:val="uk-UA"/>
        </w:rPr>
        <w:t xml:space="preserve"> зенітного кута (більше 10 градусів) спостеріга</w:t>
      </w:r>
      <w:r w:rsidR="00D766F8">
        <w:rPr>
          <w:sz w:val="28"/>
          <w:szCs w:val="28"/>
          <w:lang w:val="uk-UA"/>
        </w:rPr>
        <w:t>ють</w:t>
      </w:r>
      <w:r w:rsidRPr="00017422">
        <w:rPr>
          <w:sz w:val="28"/>
          <w:szCs w:val="28"/>
          <w:lang w:val="uk-UA"/>
        </w:rPr>
        <w:t xml:space="preserve"> обернен</w:t>
      </w:r>
      <w:r w:rsidR="00D766F8">
        <w:rPr>
          <w:sz w:val="28"/>
          <w:szCs w:val="28"/>
          <w:lang w:val="uk-UA"/>
        </w:rPr>
        <w:t>у</w:t>
      </w:r>
      <w:r w:rsidRPr="00017422">
        <w:rPr>
          <w:sz w:val="28"/>
          <w:szCs w:val="28"/>
          <w:lang w:val="uk-UA"/>
        </w:rPr>
        <w:t xml:space="preserve"> залежність. </w:t>
      </w:r>
    </w:p>
    <w:p w:rsidR="00D766F8" w:rsidRDefault="00337AE7" w:rsidP="00D766F8">
      <w:pPr>
        <w:widowControl w:val="0"/>
        <w:spacing w:line="348" w:lineRule="auto"/>
        <w:ind w:firstLine="567"/>
        <w:jc w:val="both"/>
        <w:rPr>
          <w:noProof/>
          <w:sz w:val="28"/>
          <w:szCs w:val="28"/>
          <w:lang w:val="uk-UA"/>
        </w:rPr>
      </w:pPr>
      <w:r w:rsidRPr="00017422">
        <w:rPr>
          <w:noProof/>
          <w:sz w:val="28"/>
          <w:szCs w:val="28"/>
          <w:lang w:val="uk-UA"/>
        </w:rPr>
        <w:t>3.</w:t>
      </w:r>
      <w:r w:rsidR="00B67B6F" w:rsidRPr="00017422">
        <w:rPr>
          <w:noProof/>
          <w:sz w:val="28"/>
          <w:szCs w:val="28"/>
          <w:lang w:val="uk-UA"/>
        </w:rPr>
        <w:t xml:space="preserve">  </w:t>
      </w:r>
      <w:r w:rsidRPr="00017422">
        <w:rPr>
          <w:noProof/>
          <w:sz w:val="28"/>
          <w:szCs w:val="28"/>
          <w:lang w:val="uk-UA"/>
        </w:rPr>
        <w:t xml:space="preserve">На підставі розв’язків контактних задач встановлено аналітичні залежності між притискною силою та взаємним зближенням колони і стінки свердловини, які характеризують радіальну жорсткість центратора, а також вирази для максимальних напружень, які слугують для оцінювання його міцності. Значний вплив на </w:t>
      </w:r>
      <w:r w:rsidR="00873042">
        <w:rPr>
          <w:noProof/>
          <w:sz w:val="28"/>
          <w:szCs w:val="28"/>
          <w:lang w:val="uk-UA"/>
        </w:rPr>
        <w:t>зазначе</w:t>
      </w:r>
      <w:r w:rsidRPr="00017422">
        <w:rPr>
          <w:noProof/>
          <w:sz w:val="28"/>
          <w:szCs w:val="28"/>
          <w:lang w:val="uk-UA"/>
        </w:rPr>
        <w:t xml:space="preserve">ні характеристики має спосіб закріплення </w:t>
      </w:r>
      <w:r w:rsidR="00873042">
        <w:rPr>
          <w:noProof/>
          <w:sz w:val="28"/>
          <w:szCs w:val="28"/>
          <w:lang w:val="uk-UA"/>
        </w:rPr>
        <w:t>ланки</w:t>
      </w:r>
      <w:r w:rsidR="00800081">
        <w:rPr>
          <w:noProof/>
          <w:sz w:val="28"/>
          <w:szCs w:val="28"/>
          <w:lang w:val="uk-UA"/>
        </w:rPr>
        <w:t xml:space="preserve"> центратора</w:t>
      </w:r>
      <w:r w:rsidRPr="00017422">
        <w:rPr>
          <w:noProof/>
          <w:sz w:val="28"/>
          <w:szCs w:val="28"/>
          <w:lang w:val="uk-UA"/>
        </w:rPr>
        <w:t xml:space="preserve"> вздовж осі труби, зокрема вирішальними є наявність чи відсутність свободи взаємного переміщення кінців </w:t>
      </w:r>
      <w:r w:rsidR="00873042">
        <w:rPr>
          <w:noProof/>
          <w:sz w:val="28"/>
          <w:szCs w:val="28"/>
          <w:lang w:val="uk-UA"/>
        </w:rPr>
        <w:t>ланки</w:t>
      </w:r>
      <w:r w:rsidRPr="00017422">
        <w:rPr>
          <w:noProof/>
          <w:sz w:val="28"/>
          <w:szCs w:val="28"/>
          <w:lang w:val="uk-UA"/>
        </w:rPr>
        <w:t xml:space="preserve"> в аксіальному напрямку. Для цих двох випадків отримано прості інженерні формули, які виступають двобічними оцінками жорсткості та міцності реальних конструкцій шарнірного та </w:t>
      </w:r>
      <w:r w:rsidR="00BE4CEB">
        <w:rPr>
          <w:noProof/>
          <w:sz w:val="28"/>
          <w:szCs w:val="28"/>
          <w:lang w:val="uk-UA"/>
        </w:rPr>
        <w:t xml:space="preserve">жорсткого </w:t>
      </w:r>
      <w:r w:rsidRPr="00017422">
        <w:rPr>
          <w:noProof/>
          <w:sz w:val="28"/>
          <w:szCs w:val="28"/>
          <w:lang w:val="uk-UA"/>
        </w:rPr>
        <w:t xml:space="preserve">центрувальних пристроїв. Для уточнення результатів </w:t>
      </w:r>
      <w:r w:rsidR="00D766F8">
        <w:rPr>
          <w:noProof/>
          <w:sz w:val="28"/>
          <w:szCs w:val="28"/>
          <w:lang w:val="uk-UA"/>
        </w:rPr>
        <w:t>доцільно</w:t>
      </w:r>
      <w:r w:rsidRPr="00017422">
        <w:rPr>
          <w:noProof/>
          <w:sz w:val="28"/>
          <w:szCs w:val="28"/>
          <w:lang w:val="uk-UA"/>
        </w:rPr>
        <w:t xml:space="preserve"> будувати просторові моделі розрахунку центраторів із зв’язаною системою </w:t>
      </w:r>
      <w:r w:rsidR="00800081">
        <w:rPr>
          <w:noProof/>
          <w:sz w:val="28"/>
          <w:szCs w:val="28"/>
          <w:lang w:val="uk-UA"/>
        </w:rPr>
        <w:t>їх</w:t>
      </w:r>
      <w:r w:rsidRPr="00017422">
        <w:rPr>
          <w:noProof/>
          <w:sz w:val="28"/>
          <w:szCs w:val="28"/>
          <w:lang w:val="uk-UA"/>
        </w:rPr>
        <w:t xml:space="preserve"> ланок.</w:t>
      </w:r>
    </w:p>
    <w:p w:rsidR="00346B6F" w:rsidRPr="00D766F8" w:rsidRDefault="00346B6F" w:rsidP="00A63E47">
      <w:pPr>
        <w:widowControl w:val="0"/>
        <w:spacing w:line="348" w:lineRule="auto"/>
        <w:jc w:val="center"/>
        <w:rPr>
          <w:b/>
          <w:sz w:val="28"/>
          <w:szCs w:val="28"/>
          <w:lang w:val="uk-UA"/>
        </w:rPr>
      </w:pPr>
      <w:r w:rsidRPr="00D766F8">
        <w:rPr>
          <w:b/>
          <w:sz w:val="28"/>
          <w:szCs w:val="28"/>
          <w:lang w:val="uk-UA"/>
        </w:rPr>
        <w:lastRenderedPageBreak/>
        <w:t>РОЗДІЛ 4</w:t>
      </w:r>
    </w:p>
    <w:p w:rsidR="00346B6F" w:rsidRPr="00017422" w:rsidRDefault="00346B6F" w:rsidP="00346B6F">
      <w:pPr>
        <w:pStyle w:val="2"/>
        <w:widowControl w:val="0"/>
        <w:spacing w:before="0" w:after="240" w:line="360" w:lineRule="auto"/>
        <w:jc w:val="center"/>
        <w:rPr>
          <w:rFonts w:ascii="Times New Roman" w:hAnsi="Times New Roman"/>
          <w:i w:val="0"/>
          <w:lang w:val="uk-UA"/>
        </w:rPr>
      </w:pPr>
      <w:r w:rsidRPr="00017422">
        <w:rPr>
          <w:rFonts w:ascii="Times New Roman" w:hAnsi="Times New Roman"/>
          <w:i w:val="0"/>
          <w:lang w:val="uk-UA"/>
        </w:rPr>
        <w:t>МЕТОДОЛОГІЧНІ ЗАСАДИ ОСНАЩЕННЯ ОБСАДНИХ КОЛОН ЦЕНТРУЮЧИМИ ПРИСТРОЯМИ</w:t>
      </w:r>
    </w:p>
    <w:p w:rsidR="00346B6F" w:rsidRPr="00017422" w:rsidRDefault="00346B6F" w:rsidP="004B3142">
      <w:pPr>
        <w:spacing w:after="240" w:line="360" w:lineRule="auto"/>
        <w:ind w:firstLine="709"/>
        <w:rPr>
          <w:b/>
          <w:sz w:val="28"/>
          <w:szCs w:val="28"/>
          <w:lang w:val="uk-UA"/>
        </w:rPr>
      </w:pPr>
      <w:r w:rsidRPr="00017422">
        <w:rPr>
          <w:b/>
          <w:sz w:val="28"/>
          <w:szCs w:val="28"/>
          <w:lang w:val="uk-UA"/>
        </w:rPr>
        <w:t>4.1 Визначення кількості центраторів для оснащення обсадної колони</w:t>
      </w:r>
    </w:p>
    <w:p w:rsidR="00346B6F" w:rsidRPr="00017422" w:rsidRDefault="00346B6F" w:rsidP="00346B6F">
      <w:pPr>
        <w:pStyle w:val="3"/>
        <w:widowControl w:val="0"/>
        <w:spacing w:before="0" w:after="240" w:line="360" w:lineRule="auto"/>
        <w:ind w:firstLine="709"/>
        <w:rPr>
          <w:rFonts w:ascii="Times New Roman" w:hAnsi="Times New Roman"/>
          <w:sz w:val="28"/>
          <w:szCs w:val="28"/>
          <w:lang w:val="uk-UA"/>
        </w:rPr>
      </w:pPr>
      <w:r w:rsidRPr="00017422">
        <w:rPr>
          <w:rFonts w:ascii="Times New Roman" w:hAnsi="Times New Roman"/>
          <w:sz w:val="28"/>
          <w:szCs w:val="28"/>
          <w:lang w:val="uk-UA"/>
        </w:rPr>
        <w:t>4.1.1 Постановка задачі  для  визначення  кількості  пружно</w:t>
      </w:r>
      <w:r w:rsidR="00C91A0C">
        <w:rPr>
          <w:rFonts w:ascii="Times New Roman" w:hAnsi="Times New Roman"/>
          <w:sz w:val="28"/>
          <w:szCs w:val="28"/>
          <w:lang w:val="uk-UA"/>
        </w:rPr>
        <w:t>-</w:t>
      </w:r>
      <w:r w:rsidRPr="00017422">
        <w:rPr>
          <w:rFonts w:ascii="Times New Roman" w:hAnsi="Times New Roman"/>
          <w:sz w:val="28"/>
          <w:szCs w:val="28"/>
          <w:lang w:val="uk-UA"/>
        </w:rPr>
        <w:t>жорстких центраторів</w:t>
      </w:r>
    </w:p>
    <w:p w:rsidR="00346B6F" w:rsidRPr="00017422" w:rsidRDefault="00346B6F" w:rsidP="00346B6F">
      <w:pPr>
        <w:pStyle w:val="a7"/>
        <w:widowControl w:val="0"/>
        <w:rPr>
          <w:szCs w:val="28"/>
          <w:lang w:val="uk-UA"/>
        </w:rPr>
      </w:pPr>
      <w:r w:rsidRPr="00017422">
        <w:rPr>
          <w:szCs w:val="28"/>
          <w:lang w:val="uk-UA"/>
        </w:rPr>
        <w:t xml:space="preserve">Нехай обсадна колона оснащена пружними центраторами з нелінійною характеристикою радіальної жорсткості. Розглянемо можливі варіанти розташування перерізів колони у свердловині (рис. 4.1). </w:t>
      </w:r>
    </w:p>
    <w:p w:rsidR="00346B6F" w:rsidRPr="00017422" w:rsidRDefault="00346B6F" w:rsidP="00346B6F">
      <w:pPr>
        <w:widowControl w:val="0"/>
        <w:autoSpaceDE w:val="0"/>
        <w:autoSpaceDN w:val="0"/>
        <w:adjustRightInd w:val="0"/>
        <w:spacing w:line="360" w:lineRule="auto"/>
        <w:ind w:firstLine="709"/>
        <w:jc w:val="both"/>
        <w:rPr>
          <w:sz w:val="28"/>
          <w:szCs w:val="28"/>
          <w:lang w:val="uk-UA"/>
        </w:rPr>
      </w:pPr>
      <w:r w:rsidRPr="00017422">
        <w:rPr>
          <w:sz w:val="28"/>
          <w:szCs w:val="28"/>
          <w:lang w:val="uk-UA"/>
        </w:rPr>
        <w:t xml:space="preserve">Вирішення поставленої задачі полягає у тому, щоб підібрати віддалі між центраторами </w:t>
      </w:r>
      <w:r w:rsidR="000426CC">
        <w:rPr>
          <w:sz w:val="28"/>
          <w:szCs w:val="28"/>
          <w:lang w:val="uk-UA"/>
        </w:rPr>
        <w:t>задля</w:t>
      </w:r>
      <w:r w:rsidRPr="00017422">
        <w:rPr>
          <w:sz w:val="28"/>
          <w:szCs w:val="28"/>
          <w:lang w:val="uk-UA"/>
        </w:rPr>
        <w:t xml:space="preserve"> забезпечення найменшого зазору у системі “обсадна колона – свердловина”, який має перевищувати мінімально допустиму величину, потрібну для якісного цементування [</w:t>
      </w:r>
      <w:r w:rsidR="002148B1">
        <w:rPr>
          <w:sz w:val="28"/>
          <w:szCs w:val="28"/>
          <w:lang w:val="uk-UA"/>
        </w:rPr>
        <w:t>89</w:t>
      </w:r>
      <w:r w:rsidRPr="00017422">
        <w:rPr>
          <w:sz w:val="28"/>
          <w:szCs w:val="28"/>
          <w:lang w:val="uk-UA"/>
        </w:rPr>
        <w:t>].</w:t>
      </w:r>
    </w:p>
    <w:p w:rsidR="00346B6F" w:rsidRPr="00017422" w:rsidRDefault="00346B6F" w:rsidP="00346B6F">
      <w:pPr>
        <w:pStyle w:val="a7"/>
        <w:widowControl w:val="0"/>
        <w:rPr>
          <w:szCs w:val="28"/>
          <w:lang w:val="uk-UA"/>
        </w:rPr>
      </w:pPr>
      <w:r w:rsidRPr="00017422">
        <w:rPr>
          <w:szCs w:val="28"/>
          <w:lang w:val="uk-UA"/>
        </w:rPr>
        <w:t xml:space="preserve">Колона у свердловині навантажується двома </w:t>
      </w:r>
      <w:r w:rsidR="000426CC">
        <w:rPr>
          <w:szCs w:val="28"/>
          <w:lang w:val="uk-UA"/>
        </w:rPr>
        <w:t>вида</w:t>
      </w:r>
      <w:r w:rsidRPr="00017422">
        <w:rPr>
          <w:szCs w:val="28"/>
          <w:lang w:val="uk-UA"/>
        </w:rPr>
        <w:t>ми сил: сил</w:t>
      </w:r>
      <w:r w:rsidR="000426CC">
        <w:rPr>
          <w:szCs w:val="28"/>
          <w:lang w:val="uk-UA"/>
        </w:rPr>
        <w:t>ою</w:t>
      </w:r>
      <w:r w:rsidRPr="00017422">
        <w:rPr>
          <w:szCs w:val="28"/>
          <w:lang w:val="uk-UA"/>
        </w:rPr>
        <w:t xml:space="preserve"> власної ваги, розподілен</w:t>
      </w:r>
      <w:r w:rsidR="000426CC">
        <w:rPr>
          <w:szCs w:val="28"/>
          <w:lang w:val="uk-UA"/>
        </w:rPr>
        <w:t>ою</w:t>
      </w:r>
      <w:r w:rsidRPr="00017422">
        <w:rPr>
          <w:szCs w:val="28"/>
          <w:lang w:val="uk-UA"/>
        </w:rPr>
        <w:t xml:space="preserve"> вздовж осі труби</w:t>
      </w:r>
      <w:r w:rsidR="000426CC">
        <w:rPr>
          <w:szCs w:val="28"/>
          <w:lang w:val="uk-UA"/>
        </w:rPr>
        <w:t>,</w:t>
      </w:r>
      <w:r w:rsidRPr="00017422">
        <w:rPr>
          <w:szCs w:val="28"/>
          <w:lang w:val="uk-UA"/>
        </w:rPr>
        <w:t xml:space="preserve"> та притискн</w:t>
      </w:r>
      <w:r w:rsidR="000426CC">
        <w:rPr>
          <w:szCs w:val="28"/>
          <w:lang w:val="uk-UA"/>
        </w:rPr>
        <w:t>ою</w:t>
      </w:r>
      <w:r w:rsidRPr="00017422">
        <w:rPr>
          <w:szCs w:val="28"/>
          <w:lang w:val="uk-UA"/>
        </w:rPr>
        <w:t xml:space="preserve"> сил</w:t>
      </w:r>
      <w:r w:rsidR="000426CC">
        <w:rPr>
          <w:szCs w:val="28"/>
          <w:lang w:val="uk-UA"/>
        </w:rPr>
        <w:t>ою</w:t>
      </w:r>
      <w:r w:rsidRPr="00017422">
        <w:rPr>
          <w:szCs w:val="28"/>
          <w:lang w:val="uk-UA"/>
        </w:rPr>
        <w:t>, викликан</w:t>
      </w:r>
      <w:r w:rsidR="000426CC">
        <w:rPr>
          <w:szCs w:val="28"/>
          <w:lang w:val="uk-UA"/>
        </w:rPr>
        <w:t>ою</w:t>
      </w:r>
      <w:r w:rsidRPr="00017422">
        <w:rPr>
          <w:szCs w:val="28"/>
          <w:lang w:val="uk-UA"/>
        </w:rPr>
        <w:t xml:space="preserve"> складною конфігурацією осі свердловини і розподіленими по центраторах. Під дією цих сил виникає поперечне переміщення колони, яке складається з переміщень, спричинених деформацією опор-центраторів та пружного переміщення труби відносно центраторів. Такі переміщення </w:t>
      </w:r>
      <w:r w:rsidR="000426CC">
        <w:rPr>
          <w:szCs w:val="28"/>
          <w:lang w:val="uk-UA"/>
        </w:rPr>
        <w:t>зумовлюють</w:t>
      </w:r>
      <w:r w:rsidRPr="00017422">
        <w:rPr>
          <w:szCs w:val="28"/>
          <w:lang w:val="uk-UA"/>
        </w:rPr>
        <w:t xml:space="preserve"> зменшення зазору </w:t>
      </w:r>
      <w:r w:rsidRPr="00017422">
        <w:rPr>
          <w:position w:val="-6"/>
          <w:szCs w:val="28"/>
          <w:lang w:val="uk-UA"/>
        </w:rPr>
        <w:object w:dxaOrig="200" w:dyaOrig="300">
          <v:shape id="_x0000_i1536" type="#_x0000_t75" style="width:8.25pt;height:16.5pt" o:ole="">
            <v:imagedata r:id="rId1039" o:title=""/>
          </v:shape>
          <o:OLEObject Type="Embed" ProgID="Equation.3" ShapeID="_x0000_i1536" DrawAspect="Content" ObjectID="_1613371686" r:id="rId1040"/>
        </w:object>
      </w:r>
      <w:r w:rsidRPr="00017422">
        <w:rPr>
          <w:szCs w:val="28"/>
          <w:lang w:val="uk-UA"/>
        </w:rPr>
        <w:t>. На рисунку  4.1</w:t>
      </w:r>
      <w:r w:rsidR="00D825E0">
        <w:rPr>
          <w:szCs w:val="28"/>
          <w:lang w:val="uk-UA"/>
        </w:rPr>
        <w:t xml:space="preserve"> </w:t>
      </w:r>
      <w:r w:rsidRPr="00017422">
        <w:rPr>
          <w:i/>
          <w:szCs w:val="28"/>
          <w:lang w:val="uk-UA"/>
        </w:rPr>
        <w:t>в</w:t>
      </w:r>
      <w:r w:rsidRPr="00017422">
        <w:rPr>
          <w:szCs w:val="28"/>
          <w:lang w:val="uk-UA"/>
        </w:rPr>
        <w:t xml:space="preserve"> зображен</w:t>
      </w:r>
      <w:r w:rsidR="000426CC">
        <w:rPr>
          <w:szCs w:val="28"/>
          <w:lang w:val="uk-UA"/>
        </w:rPr>
        <w:t>о</w:t>
      </w:r>
      <w:r w:rsidRPr="00017422">
        <w:rPr>
          <w:szCs w:val="28"/>
          <w:lang w:val="uk-UA"/>
        </w:rPr>
        <w:t xml:space="preserve"> ситуаці</w:t>
      </w:r>
      <w:r w:rsidR="000426CC">
        <w:rPr>
          <w:szCs w:val="28"/>
          <w:lang w:val="uk-UA"/>
        </w:rPr>
        <w:t>ю</w:t>
      </w:r>
      <w:r w:rsidRPr="00017422">
        <w:rPr>
          <w:szCs w:val="28"/>
          <w:lang w:val="uk-UA"/>
        </w:rPr>
        <w:t>, коли переміщення від притискних сил та від власної ваги мають однаковий напрям (у даному разі вниз). Стінки свердловини</w:t>
      </w:r>
      <w:r w:rsidR="000426CC">
        <w:rPr>
          <w:szCs w:val="28"/>
          <w:lang w:val="uk-UA"/>
        </w:rPr>
        <w:t>,</w:t>
      </w:r>
      <w:r w:rsidRPr="00017422">
        <w:rPr>
          <w:szCs w:val="28"/>
          <w:lang w:val="uk-UA"/>
        </w:rPr>
        <w:t xml:space="preserve"> за припущенням</w:t>
      </w:r>
      <w:r w:rsidR="000426CC">
        <w:rPr>
          <w:szCs w:val="28"/>
          <w:lang w:val="uk-UA"/>
        </w:rPr>
        <w:t>,</w:t>
      </w:r>
      <w:r w:rsidRPr="00017422">
        <w:rPr>
          <w:szCs w:val="28"/>
          <w:lang w:val="uk-UA"/>
        </w:rPr>
        <w:t xml:space="preserve"> </w:t>
      </w:r>
      <w:r w:rsidR="000426CC">
        <w:rPr>
          <w:szCs w:val="28"/>
          <w:lang w:val="uk-UA"/>
        </w:rPr>
        <w:t>в</w:t>
      </w:r>
      <w:r w:rsidRPr="00017422">
        <w:rPr>
          <w:szCs w:val="28"/>
          <w:lang w:val="uk-UA"/>
        </w:rPr>
        <w:t>важа</w:t>
      </w:r>
      <w:r w:rsidR="000426CC">
        <w:rPr>
          <w:szCs w:val="28"/>
          <w:lang w:val="uk-UA"/>
        </w:rPr>
        <w:t>ємо</w:t>
      </w:r>
      <w:r w:rsidRPr="00017422">
        <w:rPr>
          <w:szCs w:val="28"/>
          <w:lang w:val="uk-UA"/>
        </w:rPr>
        <w:t xml:space="preserve"> абсолютно жорсткими. </w:t>
      </w:r>
    </w:p>
    <w:p w:rsidR="00346B6F" w:rsidRPr="00017422" w:rsidRDefault="00346B6F" w:rsidP="00346B6F">
      <w:pPr>
        <w:pStyle w:val="a7"/>
        <w:widowControl w:val="0"/>
        <w:rPr>
          <w:szCs w:val="28"/>
          <w:lang w:val="uk-UA"/>
        </w:rPr>
      </w:pPr>
      <w:r w:rsidRPr="00017422">
        <w:rPr>
          <w:szCs w:val="28"/>
          <w:lang w:val="uk-UA"/>
        </w:rPr>
        <w:t xml:space="preserve">Задача раціонального центрування обсадної колони полягає у тому, щоби підібрати віддалі між центраторами так, аби найменший зазор у деформованій системі перевищував допустиму величину, потрібну для якісного цементування: </w:t>
      </w:r>
    </w:p>
    <w:p w:rsidR="00346B6F" w:rsidRPr="00017422" w:rsidRDefault="00346B6F" w:rsidP="00346B6F">
      <w:pPr>
        <w:pStyle w:val="afb"/>
        <w:widowControl w:val="0"/>
      </w:pPr>
      <w:r w:rsidRPr="00017422">
        <w:tab/>
      </w:r>
      <w:r w:rsidRPr="00017422">
        <w:rPr>
          <w:position w:val="-10"/>
        </w:rPr>
        <w:object w:dxaOrig="1219" w:dyaOrig="360">
          <v:shape id="_x0000_i1537" type="#_x0000_t75" style="width:59.25pt;height:18.75pt" o:ole="">
            <v:imagedata r:id="rId1041" o:title=""/>
          </v:shape>
          <o:OLEObject Type="Embed" ProgID="Equation.3" ShapeID="_x0000_i1537" DrawAspect="Content" ObjectID="_1613371687" r:id="rId1042"/>
        </w:object>
      </w:r>
      <w:r w:rsidRPr="00017422">
        <w:t xml:space="preserve">. </w:t>
      </w:r>
      <w:r w:rsidRPr="00017422">
        <w:tab/>
        <w:t>(4.1)</w:t>
      </w:r>
    </w:p>
    <w:p w:rsidR="00346B6F" w:rsidRPr="00017422" w:rsidRDefault="00346B6F" w:rsidP="00346B6F">
      <w:pPr>
        <w:pStyle w:val="a7"/>
        <w:widowControl w:val="0"/>
        <w:rPr>
          <w:lang w:val="uk-UA"/>
        </w:rPr>
      </w:pPr>
    </w:p>
    <w:p w:rsidR="00346B6F" w:rsidRPr="00017422" w:rsidRDefault="00346B6F" w:rsidP="00346B6F">
      <w:pPr>
        <w:pStyle w:val="a7"/>
        <w:widowControl w:val="0"/>
        <w:ind w:firstLine="0"/>
        <w:jc w:val="center"/>
        <w:rPr>
          <w:lang w:val="uk-UA"/>
        </w:rPr>
      </w:pPr>
      <w:r w:rsidRPr="00017422">
        <w:rPr>
          <w:noProof/>
          <w:lang w:val="uk-UA" w:eastAsia="uk-UA"/>
        </w:rPr>
        <w:lastRenderedPageBreak/>
        <w:drawing>
          <wp:inline distT="0" distB="0" distL="0" distR="0">
            <wp:extent cx="5331226" cy="4087906"/>
            <wp:effectExtent l="0" t="0" r="0" b="0"/>
            <wp:docPr id="292" name="Рисунок 1"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
                    <pic:cNvPicPr>
                      <a:picLocks noChangeAspect="1" noChangeArrowheads="1"/>
                    </pic:cNvPicPr>
                  </pic:nvPicPr>
                  <pic:blipFill>
                    <a:blip r:embed="rId1043" cstate="print"/>
                    <a:srcRect/>
                    <a:stretch>
                      <a:fillRect/>
                    </a:stretch>
                  </pic:blipFill>
                  <pic:spPr bwMode="auto">
                    <a:xfrm>
                      <a:off x="0" y="0"/>
                      <a:ext cx="5328857" cy="4086089"/>
                    </a:xfrm>
                    <a:prstGeom prst="rect">
                      <a:avLst/>
                    </a:prstGeom>
                    <a:noFill/>
                    <a:ln w="9525">
                      <a:noFill/>
                      <a:miter lim="800000"/>
                      <a:headEnd/>
                      <a:tailEnd/>
                    </a:ln>
                  </pic:spPr>
                </pic:pic>
              </a:graphicData>
            </a:graphic>
          </wp:inline>
        </w:drawing>
      </w:r>
    </w:p>
    <w:p w:rsidR="00346B6F" w:rsidRPr="00017422" w:rsidRDefault="00346B6F" w:rsidP="00346B6F">
      <w:pPr>
        <w:pStyle w:val="a7"/>
        <w:widowControl w:val="0"/>
        <w:ind w:firstLine="0"/>
        <w:jc w:val="center"/>
        <w:rPr>
          <w:lang w:val="uk-UA"/>
        </w:rPr>
      </w:pPr>
    </w:p>
    <w:p w:rsidR="004B3142" w:rsidRDefault="004B3142" w:rsidP="004B3142">
      <w:pPr>
        <w:pStyle w:val="afa"/>
        <w:widowControl w:val="0"/>
        <w:spacing w:line="348" w:lineRule="auto"/>
        <w:ind w:firstLine="0"/>
      </w:pPr>
      <w:r w:rsidRPr="00017422">
        <w:rPr>
          <w:i/>
        </w:rPr>
        <w:t>а</w:t>
      </w:r>
      <w:r w:rsidRPr="00017422">
        <w:t xml:space="preserve"> – ідеально центрована колона; </w:t>
      </w:r>
      <w:r w:rsidRPr="00017422">
        <w:rPr>
          <w:i/>
        </w:rPr>
        <w:t>б</w:t>
      </w:r>
      <w:r w:rsidRPr="00017422">
        <w:t xml:space="preserve"> – розташування колони в разі дотикання центратора до стінки свердловини; </w:t>
      </w:r>
      <w:r w:rsidRPr="00017422">
        <w:rPr>
          <w:i/>
        </w:rPr>
        <w:t>в</w:t>
      </w:r>
      <w:r w:rsidRPr="00017422">
        <w:t xml:space="preserve"> – розташування вигнутої колони на здеформованому центраторі </w:t>
      </w:r>
    </w:p>
    <w:p w:rsidR="00346B6F" w:rsidRPr="00017422" w:rsidRDefault="00346B6F" w:rsidP="004B3142">
      <w:pPr>
        <w:pStyle w:val="afa"/>
        <w:widowControl w:val="0"/>
        <w:spacing w:before="240" w:line="348" w:lineRule="auto"/>
        <w:ind w:firstLine="0"/>
      </w:pPr>
      <w:r w:rsidRPr="00017422">
        <w:t xml:space="preserve">Рисунок 4.1 – Поперечні перерізи свердловини з колоною, оснащеною центратором: </w:t>
      </w:r>
    </w:p>
    <w:p w:rsidR="00346B6F" w:rsidRPr="00017422" w:rsidRDefault="00346B6F" w:rsidP="00346B6F">
      <w:pPr>
        <w:pStyle w:val="afa"/>
        <w:widowControl w:val="0"/>
      </w:pPr>
    </w:p>
    <w:p w:rsidR="00346B6F" w:rsidRPr="00017422" w:rsidRDefault="004B3142" w:rsidP="00346B6F">
      <w:pPr>
        <w:pStyle w:val="a7"/>
        <w:widowControl w:val="0"/>
        <w:rPr>
          <w:szCs w:val="28"/>
          <w:lang w:val="uk-UA"/>
        </w:rPr>
      </w:pPr>
      <w:r w:rsidRPr="00017422">
        <w:rPr>
          <w:lang w:val="uk-UA"/>
        </w:rPr>
        <w:t>Для оцін</w:t>
      </w:r>
      <w:r w:rsidR="000426CC">
        <w:rPr>
          <w:lang w:val="uk-UA"/>
        </w:rPr>
        <w:t>ювання</w:t>
      </w:r>
      <w:r w:rsidRPr="00017422">
        <w:rPr>
          <w:lang w:val="uk-UA"/>
        </w:rPr>
        <w:t xml:space="preserve"> залежності </w:t>
      </w:r>
      <w:r w:rsidRPr="00017422">
        <w:rPr>
          <w:position w:val="-6"/>
          <w:lang w:val="uk-UA"/>
        </w:rPr>
        <w:object w:dxaOrig="200" w:dyaOrig="300">
          <v:shape id="_x0000_i1538" type="#_x0000_t75" style="width:8.25pt;height:16.5pt" o:ole="">
            <v:imagedata r:id="rId1044" o:title=""/>
          </v:shape>
          <o:OLEObject Type="Embed" ProgID="Equation.3" ShapeID="_x0000_i1538" DrawAspect="Content" ObjectID="_1613371688" r:id="rId1045"/>
        </w:object>
      </w:r>
      <w:r w:rsidRPr="00017422">
        <w:rPr>
          <w:lang w:val="uk-UA"/>
        </w:rPr>
        <w:t xml:space="preserve"> від навантаження колони розглянемо модельну задачу. </w:t>
      </w:r>
      <w:r w:rsidR="00100164">
        <w:rPr>
          <w:lang w:val="uk-UA"/>
        </w:rPr>
        <w:t xml:space="preserve"> </w:t>
      </w:r>
      <w:r w:rsidR="00346B6F" w:rsidRPr="00017422">
        <w:rPr>
          <w:szCs w:val="28"/>
          <w:lang w:val="uk-UA"/>
        </w:rPr>
        <w:t xml:space="preserve">Тут і далі приймемо позначення: </w:t>
      </w:r>
    </w:p>
    <w:p w:rsidR="00346B6F" w:rsidRPr="00017422" w:rsidRDefault="00346B6F" w:rsidP="00346B6F">
      <w:pPr>
        <w:widowControl w:val="0"/>
        <w:spacing w:line="360" w:lineRule="auto"/>
        <w:rPr>
          <w:sz w:val="28"/>
          <w:szCs w:val="28"/>
          <w:lang w:val="uk-UA"/>
        </w:rPr>
      </w:pPr>
      <w:r w:rsidRPr="00017422">
        <w:rPr>
          <w:position w:val="-12"/>
          <w:sz w:val="28"/>
          <w:szCs w:val="28"/>
          <w:lang w:val="uk-UA"/>
        </w:rPr>
        <w:object w:dxaOrig="260" w:dyaOrig="380">
          <v:shape id="_x0000_i1539" type="#_x0000_t75" style="width:16.5pt;height:18.75pt" o:ole="">
            <v:imagedata r:id="rId1046" o:title=""/>
          </v:shape>
          <o:OLEObject Type="Embed" ProgID="Equation.3" ShapeID="_x0000_i1539" DrawAspect="Content" ObjectID="_1613371689" r:id="rId1047"/>
        </w:object>
      </w:r>
      <w:r w:rsidRPr="00017422">
        <w:rPr>
          <w:sz w:val="28"/>
          <w:szCs w:val="28"/>
          <w:lang w:val="uk-UA"/>
        </w:rPr>
        <w:t xml:space="preserve"> – радіус свердловини; </w:t>
      </w:r>
    </w:p>
    <w:p w:rsidR="00346B6F" w:rsidRPr="00017422" w:rsidRDefault="00346B6F" w:rsidP="00346B6F">
      <w:pPr>
        <w:widowControl w:val="0"/>
        <w:spacing w:line="360" w:lineRule="auto"/>
        <w:rPr>
          <w:sz w:val="28"/>
          <w:szCs w:val="28"/>
          <w:lang w:val="uk-UA"/>
        </w:rPr>
      </w:pPr>
      <w:r w:rsidRPr="00017422">
        <w:rPr>
          <w:position w:val="-16"/>
          <w:sz w:val="28"/>
          <w:szCs w:val="28"/>
          <w:lang w:val="uk-UA"/>
        </w:rPr>
        <w:object w:dxaOrig="260" w:dyaOrig="420">
          <v:shape id="_x0000_i1540" type="#_x0000_t75" style="width:16.5pt;height:20.25pt" o:ole="">
            <v:imagedata r:id="rId1048" o:title=""/>
          </v:shape>
          <o:OLEObject Type="Embed" ProgID="Equation.3" ShapeID="_x0000_i1540" DrawAspect="Content" ObjectID="_1613371690" r:id="rId1049"/>
        </w:object>
      </w:r>
      <w:r w:rsidRPr="00017422">
        <w:rPr>
          <w:sz w:val="28"/>
          <w:szCs w:val="28"/>
          <w:lang w:val="uk-UA"/>
        </w:rPr>
        <w:t xml:space="preserve"> – радіус центратора в недеформованому стані; </w:t>
      </w:r>
    </w:p>
    <w:p w:rsidR="00346B6F" w:rsidRPr="00017422" w:rsidRDefault="00346B6F" w:rsidP="00346B6F">
      <w:pPr>
        <w:widowControl w:val="0"/>
        <w:spacing w:line="360" w:lineRule="auto"/>
        <w:rPr>
          <w:sz w:val="28"/>
          <w:szCs w:val="28"/>
          <w:lang w:val="uk-UA"/>
        </w:rPr>
      </w:pPr>
      <w:r w:rsidRPr="00017422">
        <w:rPr>
          <w:position w:val="-12"/>
          <w:sz w:val="28"/>
          <w:szCs w:val="28"/>
          <w:lang w:val="uk-UA"/>
        </w:rPr>
        <w:object w:dxaOrig="260" w:dyaOrig="380">
          <v:shape id="_x0000_i1541" type="#_x0000_t75" style="width:12.75pt;height:18.75pt" o:ole="">
            <v:imagedata r:id="rId1050" o:title=""/>
          </v:shape>
          <o:OLEObject Type="Embed" ProgID="Equation.3" ShapeID="_x0000_i1541" DrawAspect="Content" ObjectID="_1613371691" r:id="rId1051"/>
        </w:object>
      </w:r>
      <w:r w:rsidRPr="00017422">
        <w:rPr>
          <w:sz w:val="28"/>
          <w:szCs w:val="28"/>
          <w:lang w:val="uk-UA"/>
        </w:rPr>
        <w:t xml:space="preserve"> – радіус обсадної колони (в окремих випадках слід приймати </w:t>
      </w:r>
      <w:r w:rsidRPr="00017422">
        <w:rPr>
          <w:position w:val="-12"/>
          <w:sz w:val="28"/>
          <w:szCs w:val="28"/>
          <w:lang w:val="uk-UA"/>
        </w:rPr>
        <w:object w:dxaOrig="760" w:dyaOrig="380">
          <v:shape id="_x0000_i1542" type="#_x0000_t75" style="width:39pt;height:18.75pt" o:ole="">
            <v:imagedata r:id="rId1052" o:title=""/>
          </v:shape>
          <o:OLEObject Type="Embed" ProgID="Equation.3" ShapeID="_x0000_i1542" DrawAspect="Content" ObjectID="_1613371692" r:id="rId1053"/>
        </w:object>
      </w:r>
      <w:r w:rsidRPr="00017422">
        <w:rPr>
          <w:sz w:val="28"/>
          <w:szCs w:val="28"/>
          <w:lang w:val="uk-UA"/>
        </w:rPr>
        <w:t xml:space="preserve"> – радіус елемента з’єднання обсадних труб);</w:t>
      </w:r>
    </w:p>
    <w:p w:rsidR="00346B6F" w:rsidRPr="00017422" w:rsidRDefault="00346B6F" w:rsidP="00346B6F">
      <w:pPr>
        <w:widowControl w:val="0"/>
        <w:spacing w:line="360" w:lineRule="auto"/>
        <w:rPr>
          <w:sz w:val="28"/>
          <w:szCs w:val="28"/>
          <w:lang w:val="uk-UA"/>
        </w:rPr>
      </w:pPr>
      <w:r w:rsidRPr="00017422">
        <w:rPr>
          <w:position w:val="-12"/>
          <w:sz w:val="28"/>
          <w:szCs w:val="28"/>
          <w:lang w:val="uk-UA"/>
        </w:rPr>
        <w:object w:dxaOrig="560" w:dyaOrig="380">
          <v:shape id="_x0000_i1543" type="#_x0000_t75" style="width:26.25pt;height:18.75pt" o:ole="">
            <v:imagedata r:id="rId1054" o:title=""/>
          </v:shape>
          <o:OLEObject Type="Embed" ProgID="Equation.3" ShapeID="_x0000_i1543" DrawAspect="Content" ObjectID="_1613371693" r:id="rId1055"/>
        </w:object>
      </w:r>
      <w:r w:rsidRPr="00017422">
        <w:rPr>
          <w:sz w:val="28"/>
          <w:szCs w:val="28"/>
          <w:lang w:val="uk-UA"/>
        </w:rPr>
        <w:t xml:space="preserve"> – найбільший зазор між колоною та свердловиною (рівномірний зазор); </w:t>
      </w:r>
    </w:p>
    <w:p w:rsidR="00346B6F" w:rsidRPr="00017422" w:rsidRDefault="00346B6F" w:rsidP="00346B6F">
      <w:pPr>
        <w:widowControl w:val="0"/>
        <w:spacing w:line="360" w:lineRule="auto"/>
        <w:rPr>
          <w:sz w:val="28"/>
          <w:szCs w:val="28"/>
          <w:lang w:val="uk-UA"/>
        </w:rPr>
      </w:pPr>
      <w:r w:rsidRPr="00017422">
        <w:rPr>
          <w:position w:val="-12"/>
          <w:sz w:val="28"/>
          <w:szCs w:val="28"/>
          <w:lang w:val="uk-UA"/>
        </w:rPr>
        <w:object w:dxaOrig="320" w:dyaOrig="380">
          <v:shape id="_x0000_i1544" type="#_x0000_t75" style="width:18.75pt;height:18.75pt" o:ole="">
            <v:imagedata r:id="rId1056" o:title=""/>
          </v:shape>
          <o:OLEObject Type="Embed" ProgID="Equation.3" ShapeID="_x0000_i1544" DrawAspect="Content" ObjectID="_1613371694" r:id="rId1057"/>
        </w:object>
      </w:r>
      <w:r w:rsidRPr="00017422">
        <w:rPr>
          <w:sz w:val="28"/>
          <w:szCs w:val="28"/>
          <w:lang w:val="uk-UA"/>
        </w:rPr>
        <w:t xml:space="preserve"> – найменший (по колу) зазор між колоною та свердловиною під час дотику </w:t>
      </w:r>
      <w:r w:rsidRPr="00017422">
        <w:rPr>
          <w:sz w:val="28"/>
          <w:szCs w:val="28"/>
          <w:lang w:val="uk-UA"/>
        </w:rPr>
        <w:lastRenderedPageBreak/>
        <w:t xml:space="preserve">центратора до стінки; </w:t>
      </w:r>
    </w:p>
    <w:p w:rsidR="00346B6F" w:rsidRPr="00017422" w:rsidRDefault="00346B6F" w:rsidP="00346B6F">
      <w:pPr>
        <w:widowControl w:val="0"/>
        <w:spacing w:line="360" w:lineRule="auto"/>
        <w:rPr>
          <w:sz w:val="28"/>
          <w:szCs w:val="28"/>
          <w:lang w:val="uk-UA"/>
        </w:rPr>
      </w:pPr>
      <w:r w:rsidRPr="00017422">
        <w:rPr>
          <w:position w:val="-6"/>
          <w:sz w:val="28"/>
          <w:szCs w:val="28"/>
          <w:lang w:val="uk-UA"/>
        </w:rPr>
        <w:object w:dxaOrig="200" w:dyaOrig="300">
          <v:shape id="_x0000_i1545" type="#_x0000_t75" style="width:8.25pt;height:16.5pt" o:ole="">
            <v:imagedata r:id="rId1058" o:title=""/>
          </v:shape>
          <o:OLEObject Type="Embed" ProgID="Equation.3" ShapeID="_x0000_i1545" DrawAspect="Content" ObjectID="_1613371695" r:id="rId1059"/>
        </w:object>
      </w:r>
      <w:r w:rsidRPr="00017422">
        <w:rPr>
          <w:sz w:val="28"/>
          <w:szCs w:val="28"/>
          <w:lang w:val="uk-UA"/>
        </w:rPr>
        <w:t xml:space="preserve"> – найменший (по колу) зазор між навантаженою колоною та свердловиною; </w:t>
      </w:r>
    </w:p>
    <w:p w:rsidR="00346B6F" w:rsidRPr="00017422" w:rsidRDefault="00346B6F" w:rsidP="00346B6F">
      <w:pPr>
        <w:widowControl w:val="0"/>
        <w:spacing w:line="360" w:lineRule="auto"/>
        <w:rPr>
          <w:sz w:val="28"/>
          <w:szCs w:val="28"/>
          <w:lang w:val="uk-UA"/>
        </w:rPr>
      </w:pPr>
      <w:r w:rsidRPr="00017422">
        <w:rPr>
          <w:i/>
          <w:position w:val="-12"/>
          <w:sz w:val="28"/>
          <w:szCs w:val="28"/>
          <w:lang w:val="uk-UA"/>
        </w:rPr>
        <w:object w:dxaOrig="240" w:dyaOrig="300">
          <v:shape id="_x0000_i1546" type="#_x0000_t75" style="width:12.75pt;height:16.5pt" o:ole="">
            <v:imagedata r:id="rId1060" o:title=""/>
          </v:shape>
          <o:OLEObject Type="Embed" ProgID="Equation.3" ShapeID="_x0000_i1546" DrawAspect="Content" ObjectID="_1613371696" r:id="rId1061"/>
        </w:object>
      </w:r>
      <w:r w:rsidRPr="00017422">
        <w:rPr>
          <w:sz w:val="28"/>
          <w:szCs w:val="28"/>
          <w:lang w:val="uk-UA"/>
        </w:rPr>
        <w:t xml:space="preserve"> – переміщення осі колони відносно осі свердловини у напрямку осі </w:t>
      </w:r>
      <w:r w:rsidRPr="00017422">
        <w:rPr>
          <w:position w:val="-12"/>
          <w:sz w:val="28"/>
          <w:szCs w:val="28"/>
          <w:lang w:val="uk-UA"/>
        </w:rPr>
        <w:object w:dxaOrig="240" w:dyaOrig="300">
          <v:shape id="_x0000_i1547" type="#_x0000_t75" style="width:12.75pt;height:16.5pt" o:ole="">
            <v:imagedata r:id="rId1062" o:title=""/>
          </v:shape>
          <o:OLEObject Type="Embed" ProgID="Equation.3" ShapeID="_x0000_i1547" DrawAspect="Content" ObjectID="_1613371697" r:id="rId1063"/>
        </w:object>
      </w:r>
      <w:r w:rsidRPr="00017422">
        <w:rPr>
          <w:sz w:val="28"/>
          <w:szCs w:val="28"/>
          <w:lang w:val="uk-UA"/>
        </w:rPr>
        <w:t xml:space="preserve">(додатне догори) після вибору люфту </w:t>
      </w:r>
      <w:r w:rsidRPr="00017422">
        <w:rPr>
          <w:position w:val="-16"/>
          <w:sz w:val="28"/>
          <w:szCs w:val="28"/>
          <w:lang w:val="uk-UA"/>
        </w:rPr>
        <w:object w:dxaOrig="760" w:dyaOrig="420">
          <v:shape id="_x0000_i1548" type="#_x0000_t75" style="width:39pt;height:20.25pt" o:ole="">
            <v:imagedata r:id="rId1064" o:title=""/>
          </v:shape>
          <o:OLEObject Type="Embed" ProgID="Equation.3" ShapeID="_x0000_i1548" DrawAspect="Content" ObjectID="_1613371698" r:id="rId1065"/>
        </w:object>
      </w:r>
      <w:r w:rsidRPr="00017422">
        <w:rPr>
          <w:sz w:val="28"/>
          <w:szCs w:val="28"/>
          <w:lang w:val="uk-UA"/>
        </w:rPr>
        <w:t xml:space="preserve">. </w:t>
      </w:r>
    </w:p>
    <w:p w:rsidR="00346B6F" w:rsidRPr="00017422" w:rsidRDefault="00346B6F" w:rsidP="00346B6F">
      <w:pPr>
        <w:pStyle w:val="a7"/>
        <w:widowControl w:val="0"/>
        <w:rPr>
          <w:lang w:val="uk-UA"/>
        </w:rPr>
      </w:pPr>
      <w:r w:rsidRPr="00017422">
        <w:rPr>
          <w:lang w:val="uk-UA"/>
        </w:rPr>
        <w:t xml:space="preserve">Нехай на деякому пробуреному інтервалі орієнтація та розташування осі свердловини змінюються незначно. Допустимо, що на цей інтервал </w:t>
      </w:r>
      <w:r w:rsidR="000426CC">
        <w:rPr>
          <w:lang w:val="uk-UA"/>
        </w:rPr>
        <w:t>за</w:t>
      </w:r>
      <w:r w:rsidRPr="00017422">
        <w:rPr>
          <w:lang w:val="uk-UA"/>
        </w:rPr>
        <w:t>план</w:t>
      </w:r>
      <w:r w:rsidR="000426CC">
        <w:rPr>
          <w:lang w:val="uk-UA"/>
        </w:rPr>
        <w:t>овано</w:t>
      </w:r>
      <w:r w:rsidRPr="00017422">
        <w:rPr>
          <w:lang w:val="uk-UA"/>
        </w:rPr>
        <w:t xml:space="preserve"> встановити декілька центраторів. Тоді сили ваги та притискні зусилля можна вважати рівномірно розподіленими і розглянути періодичну задачу згину безмежно довгої колони, розміщеної на пружно</w:t>
      </w:r>
      <w:r w:rsidR="00C91A0C">
        <w:rPr>
          <w:lang w:val="uk-UA"/>
        </w:rPr>
        <w:t>-</w:t>
      </w:r>
      <w:r w:rsidRPr="00017422">
        <w:rPr>
          <w:lang w:val="uk-UA"/>
        </w:rPr>
        <w:t xml:space="preserve">жорстких опорах (рисунок 4.2). Відповідна схема для розрахунку подана на рисунок 4.3. </w:t>
      </w:r>
    </w:p>
    <w:p w:rsidR="00346B6F" w:rsidRPr="00017422" w:rsidRDefault="00346B6F" w:rsidP="00346B6F">
      <w:pPr>
        <w:pStyle w:val="a7"/>
        <w:widowControl w:val="0"/>
        <w:ind w:firstLine="0"/>
        <w:jc w:val="center"/>
        <w:rPr>
          <w:szCs w:val="28"/>
          <w:lang w:val="uk-UA"/>
        </w:rPr>
      </w:pPr>
      <w:r w:rsidRPr="00017422">
        <w:rPr>
          <w:noProof/>
          <w:szCs w:val="28"/>
          <w:lang w:val="uk-UA" w:eastAsia="uk-UA"/>
        </w:rPr>
        <w:drawing>
          <wp:inline distT="0" distB="0" distL="0" distR="0">
            <wp:extent cx="3439241" cy="2555913"/>
            <wp:effectExtent l="0" t="0" r="0" b="0"/>
            <wp:docPr id="293" name="Рисунок 15"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Рис"/>
                    <pic:cNvPicPr>
                      <a:picLocks noChangeAspect="1" noChangeArrowheads="1"/>
                    </pic:cNvPicPr>
                  </pic:nvPicPr>
                  <pic:blipFill>
                    <a:blip r:embed="rId1066" cstate="print"/>
                    <a:srcRect/>
                    <a:stretch>
                      <a:fillRect/>
                    </a:stretch>
                  </pic:blipFill>
                  <pic:spPr bwMode="auto">
                    <a:xfrm>
                      <a:off x="0" y="0"/>
                      <a:ext cx="3439804" cy="2556331"/>
                    </a:xfrm>
                    <a:prstGeom prst="rect">
                      <a:avLst/>
                    </a:prstGeom>
                    <a:noFill/>
                    <a:ln w="9525">
                      <a:noFill/>
                      <a:miter lim="800000"/>
                      <a:headEnd/>
                      <a:tailEnd/>
                    </a:ln>
                  </pic:spPr>
                </pic:pic>
              </a:graphicData>
            </a:graphic>
          </wp:inline>
        </w:drawing>
      </w:r>
    </w:p>
    <w:p w:rsidR="00346B6F" w:rsidRPr="00017422" w:rsidRDefault="00346B6F" w:rsidP="00346B6F">
      <w:pPr>
        <w:pStyle w:val="a7"/>
        <w:widowControl w:val="0"/>
        <w:ind w:firstLine="0"/>
        <w:jc w:val="center"/>
        <w:rPr>
          <w:lang w:val="uk-UA"/>
        </w:rPr>
      </w:pPr>
    </w:p>
    <w:p w:rsidR="00346B6F" w:rsidRPr="00017422" w:rsidRDefault="00346B6F" w:rsidP="00346B6F">
      <w:pPr>
        <w:pStyle w:val="afa"/>
        <w:widowControl w:val="0"/>
        <w:ind w:firstLine="0"/>
      </w:pPr>
      <w:r w:rsidRPr="00017422">
        <w:t>Рисунок 4.2 – Схема навантаження обсадної труби</w:t>
      </w:r>
    </w:p>
    <w:p w:rsidR="00346B6F" w:rsidRPr="00017422" w:rsidRDefault="00346B6F" w:rsidP="00346B6F">
      <w:pPr>
        <w:pStyle w:val="afa"/>
        <w:widowControl w:val="0"/>
      </w:pPr>
    </w:p>
    <w:p w:rsidR="00346B6F" w:rsidRPr="00017422" w:rsidRDefault="00346B6F" w:rsidP="00346B6F">
      <w:pPr>
        <w:pStyle w:val="afa"/>
        <w:widowControl w:val="0"/>
        <w:ind w:firstLine="0"/>
        <w:rPr>
          <w:szCs w:val="28"/>
        </w:rPr>
      </w:pPr>
      <w:r w:rsidRPr="00017422">
        <w:rPr>
          <w:noProof/>
          <w:szCs w:val="28"/>
        </w:rPr>
        <w:drawing>
          <wp:inline distT="0" distB="0" distL="0" distR="0">
            <wp:extent cx="4271962" cy="970979"/>
            <wp:effectExtent l="0" t="0" r="0" b="0"/>
            <wp:docPr id="294" name="Рисунок 1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Рис"/>
                    <pic:cNvPicPr>
                      <a:picLocks noChangeAspect="1" noChangeArrowheads="1"/>
                    </pic:cNvPicPr>
                  </pic:nvPicPr>
                  <pic:blipFill>
                    <a:blip r:embed="rId1067" cstate="print"/>
                    <a:srcRect/>
                    <a:stretch>
                      <a:fillRect/>
                    </a:stretch>
                  </pic:blipFill>
                  <pic:spPr bwMode="auto">
                    <a:xfrm>
                      <a:off x="0" y="0"/>
                      <a:ext cx="4287469" cy="974504"/>
                    </a:xfrm>
                    <a:prstGeom prst="rect">
                      <a:avLst/>
                    </a:prstGeom>
                    <a:noFill/>
                    <a:ln w="9525">
                      <a:noFill/>
                      <a:miter lim="800000"/>
                      <a:headEnd/>
                      <a:tailEnd/>
                    </a:ln>
                  </pic:spPr>
                </pic:pic>
              </a:graphicData>
            </a:graphic>
          </wp:inline>
        </w:drawing>
      </w:r>
    </w:p>
    <w:p w:rsidR="00346B6F" w:rsidRPr="00017422" w:rsidRDefault="00346B6F" w:rsidP="00346B6F">
      <w:pPr>
        <w:pStyle w:val="afa"/>
        <w:widowControl w:val="0"/>
        <w:ind w:firstLine="0"/>
      </w:pPr>
    </w:p>
    <w:p w:rsidR="00346B6F" w:rsidRPr="00017422" w:rsidRDefault="00346B6F" w:rsidP="00346B6F">
      <w:pPr>
        <w:pStyle w:val="afa"/>
        <w:widowControl w:val="0"/>
        <w:ind w:firstLine="0"/>
      </w:pPr>
      <w:r w:rsidRPr="00017422">
        <w:t>Рисунок 4.3 – Розрахункова схема для дослідження поперечного переміщення колони</w:t>
      </w:r>
    </w:p>
    <w:p w:rsidR="00346B6F" w:rsidRPr="00017422" w:rsidRDefault="00346B6F" w:rsidP="00113559">
      <w:pPr>
        <w:pStyle w:val="a7"/>
        <w:widowControl w:val="0"/>
        <w:rPr>
          <w:szCs w:val="28"/>
          <w:lang w:val="uk-UA"/>
        </w:rPr>
      </w:pPr>
      <w:r w:rsidRPr="00017422">
        <w:rPr>
          <w:szCs w:val="28"/>
          <w:lang w:val="uk-UA"/>
        </w:rPr>
        <w:t xml:space="preserve">На рисунках позначено: </w:t>
      </w:r>
    </w:p>
    <w:p w:rsidR="00346B6F" w:rsidRPr="00017422" w:rsidRDefault="00D85EED" w:rsidP="00113559">
      <w:pPr>
        <w:widowControl w:val="0"/>
        <w:spacing w:line="360" w:lineRule="auto"/>
        <w:rPr>
          <w:sz w:val="28"/>
          <w:szCs w:val="28"/>
          <w:lang w:val="uk-UA"/>
        </w:rPr>
      </w:pPr>
      <w:r w:rsidRPr="00017422">
        <w:rPr>
          <w:i/>
          <w:position w:val="-4"/>
          <w:sz w:val="28"/>
          <w:szCs w:val="28"/>
          <w:lang w:val="uk-UA"/>
        </w:rPr>
        <w:object w:dxaOrig="200" w:dyaOrig="220">
          <v:shape id="_x0000_i1549" type="#_x0000_t75" style="width:9.75pt;height:12.75pt" o:ole="">
            <v:imagedata r:id="rId1068" o:title=""/>
          </v:shape>
          <o:OLEObject Type="Embed" ProgID="Equation.3" ShapeID="_x0000_i1549" DrawAspect="Content" ObjectID="_1613371699" r:id="rId1069"/>
        </w:object>
      </w:r>
      <w:r w:rsidR="00346B6F" w:rsidRPr="00017422">
        <w:rPr>
          <w:sz w:val="28"/>
          <w:szCs w:val="28"/>
          <w:lang w:val="uk-UA"/>
        </w:rPr>
        <w:t xml:space="preserve"> – вісь труби; </w:t>
      </w:r>
    </w:p>
    <w:p w:rsidR="00346B6F" w:rsidRPr="00017422" w:rsidRDefault="000426CC" w:rsidP="00113559">
      <w:pPr>
        <w:widowControl w:val="0"/>
        <w:spacing w:line="360" w:lineRule="auto"/>
        <w:rPr>
          <w:iCs/>
          <w:sz w:val="28"/>
          <w:szCs w:val="28"/>
          <w:lang w:val="uk-UA"/>
        </w:rPr>
      </w:pPr>
      <w:r w:rsidRPr="00017422">
        <w:rPr>
          <w:i/>
          <w:iCs/>
          <w:position w:val="-4"/>
          <w:sz w:val="28"/>
          <w:szCs w:val="28"/>
          <w:lang w:val="uk-UA"/>
        </w:rPr>
        <w:object w:dxaOrig="240" w:dyaOrig="279">
          <v:shape id="_x0000_i1550" type="#_x0000_t75" style="width:12pt;height:15.75pt" o:ole="">
            <v:imagedata r:id="rId1070" o:title=""/>
          </v:shape>
          <o:OLEObject Type="Embed" ProgID="Equation.3" ShapeID="_x0000_i1550" DrawAspect="Content" ObjectID="_1613371700" r:id="rId1071"/>
        </w:object>
      </w:r>
      <w:r w:rsidR="00346B6F" w:rsidRPr="00017422">
        <w:rPr>
          <w:iCs/>
          <w:sz w:val="28"/>
          <w:szCs w:val="28"/>
          <w:lang w:val="uk-UA"/>
        </w:rPr>
        <w:t xml:space="preserve"> – віддаль між центраторами, як</w:t>
      </w:r>
      <w:r>
        <w:rPr>
          <w:iCs/>
          <w:sz w:val="28"/>
          <w:szCs w:val="28"/>
          <w:lang w:val="uk-UA"/>
        </w:rPr>
        <w:t>у</w:t>
      </w:r>
      <w:r w:rsidR="00346B6F" w:rsidRPr="00017422">
        <w:rPr>
          <w:iCs/>
          <w:sz w:val="28"/>
          <w:szCs w:val="28"/>
          <w:lang w:val="uk-UA"/>
        </w:rPr>
        <w:t xml:space="preserve"> вважає</w:t>
      </w:r>
      <w:r>
        <w:rPr>
          <w:iCs/>
          <w:sz w:val="28"/>
          <w:szCs w:val="28"/>
          <w:lang w:val="uk-UA"/>
        </w:rPr>
        <w:t>мо</w:t>
      </w:r>
      <w:r w:rsidR="00346B6F" w:rsidRPr="00017422">
        <w:rPr>
          <w:iCs/>
          <w:sz w:val="28"/>
          <w:szCs w:val="28"/>
          <w:lang w:val="uk-UA"/>
        </w:rPr>
        <w:t xml:space="preserve"> значно меншою від радіуса кривини свердловини; </w:t>
      </w:r>
    </w:p>
    <w:p w:rsidR="00346B6F" w:rsidRPr="00017422" w:rsidRDefault="00346B6F" w:rsidP="00113559">
      <w:pPr>
        <w:widowControl w:val="0"/>
        <w:spacing w:line="360" w:lineRule="auto"/>
        <w:rPr>
          <w:iCs/>
          <w:sz w:val="28"/>
          <w:szCs w:val="28"/>
          <w:lang w:val="uk-UA"/>
        </w:rPr>
      </w:pPr>
      <w:r w:rsidRPr="00017422">
        <w:rPr>
          <w:iCs/>
          <w:position w:val="-12"/>
          <w:sz w:val="28"/>
          <w:szCs w:val="28"/>
          <w:lang w:val="uk-UA"/>
        </w:rPr>
        <w:object w:dxaOrig="260" w:dyaOrig="300">
          <v:shape id="_x0000_i1551" type="#_x0000_t75" style="width:16.5pt;height:16.5pt" o:ole="">
            <v:imagedata r:id="rId1072" o:title=""/>
          </v:shape>
          <o:OLEObject Type="Embed" ProgID="Equation.3" ShapeID="_x0000_i1551" DrawAspect="Content" ObjectID="_1613371701" r:id="rId1073"/>
        </w:object>
      </w:r>
      <w:r w:rsidRPr="00017422">
        <w:rPr>
          <w:iCs/>
          <w:sz w:val="28"/>
          <w:szCs w:val="28"/>
          <w:lang w:val="uk-UA"/>
        </w:rPr>
        <w:t xml:space="preserve"> – розподілена притискна сила; </w:t>
      </w:r>
    </w:p>
    <w:p w:rsidR="00346B6F" w:rsidRPr="00017422" w:rsidRDefault="00346B6F" w:rsidP="00113559">
      <w:pPr>
        <w:widowControl w:val="0"/>
        <w:spacing w:line="360" w:lineRule="auto"/>
        <w:rPr>
          <w:iCs/>
          <w:sz w:val="28"/>
          <w:szCs w:val="28"/>
          <w:lang w:val="uk-UA"/>
        </w:rPr>
      </w:pPr>
      <w:r w:rsidRPr="00017422">
        <w:rPr>
          <w:i/>
          <w:iCs/>
          <w:position w:val="-12"/>
          <w:sz w:val="28"/>
          <w:szCs w:val="28"/>
          <w:lang w:val="uk-UA"/>
        </w:rPr>
        <w:object w:dxaOrig="400" w:dyaOrig="360">
          <v:shape id="_x0000_i1552" type="#_x0000_t75" style="width:19.5pt;height:18.75pt" o:ole="">
            <v:imagedata r:id="rId1074" o:title=""/>
          </v:shape>
          <o:OLEObject Type="Embed" ProgID="Equation.3" ShapeID="_x0000_i1552" DrawAspect="Content" ObjectID="_1613371702" r:id="rId1075"/>
        </w:object>
      </w:r>
      <w:r w:rsidRPr="00017422">
        <w:rPr>
          <w:iCs/>
          <w:sz w:val="28"/>
          <w:szCs w:val="28"/>
          <w:lang w:val="uk-UA"/>
        </w:rPr>
        <w:t xml:space="preserve"> – сила притискання, що припадає на центратор; </w:t>
      </w:r>
    </w:p>
    <w:p w:rsidR="00346B6F" w:rsidRPr="00017422" w:rsidRDefault="00346B6F" w:rsidP="00113559">
      <w:pPr>
        <w:widowControl w:val="0"/>
        <w:spacing w:line="360" w:lineRule="auto"/>
        <w:rPr>
          <w:iCs/>
          <w:sz w:val="28"/>
          <w:szCs w:val="28"/>
          <w:lang w:val="uk-UA"/>
        </w:rPr>
      </w:pPr>
      <w:r w:rsidRPr="00017422">
        <w:rPr>
          <w:iCs/>
          <w:position w:val="-10"/>
          <w:sz w:val="28"/>
          <w:szCs w:val="28"/>
          <w:lang w:val="uk-UA"/>
        </w:rPr>
        <w:object w:dxaOrig="200" w:dyaOrig="279">
          <v:shape id="_x0000_i1553" type="#_x0000_t75" style="width:8.25pt;height:16.5pt" o:ole="">
            <v:imagedata r:id="rId1076" o:title=""/>
          </v:shape>
          <o:OLEObject Type="Embed" ProgID="Equation.3" ShapeID="_x0000_i1553" DrawAspect="Content" ObjectID="_1613371703" r:id="rId1077"/>
        </w:object>
      </w:r>
      <w:r w:rsidRPr="00017422">
        <w:rPr>
          <w:iCs/>
          <w:sz w:val="28"/>
          <w:szCs w:val="28"/>
          <w:lang w:val="uk-UA"/>
        </w:rPr>
        <w:t xml:space="preserve"> – вага одиниці довжини труби в цементному розчині; </w:t>
      </w:r>
    </w:p>
    <w:p w:rsidR="00346B6F" w:rsidRPr="00017422" w:rsidRDefault="00346B6F" w:rsidP="00113559">
      <w:pPr>
        <w:widowControl w:val="0"/>
        <w:spacing w:line="360" w:lineRule="auto"/>
        <w:rPr>
          <w:iCs/>
          <w:sz w:val="28"/>
          <w:szCs w:val="28"/>
          <w:lang w:val="uk-UA"/>
        </w:rPr>
      </w:pPr>
      <w:r w:rsidRPr="00017422">
        <w:rPr>
          <w:iCs/>
          <w:position w:val="-12"/>
          <w:sz w:val="28"/>
          <w:szCs w:val="28"/>
          <w:lang w:val="uk-UA"/>
        </w:rPr>
        <w:object w:dxaOrig="1200" w:dyaOrig="360">
          <v:shape id="_x0000_i1554" type="#_x0000_t75" style="width:60pt;height:18.75pt" o:ole="">
            <v:imagedata r:id="rId1078" o:title=""/>
          </v:shape>
          <o:OLEObject Type="Embed" ProgID="Equation.3" ShapeID="_x0000_i1554" DrawAspect="Content" ObjectID="_1613371704" r:id="rId1079"/>
        </w:object>
      </w:r>
      <w:r w:rsidRPr="00017422">
        <w:rPr>
          <w:iCs/>
          <w:sz w:val="28"/>
          <w:szCs w:val="28"/>
          <w:lang w:val="uk-UA"/>
        </w:rPr>
        <w:t xml:space="preserve"> – поперечна складова сили ваги; </w:t>
      </w:r>
    </w:p>
    <w:p w:rsidR="00346B6F" w:rsidRPr="00017422" w:rsidRDefault="00346B6F" w:rsidP="00113559">
      <w:pPr>
        <w:widowControl w:val="0"/>
        <w:spacing w:line="360" w:lineRule="auto"/>
        <w:rPr>
          <w:iCs/>
          <w:sz w:val="28"/>
          <w:szCs w:val="28"/>
          <w:lang w:val="uk-UA"/>
        </w:rPr>
      </w:pPr>
      <w:r w:rsidRPr="00017422">
        <w:rPr>
          <w:iCs/>
          <w:position w:val="-6"/>
          <w:sz w:val="28"/>
          <w:szCs w:val="28"/>
          <w:lang w:val="uk-UA"/>
        </w:rPr>
        <w:object w:dxaOrig="260" w:dyaOrig="240">
          <v:shape id="_x0000_i1555" type="#_x0000_t75" style="width:16.5pt;height:12.75pt" o:ole="">
            <v:imagedata r:id="rId1080" o:title=""/>
          </v:shape>
          <o:OLEObject Type="Embed" ProgID="Equation.3" ShapeID="_x0000_i1555" DrawAspect="Content" ObjectID="_1613371705" r:id="rId1081"/>
        </w:object>
      </w:r>
      <w:r w:rsidRPr="00017422">
        <w:rPr>
          <w:iCs/>
          <w:sz w:val="28"/>
          <w:szCs w:val="28"/>
          <w:lang w:val="uk-UA"/>
        </w:rPr>
        <w:t xml:space="preserve"> – зенітний кут. </w:t>
      </w:r>
    </w:p>
    <w:p w:rsidR="00346B6F" w:rsidRPr="00017422" w:rsidRDefault="00346B6F" w:rsidP="00113559">
      <w:pPr>
        <w:pStyle w:val="a7"/>
        <w:widowControl w:val="0"/>
        <w:rPr>
          <w:szCs w:val="28"/>
          <w:lang w:val="uk-UA"/>
        </w:rPr>
      </w:pPr>
      <w:r w:rsidRPr="00017422">
        <w:rPr>
          <w:szCs w:val="28"/>
          <w:lang w:val="uk-UA"/>
        </w:rPr>
        <w:t>Пружно</w:t>
      </w:r>
      <w:r w:rsidR="00C91A0C">
        <w:rPr>
          <w:szCs w:val="28"/>
          <w:lang w:val="uk-UA"/>
        </w:rPr>
        <w:t>-</w:t>
      </w:r>
      <w:r w:rsidRPr="00017422">
        <w:rPr>
          <w:szCs w:val="28"/>
          <w:lang w:val="uk-UA"/>
        </w:rPr>
        <w:t>жорсткий</w:t>
      </w:r>
      <w:r w:rsidR="00113559" w:rsidRPr="00017422">
        <w:rPr>
          <w:szCs w:val="28"/>
          <w:lang w:val="uk-UA"/>
        </w:rPr>
        <w:t xml:space="preserve"> </w:t>
      </w:r>
      <w:r w:rsidRPr="00017422">
        <w:rPr>
          <w:szCs w:val="28"/>
          <w:lang w:val="uk-UA"/>
        </w:rPr>
        <w:t xml:space="preserve">центратор має задані характеристики жорсткості або податливості (рисунок 3.15). На даному етапі дослідження вважаємо, що просідання центраторів не змінює значень притискної сили </w:t>
      </w:r>
      <w:r w:rsidR="00D85EED" w:rsidRPr="00017422">
        <w:rPr>
          <w:position w:val="-12"/>
          <w:szCs w:val="28"/>
          <w:lang w:val="uk-UA"/>
        </w:rPr>
        <w:object w:dxaOrig="260" w:dyaOrig="300">
          <v:shape id="_x0000_i1556" type="#_x0000_t75" style="width:16.5pt;height:16.5pt" o:ole="">
            <v:imagedata r:id="rId1082" o:title=""/>
          </v:shape>
          <o:OLEObject Type="Embed" ProgID="Equation.3" ShapeID="_x0000_i1556" DrawAspect="Content" ObjectID="_1613371706" r:id="rId1083"/>
        </w:object>
      </w:r>
      <w:r w:rsidRPr="00017422">
        <w:rPr>
          <w:szCs w:val="28"/>
          <w:lang w:val="uk-UA"/>
        </w:rPr>
        <w:t xml:space="preserve">. </w:t>
      </w:r>
    </w:p>
    <w:p w:rsidR="00346B6F" w:rsidRPr="00017422" w:rsidRDefault="00D85EED" w:rsidP="00113559">
      <w:pPr>
        <w:widowControl w:val="0"/>
        <w:spacing w:line="360" w:lineRule="auto"/>
        <w:ind w:firstLine="708"/>
        <w:rPr>
          <w:sz w:val="28"/>
          <w:szCs w:val="28"/>
          <w:lang w:val="uk-UA"/>
        </w:rPr>
      </w:pPr>
      <w:r w:rsidRPr="00017422">
        <w:rPr>
          <w:i/>
          <w:position w:val="-4"/>
          <w:sz w:val="28"/>
          <w:szCs w:val="28"/>
          <w:lang w:val="uk-UA"/>
        </w:rPr>
        <w:object w:dxaOrig="240" w:dyaOrig="279">
          <v:shape id="_x0000_i1557" type="#_x0000_t75" style="width:12pt;height:15pt" o:ole="">
            <v:imagedata r:id="rId1084" o:title=""/>
          </v:shape>
          <o:OLEObject Type="Embed" ProgID="Equation.3" ShapeID="_x0000_i1557" DrawAspect="Content" ObjectID="_1613371707" r:id="rId1085"/>
        </w:object>
      </w:r>
      <w:r w:rsidR="00346B6F" w:rsidRPr="00017422">
        <w:rPr>
          <w:sz w:val="28"/>
          <w:szCs w:val="28"/>
          <w:lang w:val="uk-UA"/>
        </w:rPr>
        <w:t xml:space="preserve"> – періодична крайова задача поперечного згину обсадної труби має вигляд: </w:t>
      </w:r>
    </w:p>
    <w:p w:rsidR="00346B6F" w:rsidRPr="00017422" w:rsidRDefault="00346B6F" w:rsidP="00346B6F">
      <w:pPr>
        <w:pStyle w:val="afb"/>
        <w:widowControl w:val="0"/>
      </w:pPr>
      <w:r w:rsidRPr="00017422">
        <w:tab/>
      </w:r>
      <w:r w:rsidRPr="00017422">
        <w:rPr>
          <w:position w:val="-30"/>
        </w:rPr>
        <w:object w:dxaOrig="2000" w:dyaOrig="800">
          <v:shape id="_x0000_i1558" type="#_x0000_t75" style="width:98.25pt;height:39pt" o:ole="">
            <v:imagedata r:id="rId1086" o:title=""/>
          </v:shape>
          <o:OLEObject Type="Embed" ProgID="Equation.3" ShapeID="_x0000_i1558" DrawAspect="Content" ObjectID="_1613371708" r:id="rId1087"/>
        </w:object>
      </w:r>
      <w:r w:rsidRPr="00017422">
        <w:t xml:space="preserve">,   </w:t>
      </w:r>
      <w:r w:rsidRPr="00017422">
        <w:rPr>
          <w:position w:val="-10"/>
        </w:rPr>
        <w:object w:dxaOrig="1860" w:dyaOrig="360">
          <v:shape id="_x0000_i1559" type="#_x0000_t75" style="width:92.25pt;height:18.75pt" o:ole="">
            <v:imagedata r:id="rId1088" o:title=""/>
          </v:shape>
          <o:OLEObject Type="Embed" ProgID="Equation.3" ShapeID="_x0000_i1559" DrawAspect="Content" ObjectID="_1613371709" r:id="rId1089"/>
        </w:object>
      </w:r>
      <w:r w:rsidRPr="00017422">
        <w:t xml:space="preserve">,   </w:t>
      </w:r>
      <w:r w:rsidR="00D85EED" w:rsidRPr="00017422">
        <w:rPr>
          <w:position w:val="-6"/>
        </w:rPr>
        <w:object w:dxaOrig="680" w:dyaOrig="300">
          <v:shape id="_x0000_i1560" type="#_x0000_t75" style="width:32.25pt;height:15.75pt" o:ole="">
            <v:imagedata r:id="rId1090" o:title=""/>
          </v:shape>
          <o:OLEObject Type="Embed" ProgID="Equation.3" ShapeID="_x0000_i1560" DrawAspect="Content" ObjectID="_1613371710" r:id="rId1091"/>
        </w:object>
      </w:r>
      <w:r w:rsidRPr="00017422">
        <w:t xml:space="preserve">, </w:t>
      </w:r>
      <w:r w:rsidRPr="00017422">
        <w:tab/>
      </w:r>
      <w:bookmarkStart w:id="37" w:name="Формула_1_2"/>
      <w:r w:rsidRPr="00017422">
        <w:t>(4.2)</w:t>
      </w:r>
      <w:bookmarkEnd w:id="37"/>
    </w:p>
    <w:p w:rsidR="00346B6F" w:rsidRPr="00017422" w:rsidRDefault="00346B6F" w:rsidP="00346B6F">
      <w:pPr>
        <w:pStyle w:val="afb"/>
        <w:widowControl w:val="0"/>
      </w:pPr>
      <w:r w:rsidRPr="00017422">
        <w:tab/>
      </w:r>
      <w:r w:rsidRPr="00017422">
        <w:rPr>
          <w:position w:val="-12"/>
        </w:rPr>
        <w:object w:dxaOrig="4760" w:dyaOrig="380">
          <v:shape id="_x0000_i1561" type="#_x0000_t75" style="width:237.75pt;height:18.75pt" o:ole="">
            <v:imagedata r:id="rId1092" o:title=""/>
          </v:shape>
          <o:OLEObject Type="Embed" ProgID="Equation.3" ShapeID="_x0000_i1561" DrawAspect="Content" ObjectID="_1613371711" r:id="rId1093"/>
        </w:object>
      </w:r>
      <w:r w:rsidRPr="00017422">
        <w:t xml:space="preserve">, </w:t>
      </w:r>
      <w:r w:rsidRPr="00017422">
        <w:tab/>
      </w:r>
      <w:bookmarkStart w:id="38" w:name="Формула_1_3"/>
      <w:r w:rsidRPr="00017422">
        <w:t>(4.3)</w:t>
      </w:r>
      <w:bookmarkEnd w:id="38"/>
    </w:p>
    <w:p w:rsidR="00346B6F" w:rsidRPr="00017422" w:rsidRDefault="00346B6F" w:rsidP="00346B6F">
      <w:pPr>
        <w:pStyle w:val="afb"/>
        <w:widowControl w:val="0"/>
      </w:pPr>
      <w:r w:rsidRPr="00017422">
        <w:tab/>
      </w:r>
      <w:r w:rsidRPr="00017422">
        <w:rPr>
          <w:position w:val="-10"/>
        </w:rPr>
        <w:object w:dxaOrig="3060" w:dyaOrig="360">
          <v:shape id="_x0000_i1562" type="#_x0000_t75" style="width:155.25pt;height:18.75pt" o:ole="">
            <v:imagedata r:id="rId1094" o:title=""/>
          </v:shape>
          <o:OLEObject Type="Embed" ProgID="Equation.3" ShapeID="_x0000_i1562" DrawAspect="Content" ObjectID="_1613371712" r:id="rId1095"/>
        </w:object>
      </w:r>
      <w:r w:rsidRPr="00017422">
        <w:t xml:space="preserve">, </w:t>
      </w:r>
      <w:r w:rsidRPr="00017422">
        <w:tab/>
      </w:r>
      <w:bookmarkStart w:id="39" w:name="Формула_1_4"/>
      <w:r w:rsidRPr="00017422">
        <w:t>(4.4)</w:t>
      </w:r>
      <w:bookmarkEnd w:id="39"/>
    </w:p>
    <w:p w:rsidR="00346B6F" w:rsidRPr="00017422" w:rsidRDefault="00346B6F" w:rsidP="00346B6F">
      <w:pPr>
        <w:pStyle w:val="afb"/>
        <w:widowControl w:val="0"/>
      </w:pPr>
      <w:r w:rsidRPr="00017422">
        <w:tab/>
      </w:r>
      <w:r w:rsidRPr="00017422">
        <w:rPr>
          <w:position w:val="-10"/>
        </w:rPr>
        <w:object w:dxaOrig="2820" w:dyaOrig="360">
          <v:shape id="_x0000_i1563" type="#_x0000_t75" style="width:142.5pt;height:18.75pt" o:ole="">
            <v:imagedata r:id="rId1096" o:title=""/>
          </v:shape>
          <o:OLEObject Type="Embed" ProgID="Equation.3" ShapeID="_x0000_i1563" DrawAspect="Content" ObjectID="_1613371713" r:id="rId1097"/>
        </w:object>
      </w:r>
      <w:r w:rsidRPr="00017422">
        <w:t xml:space="preserve">, </w:t>
      </w:r>
      <w:r w:rsidRPr="00017422">
        <w:tab/>
      </w:r>
      <w:bookmarkStart w:id="40" w:name="Формула_1_5"/>
      <w:r w:rsidRPr="00017422">
        <w:t>(4.5)</w:t>
      </w:r>
      <w:bookmarkEnd w:id="40"/>
    </w:p>
    <w:p w:rsidR="00346B6F" w:rsidRPr="00017422" w:rsidRDefault="00346B6F" w:rsidP="00346B6F">
      <w:pPr>
        <w:pStyle w:val="afb"/>
        <w:widowControl w:val="0"/>
      </w:pPr>
      <w:r w:rsidRPr="00017422">
        <w:tab/>
      </w:r>
      <w:r w:rsidRPr="00017422">
        <w:rPr>
          <w:position w:val="-12"/>
        </w:rPr>
        <w:object w:dxaOrig="2799" w:dyaOrig="380">
          <v:shape id="_x0000_i1564" type="#_x0000_t75" style="width:138pt;height:18.75pt" o:ole="">
            <v:imagedata r:id="rId1098" o:title=""/>
          </v:shape>
          <o:OLEObject Type="Embed" ProgID="Equation.3" ShapeID="_x0000_i1564" DrawAspect="Content" ObjectID="_1613371714" r:id="rId1099"/>
        </w:object>
      </w:r>
      <w:r w:rsidRPr="00017422">
        <w:t xml:space="preserve">,   </w:t>
      </w:r>
      <w:r w:rsidR="00D85EED" w:rsidRPr="00017422">
        <w:rPr>
          <w:position w:val="-6"/>
        </w:rPr>
        <w:object w:dxaOrig="680" w:dyaOrig="300">
          <v:shape id="_x0000_i1565" type="#_x0000_t75" style="width:32.25pt;height:15.75pt" o:ole="">
            <v:imagedata r:id="rId1100" o:title=""/>
          </v:shape>
          <o:OLEObject Type="Embed" ProgID="Equation.3" ShapeID="_x0000_i1565" DrawAspect="Content" ObjectID="_1613371715" r:id="rId1101"/>
        </w:object>
      </w:r>
      <w:r w:rsidRPr="00017422">
        <w:t xml:space="preserve">. </w:t>
      </w:r>
      <w:r w:rsidRPr="00017422">
        <w:tab/>
      </w:r>
      <w:bookmarkStart w:id="41" w:name="Формула_1_6"/>
      <w:r w:rsidRPr="00017422">
        <w:t>(4.6)</w:t>
      </w:r>
      <w:bookmarkEnd w:id="41"/>
    </w:p>
    <w:p w:rsidR="00346B6F" w:rsidRPr="00017422" w:rsidRDefault="00346B6F" w:rsidP="006A0284">
      <w:pPr>
        <w:pStyle w:val="a7"/>
        <w:widowControl w:val="0"/>
        <w:spacing w:before="240"/>
        <w:ind w:firstLine="0"/>
        <w:rPr>
          <w:szCs w:val="28"/>
          <w:lang w:val="uk-UA"/>
        </w:rPr>
      </w:pPr>
      <w:r w:rsidRPr="00017422">
        <w:rPr>
          <w:szCs w:val="28"/>
          <w:lang w:val="uk-UA"/>
        </w:rPr>
        <w:t xml:space="preserve">Тут </w:t>
      </w:r>
      <w:r w:rsidRPr="00017422">
        <w:rPr>
          <w:i/>
          <w:position w:val="-12"/>
          <w:szCs w:val="28"/>
          <w:lang w:val="uk-UA"/>
        </w:rPr>
        <w:object w:dxaOrig="240" w:dyaOrig="300">
          <v:shape id="_x0000_i1566" type="#_x0000_t75" style="width:12.75pt;height:16.5pt" o:ole="">
            <v:imagedata r:id="rId1102" o:title=""/>
          </v:shape>
          <o:OLEObject Type="Embed" ProgID="Equation.3" ShapeID="_x0000_i1566" DrawAspect="Content" ObjectID="_1613371716" r:id="rId1103"/>
        </w:object>
      </w:r>
      <w:r w:rsidRPr="00017422">
        <w:rPr>
          <w:szCs w:val="28"/>
          <w:lang w:val="uk-UA"/>
        </w:rPr>
        <w:t xml:space="preserve"> – поперечне переміщення осі колони; </w:t>
      </w:r>
    </w:p>
    <w:p w:rsidR="00346B6F" w:rsidRPr="00017422" w:rsidRDefault="00D85EED" w:rsidP="006A0284">
      <w:pPr>
        <w:widowControl w:val="0"/>
        <w:spacing w:line="360" w:lineRule="auto"/>
        <w:ind w:firstLine="567"/>
        <w:rPr>
          <w:sz w:val="28"/>
          <w:szCs w:val="28"/>
          <w:lang w:val="uk-UA"/>
        </w:rPr>
      </w:pPr>
      <w:r w:rsidRPr="00017422">
        <w:rPr>
          <w:i/>
          <w:position w:val="-12"/>
          <w:sz w:val="28"/>
          <w:szCs w:val="28"/>
          <w:lang w:val="uk-UA"/>
        </w:rPr>
        <w:object w:dxaOrig="279" w:dyaOrig="360">
          <v:shape id="_x0000_i1567" type="#_x0000_t75" style="width:16.5pt;height:18.75pt;mso-position-horizontal:absolute" o:ole="">
            <v:imagedata r:id="rId1104" o:title=""/>
          </v:shape>
          <o:OLEObject Type="Embed" ProgID="Equation.3" ShapeID="_x0000_i1567" DrawAspect="Content" ObjectID="_1613371717" r:id="rId1105"/>
        </w:object>
      </w:r>
      <w:r w:rsidR="00346B6F" w:rsidRPr="00017422">
        <w:rPr>
          <w:sz w:val="28"/>
          <w:szCs w:val="28"/>
          <w:lang w:val="uk-UA"/>
        </w:rPr>
        <w:t xml:space="preserve"> – поперечна сила; </w:t>
      </w:r>
    </w:p>
    <w:p w:rsidR="00346B6F" w:rsidRPr="00017422" w:rsidRDefault="00D85EED" w:rsidP="006A0284">
      <w:pPr>
        <w:widowControl w:val="0"/>
        <w:spacing w:line="360" w:lineRule="auto"/>
        <w:ind w:firstLine="567"/>
        <w:rPr>
          <w:iCs/>
          <w:sz w:val="28"/>
          <w:szCs w:val="28"/>
          <w:lang w:val="uk-UA"/>
        </w:rPr>
      </w:pPr>
      <w:r w:rsidRPr="00017422">
        <w:rPr>
          <w:i/>
          <w:iCs/>
          <w:position w:val="-4"/>
          <w:sz w:val="28"/>
          <w:szCs w:val="28"/>
          <w:lang w:val="uk-UA"/>
        </w:rPr>
        <w:object w:dxaOrig="360" w:dyaOrig="279">
          <v:shape id="_x0000_i1568" type="#_x0000_t75" style="width:17.25pt;height:15pt;mso-position-horizontal:absolute" o:ole="">
            <v:imagedata r:id="rId1106" o:title=""/>
          </v:shape>
          <o:OLEObject Type="Embed" ProgID="Equation.3" ShapeID="_x0000_i1568" DrawAspect="Content" ObjectID="_1613371718" r:id="rId1107"/>
        </w:object>
      </w:r>
      <w:r w:rsidR="00346B6F" w:rsidRPr="00017422">
        <w:rPr>
          <w:iCs/>
          <w:sz w:val="28"/>
          <w:szCs w:val="28"/>
          <w:lang w:val="uk-UA"/>
        </w:rPr>
        <w:t xml:space="preserve"> – згинальний момент; </w:t>
      </w:r>
    </w:p>
    <w:p w:rsidR="00346B6F" w:rsidRPr="00017422" w:rsidRDefault="00D85EED" w:rsidP="006A0284">
      <w:pPr>
        <w:widowControl w:val="0"/>
        <w:spacing w:line="360" w:lineRule="auto"/>
        <w:ind w:firstLine="567"/>
        <w:rPr>
          <w:iCs/>
          <w:sz w:val="28"/>
          <w:szCs w:val="28"/>
          <w:lang w:val="uk-UA"/>
        </w:rPr>
      </w:pPr>
      <w:r w:rsidRPr="00017422">
        <w:rPr>
          <w:i/>
          <w:iCs/>
          <w:position w:val="-6"/>
          <w:sz w:val="28"/>
          <w:szCs w:val="28"/>
          <w:lang w:val="uk-UA"/>
        </w:rPr>
        <w:object w:dxaOrig="240" w:dyaOrig="300">
          <v:shape id="_x0000_i1569" type="#_x0000_t75" style="width:12.75pt;height:16.5pt;mso-position-horizontal:absolute" o:ole="">
            <v:imagedata r:id="rId1108" o:title=""/>
          </v:shape>
          <o:OLEObject Type="Embed" ProgID="Equation.3" ShapeID="_x0000_i1569" DrawAspect="Content" ObjectID="_1613371719" r:id="rId1109"/>
        </w:object>
      </w:r>
      <w:r w:rsidR="00346B6F" w:rsidRPr="00017422">
        <w:rPr>
          <w:iCs/>
          <w:sz w:val="28"/>
          <w:szCs w:val="28"/>
          <w:lang w:val="uk-UA"/>
        </w:rPr>
        <w:t xml:space="preserve"> – кут повороту перерізу; </w:t>
      </w:r>
    </w:p>
    <w:p w:rsidR="00346B6F" w:rsidRPr="00017422" w:rsidRDefault="00D85EED" w:rsidP="006A0284">
      <w:pPr>
        <w:widowControl w:val="0"/>
        <w:spacing w:line="360" w:lineRule="auto"/>
        <w:ind w:firstLine="567"/>
        <w:rPr>
          <w:iCs/>
          <w:sz w:val="28"/>
          <w:szCs w:val="28"/>
          <w:lang w:val="uk-UA"/>
        </w:rPr>
      </w:pPr>
      <w:r w:rsidRPr="00017422">
        <w:rPr>
          <w:i/>
          <w:iCs/>
          <w:position w:val="-4"/>
          <w:sz w:val="28"/>
          <w:szCs w:val="28"/>
          <w:lang w:val="uk-UA"/>
        </w:rPr>
        <w:object w:dxaOrig="260" w:dyaOrig="279">
          <v:shape id="_x0000_i1570" type="#_x0000_t75" style="width:14.25pt;height:14.25pt;mso-position-horizontal:absolute" o:ole="">
            <v:imagedata r:id="rId1110" o:title=""/>
          </v:shape>
          <o:OLEObject Type="Embed" ProgID="Equation.3" ShapeID="_x0000_i1570" DrawAspect="Content" ObjectID="_1613371720" r:id="rId1111"/>
        </w:object>
      </w:r>
      <w:r w:rsidR="00346B6F" w:rsidRPr="00017422">
        <w:rPr>
          <w:iCs/>
          <w:sz w:val="28"/>
          <w:szCs w:val="28"/>
          <w:lang w:val="uk-UA"/>
        </w:rPr>
        <w:t xml:space="preserve"> – множина цілих чисел; </w:t>
      </w:r>
    </w:p>
    <w:p w:rsidR="00346B6F" w:rsidRPr="00017422" w:rsidRDefault="00D85EED" w:rsidP="006A0284">
      <w:pPr>
        <w:widowControl w:val="0"/>
        <w:spacing w:line="360" w:lineRule="auto"/>
        <w:ind w:firstLine="567"/>
        <w:rPr>
          <w:sz w:val="28"/>
          <w:szCs w:val="28"/>
          <w:lang w:val="uk-UA"/>
        </w:rPr>
      </w:pPr>
      <w:r w:rsidRPr="00017422">
        <w:rPr>
          <w:position w:val="-12"/>
          <w:sz w:val="28"/>
          <w:szCs w:val="28"/>
          <w:lang w:val="uk-UA"/>
        </w:rPr>
        <w:object w:dxaOrig="600" w:dyaOrig="380">
          <v:shape id="_x0000_i1571" type="#_x0000_t75" style="width:29.25pt;height:18.75pt;mso-position-horizontal:absolute;mso-position-vertical:absolute" o:ole="">
            <v:imagedata r:id="rId1112" o:title=""/>
          </v:shape>
          <o:OLEObject Type="Embed" ProgID="Equation.3" ShapeID="_x0000_i1571" DrawAspect="Content" ObjectID="_1613371721" r:id="rId1113"/>
        </w:object>
      </w:r>
      <w:r w:rsidR="00346B6F" w:rsidRPr="00017422">
        <w:rPr>
          <w:sz w:val="28"/>
          <w:szCs w:val="28"/>
          <w:lang w:val="uk-UA"/>
        </w:rPr>
        <w:t xml:space="preserve"> – жорсткість колони на згин. </w:t>
      </w:r>
    </w:p>
    <w:p w:rsidR="00346B6F" w:rsidRPr="00017422" w:rsidRDefault="00346B6F" w:rsidP="00113559">
      <w:pPr>
        <w:pStyle w:val="a7"/>
        <w:widowControl w:val="0"/>
        <w:rPr>
          <w:szCs w:val="28"/>
          <w:lang w:val="uk-UA"/>
        </w:rPr>
      </w:pPr>
      <w:r w:rsidRPr="00017422">
        <w:rPr>
          <w:szCs w:val="28"/>
          <w:lang w:val="uk-UA"/>
        </w:rPr>
        <w:t>Крайова умова (4.3) пов’язує реакцію в пружно</w:t>
      </w:r>
      <w:r w:rsidR="00C91A0C">
        <w:rPr>
          <w:szCs w:val="28"/>
          <w:lang w:val="uk-UA"/>
        </w:rPr>
        <w:t>-</w:t>
      </w:r>
      <w:r w:rsidRPr="00017422">
        <w:rPr>
          <w:szCs w:val="28"/>
          <w:lang w:val="uk-UA"/>
        </w:rPr>
        <w:t>жорсткій опорі з її переміщенням, крайові умови (4.4) –</w:t>
      </w:r>
      <w:r w:rsidR="000426CC">
        <w:rPr>
          <w:szCs w:val="28"/>
          <w:lang w:val="uk-UA"/>
        </w:rPr>
        <w:t xml:space="preserve"> </w:t>
      </w:r>
      <w:r w:rsidRPr="00017422">
        <w:rPr>
          <w:szCs w:val="28"/>
          <w:lang w:val="uk-UA"/>
        </w:rPr>
        <w:t xml:space="preserve">(4.6) забезпечують </w:t>
      </w:r>
      <w:r w:rsidR="000426CC">
        <w:rPr>
          <w:szCs w:val="28"/>
          <w:lang w:val="uk-UA"/>
        </w:rPr>
        <w:t>без</w:t>
      </w:r>
      <w:r w:rsidRPr="00017422">
        <w:rPr>
          <w:szCs w:val="28"/>
          <w:lang w:val="uk-UA"/>
        </w:rPr>
        <w:t xml:space="preserve">перервність моментів, кутів повороту та переміщення при переході через опору. </w:t>
      </w:r>
    </w:p>
    <w:p w:rsidR="00346B6F" w:rsidRPr="00017422" w:rsidRDefault="00346B6F" w:rsidP="00113559">
      <w:pPr>
        <w:pStyle w:val="a7"/>
        <w:widowControl w:val="0"/>
        <w:rPr>
          <w:szCs w:val="28"/>
          <w:lang w:val="uk-UA"/>
        </w:rPr>
      </w:pPr>
      <w:r w:rsidRPr="00017422">
        <w:rPr>
          <w:szCs w:val="28"/>
          <w:lang w:val="uk-UA"/>
        </w:rPr>
        <w:lastRenderedPageBreak/>
        <w:t xml:space="preserve">Для подальшого дослідження умову (4.3) доцільніше переписати в термінах функції податливості. Зважаючи на взаємну оберненість </w:t>
      </w:r>
      <w:r w:rsidRPr="00017422">
        <w:rPr>
          <w:position w:val="-10"/>
          <w:szCs w:val="28"/>
          <w:lang w:val="uk-UA"/>
        </w:rPr>
        <w:object w:dxaOrig="1380" w:dyaOrig="360">
          <v:shape id="_x0000_i1572" type="#_x0000_t75" style="width:68.25pt;height:18.75pt" o:ole="">
            <v:imagedata r:id="rId1114" o:title=""/>
          </v:shape>
          <o:OLEObject Type="Embed" ProgID="Equation.3" ShapeID="_x0000_i1572" DrawAspect="Content" ObjectID="_1613371722" r:id="rId1115"/>
        </w:object>
      </w:r>
      <w:r w:rsidRPr="00017422">
        <w:rPr>
          <w:szCs w:val="28"/>
          <w:lang w:val="uk-UA"/>
        </w:rPr>
        <w:t xml:space="preserve">, маємо </w:t>
      </w:r>
    </w:p>
    <w:p w:rsidR="00346B6F" w:rsidRPr="00017422" w:rsidRDefault="00346B6F" w:rsidP="00346B6F">
      <w:pPr>
        <w:pStyle w:val="afb"/>
        <w:widowControl w:val="0"/>
      </w:pPr>
      <w:r w:rsidRPr="00017422">
        <w:tab/>
      </w:r>
      <w:r w:rsidR="00D85EED" w:rsidRPr="00017422">
        <w:rPr>
          <w:position w:val="-12"/>
        </w:rPr>
        <w:object w:dxaOrig="4760" w:dyaOrig="380">
          <v:shape id="_x0000_i1573" type="#_x0000_t75" style="width:244.5pt;height:19.5pt" o:ole="">
            <v:imagedata r:id="rId1116" o:title=""/>
          </v:shape>
          <o:OLEObject Type="Embed" ProgID="Equation.3" ShapeID="_x0000_i1573" DrawAspect="Content" ObjectID="_1613371723" r:id="rId1117"/>
        </w:object>
      </w:r>
      <w:r w:rsidRPr="00017422">
        <w:t xml:space="preserve">,   </w:t>
      </w:r>
      <w:r w:rsidR="00D85EED" w:rsidRPr="00017422">
        <w:rPr>
          <w:position w:val="-6"/>
        </w:rPr>
        <w:object w:dxaOrig="680" w:dyaOrig="300">
          <v:shape id="_x0000_i1574" type="#_x0000_t75" style="width:32.25pt;height:15.75pt" o:ole="">
            <v:imagedata r:id="rId1118" o:title=""/>
          </v:shape>
          <o:OLEObject Type="Embed" ProgID="Equation.3" ShapeID="_x0000_i1574" DrawAspect="Content" ObjectID="_1613371724" r:id="rId1119"/>
        </w:object>
      </w:r>
      <w:r w:rsidRPr="00017422">
        <w:t xml:space="preserve">.  </w:t>
      </w:r>
      <w:r w:rsidRPr="00017422">
        <w:tab/>
      </w:r>
      <w:bookmarkStart w:id="42" w:name="Формула_1_7"/>
      <w:r w:rsidRPr="00017422">
        <w:t>(4.7)</w:t>
      </w:r>
      <w:bookmarkEnd w:id="42"/>
    </w:p>
    <w:p w:rsidR="00346B6F" w:rsidRPr="00017422" w:rsidRDefault="00346B6F" w:rsidP="00346B6F">
      <w:pPr>
        <w:pStyle w:val="a7"/>
        <w:widowControl w:val="0"/>
        <w:rPr>
          <w:lang w:val="uk-UA"/>
        </w:rPr>
      </w:pPr>
      <w:r w:rsidRPr="00017422">
        <w:rPr>
          <w:lang w:val="uk-UA"/>
        </w:rPr>
        <w:t xml:space="preserve">Враховуючи, що для довільного </w:t>
      </w:r>
      <w:r w:rsidRPr="00017422">
        <w:rPr>
          <w:position w:val="-6"/>
          <w:lang w:val="uk-UA"/>
        </w:rPr>
        <w:object w:dxaOrig="220" w:dyaOrig="300">
          <v:shape id="_x0000_i1575" type="#_x0000_t75" style="width:12pt;height:16.5pt" o:ole="">
            <v:imagedata r:id="rId1120" o:title=""/>
          </v:shape>
          <o:OLEObject Type="Embed" ProgID="Equation.3" ShapeID="_x0000_i1575" DrawAspect="Content" ObjectID="_1613371725" r:id="rId1121"/>
        </w:object>
      </w:r>
      <w:r w:rsidRPr="00017422">
        <w:rPr>
          <w:lang w:val="uk-UA"/>
        </w:rPr>
        <w:t xml:space="preserve"> усі ділянки труби перебувають в однакових умовах, від задачі</w:t>
      </w:r>
      <w:r w:rsidR="006A0284">
        <w:rPr>
          <w:lang w:val="uk-UA"/>
        </w:rPr>
        <w:t xml:space="preserve"> </w:t>
      </w:r>
      <w:r w:rsidRPr="00017422">
        <w:rPr>
          <w:lang w:val="uk-UA"/>
        </w:rPr>
        <w:t>(4.2),</w:t>
      </w:r>
      <w:r w:rsidR="006A0284">
        <w:rPr>
          <w:lang w:val="uk-UA"/>
        </w:rPr>
        <w:t xml:space="preserve"> </w:t>
      </w:r>
      <w:r w:rsidRPr="00017422">
        <w:rPr>
          <w:lang w:val="uk-UA"/>
        </w:rPr>
        <w:t>(4.4)</w:t>
      </w:r>
      <w:r w:rsidR="006A0284">
        <w:rPr>
          <w:lang w:val="uk-UA"/>
        </w:rPr>
        <w:t xml:space="preserve"> </w:t>
      </w:r>
      <w:r w:rsidRPr="00017422">
        <w:rPr>
          <w:lang w:val="uk-UA"/>
        </w:rPr>
        <w:t xml:space="preserve">– (4.7) переходимо до крайової задачі на періоді: </w:t>
      </w:r>
    </w:p>
    <w:p w:rsidR="00346B6F" w:rsidRPr="00017422" w:rsidRDefault="00346B6F" w:rsidP="00346B6F">
      <w:pPr>
        <w:pStyle w:val="afb"/>
        <w:widowControl w:val="0"/>
      </w:pPr>
      <w:r w:rsidRPr="00017422">
        <w:tab/>
      </w:r>
      <w:r w:rsidRPr="00017422">
        <w:rPr>
          <w:position w:val="-30"/>
        </w:rPr>
        <w:object w:dxaOrig="2000" w:dyaOrig="800">
          <v:shape id="_x0000_i1576" type="#_x0000_t75" style="width:98.25pt;height:39pt" o:ole="">
            <v:imagedata r:id="rId1122" o:title=""/>
          </v:shape>
          <o:OLEObject Type="Embed" ProgID="Equation.3" ShapeID="_x0000_i1576" DrawAspect="Content" ObjectID="_1613371726" r:id="rId1123"/>
        </w:object>
      </w:r>
      <w:r w:rsidRPr="00017422">
        <w:t xml:space="preserve">,   </w:t>
      </w:r>
      <w:r w:rsidRPr="00017422">
        <w:rPr>
          <w:position w:val="-10"/>
        </w:rPr>
        <w:object w:dxaOrig="1040" w:dyaOrig="360">
          <v:shape id="_x0000_i1577" type="#_x0000_t75" style="width:53.25pt;height:18.75pt" o:ole="">
            <v:imagedata r:id="rId1124" o:title=""/>
          </v:shape>
          <o:OLEObject Type="Embed" ProgID="Equation.3" ShapeID="_x0000_i1577" DrawAspect="Content" ObjectID="_1613371727" r:id="rId1125"/>
        </w:object>
      </w:r>
      <w:r w:rsidRPr="00017422">
        <w:t xml:space="preserve">, </w:t>
      </w:r>
      <w:r w:rsidRPr="00017422">
        <w:tab/>
      </w:r>
      <w:bookmarkStart w:id="43" w:name="Формула_1_8"/>
      <w:r w:rsidRPr="00017422">
        <w:t>(4.8)</w:t>
      </w:r>
      <w:bookmarkEnd w:id="43"/>
    </w:p>
    <w:p w:rsidR="00346B6F" w:rsidRPr="00017422" w:rsidRDefault="00346B6F" w:rsidP="00346B6F">
      <w:pPr>
        <w:pStyle w:val="afb"/>
        <w:widowControl w:val="0"/>
      </w:pPr>
      <w:r w:rsidRPr="00017422">
        <w:tab/>
      </w:r>
      <w:r w:rsidRPr="00017422">
        <w:rPr>
          <w:position w:val="-12"/>
        </w:rPr>
        <w:object w:dxaOrig="3540" w:dyaOrig="380">
          <v:shape id="_x0000_i1578" type="#_x0000_t75" style="width:177pt;height:18.75pt" o:ole="">
            <v:imagedata r:id="rId1126" o:title=""/>
          </v:shape>
          <o:OLEObject Type="Embed" ProgID="Equation.3" ShapeID="_x0000_i1578" DrawAspect="Content" ObjectID="_1613371728" r:id="rId1127"/>
        </w:object>
      </w:r>
      <w:r w:rsidRPr="00017422">
        <w:t xml:space="preserve">, </w:t>
      </w:r>
      <w:r w:rsidRPr="00017422">
        <w:tab/>
      </w:r>
      <w:bookmarkStart w:id="44" w:name="Формула_1_9"/>
      <w:r w:rsidRPr="00017422">
        <w:t>(4.9)</w:t>
      </w:r>
      <w:bookmarkEnd w:id="44"/>
    </w:p>
    <w:p w:rsidR="00346B6F" w:rsidRPr="00017422" w:rsidRDefault="00346B6F" w:rsidP="00346B6F">
      <w:pPr>
        <w:pStyle w:val="afb"/>
        <w:widowControl w:val="0"/>
      </w:pPr>
      <w:r w:rsidRPr="00017422">
        <w:tab/>
      </w:r>
      <w:r w:rsidRPr="00017422">
        <w:rPr>
          <w:position w:val="-10"/>
        </w:rPr>
        <w:object w:dxaOrig="1560" w:dyaOrig="360">
          <v:shape id="_x0000_i1579" type="#_x0000_t75" style="width:78pt;height:18.75pt" o:ole="">
            <v:imagedata r:id="rId1128" o:title=""/>
          </v:shape>
          <o:OLEObject Type="Embed" ProgID="Equation.3" ShapeID="_x0000_i1579" DrawAspect="Content" ObjectID="_1613371729" r:id="rId1129"/>
        </w:object>
      </w:r>
      <w:r w:rsidRPr="00017422">
        <w:t xml:space="preserve">, </w:t>
      </w:r>
      <w:r w:rsidRPr="00017422">
        <w:tab/>
      </w:r>
      <w:bookmarkStart w:id="45" w:name="Формула_1_10"/>
      <w:r w:rsidRPr="00017422">
        <w:t>(4.10)</w:t>
      </w:r>
      <w:bookmarkEnd w:id="45"/>
    </w:p>
    <w:p w:rsidR="00346B6F" w:rsidRPr="00017422" w:rsidRDefault="00346B6F" w:rsidP="00346B6F">
      <w:pPr>
        <w:pStyle w:val="afb"/>
        <w:widowControl w:val="0"/>
      </w:pPr>
      <w:r w:rsidRPr="00017422">
        <w:tab/>
      </w:r>
      <w:r w:rsidRPr="00017422">
        <w:rPr>
          <w:position w:val="-10"/>
        </w:rPr>
        <w:object w:dxaOrig="1320" w:dyaOrig="360">
          <v:shape id="_x0000_i1580" type="#_x0000_t75" style="width:66pt;height:18.75pt" o:ole="">
            <v:imagedata r:id="rId1130" o:title=""/>
          </v:shape>
          <o:OLEObject Type="Embed" ProgID="Equation.3" ShapeID="_x0000_i1580" DrawAspect="Content" ObjectID="_1613371730" r:id="rId1131"/>
        </w:object>
      </w:r>
      <w:r w:rsidRPr="00017422">
        <w:t xml:space="preserve">, </w:t>
      </w:r>
      <w:r w:rsidRPr="00017422">
        <w:tab/>
      </w:r>
      <w:bookmarkStart w:id="46" w:name="Формула_1_11"/>
      <w:r w:rsidRPr="00017422">
        <w:t>(4.11)</w:t>
      </w:r>
    </w:p>
    <w:bookmarkEnd w:id="46"/>
    <w:p w:rsidR="00346B6F" w:rsidRPr="00017422" w:rsidRDefault="00346B6F" w:rsidP="00346B6F">
      <w:pPr>
        <w:pStyle w:val="afb"/>
        <w:widowControl w:val="0"/>
      </w:pPr>
      <w:r w:rsidRPr="00017422">
        <w:tab/>
      </w:r>
      <w:r w:rsidRPr="00017422">
        <w:rPr>
          <w:position w:val="-12"/>
        </w:rPr>
        <w:object w:dxaOrig="1320" w:dyaOrig="380">
          <v:shape id="_x0000_i1581" type="#_x0000_t75" style="width:66pt;height:18.75pt" o:ole="">
            <v:imagedata r:id="rId1132" o:title=""/>
          </v:shape>
          <o:OLEObject Type="Embed" ProgID="Equation.3" ShapeID="_x0000_i1581" DrawAspect="Content" ObjectID="_1613371731" r:id="rId1133"/>
        </w:object>
      </w:r>
      <w:r w:rsidRPr="00017422">
        <w:t xml:space="preserve">. </w:t>
      </w:r>
      <w:r w:rsidRPr="00017422">
        <w:tab/>
      </w:r>
      <w:bookmarkStart w:id="47" w:name="Формула_1_12"/>
      <w:r w:rsidRPr="00017422">
        <w:t>(4.12)</w:t>
      </w:r>
      <w:bookmarkEnd w:id="47"/>
    </w:p>
    <w:p w:rsidR="00346B6F" w:rsidRPr="00017422" w:rsidRDefault="00346B6F" w:rsidP="00346B6F">
      <w:pPr>
        <w:pStyle w:val="a7"/>
        <w:widowControl w:val="0"/>
        <w:rPr>
          <w:lang w:val="uk-UA"/>
        </w:rPr>
      </w:pPr>
      <w:r w:rsidRPr="00017422">
        <w:rPr>
          <w:lang w:val="uk-UA"/>
        </w:rPr>
        <w:t xml:space="preserve">Тут (4.9) – умова просідання опори, додатково навантаженої силою </w:t>
      </w:r>
      <w:r w:rsidRPr="00017422">
        <w:rPr>
          <w:position w:val="-12"/>
          <w:lang w:val="uk-UA"/>
        </w:rPr>
        <w:object w:dxaOrig="400" w:dyaOrig="360">
          <v:shape id="_x0000_i1582" type="#_x0000_t75" style="width:19.5pt;height:18.75pt" o:ole="">
            <v:imagedata r:id="rId1134" o:title=""/>
          </v:shape>
          <o:OLEObject Type="Embed" ProgID="Equation.3" ShapeID="_x0000_i1582" DrawAspect="Content" ObjectID="_1613371732" r:id="rId1135"/>
        </w:object>
      </w:r>
      <w:r w:rsidRPr="00017422">
        <w:rPr>
          <w:lang w:val="uk-UA"/>
        </w:rPr>
        <w:t>; вирази</w:t>
      </w:r>
      <w:r w:rsidR="000426CC">
        <w:rPr>
          <w:lang w:val="uk-UA"/>
        </w:rPr>
        <w:t xml:space="preserve"> </w:t>
      </w:r>
      <w:r w:rsidRPr="00017422">
        <w:rPr>
          <w:lang w:val="uk-UA"/>
        </w:rPr>
        <w:t>(4.10)</w:t>
      </w:r>
      <w:r w:rsidR="006A0284">
        <w:rPr>
          <w:lang w:val="uk-UA"/>
        </w:rPr>
        <w:t xml:space="preserve"> </w:t>
      </w:r>
      <w:r w:rsidRPr="00017422">
        <w:rPr>
          <w:lang w:val="uk-UA"/>
        </w:rPr>
        <w:t>–</w:t>
      </w:r>
      <w:r w:rsidR="006A0284">
        <w:rPr>
          <w:lang w:val="uk-UA"/>
        </w:rPr>
        <w:t xml:space="preserve"> </w:t>
      </w:r>
      <w:r w:rsidRPr="00017422">
        <w:rPr>
          <w:lang w:val="uk-UA"/>
        </w:rPr>
        <w:t xml:space="preserve">(4.12) – не що інше, як умови періодичності. </w:t>
      </w:r>
    </w:p>
    <w:p w:rsidR="00346B6F" w:rsidRPr="00017422" w:rsidRDefault="00346B6F" w:rsidP="00346B6F">
      <w:pPr>
        <w:pStyle w:val="a7"/>
        <w:widowControl w:val="0"/>
        <w:rPr>
          <w:lang w:val="uk-UA"/>
        </w:rPr>
      </w:pPr>
    </w:p>
    <w:p w:rsidR="00346B6F" w:rsidRPr="00017422" w:rsidRDefault="00346B6F" w:rsidP="00100164">
      <w:pPr>
        <w:pStyle w:val="3"/>
        <w:widowControl w:val="0"/>
        <w:spacing w:after="240" w:line="360" w:lineRule="auto"/>
        <w:ind w:firstLine="709"/>
        <w:rPr>
          <w:rFonts w:ascii="Times New Roman" w:hAnsi="Times New Roman"/>
          <w:sz w:val="28"/>
          <w:szCs w:val="28"/>
          <w:lang w:val="uk-UA"/>
        </w:rPr>
      </w:pPr>
      <w:bookmarkStart w:id="48" w:name="_Toc402883613"/>
      <w:bookmarkStart w:id="49" w:name="_Toc411609613"/>
      <w:r w:rsidRPr="00017422">
        <w:rPr>
          <w:rFonts w:ascii="Times New Roman" w:hAnsi="Times New Roman"/>
          <w:sz w:val="28"/>
          <w:szCs w:val="28"/>
          <w:lang w:val="uk-UA"/>
        </w:rPr>
        <w:t>4.1.2 Аналітичний розв’язок</w:t>
      </w:r>
      <w:bookmarkEnd w:id="48"/>
      <w:bookmarkEnd w:id="49"/>
      <w:r w:rsidRPr="00017422">
        <w:rPr>
          <w:rFonts w:ascii="Times New Roman" w:hAnsi="Times New Roman"/>
          <w:sz w:val="28"/>
          <w:szCs w:val="28"/>
          <w:lang w:val="uk-UA"/>
        </w:rPr>
        <w:t xml:space="preserve"> поставленої задачі</w:t>
      </w:r>
    </w:p>
    <w:p w:rsidR="00346B6F" w:rsidRPr="00017422" w:rsidRDefault="00346B6F" w:rsidP="00113559">
      <w:pPr>
        <w:pStyle w:val="a7"/>
        <w:widowControl w:val="0"/>
        <w:rPr>
          <w:szCs w:val="28"/>
          <w:lang w:val="uk-UA"/>
        </w:rPr>
      </w:pPr>
      <w:r w:rsidRPr="00017422">
        <w:rPr>
          <w:szCs w:val="28"/>
          <w:lang w:val="uk-UA"/>
        </w:rPr>
        <w:t>Для розв’язку задачі</w:t>
      </w:r>
      <w:r w:rsidR="000426CC">
        <w:rPr>
          <w:szCs w:val="28"/>
          <w:lang w:val="uk-UA"/>
        </w:rPr>
        <w:t xml:space="preserve"> </w:t>
      </w:r>
      <w:r w:rsidRPr="00017422">
        <w:rPr>
          <w:szCs w:val="28"/>
          <w:lang w:val="uk-UA"/>
        </w:rPr>
        <w:t>(4.8)</w:t>
      </w:r>
      <w:r w:rsidR="006A0284">
        <w:rPr>
          <w:szCs w:val="28"/>
          <w:lang w:val="uk-UA"/>
        </w:rPr>
        <w:t xml:space="preserve"> </w:t>
      </w:r>
      <w:r w:rsidRPr="00017422">
        <w:rPr>
          <w:szCs w:val="28"/>
          <w:lang w:val="uk-UA"/>
        </w:rPr>
        <w:t>–</w:t>
      </w:r>
      <w:r w:rsidR="006A0284">
        <w:rPr>
          <w:szCs w:val="28"/>
          <w:lang w:val="uk-UA"/>
        </w:rPr>
        <w:t xml:space="preserve"> </w:t>
      </w:r>
      <w:r w:rsidRPr="00017422">
        <w:rPr>
          <w:szCs w:val="28"/>
          <w:lang w:val="uk-UA"/>
        </w:rPr>
        <w:t>(4.12) використано метод початкових параметрів</w:t>
      </w:r>
      <w:r w:rsidR="000426CC">
        <w:rPr>
          <w:szCs w:val="28"/>
          <w:lang w:val="uk-UA"/>
        </w:rPr>
        <w:t xml:space="preserve"> </w:t>
      </w:r>
      <w:r w:rsidRPr="00017422">
        <w:rPr>
          <w:noProof/>
          <w:szCs w:val="28"/>
          <w:lang w:val="uk-UA"/>
        </w:rPr>
        <w:t>[73,</w:t>
      </w:r>
      <w:r w:rsidR="000426CC">
        <w:rPr>
          <w:noProof/>
          <w:szCs w:val="28"/>
          <w:lang w:val="uk-UA"/>
        </w:rPr>
        <w:t xml:space="preserve"> </w:t>
      </w:r>
      <w:r w:rsidRPr="00017422">
        <w:rPr>
          <w:noProof/>
          <w:szCs w:val="28"/>
          <w:lang w:val="uk-UA"/>
        </w:rPr>
        <w:t>78,</w:t>
      </w:r>
      <w:r w:rsidR="000426CC">
        <w:rPr>
          <w:noProof/>
          <w:szCs w:val="28"/>
          <w:lang w:val="uk-UA"/>
        </w:rPr>
        <w:t xml:space="preserve"> </w:t>
      </w:r>
      <w:r w:rsidRPr="00017422">
        <w:rPr>
          <w:noProof/>
          <w:szCs w:val="28"/>
          <w:lang w:val="uk-UA"/>
        </w:rPr>
        <w:t>79, 8</w:t>
      </w:r>
      <w:r w:rsidR="002148B1">
        <w:rPr>
          <w:noProof/>
          <w:szCs w:val="28"/>
          <w:lang w:val="uk-UA"/>
        </w:rPr>
        <w:t>8</w:t>
      </w:r>
      <w:r w:rsidRPr="00017422">
        <w:rPr>
          <w:noProof/>
          <w:szCs w:val="28"/>
          <w:lang w:val="uk-UA"/>
        </w:rPr>
        <w:t xml:space="preserve">, </w:t>
      </w:r>
      <w:r w:rsidR="002148B1">
        <w:rPr>
          <w:noProof/>
          <w:szCs w:val="28"/>
          <w:lang w:val="uk-UA"/>
        </w:rPr>
        <w:t>89</w:t>
      </w:r>
      <w:r w:rsidRPr="00017422">
        <w:rPr>
          <w:noProof/>
          <w:szCs w:val="28"/>
          <w:lang w:val="uk-UA"/>
        </w:rPr>
        <w:t>, 9</w:t>
      </w:r>
      <w:r w:rsidR="002148B1">
        <w:rPr>
          <w:noProof/>
          <w:szCs w:val="28"/>
          <w:lang w:val="uk-UA"/>
        </w:rPr>
        <w:t>0</w:t>
      </w:r>
      <w:r w:rsidRPr="00017422">
        <w:rPr>
          <w:noProof/>
          <w:szCs w:val="28"/>
          <w:lang w:val="uk-UA"/>
        </w:rPr>
        <w:t xml:space="preserve">]. </w:t>
      </w:r>
      <w:r w:rsidRPr="00017422">
        <w:rPr>
          <w:szCs w:val="28"/>
          <w:lang w:val="uk-UA"/>
        </w:rPr>
        <w:t xml:space="preserve">Загальний розв’язок неоднорідного диференціального рівняння (4.8) дає такі вирази для силових і геометричних чинників: </w:t>
      </w:r>
    </w:p>
    <w:p w:rsidR="00346B6F" w:rsidRPr="00017422" w:rsidRDefault="00346B6F" w:rsidP="00113559">
      <w:pPr>
        <w:pStyle w:val="afb"/>
        <w:widowControl w:val="0"/>
      </w:pPr>
      <w:r w:rsidRPr="00017422">
        <w:tab/>
      </w:r>
      <w:r w:rsidRPr="00017422">
        <w:rPr>
          <w:position w:val="-12"/>
        </w:rPr>
        <w:object w:dxaOrig="1400" w:dyaOrig="380">
          <v:shape id="_x0000_i1583" type="#_x0000_t75" style="width:71.25pt;height:18.75pt" o:ole="">
            <v:imagedata r:id="rId1136" o:title=""/>
          </v:shape>
          <o:OLEObject Type="Embed" ProgID="Equation.3" ShapeID="_x0000_i1583" DrawAspect="Content" ObjectID="_1613371733" r:id="rId1137"/>
        </w:object>
      </w:r>
      <w:r w:rsidRPr="00017422">
        <w:t xml:space="preserve">, </w:t>
      </w:r>
      <w:r w:rsidRPr="00017422">
        <w:tab/>
      </w:r>
    </w:p>
    <w:p w:rsidR="00346B6F" w:rsidRPr="00017422" w:rsidRDefault="00346B6F" w:rsidP="00113559">
      <w:pPr>
        <w:pStyle w:val="afb"/>
        <w:widowControl w:val="0"/>
      </w:pPr>
      <w:r w:rsidRPr="00017422">
        <w:tab/>
      </w:r>
      <w:r w:rsidRPr="00017422">
        <w:rPr>
          <w:position w:val="-28"/>
        </w:rPr>
        <w:object w:dxaOrig="2600" w:dyaOrig="780">
          <v:shape id="_x0000_i1584" type="#_x0000_t75" style="width:128.25pt;height:39pt" o:ole="">
            <v:imagedata r:id="rId1138" o:title=""/>
          </v:shape>
          <o:OLEObject Type="Embed" ProgID="Equation.3" ShapeID="_x0000_i1584" DrawAspect="Content" ObjectID="_1613371734" r:id="rId1139"/>
        </w:object>
      </w:r>
      <w:r w:rsidRPr="00017422">
        <w:t xml:space="preserve">, </w:t>
      </w:r>
      <w:r w:rsidRPr="00017422">
        <w:tab/>
      </w:r>
    </w:p>
    <w:p w:rsidR="00346B6F" w:rsidRPr="00017422" w:rsidRDefault="00346B6F" w:rsidP="00113559">
      <w:pPr>
        <w:pStyle w:val="afb"/>
        <w:widowControl w:val="0"/>
      </w:pPr>
      <w:r w:rsidRPr="00017422">
        <w:tab/>
      </w:r>
      <w:r w:rsidRPr="00017422">
        <w:rPr>
          <w:position w:val="-38"/>
        </w:rPr>
        <w:object w:dxaOrig="4300" w:dyaOrig="900">
          <v:shape id="_x0000_i1585" type="#_x0000_t75" style="width:215.25pt;height:45.75pt" o:ole="">
            <v:imagedata r:id="rId1140" o:title=""/>
          </v:shape>
          <o:OLEObject Type="Embed" ProgID="Equation.3" ShapeID="_x0000_i1585" DrawAspect="Content" ObjectID="_1613371735" r:id="rId1141"/>
        </w:object>
      </w:r>
      <w:r w:rsidRPr="00017422">
        <w:t xml:space="preserve">, </w:t>
      </w:r>
      <w:r w:rsidRPr="00017422">
        <w:tab/>
      </w:r>
    </w:p>
    <w:p w:rsidR="00346B6F" w:rsidRPr="00017422" w:rsidRDefault="00346B6F" w:rsidP="00113559">
      <w:pPr>
        <w:pStyle w:val="afb"/>
        <w:widowControl w:val="0"/>
      </w:pPr>
      <w:r w:rsidRPr="00017422">
        <w:tab/>
      </w:r>
      <w:r w:rsidRPr="00017422">
        <w:rPr>
          <w:position w:val="-38"/>
        </w:rPr>
        <w:object w:dxaOrig="5120" w:dyaOrig="900">
          <v:shape id="_x0000_i1586" type="#_x0000_t75" style="width:255pt;height:45.75pt" o:ole="">
            <v:imagedata r:id="rId1142" o:title=""/>
          </v:shape>
          <o:OLEObject Type="Embed" ProgID="Equation.3" ShapeID="_x0000_i1586" DrawAspect="Content" ObjectID="_1613371736" r:id="rId1143"/>
        </w:object>
      </w:r>
      <w:r w:rsidRPr="00017422">
        <w:t xml:space="preserve">. </w:t>
      </w:r>
      <w:r w:rsidRPr="00017422">
        <w:tab/>
      </w:r>
      <w:bookmarkStart w:id="50" w:name="Формула_1_13"/>
      <w:r w:rsidRPr="00017422">
        <w:t>(4.13)</w:t>
      </w:r>
      <w:bookmarkEnd w:id="50"/>
    </w:p>
    <w:p w:rsidR="00346B6F" w:rsidRPr="00017422" w:rsidRDefault="00346B6F" w:rsidP="00113559">
      <w:pPr>
        <w:pStyle w:val="a7"/>
        <w:widowControl w:val="0"/>
        <w:rPr>
          <w:lang w:val="uk-UA"/>
        </w:rPr>
      </w:pPr>
      <w:r w:rsidRPr="00017422">
        <w:rPr>
          <w:lang w:val="uk-UA"/>
        </w:rPr>
        <w:t xml:space="preserve">Невідомі сталі </w:t>
      </w:r>
      <w:r w:rsidRPr="00017422">
        <w:rPr>
          <w:position w:val="-12"/>
          <w:lang w:val="uk-UA"/>
        </w:rPr>
        <w:object w:dxaOrig="360" w:dyaOrig="380">
          <v:shape id="_x0000_i1587" type="#_x0000_t75" style="width:18.75pt;height:18.75pt" o:ole="">
            <v:imagedata r:id="rId1144" o:title=""/>
          </v:shape>
          <o:OLEObject Type="Embed" ProgID="Equation.3" ShapeID="_x0000_i1587" DrawAspect="Content" ObjectID="_1613371737" r:id="rId1145"/>
        </w:object>
      </w:r>
      <w:r w:rsidRPr="00017422">
        <w:rPr>
          <w:lang w:val="uk-UA"/>
        </w:rPr>
        <w:t xml:space="preserve">, </w:t>
      </w:r>
      <w:r w:rsidRPr="00017422">
        <w:rPr>
          <w:position w:val="-12"/>
          <w:lang w:val="uk-UA"/>
        </w:rPr>
        <w:object w:dxaOrig="440" w:dyaOrig="380">
          <v:shape id="_x0000_i1588" type="#_x0000_t75" style="width:21pt;height:18.75pt" o:ole="">
            <v:imagedata r:id="rId1146" o:title=""/>
          </v:shape>
          <o:OLEObject Type="Embed" ProgID="Equation.3" ShapeID="_x0000_i1588" DrawAspect="Content" ObjectID="_1613371738" r:id="rId1147"/>
        </w:object>
      </w:r>
      <w:r w:rsidRPr="00017422">
        <w:rPr>
          <w:lang w:val="uk-UA"/>
        </w:rPr>
        <w:t xml:space="preserve">, </w:t>
      </w:r>
      <w:r w:rsidRPr="00017422">
        <w:rPr>
          <w:position w:val="-12"/>
          <w:lang w:val="uk-UA"/>
        </w:rPr>
        <w:object w:dxaOrig="360" w:dyaOrig="380">
          <v:shape id="_x0000_i1589" type="#_x0000_t75" style="width:18.75pt;height:18.75pt" o:ole="">
            <v:imagedata r:id="rId1148" o:title=""/>
          </v:shape>
          <o:OLEObject Type="Embed" ProgID="Equation.3" ShapeID="_x0000_i1589" DrawAspect="Content" ObjectID="_1613371739" r:id="rId1149"/>
        </w:object>
      </w:r>
      <w:r w:rsidRPr="00017422">
        <w:rPr>
          <w:lang w:val="uk-UA"/>
        </w:rPr>
        <w:t xml:space="preserve">, </w:t>
      </w:r>
      <w:r w:rsidRPr="00017422">
        <w:rPr>
          <w:position w:val="-12"/>
          <w:lang w:val="uk-UA"/>
        </w:rPr>
        <w:object w:dxaOrig="320" w:dyaOrig="380">
          <v:shape id="_x0000_i1590" type="#_x0000_t75" style="width:18.75pt;height:18.75pt" o:ole="">
            <v:imagedata r:id="rId1150" o:title=""/>
          </v:shape>
          <o:OLEObject Type="Embed" ProgID="Equation.3" ShapeID="_x0000_i1590" DrawAspect="Content" ObjectID="_1613371740" r:id="rId1151"/>
        </w:object>
      </w:r>
      <w:r w:rsidRPr="00017422">
        <w:rPr>
          <w:lang w:val="uk-UA"/>
        </w:rPr>
        <w:t xml:space="preserve"> (початкові параметри) знайшли, </w:t>
      </w:r>
      <w:r w:rsidRPr="00017422">
        <w:rPr>
          <w:lang w:val="uk-UA"/>
        </w:rPr>
        <w:lastRenderedPageBreak/>
        <w:t xml:space="preserve">підставляючи вирази (4.13) у крайові умови(4.9)–(4.12): </w:t>
      </w:r>
    </w:p>
    <w:p w:rsidR="00346B6F" w:rsidRPr="00017422" w:rsidRDefault="00346B6F" w:rsidP="00113559">
      <w:pPr>
        <w:pStyle w:val="afb"/>
        <w:widowControl w:val="0"/>
      </w:pPr>
      <w:r w:rsidRPr="00017422">
        <w:tab/>
      </w:r>
      <w:r w:rsidRPr="00017422">
        <w:rPr>
          <w:position w:val="-12"/>
        </w:rPr>
        <w:object w:dxaOrig="3680" w:dyaOrig="380">
          <v:shape id="_x0000_i1591" type="#_x0000_t75" style="width:184.5pt;height:18.75pt" o:ole="">
            <v:imagedata r:id="rId1152" o:title=""/>
          </v:shape>
          <o:OLEObject Type="Embed" ProgID="Equation.3" ShapeID="_x0000_i1591" DrawAspect="Content" ObjectID="_1613371741" r:id="rId1153"/>
        </w:object>
      </w:r>
      <w:r w:rsidRPr="00017422">
        <w:t>,</w:t>
      </w:r>
    </w:p>
    <w:p w:rsidR="00346B6F" w:rsidRPr="00017422" w:rsidRDefault="00346B6F" w:rsidP="00113559">
      <w:pPr>
        <w:pStyle w:val="afb"/>
        <w:widowControl w:val="0"/>
      </w:pPr>
      <w:r w:rsidRPr="00017422">
        <w:tab/>
      </w:r>
      <w:r w:rsidRPr="00017422">
        <w:rPr>
          <w:position w:val="-28"/>
        </w:rPr>
        <w:object w:dxaOrig="2680" w:dyaOrig="780">
          <v:shape id="_x0000_i1592" type="#_x0000_t75" style="width:132pt;height:39pt" o:ole="">
            <v:imagedata r:id="rId1154" o:title=""/>
          </v:shape>
          <o:OLEObject Type="Embed" ProgID="Equation.3" ShapeID="_x0000_i1592" DrawAspect="Content" ObjectID="_1613371742" r:id="rId1155"/>
        </w:object>
      </w:r>
      <w:r w:rsidRPr="00017422">
        <w:t xml:space="preserve">, </w:t>
      </w:r>
      <w:r w:rsidRPr="00017422">
        <w:tab/>
      </w:r>
    </w:p>
    <w:p w:rsidR="00346B6F" w:rsidRPr="00017422" w:rsidRDefault="00346B6F" w:rsidP="00113559">
      <w:pPr>
        <w:pStyle w:val="afb"/>
        <w:widowControl w:val="0"/>
      </w:pPr>
      <w:r w:rsidRPr="00017422">
        <w:tab/>
      </w:r>
      <w:r w:rsidRPr="00017422">
        <w:rPr>
          <w:position w:val="-38"/>
        </w:rPr>
        <w:object w:dxaOrig="4400" w:dyaOrig="900">
          <v:shape id="_x0000_i1593" type="#_x0000_t75" style="width:222pt;height:45.75pt" o:ole="">
            <v:imagedata r:id="rId1156" o:title=""/>
          </v:shape>
          <o:OLEObject Type="Embed" ProgID="Equation.3" ShapeID="_x0000_i1593" DrawAspect="Content" ObjectID="_1613371743" r:id="rId1157"/>
        </w:object>
      </w:r>
      <w:r w:rsidRPr="00017422">
        <w:t xml:space="preserve">, </w:t>
      </w:r>
      <w:r w:rsidRPr="00017422">
        <w:tab/>
      </w:r>
    </w:p>
    <w:p w:rsidR="00346B6F" w:rsidRPr="00017422" w:rsidRDefault="00346B6F" w:rsidP="00113559">
      <w:pPr>
        <w:pStyle w:val="afb"/>
        <w:widowControl w:val="0"/>
      </w:pPr>
      <w:r w:rsidRPr="00017422">
        <w:tab/>
      </w:r>
      <w:r w:rsidRPr="00017422">
        <w:rPr>
          <w:position w:val="-38"/>
        </w:rPr>
        <w:object w:dxaOrig="5280" w:dyaOrig="900">
          <v:shape id="_x0000_i1594" type="#_x0000_t75" style="width:264.75pt;height:45.75pt" o:ole="">
            <v:imagedata r:id="rId1158" o:title=""/>
          </v:shape>
          <o:OLEObject Type="Embed" ProgID="Equation.3" ShapeID="_x0000_i1594" DrawAspect="Content" ObjectID="_1613371744" r:id="rId1159"/>
        </w:object>
      </w:r>
      <w:r w:rsidRPr="00017422">
        <w:tab/>
      </w:r>
    </w:p>
    <w:p w:rsidR="00346B6F" w:rsidRPr="00017422" w:rsidRDefault="00346B6F" w:rsidP="00113559">
      <w:pPr>
        <w:widowControl w:val="0"/>
        <w:spacing w:line="360" w:lineRule="auto"/>
        <w:rPr>
          <w:sz w:val="28"/>
          <w:szCs w:val="28"/>
          <w:lang w:val="uk-UA"/>
        </w:rPr>
      </w:pPr>
      <w:r w:rsidRPr="00017422">
        <w:rPr>
          <w:sz w:val="28"/>
          <w:szCs w:val="28"/>
          <w:lang w:val="uk-UA"/>
        </w:rPr>
        <w:t xml:space="preserve">або </w:t>
      </w:r>
    </w:p>
    <w:p w:rsidR="00346B6F" w:rsidRPr="00017422" w:rsidRDefault="00346B6F" w:rsidP="00113559">
      <w:pPr>
        <w:pStyle w:val="afb"/>
        <w:widowControl w:val="0"/>
      </w:pPr>
      <w:r w:rsidRPr="00017422">
        <w:tab/>
      </w:r>
      <w:r w:rsidRPr="00017422">
        <w:rPr>
          <w:position w:val="-12"/>
        </w:rPr>
        <w:object w:dxaOrig="2360" w:dyaOrig="380">
          <v:shape id="_x0000_i1595" type="#_x0000_t75" style="width:117.75pt;height:18.75pt" o:ole="">
            <v:imagedata r:id="rId1160" o:title=""/>
          </v:shape>
          <o:OLEObject Type="Embed" ProgID="Equation.3" ShapeID="_x0000_i1595" DrawAspect="Content" ObjectID="_1613371745" r:id="rId1161"/>
        </w:object>
      </w:r>
      <w:r w:rsidRPr="00017422">
        <w:t xml:space="preserve">, </w:t>
      </w:r>
      <w:r w:rsidRPr="00017422">
        <w:tab/>
      </w:r>
    </w:p>
    <w:p w:rsidR="00346B6F" w:rsidRPr="00017422" w:rsidRDefault="00346B6F" w:rsidP="00113559">
      <w:pPr>
        <w:pStyle w:val="afb"/>
        <w:widowControl w:val="0"/>
      </w:pPr>
      <w:r w:rsidRPr="00017422">
        <w:tab/>
      </w:r>
      <w:r w:rsidRPr="00017422">
        <w:rPr>
          <w:position w:val="-28"/>
        </w:rPr>
        <w:object w:dxaOrig="1719" w:dyaOrig="780">
          <v:shape id="_x0000_i1596" type="#_x0000_t75" style="width:88.5pt;height:39pt" o:ole="">
            <v:imagedata r:id="rId1162" o:title=""/>
          </v:shape>
          <o:OLEObject Type="Embed" ProgID="Equation.3" ShapeID="_x0000_i1596" DrawAspect="Content" ObjectID="_1613371746" r:id="rId1163"/>
        </w:object>
      </w:r>
      <w:r w:rsidRPr="00017422">
        <w:t xml:space="preserve">, </w:t>
      </w:r>
      <w:r w:rsidRPr="00017422">
        <w:tab/>
      </w:r>
    </w:p>
    <w:p w:rsidR="00346B6F" w:rsidRPr="00017422" w:rsidRDefault="00346B6F" w:rsidP="00113559">
      <w:pPr>
        <w:pStyle w:val="afb"/>
        <w:widowControl w:val="0"/>
      </w:pPr>
      <w:r w:rsidRPr="00017422">
        <w:tab/>
      </w:r>
      <w:r w:rsidRPr="00017422">
        <w:rPr>
          <w:position w:val="-28"/>
        </w:rPr>
        <w:object w:dxaOrig="2740" w:dyaOrig="780">
          <v:shape id="_x0000_i1597" type="#_x0000_t75" style="width:137.25pt;height:39pt" o:ole="">
            <v:imagedata r:id="rId1164" o:title=""/>
          </v:shape>
          <o:OLEObject Type="Embed" ProgID="Equation.3" ShapeID="_x0000_i1597" DrawAspect="Content" ObjectID="_1613371747" r:id="rId1165"/>
        </w:object>
      </w:r>
      <w:r w:rsidRPr="00017422">
        <w:t xml:space="preserve">, </w:t>
      </w:r>
      <w:r w:rsidRPr="00017422">
        <w:tab/>
      </w:r>
    </w:p>
    <w:p w:rsidR="00346B6F" w:rsidRPr="00017422" w:rsidRDefault="00346B6F" w:rsidP="00113559">
      <w:pPr>
        <w:pStyle w:val="afb"/>
        <w:widowControl w:val="0"/>
      </w:pPr>
      <w:r w:rsidRPr="00017422">
        <w:tab/>
      </w:r>
      <w:r w:rsidRPr="00017422">
        <w:rPr>
          <w:position w:val="-38"/>
        </w:rPr>
        <w:object w:dxaOrig="4560" w:dyaOrig="900">
          <v:shape id="_x0000_i1598" type="#_x0000_t75" style="width:228.75pt;height:45.75pt" o:ole="">
            <v:imagedata r:id="rId1166" o:title=""/>
          </v:shape>
          <o:OLEObject Type="Embed" ProgID="Equation.3" ShapeID="_x0000_i1598" DrawAspect="Content" ObjectID="_1613371748" r:id="rId1167"/>
        </w:object>
      </w:r>
      <w:r w:rsidRPr="00017422">
        <w:t xml:space="preserve">. </w:t>
      </w:r>
      <w:r w:rsidRPr="00017422">
        <w:tab/>
      </w:r>
    </w:p>
    <w:p w:rsidR="00346B6F" w:rsidRPr="00017422" w:rsidRDefault="00346B6F" w:rsidP="00113559">
      <w:pPr>
        <w:pStyle w:val="a7"/>
        <w:widowControl w:val="0"/>
        <w:rPr>
          <w:lang w:val="uk-UA"/>
        </w:rPr>
      </w:pPr>
      <w:r w:rsidRPr="00017422">
        <w:rPr>
          <w:lang w:val="uk-UA"/>
        </w:rPr>
        <w:t xml:space="preserve">Звідси </w:t>
      </w:r>
    </w:p>
    <w:p w:rsidR="00346B6F" w:rsidRPr="00017422" w:rsidRDefault="00346B6F" w:rsidP="00113559">
      <w:pPr>
        <w:pStyle w:val="afb"/>
        <w:widowControl w:val="0"/>
      </w:pPr>
      <w:r w:rsidRPr="00017422">
        <w:tab/>
      </w:r>
      <w:r w:rsidRPr="00017422">
        <w:rPr>
          <w:position w:val="-26"/>
        </w:rPr>
        <w:object w:dxaOrig="999" w:dyaOrig="700">
          <v:shape id="_x0000_i1599" type="#_x0000_t75" style="width:51pt;height:34.5pt" o:ole="">
            <v:imagedata r:id="rId1168" o:title=""/>
          </v:shape>
          <o:OLEObject Type="Embed" ProgID="Equation.3" ShapeID="_x0000_i1599" DrawAspect="Content" ObjectID="_1613371749" r:id="rId1169"/>
        </w:object>
      </w:r>
      <w:r w:rsidRPr="00017422">
        <w:t xml:space="preserve">,   </w:t>
      </w:r>
      <w:r w:rsidRPr="00017422">
        <w:rPr>
          <w:position w:val="-26"/>
        </w:rPr>
        <w:object w:dxaOrig="1380" w:dyaOrig="760">
          <v:shape id="_x0000_i1600" type="#_x0000_t75" style="width:68.25pt;height:39pt" o:ole="">
            <v:imagedata r:id="rId1170" o:title=""/>
          </v:shape>
          <o:OLEObject Type="Embed" ProgID="Equation.3" ShapeID="_x0000_i1600" DrawAspect="Content" ObjectID="_1613371750" r:id="rId1171"/>
        </w:object>
      </w:r>
      <w:r w:rsidRPr="00017422">
        <w:t xml:space="preserve">,   </w:t>
      </w:r>
      <w:r w:rsidRPr="00017422">
        <w:rPr>
          <w:position w:val="-12"/>
        </w:rPr>
        <w:object w:dxaOrig="780" w:dyaOrig="380">
          <v:shape id="_x0000_i1601" type="#_x0000_t75" style="width:39pt;height:18.75pt" o:ole="">
            <v:imagedata r:id="rId1172" o:title=""/>
          </v:shape>
          <o:OLEObject Type="Embed" ProgID="Equation.3" ShapeID="_x0000_i1601" DrawAspect="Content" ObjectID="_1613371751" r:id="rId1173"/>
        </w:object>
      </w:r>
      <w:r w:rsidRPr="00017422">
        <w:t xml:space="preserve">,   </w:t>
      </w:r>
      <w:r w:rsidRPr="00017422">
        <w:rPr>
          <w:position w:val="-12"/>
        </w:rPr>
        <w:object w:dxaOrig="2200" w:dyaOrig="380">
          <v:shape id="_x0000_i1602" type="#_x0000_t75" style="width:111pt;height:18.75pt" o:ole="">
            <v:imagedata r:id="rId1174" o:title=""/>
          </v:shape>
          <o:OLEObject Type="Embed" ProgID="Equation.3" ShapeID="_x0000_i1602" DrawAspect="Content" ObjectID="_1613371752" r:id="rId1175"/>
        </w:object>
      </w:r>
      <w:r w:rsidRPr="00017422">
        <w:t xml:space="preserve">. </w:t>
      </w:r>
      <w:r w:rsidRPr="00017422">
        <w:tab/>
      </w:r>
      <w:bookmarkStart w:id="51" w:name="Формула_1_14"/>
      <w:r w:rsidRPr="00017422">
        <w:t>(4.14)</w:t>
      </w:r>
      <w:bookmarkEnd w:id="51"/>
    </w:p>
    <w:p w:rsidR="00346B6F" w:rsidRPr="00017422" w:rsidRDefault="00346B6F" w:rsidP="00113559">
      <w:pPr>
        <w:pStyle w:val="a7"/>
        <w:widowControl w:val="0"/>
        <w:rPr>
          <w:lang w:val="uk-UA"/>
        </w:rPr>
      </w:pPr>
      <w:r w:rsidRPr="00017422">
        <w:rPr>
          <w:lang w:val="uk-UA"/>
        </w:rPr>
        <w:t>Вирази (4.13), (4.14)</w:t>
      </w:r>
      <w:r w:rsidR="000426CC">
        <w:rPr>
          <w:lang w:val="uk-UA"/>
        </w:rPr>
        <w:t xml:space="preserve"> </w:t>
      </w:r>
      <w:r w:rsidRPr="00017422">
        <w:rPr>
          <w:lang w:val="uk-UA"/>
        </w:rPr>
        <w:t xml:space="preserve">дають повний розв’язок сформульованої задачі згину. Зокрема, найбільше за модулем переміщення труби спостерігаємо посередині прольоту: </w:t>
      </w:r>
    </w:p>
    <w:p w:rsidR="00346B6F" w:rsidRPr="00017422" w:rsidRDefault="00346B6F" w:rsidP="00113559">
      <w:pPr>
        <w:pStyle w:val="afb"/>
        <w:widowControl w:val="0"/>
      </w:pPr>
      <w:r w:rsidRPr="00017422">
        <w:tab/>
      </w:r>
      <w:r w:rsidRPr="00017422">
        <w:rPr>
          <w:position w:val="-34"/>
        </w:rPr>
        <w:object w:dxaOrig="3760" w:dyaOrig="840">
          <v:shape id="_x0000_i1603" type="#_x0000_t75" style="width:189pt;height:42.75pt" o:ole="">
            <v:imagedata r:id="rId1176" o:title=""/>
          </v:shape>
          <o:OLEObject Type="Embed" ProgID="Equation.3" ShapeID="_x0000_i1603" DrawAspect="Content" ObjectID="_1613371753" r:id="rId1177"/>
        </w:object>
      </w:r>
      <w:r w:rsidRPr="00017422">
        <w:t xml:space="preserve">. </w:t>
      </w:r>
      <w:r w:rsidRPr="00017422">
        <w:tab/>
      </w:r>
      <w:bookmarkStart w:id="52" w:name="Формула_1_15"/>
      <w:r w:rsidRPr="00017422">
        <w:t>(4.15)</w:t>
      </w:r>
      <w:bookmarkEnd w:id="52"/>
    </w:p>
    <w:p w:rsidR="00346B6F" w:rsidRPr="00017422" w:rsidRDefault="00346B6F" w:rsidP="00113559">
      <w:pPr>
        <w:pStyle w:val="a7"/>
        <w:widowControl w:val="0"/>
        <w:rPr>
          <w:szCs w:val="28"/>
          <w:lang w:val="uk-UA"/>
        </w:rPr>
      </w:pPr>
      <w:r w:rsidRPr="00017422">
        <w:rPr>
          <w:lang w:val="uk-UA"/>
        </w:rPr>
        <w:t xml:space="preserve">Перший доданок означає просідання центратора </w:t>
      </w:r>
      <w:r w:rsidR="00500A87">
        <w:rPr>
          <w:lang w:val="uk-UA"/>
        </w:rPr>
        <w:t xml:space="preserve">внаслідок навантаження </w:t>
      </w:r>
      <w:r w:rsidR="00500A87" w:rsidRPr="00017422">
        <w:rPr>
          <w:lang w:val="uk-UA"/>
        </w:rPr>
        <w:t xml:space="preserve">труби </w:t>
      </w:r>
      <w:r w:rsidRPr="00017422">
        <w:rPr>
          <w:lang w:val="uk-UA"/>
        </w:rPr>
        <w:t>сил</w:t>
      </w:r>
      <w:r w:rsidR="00500A87">
        <w:rPr>
          <w:lang w:val="uk-UA"/>
        </w:rPr>
        <w:t>ою</w:t>
      </w:r>
      <w:r w:rsidRPr="00017422">
        <w:rPr>
          <w:lang w:val="uk-UA"/>
        </w:rPr>
        <w:t xml:space="preserve"> ваги та притискно</w:t>
      </w:r>
      <w:r w:rsidR="00500A87">
        <w:rPr>
          <w:lang w:val="uk-UA"/>
        </w:rPr>
        <w:t>ю</w:t>
      </w:r>
      <w:r w:rsidRPr="00017422">
        <w:rPr>
          <w:lang w:val="uk-UA"/>
        </w:rPr>
        <w:t xml:space="preserve"> сил</w:t>
      </w:r>
      <w:r w:rsidR="00500A87">
        <w:rPr>
          <w:lang w:val="uk-UA"/>
        </w:rPr>
        <w:t>ою</w:t>
      </w:r>
      <w:r w:rsidRPr="00017422">
        <w:rPr>
          <w:lang w:val="uk-UA"/>
        </w:rPr>
        <w:t xml:space="preserve">, другий доданок – провисання труби відносно </w:t>
      </w:r>
      <w:r w:rsidRPr="00017422">
        <w:rPr>
          <w:szCs w:val="28"/>
          <w:lang w:val="uk-UA"/>
        </w:rPr>
        <w:t xml:space="preserve">центратора під дією сили ваги. </w:t>
      </w:r>
    </w:p>
    <w:p w:rsidR="00346B6F" w:rsidRPr="00017422" w:rsidRDefault="00346B6F" w:rsidP="00113559">
      <w:pPr>
        <w:pStyle w:val="a7"/>
        <w:widowControl w:val="0"/>
        <w:rPr>
          <w:szCs w:val="28"/>
          <w:lang w:val="uk-UA"/>
        </w:rPr>
      </w:pPr>
      <w:r w:rsidRPr="00017422">
        <w:rPr>
          <w:szCs w:val="28"/>
          <w:lang w:val="uk-UA"/>
        </w:rPr>
        <w:t>За результатом (4.15) із умови (4.1) та з рис. </w:t>
      </w:r>
      <w:r w:rsidR="000E38C6">
        <w:rPr>
          <w:szCs w:val="28"/>
          <w:lang w:val="uk-UA"/>
        </w:rPr>
        <w:t>4</w:t>
      </w:r>
      <w:r w:rsidRPr="00017422">
        <w:rPr>
          <w:szCs w:val="28"/>
          <w:lang w:val="uk-UA"/>
        </w:rPr>
        <w:t>.1, </w:t>
      </w:r>
      <w:r w:rsidRPr="00017422">
        <w:rPr>
          <w:i/>
          <w:szCs w:val="28"/>
          <w:lang w:val="uk-UA"/>
        </w:rPr>
        <w:t>в</w:t>
      </w:r>
      <w:r w:rsidRPr="00017422">
        <w:rPr>
          <w:szCs w:val="28"/>
          <w:lang w:val="uk-UA"/>
        </w:rPr>
        <w:t xml:space="preserve"> </w:t>
      </w:r>
      <w:r w:rsidR="00500A87">
        <w:rPr>
          <w:szCs w:val="28"/>
          <w:lang w:val="uk-UA"/>
        </w:rPr>
        <w:t>отримуємо</w:t>
      </w:r>
      <w:r w:rsidRPr="00017422">
        <w:rPr>
          <w:szCs w:val="28"/>
          <w:lang w:val="uk-UA"/>
        </w:rPr>
        <w:t xml:space="preserve"> обмеження для віддалі між центраторами. </w:t>
      </w:r>
    </w:p>
    <w:p w:rsidR="00346B6F" w:rsidRPr="00017422" w:rsidRDefault="00346B6F" w:rsidP="00113559">
      <w:pPr>
        <w:pStyle w:val="a7"/>
        <w:widowControl w:val="0"/>
        <w:rPr>
          <w:szCs w:val="28"/>
          <w:lang w:val="uk-UA"/>
        </w:rPr>
      </w:pPr>
      <w:r w:rsidRPr="00017422">
        <w:rPr>
          <w:szCs w:val="28"/>
          <w:lang w:val="uk-UA"/>
        </w:rPr>
        <w:lastRenderedPageBreak/>
        <w:t xml:space="preserve">Справді, </w:t>
      </w:r>
    </w:p>
    <w:p w:rsidR="00346B6F" w:rsidRPr="00017422" w:rsidRDefault="00346B6F" w:rsidP="00113559">
      <w:pPr>
        <w:pStyle w:val="afb"/>
        <w:rPr>
          <w:szCs w:val="28"/>
        </w:rPr>
      </w:pPr>
      <w:r w:rsidRPr="00017422">
        <w:rPr>
          <w:szCs w:val="28"/>
        </w:rPr>
        <w:tab/>
      </w:r>
      <w:r w:rsidRPr="00017422">
        <w:rPr>
          <w:position w:val="-32"/>
          <w:szCs w:val="28"/>
        </w:rPr>
        <w:object w:dxaOrig="5240" w:dyaOrig="780">
          <v:shape id="_x0000_i1604" type="#_x0000_t75" style="width:261.75pt;height:39pt" o:ole="">
            <v:imagedata r:id="rId1178" o:title=""/>
          </v:shape>
          <o:OLEObject Type="Embed" ProgID="Equation.3" ShapeID="_x0000_i1604" DrawAspect="Content" ObjectID="_1613371754" r:id="rId1179"/>
        </w:object>
      </w:r>
      <w:r w:rsidRPr="00017422">
        <w:rPr>
          <w:szCs w:val="28"/>
        </w:rPr>
        <w:t xml:space="preserve">, </w:t>
      </w:r>
      <w:r w:rsidRPr="00017422">
        <w:rPr>
          <w:szCs w:val="28"/>
        </w:rPr>
        <w:tab/>
      </w:r>
    </w:p>
    <w:p w:rsidR="00346B6F" w:rsidRPr="00017422" w:rsidRDefault="00346B6F" w:rsidP="00113559">
      <w:pPr>
        <w:pStyle w:val="afb"/>
        <w:widowControl w:val="0"/>
        <w:rPr>
          <w:szCs w:val="28"/>
        </w:rPr>
      </w:pPr>
      <w:r w:rsidRPr="00017422">
        <w:rPr>
          <w:szCs w:val="28"/>
        </w:rPr>
        <w:tab/>
      </w:r>
      <w:r w:rsidRPr="00017422">
        <w:rPr>
          <w:position w:val="-34"/>
          <w:szCs w:val="28"/>
        </w:rPr>
        <w:object w:dxaOrig="4200" w:dyaOrig="840">
          <v:shape id="_x0000_i1605" type="#_x0000_t75" style="width:210pt;height:42.75pt" o:ole="">
            <v:imagedata r:id="rId1180" o:title=""/>
          </v:shape>
          <o:OLEObject Type="Embed" ProgID="Equation.3" ShapeID="_x0000_i1605" DrawAspect="Content" ObjectID="_1613371755" r:id="rId1181"/>
        </w:object>
      </w:r>
      <w:r w:rsidRPr="00017422">
        <w:rPr>
          <w:szCs w:val="28"/>
        </w:rPr>
        <w:t>.</w:t>
      </w:r>
      <w:r w:rsidRPr="00017422">
        <w:rPr>
          <w:szCs w:val="28"/>
        </w:rPr>
        <w:tab/>
      </w:r>
      <w:bookmarkStart w:id="53" w:name="Формула_1_16"/>
      <w:r w:rsidRPr="00017422">
        <w:rPr>
          <w:szCs w:val="28"/>
        </w:rPr>
        <w:t>(4.16)</w:t>
      </w:r>
      <w:bookmarkEnd w:id="53"/>
    </w:p>
    <w:p w:rsidR="00346B6F" w:rsidRPr="00017422" w:rsidRDefault="00346B6F" w:rsidP="00113559">
      <w:pPr>
        <w:widowControl w:val="0"/>
        <w:spacing w:line="360" w:lineRule="auto"/>
        <w:rPr>
          <w:sz w:val="28"/>
          <w:szCs w:val="28"/>
          <w:lang w:val="uk-UA"/>
        </w:rPr>
      </w:pPr>
      <w:r w:rsidRPr="00017422">
        <w:rPr>
          <w:sz w:val="28"/>
          <w:szCs w:val="28"/>
          <w:lang w:val="uk-UA"/>
        </w:rPr>
        <w:t xml:space="preserve">Тоді </w:t>
      </w:r>
    </w:p>
    <w:p w:rsidR="00346B6F" w:rsidRPr="00017422" w:rsidRDefault="00346B6F" w:rsidP="00113559">
      <w:pPr>
        <w:pStyle w:val="afb"/>
        <w:widowControl w:val="0"/>
        <w:rPr>
          <w:szCs w:val="28"/>
        </w:rPr>
      </w:pPr>
      <w:r w:rsidRPr="00017422">
        <w:rPr>
          <w:szCs w:val="28"/>
        </w:rPr>
        <w:tab/>
      </w:r>
      <w:r w:rsidRPr="00017422">
        <w:rPr>
          <w:position w:val="-32"/>
          <w:szCs w:val="28"/>
        </w:rPr>
        <w:object w:dxaOrig="1800" w:dyaOrig="780">
          <v:shape id="_x0000_i1606" type="#_x0000_t75" style="width:90.75pt;height:39pt" o:ole="">
            <v:imagedata r:id="rId1182" o:title=""/>
          </v:shape>
          <o:OLEObject Type="Embed" ProgID="Equation.3" ShapeID="_x0000_i1606" DrawAspect="Content" ObjectID="_1613371756" r:id="rId1183"/>
        </w:object>
      </w:r>
      <w:r w:rsidRPr="00017422">
        <w:rPr>
          <w:szCs w:val="28"/>
        </w:rPr>
        <w:t>,</w:t>
      </w:r>
      <w:r w:rsidRPr="00017422">
        <w:rPr>
          <w:szCs w:val="28"/>
        </w:rPr>
        <w:tab/>
      </w:r>
    </w:p>
    <w:p w:rsidR="00346B6F" w:rsidRPr="00017422" w:rsidRDefault="00346B6F" w:rsidP="00113559">
      <w:pPr>
        <w:widowControl w:val="0"/>
        <w:spacing w:line="360" w:lineRule="auto"/>
        <w:rPr>
          <w:sz w:val="28"/>
          <w:szCs w:val="28"/>
          <w:lang w:val="uk-UA"/>
        </w:rPr>
      </w:pPr>
      <w:r w:rsidRPr="00017422">
        <w:rPr>
          <w:sz w:val="28"/>
          <w:szCs w:val="28"/>
          <w:lang w:val="uk-UA"/>
        </w:rPr>
        <w:t>і остаточно</w:t>
      </w:r>
    </w:p>
    <w:p w:rsidR="00346B6F" w:rsidRPr="00017422" w:rsidRDefault="00346B6F" w:rsidP="00113559">
      <w:pPr>
        <w:pStyle w:val="afb"/>
        <w:widowControl w:val="0"/>
        <w:rPr>
          <w:szCs w:val="28"/>
        </w:rPr>
      </w:pPr>
      <w:r w:rsidRPr="00017422">
        <w:rPr>
          <w:szCs w:val="28"/>
        </w:rPr>
        <w:tab/>
      </w:r>
      <w:r w:rsidRPr="00017422">
        <w:rPr>
          <w:position w:val="-34"/>
          <w:szCs w:val="28"/>
        </w:rPr>
        <w:object w:dxaOrig="3780" w:dyaOrig="840">
          <v:shape id="_x0000_i1607" type="#_x0000_t75" style="width:189.75pt;height:42.75pt" o:ole="">
            <v:imagedata r:id="rId1184" o:title=""/>
          </v:shape>
          <o:OLEObject Type="Embed" ProgID="Equation.3" ShapeID="_x0000_i1607" DrawAspect="Content" ObjectID="_1613371757" r:id="rId1185"/>
        </w:object>
      </w:r>
      <w:r w:rsidRPr="00017422">
        <w:rPr>
          <w:szCs w:val="28"/>
        </w:rPr>
        <w:t>.</w:t>
      </w:r>
      <w:r w:rsidRPr="00017422">
        <w:rPr>
          <w:szCs w:val="28"/>
        </w:rPr>
        <w:tab/>
      </w:r>
      <w:bookmarkStart w:id="54" w:name="Формула_1_17"/>
      <w:r w:rsidRPr="00017422">
        <w:rPr>
          <w:szCs w:val="28"/>
        </w:rPr>
        <w:t>(4.17)</w:t>
      </w:r>
      <w:bookmarkEnd w:id="54"/>
    </w:p>
    <w:p w:rsidR="00346B6F" w:rsidRPr="00017422" w:rsidRDefault="00346B6F" w:rsidP="00113559">
      <w:pPr>
        <w:pStyle w:val="a7"/>
        <w:widowControl w:val="0"/>
        <w:rPr>
          <w:szCs w:val="28"/>
          <w:lang w:val="uk-UA"/>
        </w:rPr>
      </w:pPr>
      <w:r w:rsidRPr="00017422">
        <w:rPr>
          <w:szCs w:val="28"/>
          <w:lang w:val="uk-UA"/>
        </w:rPr>
        <w:t xml:space="preserve">Задавшись допустимим </w:t>
      </w:r>
      <w:r w:rsidRPr="00017422">
        <w:rPr>
          <w:position w:val="-10"/>
          <w:szCs w:val="28"/>
          <w:lang w:val="uk-UA"/>
        </w:rPr>
        <w:object w:dxaOrig="340" w:dyaOrig="360">
          <v:shape id="_x0000_i1608" type="#_x0000_t75" style="width:18.75pt;height:18.75pt" o:ole="">
            <v:imagedata r:id="rId1186" o:title=""/>
          </v:shape>
          <o:OLEObject Type="Embed" ProgID="Equation.3" ShapeID="_x0000_i1608" DrawAspect="Content" ObjectID="_1613371758" r:id="rId1187"/>
        </w:object>
      </w:r>
      <w:r w:rsidRPr="00017422">
        <w:rPr>
          <w:szCs w:val="28"/>
          <w:lang w:val="uk-UA"/>
        </w:rPr>
        <w:t xml:space="preserve">, із нерівності (4.17) можна знайти потрібну віддаль між центраторами на заданому інтервалі з характерними </w:t>
      </w:r>
      <w:r w:rsidRPr="00017422">
        <w:rPr>
          <w:position w:val="-12"/>
          <w:szCs w:val="28"/>
          <w:lang w:val="uk-UA"/>
        </w:rPr>
        <w:object w:dxaOrig="220" w:dyaOrig="300">
          <v:shape id="_x0000_i1609" type="#_x0000_t75" style="width:12pt;height:16.5pt" o:ole="">
            <v:imagedata r:id="rId1188" o:title=""/>
          </v:shape>
          <o:OLEObject Type="Embed" ProgID="Equation.3" ShapeID="_x0000_i1609" DrawAspect="Content" ObjectID="_1613371759" r:id="rId1189"/>
        </w:object>
      </w:r>
      <w:r w:rsidRPr="00017422">
        <w:rPr>
          <w:szCs w:val="28"/>
          <w:lang w:val="uk-UA"/>
        </w:rPr>
        <w:t xml:space="preserve"> та </w:t>
      </w:r>
      <w:r w:rsidRPr="00017422">
        <w:rPr>
          <w:position w:val="-12"/>
          <w:szCs w:val="28"/>
          <w:lang w:val="uk-UA"/>
        </w:rPr>
        <w:object w:dxaOrig="260" w:dyaOrig="300">
          <v:shape id="_x0000_i1610" type="#_x0000_t75" style="width:16.5pt;height:16.5pt" o:ole="">
            <v:imagedata r:id="rId1190" o:title=""/>
          </v:shape>
          <o:OLEObject Type="Embed" ProgID="Equation.3" ShapeID="_x0000_i1610" DrawAspect="Content" ObjectID="_1613371760" r:id="rId1191"/>
        </w:object>
      </w:r>
      <w:r w:rsidRPr="00017422">
        <w:rPr>
          <w:szCs w:val="28"/>
          <w:lang w:val="uk-UA"/>
        </w:rPr>
        <w:t xml:space="preserve">. Залишилося лише конкретизувати вираз </w:t>
      </w:r>
      <w:r w:rsidRPr="00017422">
        <w:rPr>
          <w:position w:val="-4"/>
          <w:szCs w:val="28"/>
          <w:lang w:val="uk-UA"/>
        </w:rPr>
        <w:object w:dxaOrig="279" w:dyaOrig="279">
          <v:shape id="_x0000_i1611" type="#_x0000_t75" style="width:16.5pt;height:16.5pt" o:ole="">
            <v:imagedata r:id="rId1192" o:title=""/>
          </v:shape>
          <o:OLEObject Type="Embed" ProgID="Equation.3" ShapeID="_x0000_i1611" DrawAspect="Content" ObjectID="_1613371761" r:id="rId1193"/>
        </w:object>
      </w:r>
      <w:r w:rsidRPr="00017422">
        <w:rPr>
          <w:szCs w:val="28"/>
          <w:lang w:val="uk-UA"/>
        </w:rPr>
        <w:t xml:space="preserve"> для </w:t>
      </w:r>
      <w:r w:rsidR="00C91A0C">
        <w:rPr>
          <w:szCs w:val="28"/>
          <w:lang w:val="uk-UA"/>
        </w:rPr>
        <w:t>пружно-</w:t>
      </w:r>
      <w:r w:rsidR="00113559" w:rsidRPr="00017422">
        <w:rPr>
          <w:szCs w:val="28"/>
          <w:lang w:val="uk-UA"/>
        </w:rPr>
        <w:t xml:space="preserve">жорсткого </w:t>
      </w:r>
      <w:r w:rsidRPr="00017422">
        <w:rPr>
          <w:szCs w:val="28"/>
          <w:lang w:val="uk-UA"/>
        </w:rPr>
        <w:t>центратора відповідно до співвідношення (3.37).</w:t>
      </w:r>
    </w:p>
    <w:p w:rsidR="00346B6F" w:rsidRPr="00017422" w:rsidRDefault="00346B6F" w:rsidP="00100164">
      <w:pPr>
        <w:pStyle w:val="3"/>
        <w:widowControl w:val="0"/>
        <w:spacing w:before="360" w:after="240" w:line="360" w:lineRule="auto"/>
        <w:ind w:firstLine="709"/>
        <w:rPr>
          <w:rFonts w:ascii="Times New Roman" w:hAnsi="Times New Roman"/>
          <w:sz w:val="28"/>
          <w:szCs w:val="28"/>
          <w:lang w:val="uk-UA"/>
        </w:rPr>
      </w:pPr>
      <w:bookmarkStart w:id="55" w:name="_Toc402883615"/>
      <w:bookmarkStart w:id="56" w:name="_Toc411609615"/>
      <w:r w:rsidRPr="00017422">
        <w:rPr>
          <w:rFonts w:ascii="Times New Roman" w:hAnsi="Times New Roman"/>
          <w:sz w:val="28"/>
          <w:szCs w:val="28"/>
          <w:lang w:val="uk-UA"/>
        </w:rPr>
        <w:t xml:space="preserve">4.1.3 Розрахунок віддалі між центраторами обсадної </w:t>
      </w:r>
      <w:bookmarkEnd w:id="55"/>
      <w:bookmarkEnd w:id="56"/>
      <w:r w:rsidRPr="00017422">
        <w:rPr>
          <w:rFonts w:ascii="Times New Roman" w:hAnsi="Times New Roman"/>
          <w:sz w:val="28"/>
          <w:szCs w:val="28"/>
          <w:lang w:val="uk-UA"/>
        </w:rPr>
        <w:t>колони</w:t>
      </w:r>
    </w:p>
    <w:p w:rsidR="00346B6F" w:rsidRPr="00017422" w:rsidRDefault="00346B6F" w:rsidP="00113559">
      <w:pPr>
        <w:pStyle w:val="a7"/>
        <w:widowControl w:val="0"/>
        <w:rPr>
          <w:szCs w:val="28"/>
          <w:lang w:val="uk-UA"/>
        </w:rPr>
      </w:pPr>
      <w:r w:rsidRPr="00017422">
        <w:rPr>
          <w:szCs w:val="28"/>
          <w:lang w:val="uk-UA"/>
        </w:rPr>
        <w:t>Скориставшись результатом (3.37) попереднього підпункту та виразом</w:t>
      </w:r>
      <w:r w:rsidR="00500A87">
        <w:rPr>
          <w:szCs w:val="28"/>
          <w:lang w:val="uk-UA"/>
        </w:rPr>
        <w:t xml:space="preserve"> </w:t>
      </w:r>
      <w:r w:rsidRPr="00017422">
        <w:rPr>
          <w:szCs w:val="28"/>
          <w:lang w:val="uk-UA"/>
        </w:rPr>
        <w:t xml:space="preserve">(4.17), встановлюємо співвідношення для віддалі між центраторами, яке забезпечує достатній для якісного цементування заданий зазор </w:t>
      </w:r>
      <w:r w:rsidRPr="00017422">
        <w:rPr>
          <w:position w:val="-10"/>
          <w:szCs w:val="28"/>
          <w:lang w:val="uk-UA"/>
        </w:rPr>
        <w:object w:dxaOrig="340" w:dyaOrig="360">
          <v:shape id="_x0000_i1612" type="#_x0000_t75" style="width:18.75pt;height:18.75pt" o:ole="">
            <v:imagedata r:id="rId1194" o:title=""/>
          </v:shape>
          <o:OLEObject Type="Embed" ProgID="Equation.3" ShapeID="_x0000_i1612" DrawAspect="Content" ObjectID="_1613371762" r:id="rId1195"/>
        </w:object>
      </w:r>
      <w:r w:rsidRPr="00017422">
        <w:rPr>
          <w:szCs w:val="28"/>
          <w:lang w:val="uk-UA"/>
        </w:rPr>
        <w:t xml:space="preserve">: </w:t>
      </w:r>
    </w:p>
    <w:p w:rsidR="00346B6F" w:rsidRPr="00017422" w:rsidRDefault="00346B6F" w:rsidP="00113559">
      <w:pPr>
        <w:pStyle w:val="afb"/>
        <w:widowControl w:val="0"/>
        <w:jc w:val="right"/>
        <w:rPr>
          <w:szCs w:val="28"/>
        </w:rPr>
      </w:pPr>
      <w:r w:rsidRPr="00017422">
        <w:rPr>
          <w:position w:val="-40"/>
          <w:szCs w:val="28"/>
        </w:rPr>
        <w:object w:dxaOrig="8260" w:dyaOrig="940">
          <v:shape id="_x0000_i1613" type="#_x0000_t75" style="width:413.25pt;height:48.75pt" o:ole="">
            <v:imagedata r:id="rId1196" o:title=""/>
          </v:shape>
          <o:OLEObject Type="Embed" ProgID="Equation.3" ShapeID="_x0000_i1613" DrawAspect="Content" ObjectID="_1613371763" r:id="rId1197"/>
        </w:object>
      </w:r>
      <w:r w:rsidRPr="00017422">
        <w:rPr>
          <w:szCs w:val="28"/>
        </w:rPr>
        <w:t xml:space="preserve">. </w:t>
      </w:r>
      <w:r w:rsidRPr="00017422">
        <w:rPr>
          <w:szCs w:val="28"/>
        </w:rPr>
        <w:tab/>
      </w:r>
      <w:bookmarkStart w:id="57" w:name="Формула_1_29"/>
      <w:r w:rsidR="00113559" w:rsidRPr="00017422">
        <w:rPr>
          <w:szCs w:val="28"/>
        </w:rPr>
        <w:t xml:space="preserve">   </w:t>
      </w:r>
      <w:r w:rsidRPr="00017422">
        <w:rPr>
          <w:szCs w:val="28"/>
        </w:rPr>
        <w:t>(4.18)</w:t>
      </w:r>
      <w:bookmarkEnd w:id="57"/>
    </w:p>
    <w:p w:rsidR="00346B6F" w:rsidRPr="00017422" w:rsidRDefault="00346B6F" w:rsidP="00113559">
      <w:pPr>
        <w:spacing w:line="360" w:lineRule="auto"/>
        <w:ind w:firstLine="709"/>
        <w:rPr>
          <w:sz w:val="28"/>
          <w:szCs w:val="28"/>
          <w:lang w:val="uk-UA"/>
        </w:rPr>
      </w:pPr>
      <w:r w:rsidRPr="00017422">
        <w:rPr>
          <w:sz w:val="28"/>
          <w:szCs w:val="28"/>
          <w:lang w:val="uk-UA"/>
        </w:rPr>
        <w:t xml:space="preserve">Уведемо безрозмірні величини </w:t>
      </w:r>
    </w:p>
    <w:p w:rsidR="00346B6F" w:rsidRPr="00017422" w:rsidRDefault="00346B6F" w:rsidP="00113559">
      <w:pPr>
        <w:spacing w:line="360" w:lineRule="auto"/>
        <w:rPr>
          <w:sz w:val="28"/>
          <w:szCs w:val="28"/>
          <w:lang w:val="uk-UA"/>
        </w:rPr>
      </w:pPr>
      <w:r w:rsidRPr="00017422">
        <w:rPr>
          <w:position w:val="-36"/>
          <w:sz w:val="28"/>
          <w:szCs w:val="28"/>
          <w:lang w:val="uk-UA"/>
        </w:rPr>
        <w:object w:dxaOrig="1199" w:dyaOrig="800">
          <v:shape id="_x0000_i1614" type="#_x0000_t75" style="width:60pt;height:39pt" o:ole="">
            <v:imagedata r:id="rId1198" o:title=""/>
          </v:shape>
          <o:OLEObject Type="Embed" ProgID="Equation.3" ShapeID="_x0000_i1614" DrawAspect="Content" ObjectID="_1613371764" r:id="rId1199"/>
        </w:object>
      </w:r>
      <w:r w:rsidRPr="00017422">
        <w:rPr>
          <w:position w:val="-36"/>
          <w:sz w:val="28"/>
          <w:szCs w:val="28"/>
          <w:lang w:val="uk-UA"/>
        </w:rPr>
        <w:object w:dxaOrig="1180" w:dyaOrig="800">
          <v:shape id="_x0000_i1615" type="#_x0000_t75" style="width:60pt;height:39pt" o:ole="">
            <v:imagedata r:id="rId1200" o:title=""/>
          </v:shape>
          <o:OLEObject Type="Embed" ProgID="Equation.3" ShapeID="_x0000_i1615" DrawAspect="Content" ObjectID="_1613371765" r:id="rId1201"/>
        </w:object>
      </w:r>
      <w:r w:rsidRPr="00017422">
        <w:rPr>
          <w:position w:val="-28"/>
          <w:sz w:val="28"/>
          <w:szCs w:val="28"/>
          <w:lang w:val="uk-UA"/>
        </w:rPr>
        <w:object w:dxaOrig="840" w:dyaOrig="720">
          <v:shape id="_x0000_i1616" type="#_x0000_t75" style="width:42.75pt;height:36.75pt" o:ole="">
            <v:imagedata r:id="rId1202" o:title=""/>
          </v:shape>
          <o:OLEObject Type="Embed" ProgID="Equation.3" ShapeID="_x0000_i1616" DrawAspect="Content" ObjectID="_1613371766" r:id="rId1203"/>
        </w:object>
      </w:r>
      <w:r w:rsidRPr="00017422">
        <w:rPr>
          <w:position w:val="-28"/>
          <w:sz w:val="28"/>
          <w:szCs w:val="28"/>
          <w:lang w:val="uk-UA"/>
        </w:rPr>
        <w:object w:dxaOrig="1419" w:dyaOrig="760">
          <v:shape id="_x0000_i1617" type="#_x0000_t75" style="width:71.25pt;height:39pt" o:ole="">
            <v:imagedata r:id="rId1204" o:title=""/>
          </v:shape>
          <o:OLEObject Type="Embed" ProgID="Equation.3" ShapeID="_x0000_i1617" DrawAspect="Content" ObjectID="_1613371767" r:id="rId1205"/>
        </w:object>
      </w:r>
      <w:r w:rsidRPr="00017422">
        <w:rPr>
          <w:position w:val="-12"/>
          <w:sz w:val="28"/>
          <w:szCs w:val="28"/>
          <w:lang w:val="uk-UA"/>
        </w:rPr>
        <w:object w:dxaOrig="1480" w:dyaOrig="440">
          <v:shape id="_x0000_i1618" type="#_x0000_t75" style="width:74.25pt;height:21pt" o:ole="">
            <v:imagedata r:id="rId1206" o:title=""/>
          </v:shape>
          <o:OLEObject Type="Embed" ProgID="Equation.3" ShapeID="_x0000_i1618" DrawAspect="Content" ObjectID="_1613371768" r:id="rId1207"/>
        </w:object>
      </w:r>
      <w:r w:rsidRPr="00017422">
        <w:rPr>
          <w:position w:val="-12"/>
          <w:sz w:val="28"/>
          <w:szCs w:val="28"/>
          <w:lang w:val="uk-UA"/>
        </w:rPr>
        <w:object w:dxaOrig="1419" w:dyaOrig="420">
          <v:shape id="_x0000_i1619" type="#_x0000_t75" style="width:71.25pt;height:20.25pt" o:ole="">
            <v:imagedata r:id="rId1208" o:title=""/>
          </v:shape>
          <o:OLEObject Type="Embed" ProgID="Equation.3" ShapeID="_x0000_i1619" DrawAspect="Content" ObjectID="_1613371769" r:id="rId1209"/>
        </w:object>
      </w:r>
      <w:r w:rsidRPr="00017422">
        <w:rPr>
          <w:sz w:val="28"/>
          <w:szCs w:val="28"/>
          <w:lang w:val="uk-UA"/>
        </w:rPr>
        <w:br/>
        <w:t xml:space="preserve">де </w:t>
      </w:r>
      <w:r w:rsidRPr="00017422">
        <w:rPr>
          <w:position w:val="-6"/>
          <w:sz w:val="28"/>
          <w:szCs w:val="28"/>
          <w:lang w:val="uk-UA"/>
        </w:rPr>
        <w:object w:dxaOrig="220" w:dyaOrig="240">
          <v:shape id="_x0000_i1620" type="#_x0000_t75" style="width:12pt;height:12.75pt" o:ole="">
            <v:imagedata r:id="rId1210" o:title=""/>
          </v:shape>
          <o:OLEObject Type="Embed" ProgID="Equation.3" ShapeID="_x0000_i1620" DrawAspect="Content" ObjectID="_1613371770" r:id="rId1211"/>
        </w:object>
      </w:r>
      <w:r w:rsidRPr="00017422">
        <w:rPr>
          <w:sz w:val="28"/>
          <w:szCs w:val="28"/>
          <w:lang w:val="uk-UA"/>
        </w:rPr>
        <w:t xml:space="preserve"> – параметр з розмірністю довжини.</w:t>
      </w:r>
    </w:p>
    <w:p w:rsidR="00346B6F" w:rsidRPr="00017422" w:rsidRDefault="00346B6F" w:rsidP="00113559">
      <w:pPr>
        <w:spacing w:line="360" w:lineRule="auto"/>
        <w:ind w:firstLine="709"/>
        <w:rPr>
          <w:sz w:val="28"/>
          <w:szCs w:val="28"/>
          <w:lang w:val="uk-UA"/>
        </w:rPr>
      </w:pPr>
      <w:r w:rsidRPr="00017422">
        <w:rPr>
          <w:sz w:val="28"/>
          <w:szCs w:val="28"/>
          <w:lang w:val="uk-UA"/>
        </w:rPr>
        <w:t>Тоді формул</w:t>
      </w:r>
      <w:r w:rsidR="00500A87">
        <w:rPr>
          <w:sz w:val="28"/>
          <w:szCs w:val="28"/>
          <w:lang w:val="uk-UA"/>
        </w:rPr>
        <w:t>у</w:t>
      </w:r>
      <w:r w:rsidRPr="00017422">
        <w:rPr>
          <w:sz w:val="28"/>
          <w:szCs w:val="28"/>
          <w:lang w:val="uk-UA"/>
        </w:rPr>
        <w:t xml:space="preserve"> (4.18) запише</w:t>
      </w:r>
      <w:r w:rsidR="00500A87">
        <w:rPr>
          <w:sz w:val="28"/>
          <w:szCs w:val="28"/>
          <w:lang w:val="uk-UA"/>
        </w:rPr>
        <w:t>мо</w:t>
      </w:r>
      <w:r w:rsidRPr="00017422">
        <w:rPr>
          <w:sz w:val="28"/>
          <w:szCs w:val="28"/>
          <w:lang w:val="uk-UA"/>
        </w:rPr>
        <w:t xml:space="preserve"> у безрозмірному вигляді:</w:t>
      </w:r>
    </w:p>
    <w:p w:rsidR="00346B6F" w:rsidRPr="00017422" w:rsidRDefault="00113559" w:rsidP="00113559">
      <w:pPr>
        <w:pStyle w:val="afb"/>
        <w:spacing w:before="120" w:after="120"/>
        <w:jc w:val="right"/>
        <w:rPr>
          <w:szCs w:val="28"/>
        </w:rPr>
      </w:pPr>
      <w:r w:rsidRPr="00017422">
        <w:rPr>
          <w:szCs w:val="28"/>
        </w:rPr>
        <w:t xml:space="preserve">     </w:t>
      </w:r>
      <w:r w:rsidR="00346B6F" w:rsidRPr="00017422">
        <w:rPr>
          <w:position w:val="-12"/>
          <w:szCs w:val="28"/>
        </w:rPr>
        <w:object w:dxaOrig="7440" w:dyaOrig="440">
          <v:shape id="_x0000_i1621" type="#_x0000_t75" style="width:372pt;height:21pt" o:ole="">
            <v:imagedata r:id="rId1212" o:title=""/>
          </v:shape>
          <o:OLEObject Type="Embed" ProgID="Equation.3" ShapeID="_x0000_i1621" DrawAspect="Content" ObjectID="_1613371771" r:id="rId1213"/>
        </w:object>
      </w:r>
      <w:r w:rsidR="00346B6F" w:rsidRPr="00017422">
        <w:rPr>
          <w:szCs w:val="28"/>
        </w:rPr>
        <w:t xml:space="preserve">. </w:t>
      </w:r>
      <w:r w:rsidR="00346B6F" w:rsidRPr="00017422">
        <w:rPr>
          <w:szCs w:val="28"/>
        </w:rPr>
        <w:tab/>
        <w:t>(4.19)</w:t>
      </w:r>
    </w:p>
    <w:p w:rsidR="00346B6F" w:rsidRPr="00017422" w:rsidRDefault="00346B6F" w:rsidP="00113559">
      <w:pPr>
        <w:spacing w:line="360" w:lineRule="auto"/>
        <w:ind w:firstLine="708"/>
        <w:jc w:val="both"/>
        <w:rPr>
          <w:sz w:val="28"/>
          <w:szCs w:val="28"/>
          <w:lang w:val="uk-UA"/>
        </w:rPr>
      </w:pPr>
      <w:r w:rsidRPr="00017422">
        <w:rPr>
          <w:sz w:val="28"/>
          <w:szCs w:val="28"/>
          <w:lang w:val="uk-UA"/>
        </w:rPr>
        <w:lastRenderedPageBreak/>
        <w:t xml:space="preserve">Результати обчислень за формулою (4.19) при </w:t>
      </w:r>
      <w:r w:rsidRPr="00017422">
        <w:rPr>
          <w:position w:val="-4"/>
          <w:sz w:val="28"/>
          <w:szCs w:val="28"/>
          <w:lang w:val="uk-UA"/>
        </w:rPr>
        <w:object w:dxaOrig="599" w:dyaOrig="280">
          <v:shape id="_x0000_i1622" type="#_x0000_t75" style="width:29.25pt;height:15pt" o:ole="">
            <v:imagedata r:id="rId1214" o:title=""/>
          </v:shape>
          <o:OLEObject Type="Embed" ProgID="Equation.3" ShapeID="_x0000_i1622" DrawAspect="Content" ObjectID="_1613371772" r:id="rId1215"/>
        </w:object>
      </w:r>
      <w:r w:rsidRPr="00017422">
        <w:rPr>
          <w:sz w:val="28"/>
          <w:szCs w:val="28"/>
          <w:lang w:val="uk-UA"/>
        </w:rPr>
        <w:t xml:space="preserve"> </w:t>
      </w:r>
      <w:r w:rsidR="00500A87">
        <w:rPr>
          <w:sz w:val="28"/>
          <w:szCs w:val="28"/>
          <w:lang w:val="uk-UA"/>
        </w:rPr>
        <w:t>зумовлюють</w:t>
      </w:r>
      <w:r w:rsidRPr="00017422">
        <w:rPr>
          <w:sz w:val="28"/>
          <w:szCs w:val="28"/>
          <w:lang w:val="uk-UA"/>
        </w:rPr>
        <w:t xml:space="preserve"> закономірност</w:t>
      </w:r>
      <w:r w:rsidR="00500A87">
        <w:rPr>
          <w:sz w:val="28"/>
          <w:szCs w:val="28"/>
          <w:lang w:val="uk-UA"/>
        </w:rPr>
        <w:t>і</w:t>
      </w:r>
      <w:r w:rsidRPr="00017422">
        <w:rPr>
          <w:sz w:val="28"/>
          <w:szCs w:val="28"/>
          <w:lang w:val="uk-UA"/>
        </w:rPr>
        <w:t>, графічно зображен</w:t>
      </w:r>
      <w:r w:rsidR="00500A87">
        <w:rPr>
          <w:sz w:val="28"/>
          <w:szCs w:val="28"/>
          <w:lang w:val="uk-UA"/>
        </w:rPr>
        <w:t>і</w:t>
      </w:r>
      <w:r w:rsidRPr="00017422">
        <w:rPr>
          <w:sz w:val="28"/>
          <w:szCs w:val="28"/>
          <w:lang w:val="uk-UA"/>
        </w:rPr>
        <w:t xml:space="preserve"> на рис. 4.4 – 4.9. </w:t>
      </w:r>
    </w:p>
    <w:p w:rsidR="00346B6F" w:rsidRPr="00017422" w:rsidRDefault="00346B6F" w:rsidP="00D85EED">
      <w:pPr>
        <w:pStyle w:val="a7"/>
        <w:widowControl w:val="0"/>
        <w:spacing w:after="240"/>
        <w:rPr>
          <w:lang w:val="uk-UA"/>
        </w:rPr>
      </w:pPr>
      <w:r w:rsidRPr="00017422">
        <w:rPr>
          <w:szCs w:val="28"/>
          <w:lang w:val="uk-UA"/>
        </w:rPr>
        <w:t>На рисунку  4.4 зображен</w:t>
      </w:r>
      <w:r w:rsidR="00500A87">
        <w:rPr>
          <w:szCs w:val="28"/>
          <w:lang w:val="uk-UA"/>
        </w:rPr>
        <w:t>о</w:t>
      </w:r>
      <w:r w:rsidRPr="00017422">
        <w:rPr>
          <w:szCs w:val="28"/>
          <w:lang w:val="uk-UA"/>
        </w:rPr>
        <w:t xml:space="preserve"> залежність віддалі між центраторами різних типів від допустимого зазору у колоні,</w:t>
      </w:r>
      <w:r w:rsidRPr="00017422">
        <w:rPr>
          <w:lang w:val="uk-UA"/>
        </w:rPr>
        <w:t xml:space="preserve"> навантаженій силами власної ваги  за відсутності додаткового притискання. Видно, що урахування пружності центраторів </w:t>
      </w:r>
      <w:r w:rsidR="00500A87">
        <w:rPr>
          <w:lang w:val="uk-UA"/>
        </w:rPr>
        <w:t>спричинює</w:t>
      </w:r>
      <w:r w:rsidRPr="00017422">
        <w:rPr>
          <w:lang w:val="uk-UA"/>
        </w:rPr>
        <w:t xml:space="preserve"> значн</w:t>
      </w:r>
      <w:r w:rsidR="00500A87">
        <w:rPr>
          <w:lang w:val="uk-UA"/>
        </w:rPr>
        <w:t>е</w:t>
      </w:r>
      <w:r w:rsidRPr="00017422">
        <w:rPr>
          <w:lang w:val="uk-UA"/>
        </w:rPr>
        <w:t xml:space="preserve"> зменшення віддалі між ними</w:t>
      </w:r>
      <w:r w:rsidR="00500A87">
        <w:rPr>
          <w:lang w:val="uk-UA"/>
        </w:rPr>
        <w:t>,</w:t>
      </w:r>
      <w:r w:rsidRPr="00017422">
        <w:rPr>
          <w:lang w:val="uk-UA"/>
        </w:rPr>
        <w:t xml:space="preserve"> яка в усіх випадках є найменшою для жорсткого центратора (лінія 1) </w:t>
      </w:r>
      <w:r w:rsidR="00500A87">
        <w:rPr>
          <w:lang w:val="uk-UA"/>
        </w:rPr>
        <w:t>і</w:t>
      </w:r>
      <w:r w:rsidRPr="00017422">
        <w:rPr>
          <w:lang w:val="uk-UA"/>
        </w:rPr>
        <w:t xml:space="preserve"> найбільшою</w:t>
      </w:r>
      <w:r w:rsidR="00500A87">
        <w:rPr>
          <w:lang w:val="uk-UA"/>
        </w:rPr>
        <w:t xml:space="preserve"> </w:t>
      </w:r>
      <w:r w:rsidR="00500A87">
        <w:rPr>
          <w:lang w:val="uk-UA"/>
        </w:rPr>
        <w:sym w:font="Symbol" w:char="F02D"/>
      </w:r>
      <w:r w:rsidR="00500A87">
        <w:rPr>
          <w:lang w:val="uk-UA"/>
        </w:rPr>
        <w:t xml:space="preserve"> </w:t>
      </w:r>
      <w:r w:rsidRPr="00017422">
        <w:rPr>
          <w:lang w:val="uk-UA"/>
        </w:rPr>
        <w:t>для пружного (лінія 2). Центратор,  облаштований додатковим упором</w:t>
      </w:r>
      <w:r w:rsidR="00500A87">
        <w:rPr>
          <w:lang w:val="uk-UA"/>
        </w:rPr>
        <w:t>,</w:t>
      </w:r>
      <w:r w:rsidRPr="00017422">
        <w:rPr>
          <w:lang w:val="uk-UA"/>
        </w:rPr>
        <w:t xml:space="preserve"> працює у двох </w:t>
      </w:r>
      <w:r w:rsidR="00B97CE1">
        <w:rPr>
          <w:lang w:val="uk-UA"/>
        </w:rPr>
        <w:t>режимах</w:t>
      </w:r>
      <w:r w:rsidRPr="00017422">
        <w:rPr>
          <w:lang w:val="uk-UA"/>
        </w:rPr>
        <w:t xml:space="preserve">: збільшує допустиму віддаль між </w:t>
      </w:r>
      <w:r w:rsidR="00113559" w:rsidRPr="00017422">
        <w:rPr>
          <w:lang w:val="uk-UA"/>
        </w:rPr>
        <w:t xml:space="preserve">центраторами </w:t>
      </w:r>
      <w:r w:rsidRPr="00017422">
        <w:rPr>
          <w:lang w:val="uk-UA"/>
        </w:rPr>
        <w:t xml:space="preserve">в діапазоні малих допустимих зазорів </w:t>
      </w:r>
      <w:r w:rsidRPr="00017422">
        <w:rPr>
          <w:position w:val="-12"/>
          <w:lang w:val="uk-UA"/>
        </w:rPr>
        <w:object w:dxaOrig="1460" w:dyaOrig="380">
          <v:shape id="_x0000_i1623" type="#_x0000_t75" style="width:72.75pt;height:18.75pt" o:ole="">
            <v:imagedata r:id="rId1216" o:title=""/>
          </v:shape>
          <o:OLEObject Type="Embed" ProgID="Equation.3" ShapeID="_x0000_i1623" DrawAspect="Content" ObjectID="_1613371773" r:id="rId1217"/>
        </w:object>
      </w:r>
      <w:r w:rsidRPr="00017422">
        <w:rPr>
          <w:lang w:val="uk-UA"/>
        </w:rPr>
        <w:t xml:space="preserve"> і не змінює результату, тобто зменшує віддаль між ними, в разі потреби більш якісного центрування (діапазон </w:t>
      </w:r>
      <w:r w:rsidRPr="00017422">
        <w:rPr>
          <w:position w:val="-12"/>
          <w:lang w:val="uk-UA"/>
        </w:rPr>
        <w:object w:dxaOrig="1460" w:dyaOrig="380">
          <v:shape id="_x0000_i1624" type="#_x0000_t75" style="width:72.75pt;height:18.75pt" o:ole="">
            <v:imagedata r:id="rId1218" o:title=""/>
          </v:shape>
          <o:OLEObject Type="Embed" ProgID="Equation.3" ShapeID="_x0000_i1624" DrawAspect="Content" ObjectID="_1613371774" r:id="rId1219"/>
        </w:object>
      </w:r>
      <w:r w:rsidRPr="00017422">
        <w:rPr>
          <w:lang w:val="uk-UA"/>
        </w:rPr>
        <w:t>).</w:t>
      </w:r>
    </w:p>
    <w:p w:rsidR="00346B6F" w:rsidRPr="00017422" w:rsidRDefault="007A1FAF" w:rsidP="00113559">
      <w:pPr>
        <w:pStyle w:val="a7"/>
        <w:widowControl w:val="0"/>
        <w:ind w:firstLine="0"/>
        <w:jc w:val="center"/>
        <w:rPr>
          <w:lang w:val="uk-UA"/>
        </w:rPr>
      </w:pPr>
      <w:r w:rsidRPr="007A1FAF">
        <w:rPr>
          <w:noProof/>
          <w:lang w:val="uk-UA" w:eastAsia="uk-UA"/>
        </w:rPr>
        <w:drawing>
          <wp:inline distT="0" distB="0" distL="0" distR="0">
            <wp:extent cx="5290667" cy="3136830"/>
            <wp:effectExtent l="19050" t="0" r="5233" b="0"/>
            <wp:docPr id="30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2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90667" cy="3136830"/>
                    </a:xfrm>
                    <a:prstGeom prst="rect">
                      <a:avLst/>
                    </a:prstGeom>
                    <a:noFill/>
                    <a:ln>
                      <a:noFill/>
                    </a:ln>
                  </pic:spPr>
                </pic:pic>
              </a:graphicData>
            </a:graphic>
          </wp:inline>
        </w:drawing>
      </w:r>
    </w:p>
    <w:p w:rsidR="00100164" w:rsidRDefault="00100164" w:rsidP="00113559">
      <w:pPr>
        <w:pStyle w:val="a7"/>
        <w:widowControl w:val="0"/>
        <w:spacing w:before="120" w:line="312" w:lineRule="auto"/>
        <w:ind w:firstLine="0"/>
        <w:jc w:val="center"/>
        <w:rPr>
          <w:lang w:val="uk-UA"/>
        </w:rPr>
      </w:pPr>
      <w:r w:rsidRPr="00017422">
        <w:rPr>
          <w:i/>
          <w:lang w:val="uk-UA"/>
        </w:rPr>
        <w:t xml:space="preserve">1 </w:t>
      </w:r>
      <w:r w:rsidRPr="00017422">
        <w:rPr>
          <w:lang w:val="uk-UA"/>
        </w:rPr>
        <w:t xml:space="preserve">– жорсткий центратор, </w:t>
      </w:r>
      <w:r w:rsidRPr="00017422">
        <w:rPr>
          <w:i/>
          <w:lang w:val="uk-UA"/>
        </w:rPr>
        <w:t>2</w:t>
      </w:r>
      <w:r w:rsidRPr="00017422">
        <w:rPr>
          <w:lang w:val="uk-UA"/>
        </w:rPr>
        <w:t xml:space="preserve"> – пружний центратор, </w:t>
      </w:r>
      <w:r w:rsidRPr="00017422">
        <w:rPr>
          <w:i/>
          <w:lang w:val="uk-UA"/>
        </w:rPr>
        <w:t>3</w:t>
      </w:r>
      <w:r w:rsidRPr="00017422">
        <w:rPr>
          <w:lang w:val="uk-UA"/>
        </w:rPr>
        <w:t> – пружно</w:t>
      </w:r>
      <w:r w:rsidR="00C91A0C">
        <w:rPr>
          <w:lang w:val="uk-UA"/>
        </w:rPr>
        <w:t>-</w:t>
      </w:r>
      <w:r w:rsidRPr="00017422">
        <w:rPr>
          <w:lang w:val="uk-UA"/>
        </w:rPr>
        <w:t xml:space="preserve">жорсткий центратор; </w:t>
      </w:r>
      <w:r w:rsidRPr="00017422">
        <w:rPr>
          <w:position w:val="-16"/>
          <w:lang w:val="uk-UA"/>
        </w:rPr>
        <w:object w:dxaOrig="1320" w:dyaOrig="420">
          <v:shape id="_x0000_i1625" type="#_x0000_t75" style="width:66pt;height:20.25pt" o:ole="">
            <v:imagedata r:id="rId1221" o:title=""/>
          </v:shape>
          <o:OLEObject Type="Embed" ProgID="Equation.3" ShapeID="_x0000_i1625" DrawAspect="Content" ObjectID="_1613371775" r:id="rId1222"/>
        </w:object>
      </w:r>
      <w:r w:rsidRPr="00017422">
        <w:rPr>
          <w:lang w:val="uk-UA"/>
        </w:rPr>
        <w:t xml:space="preserve">; </w:t>
      </w:r>
      <w:r w:rsidRPr="00017422">
        <w:rPr>
          <w:position w:val="-12"/>
          <w:lang w:val="uk-UA"/>
        </w:rPr>
        <w:object w:dxaOrig="360" w:dyaOrig="380">
          <v:shape id="_x0000_i1626" type="#_x0000_t75" style="width:18.75pt;height:18.75pt" o:ole="">
            <v:imagedata r:id="rId1223" o:title=""/>
          </v:shape>
          <o:OLEObject Type="Embed" ProgID="Equation.3" ShapeID="_x0000_i1626" DrawAspect="Content" ObjectID="_1613371776" r:id="rId1224"/>
        </w:object>
      </w:r>
      <w:r w:rsidRPr="00017422">
        <w:rPr>
          <w:lang w:val="uk-UA"/>
        </w:rPr>
        <w:t xml:space="preserve"> – максимально можливе радіальне переміщення центратора </w:t>
      </w:r>
    </w:p>
    <w:p w:rsidR="00346B6F" w:rsidRPr="00017422" w:rsidRDefault="00346B6F" w:rsidP="00D85EED">
      <w:pPr>
        <w:pStyle w:val="a7"/>
        <w:widowControl w:val="0"/>
        <w:spacing w:before="240"/>
        <w:ind w:firstLine="0"/>
        <w:jc w:val="center"/>
        <w:rPr>
          <w:lang w:val="uk-UA"/>
        </w:rPr>
      </w:pPr>
      <w:r w:rsidRPr="00017422">
        <w:rPr>
          <w:lang w:val="uk-UA"/>
        </w:rPr>
        <w:t>Рисунок  4.4 – Залежності віддалі між центраторами (</w:t>
      </w:r>
      <w:r w:rsidRPr="00017422">
        <w:rPr>
          <w:i/>
          <w:lang w:val="uk-UA"/>
        </w:rPr>
        <w:t>L</w:t>
      </w:r>
      <w:r w:rsidRPr="00017422">
        <w:rPr>
          <w:lang w:val="uk-UA"/>
        </w:rPr>
        <w:t>) від допустимого зазору</w:t>
      </w:r>
      <w:r w:rsidR="00113559" w:rsidRPr="00017422">
        <w:rPr>
          <w:lang w:val="uk-UA"/>
        </w:rPr>
        <w:t xml:space="preserve"> </w:t>
      </w:r>
      <w:r w:rsidRPr="00017422">
        <w:rPr>
          <w:lang w:val="uk-UA"/>
        </w:rPr>
        <w:t>([</w:t>
      </w:r>
      <w:r w:rsidRPr="00017422">
        <w:rPr>
          <w:i/>
          <w:lang w:val="uk-UA"/>
        </w:rPr>
        <w:t>δ</w:t>
      </w:r>
      <w:r w:rsidRPr="00017422">
        <w:rPr>
          <w:lang w:val="uk-UA"/>
        </w:rPr>
        <w:t>]) у колоні, навантаженій силами власної ваги</w:t>
      </w:r>
      <w:r w:rsidR="00113559" w:rsidRPr="00017422">
        <w:rPr>
          <w:lang w:val="uk-UA"/>
        </w:rPr>
        <w:t xml:space="preserve"> </w:t>
      </w:r>
      <w:r w:rsidRPr="00017422">
        <w:rPr>
          <w:color w:val="FF0000"/>
          <w:position w:val="-12"/>
          <w:lang w:val="uk-UA"/>
        </w:rPr>
        <w:object w:dxaOrig="1180" w:dyaOrig="360">
          <v:shape id="_x0000_i1627" type="#_x0000_t75" style="width:55.5pt;height:18.75pt" o:ole="">
            <v:imagedata r:id="rId1225" o:title=""/>
          </v:shape>
          <o:OLEObject Type="Embed" ProgID="Equation.3" ShapeID="_x0000_i1627" DrawAspect="Content" ObjectID="_1613371777" r:id="rId1226"/>
        </w:object>
      </w:r>
      <w:r w:rsidR="00113559" w:rsidRPr="00017422">
        <w:rPr>
          <w:color w:val="FF0000"/>
          <w:lang w:val="uk-UA"/>
        </w:rPr>
        <w:t xml:space="preserve"> </w:t>
      </w:r>
      <w:r w:rsidRPr="00017422">
        <w:rPr>
          <w:lang w:val="uk-UA"/>
        </w:rPr>
        <w:t>за</w:t>
      </w:r>
      <w:r w:rsidR="00113559" w:rsidRPr="00017422">
        <w:rPr>
          <w:lang w:val="uk-UA"/>
        </w:rPr>
        <w:t xml:space="preserve"> </w:t>
      </w:r>
      <w:r w:rsidRPr="00017422">
        <w:rPr>
          <w:lang w:val="uk-UA"/>
        </w:rPr>
        <w:t xml:space="preserve">відсутності додаткового притискання </w:t>
      </w:r>
      <w:r w:rsidRPr="00017422">
        <w:rPr>
          <w:position w:val="-12"/>
          <w:lang w:val="uk-UA"/>
        </w:rPr>
        <w:object w:dxaOrig="840" w:dyaOrig="380">
          <v:shape id="_x0000_i1628" type="#_x0000_t75" style="width:42.75pt;height:18.75pt" o:ole="">
            <v:imagedata r:id="rId1227" o:title=""/>
          </v:shape>
          <o:OLEObject Type="Embed" ProgID="Equation.3" ShapeID="_x0000_i1628" DrawAspect="Content" ObjectID="_1613371778" r:id="rId1228"/>
        </w:object>
      </w:r>
      <w:r w:rsidRPr="00017422">
        <w:rPr>
          <w:lang w:val="uk-UA"/>
        </w:rPr>
        <w:t xml:space="preserve"> </w:t>
      </w:r>
    </w:p>
    <w:p w:rsidR="00D85EED" w:rsidRDefault="00D85EED">
      <w:pPr>
        <w:rPr>
          <w:sz w:val="28"/>
          <w:lang w:val="uk-UA"/>
        </w:rPr>
      </w:pPr>
      <w:r>
        <w:rPr>
          <w:lang w:val="uk-UA"/>
        </w:rPr>
        <w:br w:type="page"/>
      </w:r>
    </w:p>
    <w:p w:rsidR="00346B6F" w:rsidRPr="00017422" w:rsidRDefault="00346B6F" w:rsidP="006B745D">
      <w:pPr>
        <w:pStyle w:val="a7"/>
        <w:widowControl w:val="0"/>
        <w:spacing w:before="360" w:after="240"/>
        <w:rPr>
          <w:lang w:val="uk-UA"/>
        </w:rPr>
      </w:pPr>
      <w:r w:rsidRPr="00017422">
        <w:rPr>
          <w:lang w:val="uk-UA"/>
        </w:rPr>
        <w:lastRenderedPageBreak/>
        <w:t xml:space="preserve"> На рисунку 4.5 зображен</w:t>
      </w:r>
      <w:r w:rsidR="00500A87">
        <w:rPr>
          <w:lang w:val="uk-UA"/>
        </w:rPr>
        <w:t>о</w:t>
      </w:r>
      <w:r w:rsidRPr="00017422">
        <w:rPr>
          <w:lang w:val="uk-UA"/>
        </w:rPr>
        <w:t xml:space="preserve"> залежність віддалі між центраторами різних типів від допустимого зазору на квазівертикальній ділянці  за дії сил притискання. Якщо центратор жорсткий, то у такому випадку для забезпечення будь-якого зазору віддаль між центраторами може бути як завгодно великою (лінія 1), тоді як для пружного центратора вона зменшується за потреби якісного центрування (лінія 2). Якщо </w:t>
      </w:r>
      <w:r w:rsidR="00113559" w:rsidRPr="00017422">
        <w:rPr>
          <w:lang w:val="uk-UA"/>
        </w:rPr>
        <w:t xml:space="preserve">центратор </w:t>
      </w:r>
      <w:r w:rsidRPr="00017422">
        <w:rPr>
          <w:lang w:val="uk-UA"/>
        </w:rPr>
        <w:t>пружно</w:t>
      </w:r>
      <w:r w:rsidR="00C91A0C">
        <w:rPr>
          <w:lang w:val="uk-UA"/>
        </w:rPr>
        <w:t>-</w:t>
      </w:r>
      <w:r w:rsidRPr="00017422">
        <w:rPr>
          <w:lang w:val="uk-UA"/>
        </w:rPr>
        <w:t>жорсткий</w:t>
      </w:r>
      <w:r w:rsidR="00500A87">
        <w:rPr>
          <w:lang w:val="uk-UA"/>
        </w:rPr>
        <w:t>,</w:t>
      </w:r>
      <w:r w:rsidRPr="00017422">
        <w:rPr>
          <w:lang w:val="uk-UA"/>
        </w:rPr>
        <w:t xml:space="preserve"> то для забезпечення якісного центрування залежність віддалі така ж</w:t>
      </w:r>
      <w:r w:rsidR="00500A87">
        <w:rPr>
          <w:lang w:val="uk-UA"/>
        </w:rPr>
        <w:t>,</w:t>
      </w:r>
      <w:r w:rsidRPr="00017422">
        <w:rPr>
          <w:lang w:val="uk-UA"/>
        </w:rPr>
        <w:t xml:space="preserve"> як і для пружного, а для малих значень зазору – як для жорсткого (має працювати упор).</w:t>
      </w:r>
    </w:p>
    <w:p w:rsidR="00346B6F" w:rsidRPr="00017422" w:rsidRDefault="007A1FAF" w:rsidP="00113559">
      <w:pPr>
        <w:pStyle w:val="a7"/>
        <w:widowControl w:val="0"/>
        <w:ind w:firstLine="0"/>
        <w:jc w:val="center"/>
        <w:rPr>
          <w:lang w:val="uk-UA"/>
        </w:rPr>
      </w:pPr>
      <w:r w:rsidRPr="007A1FAF">
        <w:rPr>
          <w:noProof/>
          <w:lang w:val="uk-UA" w:eastAsia="uk-UA"/>
        </w:rPr>
        <w:drawing>
          <wp:inline distT="0" distB="0" distL="0" distR="0">
            <wp:extent cx="5376000" cy="3466667"/>
            <wp:effectExtent l="19050" t="0" r="0" b="0"/>
            <wp:docPr id="30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12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76000" cy="3466667"/>
                    </a:xfrm>
                    <a:prstGeom prst="rect">
                      <a:avLst/>
                    </a:prstGeom>
                    <a:noFill/>
                    <a:ln>
                      <a:noFill/>
                    </a:ln>
                  </pic:spPr>
                </pic:pic>
              </a:graphicData>
            </a:graphic>
          </wp:inline>
        </w:drawing>
      </w:r>
    </w:p>
    <w:p w:rsidR="00346B6F" w:rsidRPr="00017422" w:rsidRDefault="00346B6F" w:rsidP="00346B6F">
      <w:pPr>
        <w:pStyle w:val="afa"/>
        <w:widowControl w:val="0"/>
        <w:ind w:firstLine="0"/>
      </w:pPr>
    </w:p>
    <w:p w:rsidR="00100164" w:rsidRDefault="00100164" w:rsidP="00113559">
      <w:pPr>
        <w:pStyle w:val="afa"/>
        <w:widowControl w:val="0"/>
        <w:ind w:firstLine="0"/>
      </w:pPr>
      <w:r w:rsidRPr="00017422">
        <w:rPr>
          <w:i/>
        </w:rPr>
        <w:t>1</w:t>
      </w:r>
      <w:r w:rsidRPr="00017422">
        <w:t xml:space="preserve"> – жорсткий центратор, </w:t>
      </w:r>
      <w:r w:rsidRPr="00017422">
        <w:rPr>
          <w:i/>
        </w:rPr>
        <w:t>2</w:t>
      </w:r>
      <w:r w:rsidRPr="00017422">
        <w:t xml:space="preserve"> – пружний центратор, </w:t>
      </w:r>
      <w:r w:rsidRPr="00017422">
        <w:rPr>
          <w:i/>
        </w:rPr>
        <w:t>3</w:t>
      </w:r>
      <w:r w:rsidRPr="00017422">
        <w:t xml:space="preserve"> – пружно</w:t>
      </w:r>
      <w:r w:rsidR="00C91A0C">
        <w:t>-</w:t>
      </w:r>
      <w:r w:rsidRPr="00017422">
        <w:t>жорсткий</w:t>
      </w:r>
      <w:r w:rsidR="00500A87">
        <w:t xml:space="preserve"> </w:t>
      </w:r>
      <w:r w:rsidRPr="00017422">
        <w:t xml:space="preserve">центратор </w:t>
      </w:r>
    </w:p>
    <w:p w:rsidR="00346B6F" w:rsidRPr="00017422" w:rsidRDefault="00346B6F" w:rsidP="00100164">
      <w:pPr>
        <w:pStyle w:val="afa"/>
        <w:widowControl w:val="0"/>
        <w:spacing w:before="240"/>
        <w:ind w:firstLine="0"/>
      </w:pPr>
      <w:r w:rsidRPr="00017422">
        <w:t>Рисунок 4.5</w:t>
      </w:r>
      <w:r w:rsidR="006A0284">
        <w:t xml:space="preserve"> </w:t>
      </w:r>
      <w:r w:rsidRPr="00017422">
        <w:t>– Залежності віддалі між центраторами</w:t>
      </w:r>
      <w:r w:rsidR="00500A87">
        <w:t xml:space="preserve"> </w:t>
      </w:r>
      <w:r w:rsidRPr="00017422">
        <w:t>(</w:t>
      </w:r>
      <w:r w:rsidRPr="00017422">
        <w:rPr>
          <w:i/>
        </w:rPr>
        <w:t>L</w:t>
      </w:r>
      <w:r w:rsidRPr="00017422">
        <w:t>) від допустимого зазору ([</w:t>
      </w:r>
      <w:r w:rsidRPr="00017422">
        <w:rPr>
          <w:i/>
        </w:rPr>
        <w:t>δ</w:t>
      </w:r>
      <w:r w:rsidRPr="00017422">
        <w:t xml:space="preserve">]) на квазівертикальній ділянці </w:t>
      </w:r>
      <w:r w:rsidRPr="00017422">
        <w:rPr>
          <w:position w:val="-12"/>
        </w:rPr>
        <w:object w:dxaOrig="800" w:dyaOrig="380">
          <v:shape id="_x0000_i1629" type="#_x0000_t75" style="width:39pt;height:18.75pt" o:ole="">
            <v:imagedata r:id="rId1230" o:title=""/>
          </v:shape>
          <o:OLEObject Type="Embed" ProgID="Equation.3" ShapeID="_x0000_i1629" DrawAspect="Content" ObjectID="_1613371779" r:id="rId1231"/>
        </w:object>
      </w:r>
      <w:r w:rsidRPr="00017422">
        <w:t xml:space="preserve"> за дії сил притискання </w:t>
      </w:r>
      <w:r w:rsidRPr="00017422">
        <w:rPr>
          <w:position w:val="-12"/>
        </w:rPr>
        <w:object w:dxaOrig="840" w:dyaOrig="380">
          <v:shape id="_x0000_i1630" type="#_x0000_t75" style="width:42.75pt;height:18.75pt" o:ole="">
            <v:imagedata r:id="rId1232" o:title=""/>
          </v:shape>
          <o:OLEObject Type="Embed" ProgID="Equation.3" ShapeID="_x0000_i1630" DrawAspect="Content" ObjectID="_1613371780" r:id="rId1233"/>
        </w:object>
      </w:r>
      <w:r w:rsidRPr="00017422">
        <w:t xml:space="preserve"> </w:t>
      </w:r>
    </w:p>
    <w:p w:rsidR="00346B6F" w:rsidRPr="00017422" w:rsidRDefault="00346B6F" w:rsidP="00346B6F">
      <w:pPr>
        <w:pStyle w:val="a7"/>
        <w:widowControl w:val="0"/>
        <w:rPr>
          <w:lang w:val="uk-UA"/>
        </w:rPr>
      </w:pPr>
    </w:p>
    <w:p w:rsidR="00346B6F" w:rsidRPr="00017422" w:rsidRDefault="00346B6F" w:rsidP="00346B6F">
      <w:pPr>
        <w:pStyle w:val="a7"/>
        <w:widowControl w:val="0"/>
        <w:rPr>
          <w:lang w:val="uk-UA"/>
        </w:rPr>
      </w:pPr>
      <w:r w:rsidRPr="00017422">
        <w:rPr>
          <w:lang w:val="uk-UA"/>
        </w:rPr>
        <w:t>На рисунку 4.6 зображен</w:t>
      </w:r>
      <w:r w:rsidR="00500A87">
        <w:rPr>
          <w:lang w:val="uk-UA"/>
        </w:rPr>
        <w:t>о</w:t>
      </w:r>
      <w:r w:rsidRPr="00017422">
        <w:rPr>
          <w:lang w:val="uk-UA"/>
        </w:rPr>
        <w:t xml:space="preserve"> залежність впливу додаткової сили притискання на </w:t>
      </w:r>
      <w:r w:rsidR="00C91A0C">
        <w:rPr>
          <w:lang w:val="uk-UA"/>
        </w:rPr>
        <w:t>розрахункову віддаль між пружно-</w:t>
      </w:r>
      <w:r w:rsidRPr="00017422">
        <w:rPr>
          <w:lang w:val="uk-UA"/>
        </w:rPr>
        <w:t xml:space="preserve">жорсткими центраторами. При заданій поперечній складовій </w:t>
      </w:r>
      <w:r w:rsidRPr="00017422">
        <w:rPr>
          <w:position w:val="-12"/>
          <w:lang w:val="uk-UA"/>
        </w:rPr>
        <w:object w:dxaOrig="220" w:dyaOrig="300">
          <v:shape id="_x0000_i1631" type="#_x0000_t75" style="width:12pt;height:16.5pt" o:ole="">
            <v:imagedata r:id="rId1234" o:title=""/>
          </v:shape>
          <o:OLEObject Type="Embed" ProgID="Equation.3" ShapeID="_x0000_i1631" DrawAspect="Content" ObjectID="_1613371781" r:id="rId1235"/>
        </w:object>
      </w:r>
      <w:r w:rsidRPr="00017422">
        <w:rPr>
          <w:lang w:val="uk-UA"/>
        </w:rPr>
        <w:t xml:space="preserve"> від сили ваги додаткові сили притискання не впливають на віддаль між центраторами при малих зазорах </w:t>
      </w:r>
      <w:r w:rsidRPr="00017422">
        <w:rPr>
          <w:position w:val="-10"/>
          <w:lang w:val="uk-UA"/>
        </w:rPr>
        <w:object w:dxaOrig="380" w:dyaOrig="360">
          <v:shape id="_x0000_i1632" type="#_x0000_t75" style="width:18.75pt;height:18.75pt" o:ole="">
            <v:imagedata r:id="rId1236" o:title=""/>
          </v:shape>
          <o:OLEObject Type="Embed" ProgID="Equation.3" ShapeID="_x0000_i1632" DrawAspect="Content" ObjectID="_1613371782" r:id="rId1237"/>
        </w:object>
      </w:r>
      <w:r w:rsidRPr="00017422">
        <w:rPr>
          <w:lang w:val="uk-UA"/>
        </w:rPr>
        <w:t xml:space="preserve">, якщо працює упор та </w:t>
      </w:r>
      <w:r w:rsidRPr="00017422">
        <w:rPr>
          <w:lang w:val="uk-UA"/>
        </w:rPr>
        <w:lastRenderedPageBreak/>
        <w:t xml:space="preserve">закономірно зменшують </w:t>
      </w:r>
      <w:r w:rsidRPr="00017422">
        <w:rPr>
          <w:position w:val="-4"/>
          <w:lang w:val="uk-UA"/>
        </w:rPr>
        <w:object w:dxaOrig="240" w:dyaOrig="279">
          <v:shape id="_x0000_i1633" type="#_x0000_t75" style="width:12.75pt;height:16.5pt" o:ole="">
            <v:imagedata r:id="rId1238" o:title=""/>
          </v:shape>
          <o:OLEObject Type="Embed" ProgID="Equation.3" ShapeID="_x0000_i1633" DrawAspect="Content" ObjectID="_1613371783" r:id="rId1239"/>
        </w:object>
      </w:r>
      <w:r w:rsidRPr="00017422">
        <w:rPr>
          <w:lang w:val="uk-UA"/>
        </w:rPr>
        <w:t xml:space="preserve"> при великих значеннях</w:t>
      </w:r>
      <w:r w:rsidR="00D85EED">
        <w:rPr>
          <w:lang w:val="uk-UA"/>
        </w:rPr>
        <w:t xml:space="preserve"> </w:t>
      </w:r>
      <w:r w:rsidRPr="00017422">
        <w:rPr>
          <w:position w:val="-10"/>
          <w:lang w:val="uk-UA"/>
        </w:rPr>
        <w:object w:dxaOrig="380" w:dyaOrig="360">
          <v:shape id="_x0000_i1634" type="#_x0000_t75" style="width:18.75pt;height:18.75pt" o:ole="">
            <v:imagedata r:id="rId1240" o:title=""/>
          </v:shape>
          <o:OLEObject Type="Embed" ProgID="Equation.3" ShapeID="_x0000_i1634" DrawAspect="Content" ObjectID="_1613371784" r:id="rId1241"/>
        </w:object>
      </w:r>
      <w:r w:rsidRPr="00017422">
        <w:rPr>
          <w:lang w:val="uk-UA"/>
        </w:rPr>
        <w:t xml:space="preserve">. Закономірно, що збільшення величини додаткової сили </w:t>
      </w:r>
      <w:r w:rsidR="00500A87">
        <w:rPr>
          <w:lang w:val="uk-UA"/>
        </w:rPr>
        <w:t>зумовлює</w:t>
      </w:r>
      <w:r w:rsidRPr="00017422">
        <w:rPr>
          <w:lang w:val="uk-UA"/>
        </w:rPr>
        <w:t xml:space="preserve"> зменшення віддалі між центрувальними пристроями  при </w:t>
      </w:r>
      <w:r w:rsidR="006A0284" w:rsidRPr="00017422">
        <w:rPr>
          <w:color w:val="FF0000"/>
          <w:position w:val="-10"/>
          <w:lang w:val="uk-UA"/>
        </w:rPr>
        <w:object w:dxaOrig="1200" w:dyaOrig="340">
          <v:shape id="_x0000_i1635" type="#_x0000_t75" style="width:53.25pt;height:17.25pt;mso-position-horizontal:absolute" o:ole="">
            <v:imagedata r:id="rId1242" o:title=""/>
          </v:shape>
          <o:OLEObject Type="Embed" ProgID="Equation.3" ShapeID="_x0000_i1635" DrawAspect="Content" ObjectID="_1613371785" r:id="rId1243"/>
        </w:object>
      </w:r>
      <w:r w:rsidRPr="00017422">
        <w:rPr>
          <w:lang w:val="uk-UA"/>
        </w:rPr>
        <w:t>, тобто у такому випадку завжди має спрацьовувати упор.</w:t>
      </w:r>
    </w:p>
    <w:p w:rsidR="00346B6F" w:rsidRPr="00017422" w:rsidRDefault="00346B6F" w:rsidP="00346B6F">
      <w:pPr>
        <w:pStyle w:val="a7"/>
        <w:widowControl w:val="0"/>
        <w:rPr>
          <w:lang w:val="uk-UA"/>
        </w:rPr>
      </w:pPr>
    </w:p>
    <w:p w:rsidR="00346B6F" w:rsidRPr="00017422" w:rsidRDefault="00346B6F" w:rsidP="00346B6F">
      <w:pPr>
        <w:pStyle w:val="afa"/>
        <w:widowControl w:val="0"/>
        <w:ind w:firstLine="0"/>
      </w:pPr>
      <w:r w:rsidRPr="00017422">
        <w:rPr>
          <w:noProof/>
        </w:rPr>
        <w:drawing>
          <wp:inline distT="0" distB="0" distL="0" distR="0">
            <wp:extent cx="5302736" cy="3563609"/>
            <wp:effectExtent l="19050" t="0" r="0" b="0"/>
            <wp:docPr id="299" name="Рисунок 299" descr="C:\Users\Ф\Pictures\9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C:\Users\Ф\Pictures\999.png"/>
                    <pic:cNvPicPr>
                      <a:picLocks noChangeAspect="1" noChangeArrowheads="1"/>
                    </pic:cNvPicPr>
                  </pic:nvPicPr>
                  <pic:blipFill>
                    <a:blip r:embed="rId1244" cstate="print"/>
                    <a:srcRect/>
                    <a:stretch>
                      <a:fillRect/>
                    </a:stretch>
                  </pic:blipFill>
                  <pic:spPr bwMode="auto">
                    <a:xfrm>
                      <a:off x="0" y="0"/>
                      <a:ext cx="5302736" cy="3563609"/>
                    </a:xfrm>
                    <a:prstGeom prst="rect">
                      <a:avLst/>
                    </a:prstGeom>
                    <a:noFill/>
                    <a:ln w="9525">
                      <a:noFill/>
                      <a:miter lim="800000"/>
                      <a:headEnd/>
                      <a:tailEnd/>
                    </a:ln>
                  </pic:spPr>
                </pic:pic>
              </a:graphicData>
            </a:graphic>
          </wp:inline>
        </w:drawing>
      </w:r>
    </w:p>
    <w:p w:rsidR="00113559" w:rsidRPr="00017422" w:rsidRDefault="00346B6F" w:rsidP="00113559">
      <w:pPr>
        <w:pStyle w:val="afa"/>
        <w:widowControl w:val="0"/>
        <w:ind w:firstLine="0"/>
      </w:pPr>
      <w:r w:rsidRPr="00017422">
        <w:t xml:space="preserve">Рисунок  4.6 – Вплив додаткової сили притискання на розрахункову віддаль </w:t>
      </w:r>
    </w:p>
    <w:p w:rsidR="00346B6F" w:rsidRPr="00017422" w:rsidRDefault="00346B6F" w:rsidP="00113559">
      <w:pPr>
        <w:pStyle w:val="afa"/>
        <w:widowControl w:val="0"/>
        <w:ind w:firstLine="0"/>
      </w:pPr>
      <w:r w:rsidRPr="00017422">
        <w:t>між пружно</w:t>
      </w:r>
      <w:r w:rsidR="00C91A0C">
        <w:t>-</w:t>
      </w:r>
      <w:r w:rsidRPr="00017422">
        <w:t>жорсткими центраторами</w:t>
      </w:r>
    </w:p>
    <w:p w:rsidR="00346B6F" w:rsidRPr="00017422" w:rsidRDefault="00346B6F" w:rsidP="00346B6F">
      <w:pPr>
        <w:pStyle w:val="afa"/>
        <w:widowControl w:val="0"/>
      </w:pPr>
    </w:p>
    <w:p w:rsidR="00346B6F" w:rsidRDefault="00100164" w:rsidP="00100164">
      <w:pPr>
        <w:pStyle w:val="afa"/>
        <w:widowControl w:val="0"/>
        <w:jc w:val="both"/>
      </w:pPr>
      <w:r w:rsidRPr="00017422">
        <w:t xml:space="preserve">Така </w:t>
      </w:r>
      <w:r w:rsidR="00500A87">
        <w:t xml:space="preserve">ж </w:t>
      </w:r>
      <w:r w:rsidRPr="00017422">
        <w:t>закономірність впливу поперечної складової ваги колони на розрахункову віддаль між пружно</w:t>
      </w:r>
      <w:r w:rsidR="00C91A0C">
        <w:t>-</w:t>
      </w:r>
      <w:r w:rsidRPr="00017422">
        <w:t>жорсткими центраторами, що зображено на рисунку 4.7.  Якщо притискна сила дорівнює нулю</w:t>
      </w:r>
      <w:r w:rsidR="00500A87">
        <w:t>,</w:t>
      </w:r>
      <w:r w:rsidRPr="00017422">
        <w:t xml:space="preserve"> то для малих значень зазору </w:t>
      </w:r>
      <w:r w:rsidR="00D85EED" w:rsidRPr="00017422">
        <w:rPr>
          <w:color w:val="FF0000"/>
          <w:position w:val="-10"/>
        </w:rPr>
        <w:object w:dxaOrig="1160" w:dyaOrig="340">
          <v:shape id="_x0000_i1636" type="#_x0000_t75" style="width:52.5pt;height:18pt" o:ole="">
            <v:imagedata r:id="rId1245" o:title=""/>
          </v:shape>
          <o:OLEObject Type="Embed" ProgID="Equation.3" ShapeID="_x0000_i1636" DrawAspect="Content" ObjectID="_1613371786" r:id="rId1246"/>
        </w:object>
      </w:r>
      <w:r w:rsidRPr="00017422">
        <w:t xml:space="preserve"> </w:t>
      </w:r>
      <w:r w:rsidR="00D85EED">
        <w:t xml:space="preserve"> </w:t>
      </w:r>
      <w:r w:rsidRPr="00017422">
        <w:t>віддаль між пружно</w:t>
      </w:r>
      <w:r w:rsidR="00C91A0C">
        <w:t>-</w:t>
      </w:r>
      <w:r w:rsidRPr="00017422">
        <w:t>жорсткими центраторами може бути великою, а для забезпечення великих зазорів ця віддаль зменшується. Зі збільшенням поперечної складової ваги колони ця віддаль стає ще меншою.</w:t>
      </w:r>
    </w:p>
    <w:p w:rsidR="006B745D" w:rsidRPr="00017422" w:rsidRDefault="006B745D" w:rsidP="006B745D">
      <w:pPr>
        <w:pStyle w:val="afa"/>
        <w:widowControl w:val="0"/>
        <w:ind w:firstLine="708"/>
        <w:jc w:val="both"/>
        <w:rPr>
          <w:rFonts w:eastAsia="TT1Co00"/>
          <w:color w:val="FF0000"/>
          <w:szCs w:val="28"/>
        </w:rPr>
      </w:pPr>
      <w:r w:rsidRPr="00017422">
        <w:rPr>
          <w:rFonts w:eastAsia="TT1Co00"/>
          <w:szCs w:val="28"/>
        </w:rPr>
        <w:t xml:space="preserve">На рисунку 4.8 зображено вплив зенітного кута похило скерованої свердловини на </w:t>
      </w:r>
      <w:r w:rsidRPr="00017422">
        <w:t>віддаль між центраторами</w:t>
      </w:r>
      <w:r w:rsidRPr="00017422">
        <w:rPr>
          <w:rFonts w:eastAsia="TT1Co00"/>
          <w:szCs w:val="28"/>
        </w:rPr>
        <w:t>, при зафіксованому допустимому зазорі</w:t>
      </w:r>
      <w:r w:rsidRPr="00017422">
        <w:rPr>
          <w:rFonts w:eastAsia="TT1Co00"/>
          <w:position w:val="-12"/>
          <w:szCs w:val="28"/>
        </w:rPr>
        <w:object w:dxaOrig="1240" w:dyaOrig="380">
          <v:shape id="_x0000_i1637" type="#_x0000_t75" style="width:63.75pt;height:18.75pt" o:ole="">
            <v:imagedata r:id="rId1247" o:title=""/>
          </v:shape>
          <o:OLEObject Type="Embed" ProgID="Equation.3" ShapeID="_x0000_i1637" DrawAspect="Content" ObjectID="_1613371787" r:id="rId1248"/>
        </w:object>
      </w:r>
      <w:r w:rsidRPr="00017422">
        <w:rPr>
          <w:rFonts w:eastAsia="TT1Co00"/>
          <w:szCs w:val="28"/>
        </w:rPr>
        <w:t xml:space="preserve">. </w:t>
      </w:r>
    </w:p>
    <w:p w:rsidR="006B745D" w:rsidRPr="00017422" w:rsidRDefault="006B745D" w:rsidP="00100164">
      <w:pPr>
        <w:pStyle w:val="afa"/>
        <w:widowControl w:val="0"/>
        <w:jc w:val="both"/>
      </w:pPr>
    </w:p>
    <w:p w:rsidR="00346B6F" w:rsidRPr="00017422" w:rsidRDefault="00346B6F" w:rsidP="00346B6F">
      <w:pPr>
        <w:pStyle w:val="afa"/>
        <w:widowControl w:val="0"/>
        <w:ind w:firstLine="0"/>
      </w:pPr>
      <w:r w:rsidRPr="00017422">
        <w:rPr>
          <w:noProof/>
        </w:rPr>
        <w:drawing>
          <wp:inline distT="0" distB="0" distL="0" distR="0">
            <wp:extent cx="5124213" cy="2996983"/>
            <wp:effectExtent l="19050" t="0" r="237" b="0"/>
            <wp:docPr id="300" name="Рисунок 300" descr="C:\Users\Ф\Pictures\98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C:\Users\Ф\Pictures\9889.png"/>
                    <pic:cNvPicPr>
                      <a:picLocks noChangeAspect="1" noChangeArrowheads="1"/>
                    </pic:cNvPicPr>
                  </pic:nvPicPr>
                  <pic:blipFill>
                    <a:blip r:embed="rId1249" cstate="print"/>
                    <a:srcRect/>
                    <a:stretch>
                      <a:fillRect/>
                    </a:stretch>
                  </pic:blipFill>
                  <pic:spPr bwMode="auto">
                    <a:xfrm>
                      <a:off x="0" y="0"/>
                      <a:ext cx="5124213" cy="2996983"/>
                    </a:xfrm>
                    <a:prstGeom prst="rect">
                      <a:avLst/>
                    </a:prstGeom>
                    <a:noFill/>
                    <a:ln w="9525">
                      <a:noFill/>
                      <a:miter lim="800000"/>
                      <a:headEnd/>
                      <a:tailEnd/>
                    </a:ln>
                  </pic:spPr>
                </pic:pic>
              </a:graphicData>
            </a:graphic>
          </wp:inline>
        </w:drawing>
      </w:r>
    </w:p>
    <w:p w:rsidR="00346B6F" w:rsidRPr="00017422" w:rsidRDefault="00346B6F" w:rsidP="00346B6F">
      <w:pPr>
        <w:pStyle w:val="afa"/>
        <w:widowControl w:val="0"/>
        <w:ind w:firstLine="0"/>
      </w:pPr>
    </w:p>
    <w:p w:rsidR="00346B6F" w:rsidRPr="00017422" w:rsidRDefault="00346B6F" w:rsidP="00113559">
      <w:pPr>
        <w:pStyle w:val="afa"/>
        <w:widowControl w:val="0"/>
        <w:ind w:firstLine="0"/>
      </w:pPr>
      <w:r w:rsidRPr="00017422">
        <w:t>Рисунок 4.7 – Вплив поперечної складової ваги колони на розрахункову віддаль між пружно</w:t>
      </w:r>
      <w:r w:rsidR="00C91A0C">
        <w:t>-</w:t>
      </w:r>
      <w:r w:rsidRPr="00017422">
        <w:t>жорсткими центраторами</w:t>
      </w:r>
    </w:p>
    <w:p w:rsidR="00113559" w:rsidRPr="00017422" w:rsidRDefault="00113559" w:rsidP="00346B6F">
      <w:pPr>
        <w:pStyle w:val="afa"/>
        <w:widowControl w:val="0"/>
        <w:ind w:firstLine="708"/>
        <w:jc w:val="both"/>
        <w:rPr>
          <w:rFonts w:eastAsia="TT1Co00"/>
          <w:szCs w:val="28"/>
        </w:rPr>
      </w:pPr>
    </w:p>
    <w:p w:rsidR="00346B6F" w:rsidRPr="00017422" w:rsidRDefault="007A1FAF" w:rsidP="00346B6F">
      <w:pPr>
        <w:pStyle w:val="afa"/>
        <w:widowControl w:val="0"/>
        <w:ind w:firstLine="0"/>
      </w:pPr>
      <w:r w:rsidRPr="007A1FAF">
        <w:rPr>
          <w:noProof/>
        </w:rPr>
        <w:drawing>
          <wp:inline distT="0" distB="0" distL="0" distR="0">
            <wp:extent cx="5720000" cy="3802857"/>
            <wp:effectExtent l="19050" t="0" r="0" b="0"/>
            <wp:docPr id="30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2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20000" cy="3802857"/>
                    </a:xfrm>
                    <a:prstGeom prst="rect">
                      <a:avLst/>
                    </a:prstGeom>
                    <a:noFill/>
                    <a:ln>
                      <a:noFill/>
                    </a:ln>
                  </pic:spPr>
                </pic:pic>
              </a:graphicData>
            </a:graphic>
          </wp:inline>
        </w:drawing>
      </w:r>
    </w:p>
    <w:p w:rsidR="00346B6F" w:rsidRPr="00017422" w:rsidRDefault="00346B6F" w:rsidP="00346B6F">
      <w:pPr>
        <w:pStyle w:val="afa"/>
        <w:widowControl w:val="0"/>
        <w:rPr>
          <w:color w:val="FF0000"/>
        </w:rPr>
      </w:pPr>
      <w:r w:rsidRPr="00017422">
        <w:t>Рисунок  4.8</w:t>
      </w:r>
      <w:r w:rsidR="006B745D">
        <w:t xml:space="preserve"> </w:t>
      </w:r>
      <w:r w:rsidRPr="00017422">
        <w:t xml:space="preserve">– </w:t>
      </w:r>
      <w:r w:rsidR="007A1FAF" w:rsidRPr="00F5060C">
        <w:t>Залежність віддалі між центраторами</w:t>
      </w:r>
      <w:r w:rsidR="007A1FAF" w:rsidRPr="003C1C77">
        <w:rPr>
          <w:lang w:val="ru-RU"/>
        </w:rPr>
        <w:t xml:space="preserve"> </w:t>
      </w:r>
      <w:r w:rsidR="007A1FAF">
        <w:t>(</w:t>
      </w:r>
      <w:r w:rsidR="007A1FAF" w:rsidRPr="00B05503">
        <w:rPr>
          <w:i/>
          <w:lang w:val="en-US"/>
        </w:rPr>
        <w:t>L</w:t>
      </w:r>
      <w:r w:rsidR="007A1FAF">
        <w:t>)</w:t>
      </w:r>
      <w:r w:rsidR="007A1FAF" w:rsidRPr="00F5060C">
        <w:t xml:space="preserve"> від зенітного кута</w:t>
      </w:r>
      <w:r w:rsidR="007A1FAF" w:rsidRPr="003C1C77">
        <w:rPr>
          <w:lang w:val="ru-RU"/>
        </w:rPr>
        <w:t xml:space="preserve"> (</w:t>
      </w:r>
      <w:r w:rsidR="007A1FAF" w:rsidRPr="003C1C77">
        <w:rPr>
          <w:i/>
          <w:lang w:val="ru-RU"/>
        </w:rPr>
        <w:t>α</w:t>
      </w:r>
      <w:r w:rsidR="007A1FAF" w:rsidRPr="003C1C77">
        <w:rPr>
          <w:lang w:val="ru-RU"/>
        </w:rPr>
        <w:t>)</w:t>
      </w:r>
      <w:r w:rsidR="007A1FAF" w:rsidRPr="00F5060C">
        <w:t xml:space="preserve"> за різних </w:t>
      </w:r>
      <w:r w:rsidR="007A1FAF">
        <w:t xml:space="preserve">значень </w:t>
      </w:r>
      <w:r w:rsidR="007A1FAF" w:rsidRPr="00F5060C">
        <w:t xml:space="preserve">сил притискання </w:t>
      </w:r>
      <w:r w:rsidR="007A1FAF" w:rsidRPr="00665286">
        <w:rPr>
          <w:position w:val="-12"/>
        </w:rPr>
        <w:object w:dxaOrig="1480" w:dyaOrig="380">
          <v:shape id="_x0000_i1638" type="#_x0000_t75" style="width:74.25pt;height:18.75pt" o:ole="">
            <v:imagedata r:id="rId1251" o:title=""/>
          </v:shape>
          <o:OLEObject Type="Embed" ProgID="Equation.3" ShapeID="_x0000_i1638" DrawAspect="Content" ObjectID="_1613371788" r:id="rId1252"/>
        </w:object>
      </w:r>
    </w:p>
    <w:p w:rsidR="00113559" w:rsidRPr="00017422" w:rsidRDefault="006B745D" w:rsidP="00100164">
      <w:pPr>
        <w:pStyle w:val="afa"/>
        <w:widowControl w:val="0"/>
        <w:spacing w:line="353" w:lineRule="auto"/>
        <w:ind w:firstLine="0"/>
        <w:jc w:val="both"/>
      </w:pPr>
      <w:r>
        <w:rPr>
          <w:rFonts w:eastAsia="TT1Co00"/>
          <w:szCs w:val="28"/>
        </w:rPr>
        <w:lastRenderedPageBreak/>
        <w:t>Зі</w:t>
      </w:r>
      <w:r w:rsidR="00100164" w:rsidRPr="00017422">
        <w:rPr>
          <w:rFonts w:eastAsia="TT1Co00"/>
          <w:szCs w:val="28"/>
        </w:rPr>
        <w:t xml:space="preserve"> збільшенням зенітного кута внаслідок зростання поперечної складової ваги віддаль </w:t>
      </w:r>
      <w:r w:rsidR="00100164" w:rsidRPr="00017422">
        <w:rPr>
          <w:rFonts w:eastAsia="TT1Co00"/>
          <w:position w:val="-4"/>
          <w:szCs w:val="28"/>
        </w:rPr>
        <w:object w:dxaOrig="240" w:dyaOrig="279">
          <v:shape id="_x0000_i1639" type="#_x0000_t75" style="width:12pt;height:16.5pt" o:ole="">
            <v:imagedata r:id="rId1253" o:title=""/>
          </v:shape>
          <o:OLEObject Type="Embed" ProgID="Equation.3" ShapeID="_x0000_i1639" DrawAspect="Content" ObjectID="_1613371789" r:id="rId1254"/>
        </w:object>
      </w:r>
      <w:r w:rsidR="00100164" w:rsidRPr="00017422">
        <w:rPr>
          <w:rFonts w:eastAsia="TT1Co00"/>
          <w:szCs w:val="28"/>
        </w:rPr>
        <w:t xml:space="preserve"> зменшується, </w:t>
      </w:r>
      <w:r>
        <w:rPr>
          <w:rFonts w:eastAsia="TT1Co00"/>
          <w:szCs w:val="28"/>
        </w:rPr>
        <w:t>водночас</w:t>
      </w:r>
      <w:r w:rsidR="00100164" w:rsidRPr="00017422">
        <w:rPr>
          <w:rFonts w:eastAsia="TT1Co00"/>
          <w:szCs w:val="28"/>
        </w:rPr>
        <w:t xml:space="preserve"> при </w:t>
      </w:r>
      <w:r w:rsidRPr="00017422">
        <w:rPr>
          <w:rFonts w:eastAsia="TT1Co00"/>
          <w:position w:val="-6"/>
          <w:szCs w:val="28"/>
        </w:rPr>
        <w:object w:dxaOrig="859" w:dyaOrig="340">
          <v:shape id="_x0000_i1640" type="#_x0000_t75" style="width:37.5pt;height:17.25pt" o:ole="">
            <v:imagedata r:id="rId1255" o:title=""/>
          </v:shape>
          <o:OLEObject Type="Embed" ProgID="Equation.3" ShapeID="_x0000_i1640" DrawAspect="Content" ObjectID="_1613371790" r:id="rId1256"/>
        </w:object>
      </w:r>
      <w:r w:rsidR="00100164" w:rsidRPr="00017422">
        <w:rPr>
          <w:rFonts w:eastAsia="TT1Co00"/>
          <w:szCs w:val="28"/>
        </w:rPr>
        <w:t xml:space="preserve"> тим сильніше, </w:t>
      </w:r>
      <w:r>
        <w:rPr>
          <w:rFonts w:eastAsia="TT1Co00"/>
          <w:szCs w:val="28"/>
        </w:rPr>
        <w:t>чим інтенсивніше зростає</w:t>
      </w:r>
      <w:r w:rsidR="00100164" w:rsidRPr="00017422">
        <w:rPr>
          <w:rFonts w:eastAsia="TT1Co00"/>
          <w:szCs w:val="28"/>
        </w:rPr>
        <w:t xml:space="preserve"> притискн</w:t>
      </w:r>
      <w:r>
        <w:rPr>
          <w:rFonts w:eastAsia="TT1Co00"/>
          <w:szCs w:val="28"/>
        </w:rPr>
        <w:t>а</w:t>
      </w:r>
      <w:r w:rsidR="00100164" w:rsidRPr="00017422">
        <w:rPr>
          <w:rFonts w:eastAsia="TT1Co00"/>
          <w:szCs w:val="28"/>
        </w:rPr>
        <w:t xml:space="preserve"> сил</w:t>
      </w:r>
      <w:r>
        <w:rPr>
          <w:rFonts w:eastAsia="TT1Co00"/>
          <w:szCs w:val="28"/>
        </w:rPr>
        <w:t>а</w:t>
      </w:r>
      <w:r w:rsidR="00100164" w:rsidRPr="00017422">
        <w:rPr>
          <w:rFonts w:eastAsia="TT1Co00"/>
          <w:szCs w:val="28"/>
        </w:rPr>
        <w:t xml:space="preserve"> </w:t>
      </w:r>
      <w:r w:rsidR="00100164" w:rsidRPr="00017422">
        <w:rPr>
          <w:rFonts w:eastAsia="TT1Co00"/>
          <w:position w:val="-12"/>
          <w:szCs w:val="28"/>
        </w:rPr>
        <w:object w:dxaOrig="260" w:dyaOrig="300">
          <v:shape id="_x0000_i1641" type="#_x0000_t75" style="width:12.75pt;height:16.5pt" o:ole="">
            <v:imagedata r:id="rId1257" o:title=""/>
          </v:shape>
          <o:OLEObject Type="Embed" ProgID="Equation.3" ShapeID="_x0000_i1641" DrawAspect="Content" ObjectID="_1613371791" r:id="rId1258"/>
        </w:object>
      </w:r>
      <w:r w:rsidR="00100164" w:rsidRPr="00017422">
        <w:rPr>
          <w:rFonts w:eastAsia="TT1Co00"/>
          <w:szCs w:val="28"/>
        </w:rPr>
        <w:t xml:space="preserve">. Для </w:t>
      </w:r>
      <w:r w:rsidRPr="00017422">
        <w:rPr>
          <w:rFonts w:eastAsia="TT1Co00"/>
          <w:position w:val="-6"/>
          <w:szCs w:val="28"/>
        </w:rPr>
        <w:object w:dxaOrig="880" w:dyaOrig="340">
          <v:shape id="_x0000_i1642" type="#_x0000_t75" style="width:39pt;height:17.25pt;mso-position-horizontal:absolute" o:ole="">
            <v:imagedata r:id="rId1259" o:title=""/>
          </v:shape>
          <o:OLEObject Type="Embed" ProgID="Equation.3" ShapeID="_x0000_i1642" DrawAspect="Content" ObjectID="_1613371792" r:id="rId1260"/>
        </w:object>
      </w:r>
      <w:r w:rsidR="00100164" w:rsidRPr="00017422">
        <w:rPr>
          <w:rFonts w:eastAsia="TT1Co00"/>
          <w:szCs w:val="28"/>
        </w:rPr>
        <w:t>, а також для значних сил притискання їхній вплив на віддаль між центрувальними пристроями нівелюється через те, що спрацьовує упор і  вага колони змушує центратор працювати у жорсткому режимі. Але значне збільшення зенітного кута логічно призводить до зменшення віддалі між центраторами навіть якщо вони і пружно</w:t>
      </w:r>
      <w:r w:rsidR="00C91A0C">
        <w:rPr>
          <w:rFonts w:eastAsia="TT1Co00"/>
          <w:szCs w:val="28"/>
        </w:rPr>
        <w:t>-</w:t>
      </w:r>
      <w:r w:rsidR="00100164" w:rsidRPr="00017422">
        <w:rPr>
          <w:rFonts w:eastAsia="TT1Co00"/>
          <w:szCs w:val="28"/>
        </w:rPr>
        <w:t>жорсткі чи просто жорсткі</w:t>
      </w:r>
      <w:r w:rsidR="00100164" w:rsidRPr="00017422">
        <w:rPr>
          <w:rFonts w:eastAsia="TT1Co00"/>
          <w:color w:val="FF0000"/>
          <w:szCs w:val="28"/>
        </w:rPr>
        <w:t>.</w:t>
      </w:r>
    </w:p>
    <w:p w:rsidR="00346B6F" w:rsidRPr="00017422" w:rsidRDefault="00346B6F" w:rsidP="00100164">
      <w:pPr>
        <w:pStyle w:val="afa"/>
        <w:widowControl w:val="0"/>
        <w:spacing w:line="353" w:lineRule="auto"/>
        <w:jc w:val="both"/>
      </w:pPr>
      <w:r w:rsidRPr="00017422">
        <w:t xml:space="preserve">Зазначені вище закономірності підтверджуються графічними залежностями віддалі між центраторами від сили притискання за різних зенітних кутів  (рисунок 4.9). Збільшення сили </w:t>
      </w:r>
      <w:r w:rsidRPr="00017422">
        <w:rPr>
          <w:rFonts w:eastAsia="TT1Co00"/>
          <w:szCs w:val="28"/>
        </w:rPr>
        <w:t>притискання</w:t>
      </w:r>
      <w:r w:rsidRPr="00017422">
        <w:t xml:space="preserve"> за фіксованих значень зенітного кута</w:t>
      </w:r>
      <w:r w:rsidRPr="00017422">
        <w:rPr>
          <w:rFonts w:eastAsia="TT1Co00"/>
          <w:szCs w:val="28"/>
        </w:rPr>
        <w:t xml:space="preserve">  </w:t>
      </w:r>
      <w:r w:rsidR="006B745D">
        <w:rPr>
          <w:rFonts w:eastAsia="TT1Co00"/>
          <w:szCs w:val="28"/>
        </w:rPr>
        <w:t>зумовлює</w:t>
      </w:r>
      <w:r w:rsidRPr="00017422">
        <w:rPr>
          <w:rFonts w:eastAsia="TT1Co00"/>
          <w:szCs w:val="28"/>
        </w:rPr>
        <w:t xml:space="preserve"> зменшення віддалі між центраторами і </w:t>
      </w:r>
      <w:r w:rsidR="006B745D">
        <w:rPr>
          <w:rFonts w:eastAsia="TT1Co00"/>
          <w:szCs w:val="28"/>
        </w:rPr>
        <w:t>тим</w:t>
      </w:r>
      <w:r w:rsidRPr="00017422">
        <w:rPr>
          <w:rFonts w:eastAsia="TT1Co00"/>
          <w:szCs w:val="28"/>
        </w:rPr>
        <w:t xml:space="preserve"> більше</w:t>
      </w:r>
      <w:r w:rsidR="006B745D">
        <w:rPr>
          <w:rFonts w:eastAsia="TT1Co00"/>
          <w:szCs w:val="28"/>
        </w:rPr>
        <w:t>,</w:t>
      </w:r>
      <w:r w:rsidRPr="00017422">
        <w:rPr>
          <w:rFonts w:eastAsia="TT1Co00"/>
          <w:szCs w:val="28"/>
        </w:rPr>
        <w:t xml:space="preserve"> чим більший цей кут. За більших зенітних кутів </w:t>
      </w:r>
      <w:r w:rsidR="006B745D" w:rsidRPr="00017422">
        <w:rPr>
          <w:rFonts w:eastAsia="TT1Co00"/>
          <w:position w:val="-6"/>
          <w:szCs w:val="28"/>
        </w:rPr>
        <w:object w:dxaOrig="880" w:dyaOrig="340">
          <v:shape id="_x0000_i1643" type="#_x0000_t75" style="width:40.5pt;height:17.25pt" o:ole="">
            <v:imagedata r:id="rId1259" o:title=""/>
          </v:shape>
          <o:OLEObject Type="Embed" ProgID="Equation.3" ShapeID="_x0000_i1643" DrawAspect="Content" ObjectID="_1613371793" r:id="rId1261"/>
        </w:object>
      </w:r>
      <w:r w:rsidR="006B745D">
        <w:rPr>
          <w:rFonts w:eastAsia="TT1Co00"/>
          <w:szCs w:val="28"/>
        </w:rPr>
        <w:t xml:space="preserve"> </w:t>
      </w:r>
      <w:r w:rsidRPr="00017422">
        <w:rPr>
          <w:rFonts w:eastAsia="TT1Co00"/>
          <w:szCs w:val="28"/>
        </w:rPr>
        <w:t>будь</w:t>
      </w:r>
      <w:r w:rsidR="00BC3360">
        <w:rPr>
          <w:rFonts w:eastAsia="TT1Co00"/>
          <w:szCs w:val="28"/>
        </w:rPr>
        <w:t>-</w:t>
      </w:r>
      <w:r w:rsidRPr="00017422">
        <w:rPr>
          <w:rFonts w:eastAsia="TT1Co00"/>
          <w:szCs w:val="28"/>
        </w:rPr>
        <w:t>яке значення притискної сили стабілізує значення  віддалі  між центраторами, оскільки спрацьовує жорсткий упор.</w:t>
      </w:r>
    </w:p>
    <w:p w:rsidR="00346B6F" w:rsidRPr="00017422" w:rsidRDefault="00346B6F" w:rsidP="00100164">
      <w:pPr>
        <w:pStyle w:val="afa"/>
        <w:widowControl w:val="0"/>
        <w:spacing w:line="353" w:lineRule="auto"/>
      </w:pPr>
    </w:p>
    <w:p w:rsidR="00346B6F" w:rsidRPr="00017422" w:rsidRDefault="00346B6F" w:rsidP="00346B6F">
      <w:pPr>
        <w:pStyle w:val="afa"/>
        <w:widowControl w:val="0"/>
        <w:ind w:firstLine="0"/>
        <w:rPr>
          <w:b/>
        </w:rPr>
      </w:pPr>
      <w:r w:rsidRPr="00017422">
        <w:rPr>
          <w:b/>
          <w:noProof/>
        </w:rPr>
        <w:drawing>
          <wp:inline distT="0" distB="0" distL="0" distR="0">
            <wp:extent cx="5013325" cy="3797300"/>
            <wp:effectExtent l="19050" t="0" r="0" b="0"/>
            <wp:docPr id="302" name="Рисунок 302" descr="C:\Users\Ф\Pictures\7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C:\Users\Ф\Pictures\777.png"/>
                    <pic:cNvPicPr>
                      <a:picLocks noChangeAspect="1" noChangeArrowheads="1"/>
                    </pic:cNvPicPr>
                  </pic:nvPicPr>
                  <pic:blipFill>
                    <a:blip r:embed="rId1262" cstate="print"/>
                    <a:srcRect/>
                    <a:stretch>
                      <a:fillRect/>
                    </a:stretch>
                  </pic:blipFill>
                  <pic:spPr bwMode="auto">
                    <a:xfrm>
                      <a:off x="0" y="0"/>
                      <a:ext cx="5013325" cy="3797300"/>
                    </a:xfrm>
                    <a:prstGeom prst="rect">
                      <a:avLst/>
                    </a:prstGeom>
                    <a:noFill/>
                    <a:ln w="9525">
                      <a:noFill/>
                      <a:miter lim="800000"/>
                      <a:headEnd/>
                      <a:tailEnd/>
                    </a:ln>
                  </pic:spPr>
                </pic:pic>
              </a:graphicData>
            </a:graphic>
          </wp:inline>
        </w:drawing>
      </w:r>
    </w:p>
    <w:p w:rsidR="00346B6F" w:rsidRPr="00017422" w:rsidRDefault="00346B6F" w:rsidP="007A1FAF">
      <w:pPr>
        <w:pStyle w:val="afa"/>
        <w:widowControl w:val="0"/>
        <w:ind w:firstLine="0"/>
      </w:pPr>
      <w:r w:rsidRPr="00017422">
        <w:t xml:space="preserve">Рисунок  4.9 – </w:t>
      </w:r>
      <w:r w:rsidR="007A1FAF" w:rsidRPr="00F5060C">
        <w:t>Залежність віддалі між центраторами</w:t>
      </w:r>
      <w:r w:rsidR="007A1FAF">
        <w:t xml:space="preserve"> (</w:t>
      </w:r>
      <w:r w:rsidR="007A1FAF" w:rsidRPr="007D2D2E">
        <w:rPr>
          <w:i/>
          <w:lang w:val="en-US"/>
        </w:rPr>
        <w:t>L</w:t>
      </w:r>
      <w:r w:rsidR="007A1FAF">
        <w:t>)</w:t>
      </w:r>
      <w:r w:rsidR="007A1FAF" w:rsidRPr="00F5060C">
        <w:t xml:space="preserve"> від сили притискання за різних зенітних кутів </w:t>
      </w:r>
      <w:r w:rsidR="007A1FAF">
        <w:t>(</w:t>
      </w:r>
      <w:r w:rsidR="007A1FAF">
        <w:rPr>
          <w:i/>
          <w:lang w:val="en-US"/>
        </w:rPr>
        <w:t>p</w:t>
      </w:r>
      <w:r w:rsidR="007A1FAF">
        <w:t>)</w:t>
      </w:r>
      <w:r w:rsidRPr="00017422">
        <w:t xml:space="preserve"> </w:t>
      </w:r>
    </w:p>
    <w:p w:rsidR="00346B6F" w:rsidRPr="00017422" w:rsidRDefault="00BC3360" w:rsidP="00100164">
      <w:pPr>
        <w:pStyle w:val="a7"/>
        <w:widowControl w:val="0"/>
        <w:spacing w:line="353" w:lineRule="auto"/>
        <w:rPr>
          <w:lang w:val="uk-UA"/>
        </w:rPr>
      </w:pPr>
      <w:bookmarkStart w:id="58" w:name="_Toc411609616"/>
      <w:r>
        <w:rPr>
          <w:lang w:val="uk-UA"/>
        </w:rPr>
        <w:lastRenderedPageBreak/>
        <w:t>Зазначені</w:t>
      </w:r>
      <w:r w:rsidR="00346B6F" w:rsidRPr="00017422">
        <w:rPr>
          <w:lang w:val="uk-UA"/>
        </w:rPr>
        <w:t xml:space="preserve"> результати отримано при </w:t>
      </w:r>
      <w:r w:rsidR="00346B6F" w:rsidRPr="00017422">
        <w:rPr>
          <w:position w:val="-12"/>
          <w:lang w:val="uk-UA"/>
        </w:rPr>
        <w:object w:dxaOrig="1200" w:dyaOrig="380">
          <v:shape id="_x0000_i1644" type="#_x0000_t75" style="width:60pt;height:18.75pt" o:ole="">
            <v:imagedata r:id="rId1263" o:title=""/>
          </v:shape>
          <o:OLEObject Type="Embed" ProgID="Equation.3" ShapeID="_x0000_i1644" DrawAspect="Content" ObjectID="_1613371794" r:id="rId1264"/>
        </w:object>
      </w:r>
      <w:r w:rsidR="00346B6F" w:rsidRPr="00017422">
        <w:rPr>
          <w:lang w:val="uk-UA"/>
        </w:rPr>
        <w:t>, а також з</w:t>
      </w:r>
      <w:r>
        <w:rPr>
          <w:lang w:val="uk-UA"/>
        </w:rPr>
        <w:t>а умови</w:t>
      </w:r>
      <w:r w:rsidR="00346B6F" w:rsidRPr="00017422">
        <w:rPr>
          <w:lang w:val="uk-UA"/>
        </w:rPr>
        <w:t xml:space="preserve"> припущення, що жорсткість центратора така, що під дією сили ваги та за відсутності притискних сил найбільший прогин труби відносно опор дорівнює пружному просіданню центраторів. За інших вихідних даних отримаємо інші кількісні показники, які, проте, не змінять встановленої якісної картини. </w:t>
      </w:r>
    </w:p>
    <w:p w:rsidR="00346B6F" w:rsidRPr="00017422" w:rsidRDefault="00346B6F" w:rsidP="008B5824">
      <w:pPr>
        <w:pStyle w:val="a7"/>
        <w:widowControl w:val="0"/>
        <w:spacing w:before="240" w:after="240" w:line="353" w:lineRule="auto"/>
        <w:jc w:val="left"/>
        <w:rPr>
          <w:b/>
          <w:bCs/>
          <w:szCs w:val="28"/>
          <w:lang w:val="uk-UA"/>
        </w:rPr>
      </w:pPr>
      <w:r w:rsidRPr="00017422">
        <w:rPr>
          <w:b/>
          <w:bCs/>
          <w:szCs w:val="28"/>
          <w:lang w:val="uk-UA"/>
        </w:rPr>
        <w:t>Приклад розрахунку віддалі між пружно</w:t>
      </w:r>
      <w:r w:rsidR="00C91A0C">
        <w:rPr>
          <w:b/>
          <w:bCs/>
          <w:szCs w:val="28"/>
          <w:lang w:val="uk-UA"/>
        </w:rPr>
        <w:t>-</w:t>
      </w:r>
      <w:r w:rsidRPr="00017422">
        <w:rPr>
          <w:b/>
          <w:bCs/>
          <w:szCs w:val="28"/>
          <w:lang w:val="uk-UA"/>
        </w:rPr>
        <w:t>жорсткими центраторами для декількох варіантів вихідних даних</w:t>
      </w:r>
    </w:p>
    <w:p w:rsidR="00346B6F" w:rsidRPr="00017422" w:rsidRDefault="00346B6F" w:rsidP="00100164">
      <w:pPr>
        <w:spacing w:line="353" w:lineRule="auto"/>
        <w:ind w:firstLine="720"/>
        <w:jc w:val="both"/>
        <w:rPr>
          <w:sz w:val="28"/>
          <w:szCs w:val="28"/>
          <w:lang w:val="uk-UA"/>
        </w:rPr>
      </w:pPr>
      <w:r w:rsidRPr="00017422">
        <w:rPr>
          <w:sz w:val="28"/>
          <w:szCs w:val="28"/>
          <w:lang w:val="uk-UA"/>
        </w:rPr>
        <w:t>Розгляда</w:t>
      </w:r>
      <w:r w:rsidR="00BC3360">
        <w:rPr>
          <w:sz w:val="28"/>
          <w:szCs w:val="28"/>
          <w:lang w:val="uk-UA"/>
        </w:rPr>
        <w:t>ємо</w:t>
      </w:r>
      <w:r w:rsidRPr="00017422">
        <w:rPr>
          <w:sz w:val="28"/>
          <w:szCs w:val="28"/>
          <w:lang w:val="uk-UA"/>
        </w:rPr>
        <w:t xml:space="preserve"> варіанти центрування обсадних колон  зовнішніми діаметрами </w:t>
      </w:r>
      <w:r w:rsidRPr="00017422">
        <w:rPr>
          <w:position w:val="-12"/>
          <w:sz w:val="28"/>
          <w:szCs w:val="28"/>
          <w:lang w:val="uk-UA"/>
        </w:rPr>
        <w:object w:dxaOrig="3580" w:dyaOrig="380">
          <v:shape id="_x0000_i1645" type="#_x0000_t75" style="width:180.75pt;height:18.75pt" o:ole="">
            <v:imagedata r:id="rId1265" o:title=""/>
          </v:shape>
          <o:OLEObject Type="Embed" ProgID="Equation.3" ShapeID="_x0000_i1645" DrawAspect="Content" ObjectID="_1613371795" r:id="rId1266"/>
        </w:object>
      </w:r>
      <w:r w:rsidRPr="00017422">
        <w:rPr>
          <w:sz w:val="28"/>
          <w:szCs w:val="28"/>
          <w:lang w:val="uk-UA"/>
        </w:rPr>
        <w:t xml:space="preserve"> у похило скерованих свердловинах, пробурених відповідно долотами </w:t>
      </w:r>
      <w:r w:rsidRPr="00017422">
        <w:rPr>
          <w:position w:val="-12"/>
          <w:sz w:val="28"/>
          <w:szCs w:val="28"/>
          <w:lang w:val="uk-UA"/>
        </w:rPr>
        <w:object w:dxaOrig="4260" w:dyaOrig="380">
          <v:shape id="_x0000_i1646" type="#_x0000_t75" style="width:213.75pt;height:18.75pt" o:ole="">
            <v:imagedata r:id="rId1267" o:title=""/>
          </v:shape>
          <o:OLEObject Type="Embed" ProgID="Equation.3" ShapeID="_x0000_i1646" DrawAspect="Content" ObjectID="_1613371796" r:id="rId1268"/>
        </w:object>
      </w:r>
      <w:r w:rsidRPr="00017422">
        <w:rPr>
          <w:sz w:val="28"/>
          <w:szCs w:val="28"/>
          <w:lang w:val="uk-UA"/>
        </w:rPr>
        <w:t>. Для заданого коефіцієнта кавернозності</w:t>
      </w:r>
      <w:r w:rsidR="008A5424" w:rsidRPr="00017422">
        <w:rPr>
          <w:sz w:val="28"/>
          <w:szCs w:val="28"/>
          <w:lang w:val="uk-UA"/>
        </w:rPr>
        <w:t xml:space="preserve"> </w:t>
      </w:r>
      <w:r w:rsidRPr="00017422">
        <w:rPr>
          <w:position w:val="-12"/>
          <w:sz w:val="28"/>
          <w:szCs w:val="28"/>
          <w:lang w:val="uk-UA"/>
        </w:rPr>
        <w:object w:dxaOrig="900" w:dyaOrig="380">
          <v:shape id="_x0000_i1647" type="#_x0000_t75" style="width:45.75pt;height:18.75pt" o:ole="">
            <v:imagedata r:id="rId1269" o:title=""/>
          </v:shape>
          <o:OLEObject Type="Embed" ProgID="Equation.3" ShapeID="_x0000_i1647" DrawAspect="Content" ObjectID="_1613371797" r:id="rId1270"/>
        </w:object>
      </w:r>
      <w:r w:rsidRPr="00017422">
        <w:rPr>
          <w:sz w:val="28"/>
          <w:szCs w:val="28"/>
          <w:lang w:val="uk-UA"/>
        </w:rPr>
        <w:t xml:space="preserve"> відповідні середні діаметри свердловин будуть </w:t>
      </w:r>
      <w:r w:rsidRPr="00017422">
        <w:rPr>
          <w:position w:val="-12"/>
          <w:sz w:val="28"/>
          <w:szCs w:val="28"/>
          <w:lang w:val="uk-UA"/>
        </w:rPr>
        <w:object w:dxaOrig="5160" w:dyaOrig="380">
          <v:shape id="_x0000_i1648" type="#_x0000_t75" style="width:259.5pt;height:18.75pt" o:ole="">
            <v:imagedata r:id="rId1271" o:title=""/>
          </v:shape>
          <o:OLEObject Type="Embed" ProgID="Equation.3" ShapeID="_x0000_i1648" DrawAspect="Content" ObjectID="_1613371798" r:id="rId1272"/>
        </w:object>
      </w:r>
      <w:r w:rsidRPr="00017422">
        <w:rPr>
          <w:sz w:val="28"/>
          <w:szCs w:val="28"/>
          <w:lang w:val="uk-UA"/>
        </w:rPr>
        <w:t xml:space="preserve">. </w:t>
      </w:r>
    </w:p>
    <w:p w:rsidR="00346B6F" w:rsidRPr="00017422" w:rsidRDefault="00346B6F" w:rsidP="00100164">
      <w:pPr>
        <w:spacing w:line="353" w:lineRule="auto"/>
        <w:ind w:firstLine="720"/>
        <w:jc w:val="both"/>
        <w:rPr>
          <w:sz w:val="28"/>
          <w:szCs w:val="28"/>
          <w:highlight w:val="yellow"/>
          <w:lang w:val="uk-UA"/>
        </w:rPr>
      </w:pPr>
      <w:r w:rsidRPr="00017422">
        <w:rPr>
          <w:sz w:val="28"/>
          <w:szCs w:val="28"/>
          <w:lang w:val="uk-UA"/>
        </w:rPr>
        <w:t>Для пружно</w:t>
      </w:r>
      <w:r w:rsidR="00C91A0C">
        <w:rPr>
          <w:sz w:val="28"/>
          <w:szCs w:val="28"/>
          <w:lang w:val="uk-UA"/>
        </w:rPr>
        <w:t>-</w:t>
      </w:r>
      <w:r w:rsidRPr="00017422">
        <w:rPr>
          <w:sz w:val="28"/>
          <w:szCs w:val="28"/>
          <w:lang w:val="uk-UA"/>
        </w:rPr>
        <w:t xml:space="preserve">жорсткого центратора прийняли такі параметри: лінійна жорсткість </w:t>
      </w:r>
      <w:r w:rsidRPr="00017422">
        <w:rPr>
          <w:position w:val="-16"/>
          <w:sz w:val="28"/>
          <w:szCs w:val="28"/>
          <w:lang w:val="uk-UA"/>
        </w:rPr>
        <w:object w:dxaOrig="1900" w:dyaOrig="480">
          <v:shape id="_x0000_i1649" type="#_x0000_t75" style="width:95.25pt;height:23.25pt" o:ole="">
            <v:imagedata r:id="rId1273" o:title=""/>
          </v:shape>
          <o:OLEObject Type="Embed" ProgID="Equation.3" ShapeID="_x0000_i1649" DrawAspect="Content" ObjectID="_1613371799" r:id="rId1274"/>
        </w:object>
      </w:r>
      <w:r w:rsidRPr="00017422">
        <w:rPr>
          <w:sz w:val="28"/>
          <w:szCs w:val="28"/>
          <w:lang w:val="uk-UA"/>
        </w:rPr>
        <w:t xml:space="preserve">, стріла підйому </w:t>
      </w:r>
      <w:r w:rsidRPr="00017422">
        <w:rPr>
          <w:position w:val="-12"/>
          <w:sz w:val="28"/>
          <w:szCs w:val="28"/>
          <w:lang w:val="uk-UA"/>
        </w:rPr>
        <w:object w:dxaOrig="800" w:dyaOrig="380">
          <v:shape id="_x0000_i1650" type="#_x0000_t75" style="width:39pt;height:18.75pt" o:ole="">
            <v:imagedata r:id="rId1275" o:title=""/>
          </v:shape>
          <o:OLEObject Type="Embed" ProgID="Equation.3" ShapeID="_x0000_i1650" DrawAspect="Content" ObjectID="_1613371800" r:id="rId1276"/>
        </w:object>
      </w:r>
      <w:r w:rsidRPr="00017422">
        <w:rPr>
          <w:sz w:val="28"/>
          <w:szCs w:val="28"/>
          <w:lang w:val="uk-UA"/>
        </w:rPr>
        <w:t xml:space="preserve">, переміщення до упору </w:t>
      </w:r>
      <w:r w:rsidRPr="00017422">
        <w:rPr>
          <w:position w:val="-12"/>
          <w:sz w:val="28"/>
          <w:szCs w:val="28"/>
          <w:lang w:val="uk-UA"/>
        </w:rPr>
        <w:object w:dxaOrig="1200" w:dyaOrig="380">
          <v:shape id="_x0000_i1651" type="#_x0000_t75" style="width:60pt;height:18.75pt" o:ole="">
            <v:imagedata r:id="rId1277" o:title=""/>
          </v:shape>
          <o:OLEObject Type="Embed" ProgID="Equation.3" ShapeID="_x0000_i1651" DrawAspect="Content" ObjectID="_1613371801" r:id="rId1278"/>
        </w:object>
      </w:r>
      <w:r w:rsidRPr="00017422">
        <w:rPr>
          <w:sz w:val="28"/>
          <w:szCs w:val="28"/>
          <w:lang w:val="uk-UA"/>
        </w:rPr>
        <w:t xml:space="preserve">. </w:t>
      </w:r>
    </w:p>
    <w:p w:rsidR="00346B6F" w:rsidRPr="00017422" w:rsidRDefault="00346B6F" w:rsidP="00100164">
      <w:pPr>
        <w:spacing w:line="353" w:lineRule="auto"/>
        <w:ind w:firstLine="720"/>
        <w:jc w:val="both"/>
        <w:rPr>
          <w:sz w:val="28"/>
          <w:szCs w:val="28"/>
          <w:lang w:val="uk-UA"/>
        </w:rPr>
      </w:pPr>
      <w:r w:rsidRPr="00017422">
        <w:rPr>
          <w:sz w:val="28"/>
          <w:szCs w:val="28"/>
          <w:lang w:val="uk-UA"/>
        </w:rPr>
        <w:t xml:space="preserve">Результати обчислення бажаної віддалі між центраторами, отримані із рівняння (4.14) при </w:t>
      </w:r>
      <w:r w:rsidRPr="00017422">
        <w:rPr>
          <w:position w:val="-12"/>
          <w:sz w:val="28"/>
          <w:szCs w:val="28"/>
          <w:lang w:val="uk-UA"/>
        </w:rPr>
        <w:object w:dxaOrig="2000" w:dyaOrig="360">
          <v:shape id="_x0000_i1652" type="#_x0000_t75" style="width:98.25pt;height:18.75pt" o:ole="">
            <v:imagedata r:id="rId1279" o:title=""/>
          </v:shape>
          <o:OLEObject Type="Embed" ProgID="Equation.3" ShapeID="_x0000_i1652" DrawAspect="Content" ObjectID="_1613371802" r:id="rId1280"/>
        </w:object>
      </w:r>
      <w:r w:rsidRPr="00017422">
        <w:rPr>
          <w:sz w:val="28"/>
          <w:szCs w:val="28"/>
          <w:lang w:val="uk-UA"/>
        </w:rPr>
        <w:t xml:space="preserve"> для різних значень зенітного кута та декількох варіантів допустимого зазору, подано в табл. </w:t>
      </w:r>
      <w:r w:rsidR="008A5424" w:rsidRPr="00017422">
        <w:rPr>
          <w:sz w:val="28"/>
          <w:szCs w:val="28"/>
          <w:lang w:val="uk-UA"/>
        </w:rPr>
        <w:t>4</w:t>
      </w:r>
      <w:r w:rsidRPr="00017422">
        <w:rPr>
          <w:sz w:val="28"/>
          <w:szCs w:val="28"/>
          <w:lang w:val="uk-UA"/>
        </w:rPr>
        <w:t>.1–</w:t>
      </w:r>
      <w:r w:rsidR="00BC3360">
        <w:rPr>
          <w:sz w:val="28"/>
          <w:szCs w:val="28"/>
          <w:lang w:val="uk-UA"/>
        </w:rPr>
        <w:t xml:space="preserve"> </w:t>
      </w:r>
      <w:r w:rsidR="008A5424" w:rsidRPr="00017422">
        <w:rPr>
          <w:sz w:val="28"/>
          <w:szCs w:val="28"/>
          <w:lang w:val="uk-UA"/>
        </w:rPr>
        <w:t>4</w:t>
      </w:r>
      <w:r w:rsidRPr="00017422">
        <w:rPr>
          <w:sz w:val="28"/>
          <w:szCs w:val="28"/>
          <w:lang w:val="uk-UA"/>
        </w:rPr>
        <w:t xml:space="preserve">.5. </w:t>
      </w:r>
    </w:p>
    <w:p w:rsidR="00346B6F" w:rsidRPr="00017422" w:rsidRDefault="00346B6F" w:rsidP="00100164">
      <w:pPr>
        <w:pStyle w:val="a7"/>
        <w:widowControl w:val="0"/>
        <w:spacing w:before="120" w:after="120" w:line="353" w:lineRule="auto"/>
        <w:rPr>
          <w:szCs w:val="28"/>
          <w:lang w:val="uk-UA"/>
        </w:rPr>
      </w:pPr>
      <w:r w:rsidRPr="00017422">
        <w:rPr>
          <w:bCs/>
          <w:szCs w:val="28"/>
          <w:lang w:val="uk-UA"/>
        </w:rPr>
        <w:t>Таблиця </w:t>
      </w:r>
      <w:r w:rsidR="008A5424" w:rsidRPr="00017422">
        <w:rPr>
          <w:szCs w:val="28"/>
          <w:lang w:val="uk-UA"/>
        </w:rPr>
        <w:t>4</w:t>
      </w:r>
      <w:r w:rsidRPr="00017422">
        <w:rPr>
          <w:szCs w:val="28"/>
          <w:lang w:val="uk-UA"/>
        </w:rPr>
        <w:t>.1</w:t>
      </w:r>
      <w:r w:rsidRPr="00017422">
        <w:rPr>
          <w:bCs/>
          <w:szCs w:val="28"/>
          <w:lang w:val="uk-UA"/>
        </w:rPr>
        <w:t xml:space="preserve"> – Необхідна віддаль між </w:t>
      </w:r>
      <w:r w:rsidR="006A0284">
        <w:rPr>
          <w:bCs/>
          <w:szCs w:val="28"/>
          <w:lang w:val="uk-UA"/>
        </w:rPr>
        <w:t xml:space="preserve">центраторами </w:t>
      </w:r>
      <w:r w:rsidR="006A0284" w:rsidRPr="00017422">
        <w:rPr>
          <w:position w:val="-12"/>
          <w:szCs w:val="28"/>
          <w:lang w:val="uk-UA"/>
        </w:rPr>
        <w:object w:dxaOrig="639" w:dyaOrig="380">
          <v:shape id="_x0000_i1653" type="#_x0000_t75" style="width:31.5pt;height:18.75pt" o:ole="">
            <v:imagedata r:id="rId1281" o:title=""/>
          </v:shape>
          <o:OLEObject Type="Embed" ProgID="Equation.3" ShapeID="_x0000_i1653" DrawAspect="Content" ObjectID="_1613371803" r:id="rId1282"/>
        </w:object>
      </w:r>
      <w:r w:rsidR="006A0284">
        <w:rPr>
          <w:szCs w:val="28"/>
          <w:lang w:val="uk-UA"/>
        </w:rPr>
        <w:t xml:space="preserve"> </w:t>
      </w:r>
      <w:r w:rsidRPr="00017422">
        <w:rPr>
          <w:szCs w:val="28"/>
          <w:lang w:val="uk-UA"/>
        </w:rPr>
        <w:t xml:space="preserve">(внутрішній діаметр колони </w:t>
      </w:r>
      <w:r w:rsidRPr="00017422">
        <w:rPr>
          <w:position w:val="-12"/>
          <w:szCs w:val="28"/>
          <w:lang w:val="uk-UA"/>
        </w:rPr>
        <w:object w:dxaOrig="1560" w:dyaOrig="380">
          <v:shape id="_x0000_i1654" type="#_x0000_t75" style="width:78pt;height:18.75pt" o:ole="">
            <v:imagedata r:id="rId1283" o:title=""/>
          </v:shape>
          <o:OLEObject Type="Embed" ProgID="Equation.DSMT4" ShapeID="_x0000_i1654" DrawAspect="Content" ObjectID="_1613371804" r:id="rId1284"/>
        </w:object>
      </w:r>
      <w:r w:rsidRPr="00017422">
        <w:rPr>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spacing w:line="276"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100164">
            <w:pPr>
              <w:spacing w:line="276" w:lineRule="auto"/>
              <w:rPr>
                <w:sz w:val="28"/>
                <w:szCs w:val="28"/>
                <w:lang w:val="uk-UA"/>
              </w:rPr>
            </w:pPr>
            <w:r w:rsidRPr="00017422">
              <w:rPr>
                <w:position w:val="-6"/>
                <w:sz w:val="28"/>
                <w:szCs w:val="28"/>
                <w:lang w:val="uk-UA"/>
              </w:rPr>
              <w:object w:dxaOrig="240" w:dyaOrig="220">
                <v:shape id="_x0000_i1655" type="#_x0000_t75" style="width:12.75pt;height:12.75pt" o:ole="">
                  <v:imagedata r:id="rId1285" o:title=""/>
                </v:shape>
                <o:OLEObject Type="Embed" ProgID="Equation.3" ShapeID="_x0000_i1655" DrawAspect="Content" ObjectID="_1613371805" r:id="rId1286"/>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100164">
            <w:pPr>
              <w:spacing w:line="276" w:lineRule="auto"/>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656" type="#_x0000_t75" style="width:72.75pt;height:18.75pt" o:ole="">
                  <v:imagedata r:id="rId1287" o:title=""/>
                </v:shape>
                <o:OLEObject Type="Embed" ProgID="Equation.3" ShapeID="_x0000_i1656" DrawAspect="Content" ObjectID="_1613371806" r:id="rId1288"/>
              </w:object>
            </w:r>
            <w:r w:rsidRPr="00017422">
              <w:rPr>
                <w:sz w:val="28"/>
                <w:szCs w:val="28"/>
                <w:lang w:val="uk-UA"/>
              </w:rPr>
              <w:t xml:space="preserve">; </w:t>
            </w:r>
            <w:r w:rsidRPr="00017422">
              <w:rPr>
                <w:position w:val="-12"/>
                <w:sz w:val="28"/>
                <w:szCs w:val="28"/>
                <w:lang w:val="uk-UA"/>
              </w:rPr>
              <w:object w:dxaOrig="1620" w:dyaOrig="380">
                <v:shape id="_x0000_i1657" type="#_x0000_t75" style="width:80.25pt;height:18.75pt" o:ole="">
                  <v:imagedata r:id="rId1289" o:title=""/>
                </v:shape>
                <o:OLEObject Type="Embed" ProgID="Equation.3" ShapeID="_x0000_i1657" DrawAspect="Content" ObjectID="_1613371807" r:id="rId1290"/>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spacing w:line="276"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100164">
            <w:pPr>
              <w:spacing w:line="276" w:lineRule="auto"/>
              <w:rPr>
                <w:sz w:val="28"/>
                <w:szCs w:val="28"/>
                <w:lang w:val="uk-UA"/>
              </w:rPr>
            </w:pPr>
            <w:r w:rsidRPr="00017422">
              <w:rPr>
                <w:position w:val="-6"/>
                <w:sz w:val="28"/>
                <w:szCs w:val="28"/>
                <w:lang w:val="uk-UA"/>
              </w:rPr>
              <w:object w:dxaOrig="240" w:dyaOrig="220">
                <v:shape id="_x0000_i1658" type="#_x0000_t75" style="width:12.75pt;height:12.75pt" o:ole="">
                  <v:imagedata r:id="rId1291" o:title=""/>
                </v:shape>
                <o:OLEObject Type="Embed" ProgID="Equation.3" ShapeID="_x0000_i1658" DrawAspect="Content" ObjectID="_1613371808" r:id="rId1292"/>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100164">
            <w:pPr>
              <w:spacing w:line="276" w:lineRule="auto"/>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659" type="#_x0000_t75" style="width:72.75pt;height:18.75pt" o:ole="">
                  <v:imagedata r:id="rId1293" o:title=""/>
                </v:shape>
                <o:OLEObject Type="Embed" ProgID="Equation.3" ShapeID="_x0000_i1659" DrawAspect="Content" ObjectID="_1613371809" r:id="rId1294"/>
              </w:object>
            </w:r>
            <w:r w:rsidRPr="00017422">
              <w:rPr>
                <w:sz w:val="28"/>
                <w:szCs w:val="28"/>
                <w:lang w:val="uk-UA"/>
              </w:rPr>
              <w:t xml:space="preserve">; </w:t>
            </w:r>
            <w:r w:rsidRPr="00017422">
              <w:rPr>
                <w:position w:val="-12"/>
                <w:sz w:val="28"/>
                <w:szCs w:val="28"/>
                <w:lang w:val="uk-UA"/>
              </w:rPr>
              <w:object w:dxaOrig="1620" w:dyaOrig="380">
                <v:shape id="_x0000_i1660" type="#_x0000_t75" style="width:80.25pt;height:18.75pt" o:ole="">
                  <v:imagedata r:id="rId1295" o:title=""/>
                </v:shape>
                <o:OLEObject Type="Embed" ProgID="Equation.3" ShapeID="_x0000_i1660" DrawAspect="Content" ObjectID="_1613371810" r:id="rId1296"/>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spacing w:line="276"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spacing w:line="276" w:lineRule="auto"/>
              <w:rPr>
                <w:sz w:val="28"/>
                <w:szCs w:val="28"/>
                <w:lang w:val="uk-UA"/>
              </w:rPr>
            </w:pPr>
            <w:r w:rsidRPr="00017422">
              <w:rPr>
                <w:position w:val="-14"/>
                <w:sz w:val="28"/>
                <w:szCs w:val="28"/>
                <w:lang w:val="uk-UA"/>
              </w:rPr>
              <w:object w:dxaOrig="1400" w:dyaOrig="440">
                <v:shape id="_x0000_i1661" type="#_x0000_t75" style="width:71.25pt;height:21pt" o:ole="">
                  <v:imagedata r:id="rId1297" o:title=""/>
                </v:shape>
                <o:OLEObject Type="Embed" ProgID="Equation.3" ShapeID="_x0000_i1661" DrawAspect="Content" ObjectID="_1613371811" r:id="rId1298"/>
              </w:object>
            </w:r>
          </w:p>
        </w:tc>
        <w:tc>
          <w:tcPr>
            <w:tcW w:w="0" w:type="auto"/>
            <w:tcBorders>
              <w:right w:val="single" w:sz="12" w:space="0" w:color="auto"/>
            </w:tcBorders>
            <w:shd w:val="clear" w:color="auto" w:fill="auto"/>
            <w:vAlign w:val="center"/>
          </w:tcPr>
          <w:p w:rsidR="00346B6F" w:rsidRPr="00017422" w:rsidRDefault="00346B6F" w:rsidP="00100164">
            <w:pPr>
              <w:spacing w:line="276" w:lineRule="auto"/>
              <w:rPr>
                <w:sz w:val="28"/>
                <w:szCs w:val="28"/>
                <w:lang w:val="uk-UA"/>
              </w:rPr>
            </w:pPr>
            <w:r w:rsidRPr="00017422">
              <w:rPr>
                <w:position w:val="-14"/>
                <w:sz w:val="28"/>
                <w:szCs w:val="28"/>
                <w:lang w:val="uk-UA"/>
              </w:rPr>
              <w:object w:dxaOrig="1400" w:dyaOrig="440">
                <v:shape id="_x0000_i1662" type="#_x0000_t75" style="width:71.25pt;height:21pt" o:ole="">
                  <v:imagedata r:id="rId1299" o:title=""/>
                </v:shape>
                <o:OLEObject Type="Embed" ProgID="Equation.3" ShapeID="_x0000_i1662" DrawAspect="Content" ObjectID="_1613371812" r:id="rId1300"/>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spacing w:line="276"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spacing w:line="276" w:lineRule="auto"/>
              <w:rPr>
                <w:sz w:val="28"/>
                <w:szCs w:val="28"/>
                <w:lang w:val="uk-UA"/>
              </w:rPr>
            </w:pPr>
            <w:r w:rsidRPr="00017422">
              <w:rPr>
                <w:position w:val="-14"/>
                <w:sz w:val="28"/>
                <w:szCs w:val="28"/>
                <w:lang w:val="uk-UA"/>
              </w:rPr>
              <w:object w:dxaOrig="1400" w:dyaOrig="440">
                <v:shape id="_x0000_i1663" type="#_x0000_t75" style="width:71.25pt;height:21pt" o:ole="">
                  <v:imagedata r:id="rId1301" o:title=""/>
                </v:shape>
                <o:OLEObject Type="Embed" ProgID="Equation.3" ShapeID="_x0000_i1663" DrawAspect="Content" ObjectID="_1613371813" r:id="rId1302"/>
              </w:object>
            </w:r>
          </w:p>
        </w:tc>
        <w:tc>
          <w:tcPr>
            <w:tcW w:w="0" w:type="auto"/>
            <w:shd w:val="clear" w:color="auto" w:fill="auto"/>
            <w:vAlign w:val="center"/>
          </w:tcPr>
          <w:p w:rsidR="00346B6F" w:rsidRPr="00017422" w:rsidRDefault="00346B6F" w:rsidP="00100164">
            <w:pPr>
              <w:spacing w:line="276" w:lineRule="auto"/>
              <w:rPr>
                <w:sz w:val="28"/>
                <w:szCs w:val="28"/>
                <w:lang w:val="uk-UA"/>
              </w:rPr>
            </w:pPr>
            <w:r w:rsidRPr="00017422">
              <w:rPr>
                <w:position w:val="-14"/>
                <w:sz w:val="28"/>
                <w:szCs w:val="28"/>
                <w:lang w:val="uk-UA"/>
              </w:rPr>
              <w:object w:dxaOrig="1400" w:dyaOrig="440">
                <v:shape id="_x0000_i1664" type="#_x0000_t75" style="width:71.25pt;height:21pt" o:ole="">
                  <v:imagedata r:id="rId1303" o:title=""/>
                </v:shape>
                <o:OLEObject Type="Embed" ProgID="Equation.3" ShapeID="_x0000_i1664" DrawAspect="Content" ObjectID="_1613371814" r:id="rId1304"/>
              </w:objec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1</w:t>
            </w:r>
          </w:p>
        </w:tc>
        <w:tc>
          <w:tcPr>
            <w:tcW w:w="0" w:type="auto"/>
            <w:tcBorders>
              <w:left w:val="single" w:sz="12" w:space="0" w:color="auto"/>
            </w:tcBorders>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2</w:t>
            </w:r>
          </w:p>
        </w:tc>
        <w:tc>
          <w:tcPr>
            <w:tcW w:w="0" w:type="auto"/>
            <w:tcBorders>
              <w:right w:val="single" w:sz="12" w:space="0" w:color="auto"/>
            </w:tcBorders>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3</w:t>
            </w:r>
          </w:p>
        </w:tc>
        <w:tc>
          <w:tcPr>
            <w:tcW w:w="0" w:type="auto"/>
            <w:tcBorders>
              <w:top w:val="single" w:sz="12" w:space="0" w:color="auto"/>
              <w:left w:val="single" w:sz="12" w:space="0" w:color="auto"/>
              <w:bottom w:val="single" w:sz="12" w:space="0" w:color="auto"/>
              <w:right w:val="single" w:sz="12" w:space="0" w:color="auto"/>
            </w:tcBorders>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4</w:t>
            </w:r>
          </w:p>
        </w:tc>
        <w:tc>
          <w:tcPr>
            <w:tcW w:w="0" w:type="auto"/>
            <w:tcBorders>
              <w:left w:val="single" w:sz="12" w:space="0" w:color="auto"/>
            </w:tcBorders>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5</w:t>
            </w:r>
          </w:p>
        </w:tc>
        <w:tc>
          <w:tcPr>
            <w:tcW w:w="0" w:type="auto"/>
            <w:shd w:val="clear" w:color="auto" w:fill="auto"/>
            <w:vAlign w:val="center"/>
          </w:tcPr>
          <w:p w:rsidR="00100164" w:rsidRPr="00100164" w:rsidRDefault="00100164" w:rsidP="00100164">
            <w:pPr>
              <w:spacing w:line="360" w:lineRule="auto"/>
              <w:jc w:val="center"/>
              <w:rPr>
                <w:b/>
                <w:sz w:val="28"/>
                <w:szCs w:val="28"/>
                <w:lang w:val="uk-UA"/>
              </w:rPr>
            </w:pPr>
            <w:r w:rsidRPr="00100164">
              <w:rPr>
                <w:b/>
                <w:sz w:val="28"/>
                <w:szCs w:val="28"/>
                <w:lang w:val="uk-UA"/>
              </w:rPr>
              <w:t>6</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15,8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22,4</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9,2</w:t>
            </w:r>
          </w:p>
        </w:tc>
        <w:tc>
          <w:tcPr>
            <w:tcW w:w="0" w:type="auto"/>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13,0</w:t>
            </w:r>
          </w:p>
        </w:tc>
      </w:tr>
      <w:tr w:rsidR="00346B6F" w:rsidRPr="00017422" w:rsidTr="008B5824">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10</w:t>
            </w:r>
          </w:p>
        </w:tc>
        <w:tc>
          <w:tcPr>
            <w:tcW w:w="0" w:type="auto"/>
            <w:tcBorders>
              <w:left w:val="single" w:sz="12" w:space="0" w:color="auto"/>
              <w:bottom w:val="single" w:sz="4"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13,4</w:t>
            </w:r>
          </w:p>
        </w:tc>
        <w:tc>
          <w:tcPr>
            <w:tcW w:w="0" w:type="auto"/>
            <w:tcBorders>
              <w:bottom w:val="nil"/>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18,9</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55</w:t>
            </w:r>
          </w:p>
        </w:tc>
        <w:tc>
          <w:tcPr>
            <w:tcW w:w="0" w:type="auto"/>
            <w:tcBorders>
              <w:left w:val="single" w:sz="12" w:space="0" w:color="auto"/>
              <w:bottom w:val="nil"/>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9,1</w:t>
            </w:r>
          </w:p>
        </w:tc>
        <w:tc>
          <w:tcPr>
            <w:tcW w:w="0" w:type="auto"/>
            <w:tcBorders>
              <w:bottom w:val="single" w:sz="4" w:space="0" w:color="auto"/>
            </w:tcBorders>
            <w:shd w:val="clear" w:color="auto" w:fill="auto"/>
            <w:tcMar>
              <w:top w:w="28" w:type="dxa"/>
              <w:bottom w:w="28" w:type="dxa"/>
            </w:tcMar>
            <w:vAlign w:val="center"/>
          </w:tcPr>
          <w:p w:rsidR="00346B6F" w:rsidRPr="00017422" w:rsidRDefault="00346B6F" w:rsidP="008A5424">
            <w:pPr>
              <w:spacing w:line="360" w:lineRule="auto"/>
              <w:jc w:val="center"/>
              <w:rPr>
                <w:sz w:val="28"/>
                <w:szCs w:val="28"/>
                <w:lang w:val="uk-UA"/>
              </w:rPr>
            </w:pPr>
            <w:r w:rsidRPr="00017422">
              <w:rPr>
                <w:sz w:val="28"/>
                <w:szCs w:val="28"/>
                <w:lang w:val="uk-UA"/>
              </w:rPr>
              <w:t>12,8</w:t>
            </w:r>
          </w:p>
        </w:tc>
      </w:tr>
      <w:tr w:rsidR="00D85EED" w:rsidRPr="00017422" w:rsidTr="008B5824">
        <w:trPr>
          <w:trHeight w:val="57"/>
          <w:jc w:val="center"/>
        </w:trPr>
        <w:tc>
          <w:tcPr>
            <w:tcW w:w="0" w:type="auto"/>
            <w:tcBorders>
              <w:top w:val="single" w:sz="12" w:space="0" w:color="auto"/>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c>
          <w:tcPr>
            <w:tcW w:w="0" w:type="auto"/>
            <w:tcBorders>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c>
          <w:tcPr>
            <w:tcW w:w="0" w:type="auto"/>
            <w:tcBorders>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c>
          <w:tcPr>
            <w:tcW w:w="0" w:type="auto"/>
            <w:tcBorders>
              <w:top w:val="single" w:sz="12" w:space="0" w:color="auto"/>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c>
          <w:tcPr>
            <w:tcW w:w="0" w:type="auto"/>
            <w:tcBorders>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c>
          <w:tcPr>
            <w:tcW w:w="0" w:type="auto"/>
            <w:tcBorders>
              <w:left w:val="nil"/>
              <w:bottom w:val="nil"/>
              <w:right w:val="nil"/>
            </w:tcBorders>
            <w:shd w:val="clear" w:color="auto" w:fill="auto"/>
            <w:tcMar>
              <w:top w:w="28" w:type="dxa"/>
              <w:bottom w:w="28" w:type="dxa"/>
            </w:tcMar>
            <w:vAlign w:val="center"/>
          </w:tcPr>
          <w:p w:rsidR="00D85EED" w:rsidRPr="008B5824" w:rsidRDefault="00D85EED" w:rsidP="008A5424">
            <w:pPr>
              <w:spacing w:line="360" w:lineRule="auto"/>
              <w:jc w:val="center"/>
              <w:rPr>
                <w:sz w:val="18"/>
                <w:szCs w:val="18"/>
                <w:lang w:val="uk-UA"/>
              </w:rPr>
            </w:pPr>
          </w:p>
        </w:tc>
      </w:tr>
      <w:tr w:rsidR="00100164" w:rsidRPr="00017422" w:rsidTr="00100164">
        <w:trPr>
          <w:jc w:val="center"/>
        </w:trPr>
        <w:tc>
          <w:tcPr>
            <w:tcW w:w="0" w:type="auto"/>
            <w:gridSpan w:val="6"/>
            <w:tcBorders>
              <w:top w:val="nil"/>
              <w:left w:val="nil"/>
              <w:bottom w:val="single" w:sz="12" w:space="0" w:color="auto"/>
              <w:right w:val="nil"/>
            </w:tcBorders>
            <w:shd w:val="clear" w:color="auto" w:fill="auto"/>
            <w:tcMar>
              <w:top w:w="28" w:type="dxa"/>
              <w:bottom w:w="28" w:type="dxa"/>
            </w:tcMar>
            <w:vAlign w:val="center"/>
          </w:tcPr>
          <w:p w:rsidR="00100164" w:rsidRPr="00100164" w:rsidRDefault="00856588" w:rsidP="00100164">
            <w:pPr>
              <w:spacing w:line="360" w:lineRule="auto"/>
              <w:ind w:firstLine="728"/>
              <w:rPr>
                <w:sz w:val="28"/>
                <w:szCs w:val="28"/>
                <w:lang w:val="uk-UA"/>
              </w:rPr>
            </w:pPr>
            <w:r>
              <w:rPr>
                <w:sz w:val="28"/>
                <w:szCs w:val="28"/>
                <w:lang w:val="uk-UA"/>
              </w:rPr>
              <w:lastRenderedPageBreak/>
              <w:t>Закінчення</w:t>
            </w:r>
            <w:r w:rsidR="00100164" w:rsidRPr="00100164">
              <w:rPr>
                <w:sz w:val="28"/>
                <w:szCs w:val="28"/>
                <w:lang w:val="uk-UA"/>
              </w:rPr>
              <w:t xml:space="preserve"> таблиці 4.1</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1</w:t>
            </w:r>
          </w:p>
        </w:tc>
        <w:tc>
          <w:tcPr>
            <w:tcW w:w="0" w:type="auto"/>
            <w:tcBorders>
              <w:left w:val="single" w:sz="12" w:space="0" w:color="auto"/>
            </w:tcBorders>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2</w:t>
            </w:r>
          </w:p>
        </w:tc>
        <w:tc>
          <w:tcPr>
            <w:tcW w:w="0" w:type="auto"/>
            <w:tcBorders>
              <w:right w:val="single" w:sz="12" w:space="0" w:color="auto"/>
            </w:tcBorders>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4</w:t>
            </w:r>
          </w:p>
        </w:tc>
        <w:tc>
          <w:tcPr>
            <w:tcW w:w="0" w:type="auto"/>
            <w:tcBorders>
              <w:left w:val="single" w:sz="12" w:space="0" w:color="auto"/>
            </w:tcBorders>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5</w:t>
            </w:r>
          </w:p>
        </w:tc>
        <w:tc>
          <w:tcPr>
            <w:tcW w:w="0" w:type="auto"/>
            <w:shd w:val="clear" w:color="auto" w:fill="auto"/>
            <w:tcMar>
              <w:top w:w="28" w:type="dxa"/>
              <w:bottom w:w="28" w:type="dxa"/>
            </w:tcMar>
            <w:vAlign w:val="center"/>
          </w:tcPr>
          <w:p w:rsidR="00100164" w:rsidRPr="00100164" w:rsidRDefault="00100164" w:rsidP="00B94E85">
            <w:pPr>
              <w:spacing w:line="360" w:lineRule="auto"/>
              <w:jc w:val="center"/>
              <w:rPr>
                <w:b/>
                <w:sz w:val="28"/>
                <w:szCs w:val="28"/>
                <w:lang w:val="uk-UA"/>
              </w:rPr>
            </w:pPr>
            <w:r w:rsidRPr="00100164">
              <w:rPr>
                <w:b/>
                <w:sz w:val="28"/>
                <w:szCs w:val="28"/>
                <w:lang w:val="uk-UA"/>
              </w:rPr>
              <w:t>6</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12,1</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17,1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9,0</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12,6</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11,3</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15,9</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8,8</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12,5</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10,7</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15,1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8,7</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12,4</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10,2</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14,5</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8,7</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12,3</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9,9</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14,0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8,6</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12,2</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9,6</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13,6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8,6</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12,2</w:t>
            </w:r>
          </w:p>
        </w:tc>
      </w:tr>
      <w:tr w:rsidR="00100164"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9,4</w:t>
            </w:r>
          </w:p>
        </w:tc>
        <w:tc>
          <w:tcPr>
            <w:tcW w:w="0" w:type="auto"/>
            <w:tcBorders>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13,3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8,6</w:t>
            </w:r>
          </w:p>
        </w:tc>
        <w:tc>
          <w:tcPr>
            <w:tcW w:w="0" w:type="auto"/>
            <w:shd w:val="clear" w:color="auto" w:fill="auto"/>
            <w:tcMar>
              <w:top w:w="28" w:type="dxa"/>
              <w:bottom w:w="28" w:type="dxa"/>
            </w:tcMar>
            <w:vAlign w:val="center"/>
          </w:tcPr>
          <w:p w:rsidR="00100164" w:rsidRPr="00017422" w:rsidRDefault="00100164" w:rsidP="008A5424">
            <w:pPr>
              <w:spacing w:line="360" w:lineRule="auto"/>
              <w:jc w:val="center"/>
              <w:rPr>
                <w:sz w:val="28"/>
                <w:szCs w:val="28"/>
                <w:lang w:val="uk-UA"/>
              </w:rPr>
            </w:pPr>
            <w:r w:rsidRPr="00017422">
              <w:rPr>
                <w:sz w:val="28"/>
                <w:szCs w:val="28"/>
                <w:lang w:val="uk-UA"/>
              </w:rPr>
              <w:t>12,2</w:t>
            </w:r>
          </w:p>
        </w:tc>
      </w:tr>
    </w:tbl>
    <w:p w:rsidR="00346B6F" w:rsidRPr="00017422" w:rsidRDefault="00346B6F" w:rsidP="00346B6F">
      <w:pPr>
        <w:spacing w:line="204" w:lineRule="auto"/>
        <w:jc w:val="center"/>
        <w:rPr>
          <w:b/>
          <w:bCs/>
          <w:szCs w:val="28"/>
          <w:lang w:val="uk-UA"/>
        </w:rPr>
      </w:pPr>
    </w:p>
    <w:p w:rsidR="008A5424" w:rsidRPr="00017422" w:rsidRDefault="008A5424">
      <w:pPr>
        <w:rPr>
          <w:bCs/>
          <w:sz w:val="28"/>
          <w:szCs w:val="28"/>
          <w:lang w:val="uk-UA"/>
        </w:rPr>
      </w:pPr>
    </w:p>
    <w:p w:rsidR="00346B6F" w:rsidRDefault="00346B6F" w:rsidP="008A5424">
      <w:pPr>
        <w:spacing w:line="312" w:lineRule="auto"/>
        <w:ind w:firstLine="708"/>
        <w:rPr>
          <w:sz w:val="28"/>
          <w:szCs w:val="28"/>
          <w:lang w:val="uk-UA"/>
        </w:rPr>
      </w:pPr>
      <w:r w:rsidRPr="00017422">
        <w:rPr>
          <w:bCs/>
          <w:sz w:val="28"/>
          <w:szCs w:val="28"/>
          <w:lang w:val="uk-UA"/>
        </w:rPr>
        <w:t>Таблиця </w:t>
      </w:r>
      <w:r w:rsidR="008A5424" w:rsidRPr="00017422">
        <w:rPr>
          <w:bCs/>
          <w:sz w:val="28"/>
          <w:szCs w:val="28"/>
          <w:lang w:val="uk-UA"/>
        </w:rPr>
        <w:t>4</w:t>
      </w:r>
      <w:r w:rsidRPr="00017422">
        <w:rPr>
          <w:bCs/>
          <w:sz w:val="28"/>
          <w:szCs w:val="28"/>
          <w:lang w:val="uk-UA"/>
        </w:rPr>
        <w:t>.2</w:t>
      </w:r>
      <w:r w:rsidR="00BC3360">
        <w:rPr>
          <w:bCs/>
          <w:sz w:val="28"/>
          <w:szCs w:val="28"/>
          <w:lang w:val="uk-UA"/>
        </w:rPr>
        <w:t xml:space="preserve"> </w:t>
      </w:r>
      <w:r w:rsidRPr="00017422">
        <w:rPr>
          <w:bCs/>
          <w:sz w:val="28"/>
          <w:szCs w:val="28"/>
          <w:lang w:val="uk-UA"/>
        </w:rPr>
        <w:t xml:space="preserve">– Необхідна віддаль між </w:t>
      </w:r>
      <w:r w:rsidR="006A0284">
        <w:rPr>
          <w:bCs/>
          <w:sz w:val="28"/>
          <w:szCs w:val="28"/>
          <w:lang w:val="uk-UA"/>
        </w:rPr>
        <w:t xml:space="preserve">центраторами </w:t>
      </w:r>
      <w:r w:rsidR="006A0284" w:rsidRPr="00017422">
        <w:rPr>
          <w:position w:val="-12"/>
          <w:sz w:val="28"/>
          <w:szCs w:val="28"/>
          <w:lang w:val="uk-UA"/>
        </w:rPr>
        <w:object w:dxaOrig="639" w:dyaOrig="380">
          <v:shape id="_x0000_i1665" type="#_x0000_t75" style="width:32.25pt;height:18.75pt" o:ole="">
            <v:imagedata r:id="rId1281" o:title=""/>
          </v:shape>
          <o:OLEObject Type="Embed" ProgID="Equation.3" ShapeID="_x0000_i1665" DrawAspect="Content" ObjectID="_1613371815" r:id="rId1305"/>
        </w:object>
      </w:r>
      <w:r w:rsidR="006A0284">
        <w:rPr>
          <w:sz w:val="28"/>
          <w:szCs w:val="28"/>
          <w:lang w:val="uk-UA"/>
        </w:rPr>
        <w:t xml:space="preserve"> </w:t>
      </w:r>
      <w:r w:rsidRPr="00017422">
        <w:rPr>
          <w:sz w:val="28"/>
          <w:szCs w:val="28"/>
          <w:lang w:val="uk-UA"/>
        </w:rPr>
        <w:t xml:space="preserve">(внутрішній діаметр колони </w:t>
      </w:r>
      <w:r w:rsidRPr="00017422">
        <w:rPr>
          <w:position w:val="-12"/>
          <w:sz w:val="28"/>
          <w:szCs w:val="28"/>
          <w:lang w:val="uk-UA"/>
        </w:rPr>
        <w:object w:dxaOrig="1680" w:dyaOrig="380">
          <v:shape id="_x0000_i1666" type="#_x0000_t75" style="width:84.75pt;height:18.75pt" o:ole="">
            <v:imagedata r:id="rId1306" o:title=""/>
          </v:shape>
          <o:OLEObject Type="Embed" ProgID="Equation.DSMT4" ShapeID="_x0000_i1666" DrawAspect="Content" ObjectID="_1613371816" r:id="rId1307"/>
        </w:object>
      </w:r>
      <w:r w:rsidRPr="00017422">
        <w:rPr>
          <w:sz w:val="28"/>
          <w:szCs w:val="28"/>
          <w:lang w:val="uk-UA"/>
        </w:rPr>
        <w:t>)</w:t>
      </w:r>
    </w:p>
    <w:p w:rsidR="00100164" w:rsidRPr="00017422" w:rsidRDefault="00100164" w:rsidP="008A5424">
      <w:pPr>
        <w:spacing w:line="312" w:lineRule="auto"/>
        <w:ind w:firstLine="708"/>
        <w:rPr>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8A5424">
            <w:pPr>
              <w:spacing w:line="312"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8A5424">
            <w:pPr>
              <w:spacing w:line="312" w:lineRule="auto"/>
              <w:rPr>
                <w:sz w:val="28"/>
                <w:szCs w:val="28"/>
                <w:lang w:val="uk-UA"/>
              </w:rPr>
            </w:pPr>
            <w:r w:rsidRPr="00017422">
              <w:rPr>
                <w:position w:val="-6"/>
                <w:sz w:val="28"/>
                <w:szCs w:val="28"/>
                <w:lang w:val="uk-UA"/>
              </w:rPr>
              <w:object w:dxaOrig="240" w:dyaOrig="220">
                <v:shape id="_x0000_i1667" type="#_x0000_t75" style="width:12.75pt;height:12.75pt" o:ole="">
                  <v:imagedata r:id="rId1308" o:title=""/>
                </v:shape>
                <o:OLEObject Type="Embed" ProgID="Equation.3" ShapeID="_x0000_i1667" DrawAspect="Content" ObjectID="_1613371817" r:id="rId1309"/>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8A5424">
            <w:pPr>
              <w:spacing w:line="312" w:lineRule="auto"/>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668" type="#_x0000_t75" style="width:72.75pt;height:18.75pt" o:ole="">
                  <v:imagedata r:id="rId1310" o:title=""/>
                </v:shape>
                <o:OLEObject Type="Embed" ProgID="Equation.3" ShapeID="_x0000_i1668" DrawAspect="Content" ObjectID="_1613371818" r:id="rId1311"/>
              </w:object>
            </w:r>
            <w:r w:rsidRPr="00017422">
              <w:rPr>
                <w:sz w:val="28"/>
                <w:szCs w:val="28"/>
                <w:lang w:val="uk-UA"/>
              </w:rPr>
              <w:t xml:space="preserve">; </w:t>
            </w:r>
            <w:r w:rsidRPr="00017422">
              <w:rPr>
                <w:position w:val="-12"/>
                <w:sz w:val="28"/>
                <w:szCs w:val="28"/>
                <w:lang w:val="uk-UA"/>
              </w:rPr>
              <w:object w:dxaOrig="1440" w:dyaOrig="380">
                <v:shape id="_x0000_i1669" type="#_x0000_t75" style="width:1in;height:18.75pt" o:ole="">
                  <v:imagedata r:id="rId1312" o:title=""/>
                </v:shape>
                <o:OLEObject Type="Embed" ProgID="Equation.3" ShapeID="_x0000_i1669" DrawAspect="Content" ObjectID="_1613371819" r:id="rId1313"/>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8A5424">
            <w:pPr>
              <w:spacing w:line="312"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8A5424">
            <w:pPr>
              <w:spacing w:line="312" w:lineRule="auto"/>
              <w:rPr>
                <w:sz w:val="28"/>
                <w:szCs w:val="28"/>
                <w:lang w:val="uk-UA"/>
              </w:rPr>
            </w:pPr>
            <w:r w:rsidRPr="00017422">
              <w:rPr>
                <w:position w:val="-6"/>
                <w:sz w:val="28"/>
                <w:szCs w:val="28"/>
                <w:lang w:val="uk-UA"/>
              </w:rPr>
              <w:object w:dxaOrig="240" w:dyaOrig="220">
                <v:shape id="_x0000_i1670" type="#_x0000_t75" style="width:12.75pt;height:12.75pt" o:ole="">
                  <v:imagedata r:id="rId1314" o:title=""/>
                </v:shape>
                <o:OLEObject Type="Embed" ProgID="Equation.3" ShapeID="_x0000_i1670" DrawAspect="Content" ObjectID="_1613371820" r:id="rId1315"/>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8A5424">
            <w:pPr>
              <w:spacing w:line="312" w:lineRule="auto"/>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671" type="#_x0000_t75" style="width:72.75pt;height:18.75pt" o:ole="">
                  <v:imagedata r:id="rId1316" o:title=""/>
                </v:shape>
                <o:OLEObject Type="Embed" ProgID="Equation.3" ShapeID="_x0000_i1671" DrawAspect="Content" ObjectID="_1613371821" r:id="rId1317"/>
              </w:object>
            </w:r>
            <w:r w:rsidRPr="00017422">
              <w:rPr>
                <w:sz w:val="28"/>
                <w:szCs w:val="28"/>
                <w:lang w:val="uk-UA"/>
              </w:rPr>
              <w:t xml:space="preserve">; </w:t>
            </w:r>
            <w:r w:rsidRPr="00017422">
              <w:rPr>
                <w:position w:val="-12"/>
                <w:sz w:val="28"/>
                <w:szCs w:val="28"/>
                <w:lang w:val="uk-UA"/>
              </w:rPr>
              <w:object w:dxaOrig="1440" w:dyaOrig="380">
                <v:shape id="_x0000_i1672" type="#_x0000_t75" style="width:1in;height:18.75pt" o:ole="">
                  <v:imagedata r:id="rId1318" o:title=""/>
                </v:shape>
                <o:OLEObject Type="Embed" ProgID="Equation.3" ShapeID="_x0000_i1672" DrawAspect="Content" ObjectID="_1613371822" r:id="rId1319"/>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8A5424">
            <w:pPr>
              <w:spacing w:line="312"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8A5424">
            <w:pPr>
              <w:spacing w:line="312" w:lineRule="auto"/>
              <w:rPr>
                <w:sz w:val="28"/>
                <w:szCs w:val="28"/>
                <w:lang w:val="uk-UA"/>
              </w:rPr>
            </w:pPr>
            <w:r w:rsidRPr="00017422">
              <w:rPr>
                <w:position w:val="-14"/>
                <w:sz w:val="28"/>
                <w:szCs w:val="28"/>
                <w:lang w:val="uk-UA"/>
              </w:rPr>
              <w:object w:dxaOrig="1400" w:dyaOrig="440">
                <v:shape id="_x0000_i1673" type="#_x0000_t75" style="width:71.25pt;height:21pt" o:ole="">
                  <v:imagedata r:id="rId1297" o:title=""/>
                </v:shape>
                <o:OLEObject Type="Embed" ProgID="Equation.3" ShapeID="_x0000_i1673" DrawAspect="Content" ObjectID="_1613371823" r:id="rId1320"/>
              </w:object>
            </w:r>
          </w:p>
        </w:tc>
        <w:tc>
          <w:tcPr>
            <w:tcW w:w="0" w:type="auto"/>
            <w:tcBorders>
              <w:right w:val="single" w:sz="12" w:space="0" w:color="auto"/>
            </w:tcBorders>
            <w:shd w:val="clear" w:color="auto" w:fill="auto"/>
            <w:vAlign w:val="center"/>
          </w:tcPr>
          <w:p w:rsidR="00346B6F" w:rsidRPr="00017422" w:rsidRDefault="00346B6F" w:rsidP="008A5424">
            <w:pPr>
              <w:spacing w:line="312" w:lineRule="auto"/>
              <w:rPr>
                <w:sz w:val="28"/>
                <w:szCs w:val="28"/>
                <w:lang w:val="uk-UA"/>
              </w:rPr>
            </w:pPr>
            <w:r w:rsidRPr="00017422">
              <w:rPr>
                <w:position w:val="-14"/>
                <w:sz w:val="28"/>
                <w:szCs w:val="28"/>
                <w:lang w:val="uk-UA"/>
              </w:rPr>
              <w:object w:dxaOrig="1400" w:dyaOrig="440">
                <v:shape id="_x0000_i1674" type="#_x0000_t75" style="width:71.25pt;height:21pt" o:ole="">
                  <v:imagedata r:id="rId1299" o:title=""/>
                </v:shape>
                <o:OLEObject Type="Embed" ProgID="Equation.3" ShapeID="_x0000_i1674" DrawAspect="Content" ObjectID="_1613371824" r:id="rId1321"/>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8A5424">
            <w:pPr>
              <w:spacing w:line="312"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8A5424">
            <w:pPr>
              <w:spacing w:line="312" w:lineRule="auto"/>
              <w:rPr>
                <w:sz w:val="28"/>
                <w:szCs w:val="28"/>
                <w:lang w:val="uk-UA"/>
              </w:rPr>
            </w:pPr>
            <w:r w:rsidRPr="00017422">
              <w:rPr>
                <w:position w:val="-14"/>
                <w:sz w:val="28"/>
                <w:szCs w:val="28"/>
                <w:lang w:val="uk-UA"/>
              </w:rPr>
              <w:object w:dxaOrig="1400" w:dyaOrig="440">
                <v:shape id="_x0000_i1675" type="#_x0000_t75" style="width:71.25pt;height:21pt" o:ole="">
                  <v:imagedata r:id="rId1301" o:title=""/>
                </v:shape>
                <o:OLEObject Type="Embed" ProgID="Equation.3" ShapeID="_x0000_i1675" DrawAspect="Content" ObjectID="_1613371825" r:id="rId1322"/>
              </w:object>
            </w:r>
          </w:p>
        </w:tc>
        <w:tc>
          <w:tcPr>
            <w:tcW w:w="0" w:type="auto"/>
            <w:shd w:val="clear" w:color="auto" w:fill="auto"/>
            <w:vAlign w:val="center"/>
          </w:tcPr>
          <w:p w:rsidR="00346B6F" w:rsidRPr="00017422" w:rsidRDefault="00346B6F" w:rsidP="008A5424">
            <w:pPr>
              <w:spacing w:line="312" w:lineRule="auto"/>
              <w:rPr>
                <w:sz w:val="28"/>
                <w:szCs w:val="28"/>
                <w:lang w:val="uk-UA"/>
              </w:rPr>
            </w:pPr>
            <w:r w:rsidRPr="00017422">
              <w:rPr>
                <w:position w:val="-14"/>
                <w:sz w:val="28"/>
                <w:szCs w:val="28"/>
                <w:lang w:val="uk-UA"/>
              </w:rPr>
              <w:object w:dxaOrig="1400" w:dyaOrig="440">
                <v:shape id="_x0000_i1676" type="#_x0000_t75" style="width:71.25pt;height:21pt" o:ole="">
                  <v:imagedata r:id="rId1303" o:title=""/>
                </v:shape>
                <o:OLEObject Type="Embed" ProgID="Equation.3" ShapeID="_x0000_i1676" DrawAspect="Content" ObjectID="_1613371826" r:id="rId1323"/>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17,7</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25,0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10,3</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14,5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14,9</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21,1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10,1</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14,3</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19,0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10,0</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14,1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12,6</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17,8</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13,9</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11,9</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16,9</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9,8</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13,8</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11,4</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16,2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9,7</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11,1</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15,6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9,7</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10,7</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15,2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9,6</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13,6</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10,5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14,8</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9,6</w:t>
            </w:r>
          </w:p>
        </w:tc>
        <w:tc>
          <w:tcPr>
            <w:tcW w:w="0" w:type="auto"/>
            <w:shd w:val="clear" w:color="auto" w:fill="auto"/>
            <w:tcMar>
              <w:top w:w="28" w:type="dxa"/>
              <w:bottom w:w="28" w:type="dxa"/>
            </w:tcMar>
            <w:vAlign w:val="center"/>
          </w:tcPr>
          <w:p w:rsidR="00346B6F" w:rsidRPr="00017422" w:rsidRDefault="00346B6F" w:rsidP="008A5424">
            <w:pPr>
              <w:spacing w:line="300" w:lineRule="auto"/>
              <w:jc w:val="center"/>
              <w:rPr>
                <w:sz w:val="28"/>
                <w:szCs w:val="28"/>
                <w:lang w:val="uk-UA"/>
              </w:rPr>
            </w:pPr>
            <w:r w:rsidRPr="00017422">
              <w:rPr>
                <w:sz w:val="28"/>
                <w:szCs w:val="28"/>
                <w:lang w:val="uk-UA"/>
              </w:rPr>
              <w:t>13,6</w:t>
            </w:r>
          </w:p>
        </w:tc>
      </w:tr>
    </w:tbl>
    <w:p w:rsidR="00346B6F" w:rsidRPr="00017422" w:rsidRDefault="00346B6F" w:rsidP="008A5424">
      <w:pPr>
        <w:spacing w:line="312" w:lineRule="auto"/>
        <w:jc w:val="center"/>
        <w:rPr>
          <w:sz w:val="28"/>
          <w:szCs w:val="28"/>
          <w:lang w:val="uk-UA"/>
        </w:rPr>
      </w:pPr>
    </w:p>
    <w:p w:rsidR="00100164" w:rsidRDefault="00100164">
      <w:pPr>
        <w:rPr>
          <w:bCs/>
          <w:sz w:val="28"/>
          <w:szCs w:val="28"/>
          <w:lang w:val="uk-UA"/>
        </w:rPr>
      </w:pPr>
      <w:r>
        <w:rPr>
          <w:bCs/>
          <w:sz w:val="28"/>
          <w:szCs w:val="28"/>
          <w:lang w:val="uk-UA"/>
        </w:rPr>
        <w:br w:type="page"/>
      </w:r>
    </w:p>
    <w:p w:rsidR="00346B6F" w:rsidRPr="00017422" w:rsidRDefault="00346B6F" w:rsidP="008A5424">
      <w:pPr>
        <w:spacing w:after="240" w:line="312" w:lineRule="auto"/>
        <w:ind w:firstLine="709"/>
        <w:rPr>
          <w:sz w:val="28"/>
          <w:szCs w:val="28"/>
          <w:lang w:val="uk-UA"/>
        </w:rPr>
      </w:pPr>
      <w:r w:rsidRPr="00017422">
        <w:rPr>
          <w:bCs/>
          <w:sz w:val="28"/>
          <w:szCs w:val="28"/>
          <w:lang w:val="uk-UA"/>
        </w:rPr>
        <w:lastRenderedPageBreak/>
        <w:t>Таблиця </w:t>
      </w:r>
      <w:r w:rsidR="008A5424" w:rsidRPr="00017422">
        <w:rPr>
          <w:bCs/>
          <w:sz w:val="28"/>
          <w:szCs w:val="28"/>
          <w:lang w:val="uk-UA"/>
        </w:rPr>
        <w:t>4</w:t>
      </w:r>
      <w:r w:rsidRPr="00017422">
        <w:rPr>
          <w:bCs/>
          <w:sz w:val="28"/>
          <w:szCs w:val="28"/>
          <w:lang w:val="uk-UA"/>
        </w:rPr>
        <w:t>.3</w:t>
      </w:r>
      <w:r w:rsidR="00BC3360">
        <w:rPr>
          <w:bCs/>
          <w:sz w:val="28"/>
          <w:szCs w:val="28"/>
          <w:lang w:val="uk-UA"/>
        </w:rPr>
        <w:t xml:space="preserve"> </w:t>
      </w:r>
      <w:r w:rsidRPr="00017422">
        <w:rPr>
          <w:bCs/>
          <w:sz w:val="28"/>
          <w:szCs w:val="28"/>
          <w:lang w:val="uk-UA"/>
        </w:rPr>
        <w:t xml:space="preserve">– Необхідна віддаль між </w:t>
      </w:r>
      <w:r w:rsidR="008A5424" w:rsidRPr="00017422">
        <w:rPr>
          <w:bCs/>
          <w:sz w:val="28"/>
          <w:szCs w:val="28"/>
          <w:lang w:val="uk-UA"/>
        </w:rPr>
        <w:t xml:space="preserve">центраторами  </w:t>
      </w:r>
      <w:r w:rsidRPr="00017422">
        <w:rPr>
          <w:position w:val="-12"/>
          <w:sz w:val="28"/>
          <w:szCs w:val="28"/>
          <w:lang w:val="uk-UA"/>
        </w:rPr>
        <w:object w:dxaOrig="639" w:dyaOrig="380">
          <v:shape id="_x0000_i1677" type="#_x0000_t75" style="width:33pt;height:18.75pt" o:ole="">
            <v:imagedata r:id="rId1281" o:title=""/>
          </v:shape>
          <o:OLEObject Type="Embed" ProgID="Equation.3" ShapeID="_x0000_i1677" DrawAspect="Content" ObjectID="_1613371827" r:id="rId1324"/>
        </w:object>
      </w:r>
      <w:r w:rsidR="008A5424" w:rsidRPr="00017422">
        <w:rPr>
          <w:sz w:val="28"/>
          <w:szCs w:val="28"/>
          <w:lang w:val="uk-UA"/>
        </w:rPr>
        <w:t xml:space="preserve"> </w:t>
      </w:r>
      <w:r w:rsidRPr="00017422">
        <w:rPr>
          <w:sz w:val="28"/>
          <w:szCs w:val="28"/>
          <w:lang w:val="uk-UA"/>
        </w:rPr>
        <w:t xml:space="preserve">(внутрішній діаметр колони </w:t>
      </w:r>
      <w:r w:rsidRPr="00017422">
        <w:rPr>
          <w:position w:val="-12"/>
          <w:sz w:val="28"/>
          <w:szCs w:val="28"/>
          <w:lang w:val="uk-UA"/>
        </w:rPr>
        <w:object w:dxaOrig="1680" w:dyaOrig="380">
          <v:shape id="_x0000_i1678" type="#_x0000_t75" style="width:84.75pt;height:18.75pt" o:ole="">
            <v:imagedata r:id="rId1325" o:title=""/>
          </v:shape>
          <o:OLEObject Type="Embed" ProgID="Equation.DSMT4" ShapeID="_x0000_i1678" DrawAspect="Content" ObjectID="_1613371828" r:id="rId1326"/>
        </w:object>
      </w:r>
      <w:r w:rsidRPr="00017422">
        <w:rPr>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100164">
            <w:pPr>
              <w:rPr>
                <w:sz w:val="28"/>
                <w:szCs w:val="28"/>
                <w:lang w:val="uk-UA"/>
              </w:rPr>
            </w:pPr>
            <w:r w:rsidRPr="00017422">
              <w:rPr>
                <w:position w:val="-6"/>
                <w:sz w:val="28"/>
                <w:szCs w:val="28"/>
                <w:lang w:val="uk-UA"/>
              </w:rPr>
              <w:object w:dxaOrig="240" w:dyaOrig="220">
                <v:shape id="_x0000_i1679" type="#_x0000_t75" style="width:12.75pt;height:12.75pt" o:ole="">
                  <v:imagedata r:id="rId1327" o:title=""/>
                </v:shape>
                <o:OLEObject Type="Embed" ProgID="Equation.3" ShapeID="_x0000_i1679" DrawAspect="Content" ObjectID="_1613371829" r:id="rId1328"/>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680" type="#_x0000_t75" style="width:72.75pt;height:18.75pt" o:ole="">
                  <v:imagedata r:id="rId1329" o:title=""/>
                </v:shape>
                <o:OLEObject Type="Embed" ProgID="Equation.3" ShapeID="_x0000_i1680" DrawAspect="Content" ObjectID="_1613371830" r:id="rId1330"/>
              </w:object>
            </w:r>
            <w:r w:rsidRPr="00017422">
              <w:rPr>
                <w:sz w:val="28"/>
                <w:szCs w:val="28"/>
                <w:lang w:val="uk-UA"/>
              </w:rPr>
              <w:t xml:space="preserve">; </w:t>
            </w:r>
            <w:r w:rsidRPr="00017422">
              <w:rPr>
                <w:position w:val="-12"/>
                <w:sz w:val="28"/>
                <w:szCs w:val="28"/>
                <w:lang w:val="uk-UA"/>
              </w:rPr>
              <w:object w:dxaOrig="1440" w:dyaOrig="380">
                <v:shape id="_x0000_i1681" type="#_x0000_t75" style="width:1in;height:18.75pt" o:ole="">
                  <v:imagedata r:id="rId1331" o:title=""/>
                </v:shape>
                <o:OLEObject Type="Embed" ProgID="Equation.3" ShapeID="_x0000_i1681" DrawAspect="Content" ObjectID="_1613371831" r:id="rId1332"/>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8A5424" w:rsidP="00100164">
            <w:pPr>
              <w:rPr>
                <w:sz w:val="28"/>
                <w:szCs w:val="28"/>
                <w:lang w:val="uk-UA"/>
              </w:rPr>
            </w:pPr>
            <w:r w:rsidRPr="00017422">
              <w:rPr>
                <w:position w:val="-6"/>
                <w:sz w:val="28"/>
                <w:szCs w:val="28"/>
                <w:lang w:val="uk-UA"/>
              </w:rPr>
              <w:object w:dxaOrig="240" w:dyaOrig="220">
                <v:shape id="_x0000_i1682" type="#_x0000_t75" style="width:12.75pt;height:12.75pt" o:ole="">
                  <v:imagedata r:id="rId1333" o:title=""/>
                </v:shape>
                <o:OLEObject Type="Embed" ProgID="Equation.3" ShapeID="_x0000_i1682" DrawAspect="Content" ObjectID="_1613371832" r:id="rId1334"/>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683" type="#_x0000_t75" style="width:72.75pt;height:18.75pt" o:ole="">
                  <v:imagedata r:id="rId1335" o:title=""/>
                </v:shape>
                <o:OLEObject Type="Embed" ProgID="Equation.3" ShapeID="_x0000_i1683" DrawAspect="Content" ObjectID="_1613371833" r:id="rId1336"/>
              </w:object>
            </w:r>
            <w:r w:rsidRPr="00017422">
              <w:rPr>
                <w:sz w:val="28"/>
                <w:szCs w:val="28"/>
                <w:lang w:val="uk-UA"/>
              </w:rPr>
              <w:t xml:space="preserve">; </w:t>
            </w:r>
            <w:r w:rsidRPr="00017422">
              <w:rPr>
                <w:position w:val="-12"/>
                <w:sz w:val="28"/>
                <w:szCs w:val="28"/>
                <w:lang w:val="uk-UA"/>
              </w:rPr>
              <w:object w:dxaOrig="1440" w:dyaOrig="380">
                <v:shape id="_x0000_i1684" type="#_x0000_t75" style="width:1in;height:18.75pt" o:ole="">
                  <v:imagedata r:id="rId1337" o:title=""/>
                </v:shape>
                <o:OLEObject Type="Embed" ProgID="Equation.3" ShapeID="_x0000_i1684" DrawAspect="Content" ObjectID="_1613371834" r:id="rId1338"/>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85" type="#_x0000_t75" style="width:71.25pt;height:21pt" o:ole="">
                  <v:imagedata r:id="rId1297" o:title=""/>
                </v:shape>
                <o:OLEObject Type="Embed" ProgID="Equation.3" ShapeID="_x0000_i1685" DrawAspect="Content" ObjectID="_1613371835" r:id="rId1339"/>
              </w:object>
            </w:r>
          </w:p>
        </w:tc>
        <w:tc>
          <w:tcPr>
            <w:tcW w:w="0" w:type="auto"/>
            <w:tcBorders>
              <w:righ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86" type="#_x0000_t75" style="width:71.25pt;height:21pt" o:ole="">
                  <v:imagedata r:id="rId1299" o:title=""/>
                </v:shape>
                <o:OLEObject Type="Embed" ProgID="Equation.3" ShapeID="_x0000_i1686" DrawAspect="Content" ObjectID="_1613371836" r:id="rId1340"/>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87" type="#_x0000_t75" style="width:71.25pt;height:21pt" o:ole="">
                  <v:imagedata r:id="rId1301" o:title=""/>
                </v:shape>
                <o:OLEObject Type="Embed" ProgID="Equation.3" ShapeID="_x0000_i1687" DrawAspect="Content" ObjectID="_1613371837" r:id="rId1341"/>
              </w:object>
            </w:r>
          </w:p>
        </w:tc>
        <w:tc>
          <w:tcPr>
            <w:tcW w:w="0" w:type="auto"/>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88" type="#_x0000_t75" style="width:71.25pt;height:21pt" o:ole="">
                  <v:imagedata r:id="rId1303" o:title=""/>
                </v:shape>
                <o:OLEObject Type="Embed" ProgID="Equation.3" ShapeID="_x0000_i1688" DrawAspect="Content" ObjectID="_1613371838" r:id="rId1342"/>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18,2</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25,7</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10,6</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14,9</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15,3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21,6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10,4</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13,8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19,6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10,2</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12,8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18,2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10,1</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14,3</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12,3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17,3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10,0</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14,2</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11,7</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16,6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11,3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16,0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11,0</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15,6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10,8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15,2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8A5424">
            <w:pPr>
              <w:spacing w:line="288" w:lineRule="auto"/>
              <w:jc w:val="center"/>
              <w:rPr>
                <w:sz w:val="28"/>
                <w:szCs w:val="28"/>
                <w:lang w:val="uk-UA"/>
              </w:rPr>
            </w:pPr>
            <w:r w:rsidRPr="00017422">
              <w:rPr>
                <w:sz w:val="28"/>
                <w:szCs w:val="28"/>
                <w:lang w:val="uk-UA"/>
              </w:rPr>
              <w:t>14,0</w:t>
            </w:r>
          </w:p>
        </w:tc>
      </w:tr>
    </w:tbl>
    <w:p w:rsidR="00100164" w:rsidRDefault="00100164" w:rsidP="005C1D8E">
      <w:pPr>
        <w:spacing w:after="120" w:line="312" w:lineRule="auto"/>
        <w:ind w:firstLine="709"/>
        <w:rPr>
          <w:bCs/>
          <w:sz w:val="28"/>
          <w:szCs w:val="28"/>
          <w:lang w:val="uk-UA"/>
        </w:rPr>
      </w:pPr>
    </w:p>
    <w:p w:rsidR="00346B6F" w:rsidRPr="00017422" w:rsidRDefault="00346B6F" w:rsidP="005C1D8E">
      <w:pPr>
        <w:spacing w:after="120" w:line="312" w:lineRule="auto"/>
        <w:ind w:firstLine="709"/>
        <w:rPr>
          <w:sz w:val="28"/>
          <w:szCs w:val="28"/>
          <w:lang w:val="uk-UA"/>
        </w:rPr>
      </w:pPr>
      <w:r w:rsidRPr="00017422">
        <w:rPr>
          <w:bCs/>
          <w:sz w:val="28"/>
          <w:szCs w:val="28"/>
          <w:lang w:val="uk-UA"/>
        </w:rPr>
        <w:t>Таблиця </w:t>
      </w:r>
      <w:r w:rsidR="002D4447" w:rsidRPr="00017422">
        <w:rPr>
          <w:sz w:val="28"/>
          <w:szCs w:val="28"/>
          <w:lang w:val="uk-UA"/>
        </w:rPr>
        <w:t>4</w:t>
      </w:r>
      <w:r w:rsidRPr="00017422">
        <w:rPr>
          <w:sz w:val="28"/>
          <w:szCs w:val="28"/>
          <w:lang w:val="uk-UA"/>
        </w:rPr>
        <w:t>.4</w:t>
      </w:r>
      <w:r w:rsidRPr="00017422">
        <w:rPr>
          <w:bCs/>
          <w:sz w:val="28"/>
          <w:szCs w:val="28"/>
          <w:lang w:val="uk-UA"/>
        </w:rPr>
        <w:t xml:space="preserve"> – Необхідна віддаль між </w:t>
      </w:r>
      <w:r w:rsidR="008A5424" w:rsidRPr="00017422">
        <w:rPr>
          <w:bCs/>
          <w:sz w:val="28"/>
          <w:szCs w:val="28"/>
          <w:lang w:val="uk-UA"/>
        </w:rPr>
        <w:t xml:space="preserve">центраторами </w:t>
      </w:r>
      <w:r w:rsidR="006A0284" w:rsidRPr="00017422">
        <w:rPr>
          <w:position w:val="-12"/>
          <w:sz w:val="28"/>
          <w:szCs w:val="28"/>
          <w:lang w:val="uk-UA"/>
        </w:rPr>
        <w:object w:dxaOrig="639" w:dyaOrig="380">
          <v:shape id="_x0000_i1689" type="#_x0000_t75" style="width:32.25pt;height:18.75pt" o:ole="">
            <v:imagedata r:id="rId1281" o:title=""/>
          </v:shape>
          <o:OLEObject Type="Embed" ProgID="Equation.3" ShapeID="_x0000_i1689" DrawAspect="Content" ObjectID="_1613371839" r:id="rId1343"/>
        </w:object>
      </w:r>
      <w:r w:rsidR="008A5424" w:rsidRPr="00017422">
        <w:rPr>
          <w:sz w:val="28"/>
          <w:szCs w:val="28"/>
          <w:lang w:val="uk-UA"/>
        </w:rPr>
        <w:t xml:space="preserve"> </w:t>
      </w:r>
      <w:r w:rsidRPr="00017422">
        <w:rPr>
          <w:sz w:val="28"/>
          <w:szCs w:val="28"/>
          <w:lang w:val="uk-UA"/>
        </w:rPr>
        <w:t xml:space="preserve">(внутрішній діаметр колони </w:t>
      </w:r>
      <w:r w:rsidRPr="00017422">
        <w:rPr>
          <w:position w:val="-12"/>
          <w:sz w:val="28"/>
          <w:szCs w:val="28"/>
          <w:lang w:val="uk-UA"/>
        </w:rPr>
        <w:object w:dxaOrig="1680" w:dyaOrig="380">
          <v:shape id="_x0000_i1690" type="#_x0000_t75" style="width:84.75pt;height:18.75pt" o:ole="">
            <v:imagedata r:id="rId1344" o:title=""/>
          </v:shape>
          <o:OLEObject Type="Embed" ProgID="Equation.DSMT4" ShapeID="_x0000_i1690" DrawAspect="Content" ObjectID="_1613371840" r:id="rId1345"/>
        </w:object>
      </w:r>
      <w:r w:rsidRPr="00017422">
        <w:rPr>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5C1D8E" w:rsidP="00100164">
            <w:pPr>
              <w:rPr>
                <w:sz w:val="28"/>
                <w:szCs w:val="28"/>
                <w:lang w:val="uk-UA"/>
              </w:rPr>
            </w:pPr>
            <w:r w:rsidRPr="00017422">
              <w:rPr>
                <w:position w:val="-6"/>
                <w:sz w:val="28"/>
                <w:szCs w:val="28"/>
                <w:lang w:val="uk-UA"/>
              </w:rPr>
              <w:object w:dxaOrig="240" w:dyaOrig="220">
                <v:shape id="_x0000_i1691" type="#_x0000_t75" style="width:12.75pt;height:12.75pt" o:ole="">
                  <v:imagedata r:id="rId1346" o:title=""/>
                </v:shape>
                <o:OLEObject Type="Embed" ProgID="Equation.3" ShapeID="_x0000_i1691" DrawAspect="Content" ObjectID="_1613371841" r:id="rId1347"/>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692" type="#_x0000_t75" style="width:72.75pt;height:18.75pt" o:ole="">
                  <v:imagedata r:id="rId1348" o:title=""/>
                </v:shape>
                <o:OLEObject Type="Embed" ProgID="Equation.3" ShapeID="_x0000_i1692" DrawAspect="Content" ObjectID="_1613371842" r:id="rId1349"/>
              </w:object>
            </w:r>
            <w:r w:rsidRPr="00017422">
              <w:rPr>
                <w:sz w:val="28"/>
                <w:szCs w:val="28"/>
                <w:lang w:val="uk-UA"/>
              </w:rPr>
              <w:t xml:space="preserve">; </w:t>
            </w:r>
            <w:r w:rsidRPr="00017422">
              <w:rPr>
                <w:position w:val="-12"/>
                <w:sz w:val="28"/>
                <w:szCs w:val="28"/>
                <w:lang w:val="uk-UA"/>
              </w:rPr>
              <w:object w:dxaOrig="1680" w:dyaOrig="380">
                <v:shape id="_x0000_i1693" type="#_x0000_t75" style="width:84.75pt;height:18.75pt" o:ole="">
                  <v:imagedata r:id="rId1350" o:title=""/>
                </v:shape>
                <o:OLEObject Type="Embed" ProgID="Equation.3" ShapeID="_x0000_i1693" DrawAspect="Content" ObjectID="_1613371843" r:id="rId1351"/>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5C1D8E" w:rsidP="00100164">
            <w:pPr>
              <w:rPr>
                <w:sz w:val="28"/>
                <w:szCs w:val="28"/>
                <w:lang w:val="uk-UA"/>
              </w:rPr>
            </w:pPr>
            <w:r w:rsidRPr="00017422">
              <w:rPr>
                <w:position w:val="-6"/>
                <w:sz w:val="28"/>
                <w:szCs w:val="28"/>
                <w:lang w:val="uk-UA"/>
              </w:rPr>
              <w:object w:dxaOrig="240" w:dyaOrig="220">
                <v:shape id="_x0000_i1694" type="#_x0000_t75" style="width:12.75pt;height:12.75pt" o:ole="">
                  <v:imagedata r:id="rId1352" o:title=""/>
                </v:shape>
                <o:OLEObject Type="Embed" ProgID="Equation.3" ShapeID="_x0000_i1694" DrawAspect="Content" ObjectID="_1613371844" r:id="rId1353"/>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100164">
            <w:pPr>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695" type="#_x0000_t75" style="width:72.75pt;height:18.75pt" o:ole="">
                  <v:imagedata r:id="rId1354" o:title=""/>
                </v:shape>
                <o:OLEObject Type="Embed" ProgID="Equation.3" ShapeID="_x0000_i1695" DrawAspect="Content" ObjectID="_1613371845" r:id="rId1355"/>
              </w:object>
            </w:r>
            <w:r w:rsidRPr="00017422">
              <w:rPr>
                <w:sz w:val="28"/>
                <w:szCs w:val="28"/>
                <w:lang w:val="uk-UA"/>
              </w:rPr>
              <w:t xml:space="preserve">; </w:t>
            </w:r>
            <w:r w:rsidRPr="00017422">
              <w:rPr>
                <w:position w:val="-12"/>
                <w:sz w:val="28"/>
                <w:szCs w:val="28"/>
                <w:lang w:val="uk-UA"/>
              </w:rPr>
              <w:object w:dxaOrig="1680" w:dyaOrig="380">
                <v:shape id="_x0000_i1696" type="#_x0000_t75" style="width:84.75pt;height:18.75pt" o:ole="">
                  <v:imagedata r:id="rId1356" o:title=""/>
                </v:shape>
                <o:OLEObject Type="Embed" ProgID="Equation.3" ShapeID="_x0000_i1696" DrawAspect="Content" ObjectID="_1613371846" r:id="rId1357"/>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97" type="#_x0000_t75" style="width:71.25pt;height:21pt" o:ole="">
                  <v:imagedata r:id="rId1297" o:title=""/>
                </v:shape>
                <o:OLEObject Type="Embed" ProgID="Equation.3" ShapeID="_x0000_i1697" DrawAspect="Content" ObjectID="_1613371847" r:id="rId1358"/>
              </w:object>
            </w:r>
          </w:p>
        </w:tc>
        <w:tc>
          <w:tcPr>
            <w:tcW w:w="0" w:type="auto"/>
            <w:tcBorders>
              <w:righ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98" type="#_x0000_t75" style="width:71.25pt;height:21pt" o:ole="">
                  <v:imagedata r:id="rId1299" o:title=""/>
                </v:shape>
                <o:OLEObject Type="Embed" ProgID="Equation.3" ShapeID="_x0000_i1698" DrawAspect="Content" ObjectID="_1613371848" r:id="rId1359"/>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100164">
            <w:pPr>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699" type="#_x0000_t75" style="width:71.25pt;height:21pt" o:ole="">
                  <v:imagedata r:id="rId1301" o:title=""/>
                </v:shape>
                <o:OLEObject Type="Embed" ProgID="Equation.3" ShapeID="_x0000_i1699" DrawAspect="Content" ObjectID="_1613371849" r:id="rId1360"/>
              </w:object>
            </w:r>
          </w:p>
        </w:tc>
        <w:tc>
          <w:tcPr>
            <w:tcW w:w="0" w:type="auto"/>
            <w:shd w:val="clear" w:color="auto" w:fill="auto"/>
            <w:vAlign w:val="center"/>
          </w:tcPr>
          <w:p w:rsidR="00346B6F" w:rsidRPr="00017422" w:rsidRDefault="00346B6F" w:rsidP="00100164">
            <w:pPr>
              <w:rPr>
                <w:sz w:val="28"/>
                <w:szCs w:val="28"/>
                <w:lang w:val="uk-UA"/>
              </w:rPr>
            </w:pPr>
            <w:r w:rsidRPr="00017422">
              <w:rPr>
                <w:position w:val="-14"/>
                <w:sz w:val="28"/>
                <w:szCs w:val="28"/>
                <w:lang w:val="uk-UA"/>
              </w:rPr>
              <w:object w:dxaOrig="1400" w:dyaOrig="440">
                <v:shape id="_x0000_i1700" type="#_x0000_t75" style="width:71.25pt;height:21pt" o:ole="">
                  <v:imagedata r:id="rId1303" o:title=""/>
                </v:shape>
                <o:OLEObject Type="Embed" ProgID="Equation.3" ShapeID="_x0000_i1700" DrawAspect="Content" ObjectID="_1613371850" r:id="rId1361"/>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20,0</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28,3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11,6</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16,4</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16,8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23,8</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11,4</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16,1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15,2</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21,5</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11,3</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15,9</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14,2</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20,1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11,1</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13,5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19,1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11,0</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15,6</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12,9</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18,3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11,0</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12,5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17,6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10,9</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15,4</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12,1</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17,1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10,9</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15,4</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11,8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16,7</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10,8</w:t>
            </w:r>
          </w:p>
        </w:tc>
        <w:tc>
          <w:tcPr>
            <w:tcW w:w="0" w:type="auto"/>
            <w:shd w:val="clear" w:color="auto" w:fill="auto"/>
            <w:tcMar>
              <w:top w:w="28" w:type="dxa"/>
              <w:bottom w:w="28" w:type="dxa"/>
            </w:tcMar>
            <w:vAlign w:val="center"/>
          </w:tcPr>
          <w:p w:rsidR="00346B6F" w:rsidRPr="00017422" w:rsidRDefault="00346B6F" w:rsidP="005C1D8E">
            <w:pPr>
              <w:spacing w:line="300" w:lineRule="auto"/>
              <w:jc w:val="center"/>
              <w:rPr>
                <w:sz w:val="28"/>
                <w:szCs w:val="28"/>
                <w:lang w:val="uk-UA"/>
              </w:rPr>
            </w:pPr>
            <w:r w:rsidRPr="00017422">
              <w:rPr>
                <w:sz w:val="28"/>
                <w:szCs w:val="28"/>
                <w:lang w:val="uk-UA"/>
              </w:rPr>
              <w:t>15,4</w:t>
            </w:r>
          </w:p>
        </w:tc>
      </w:tr>
    </w:tbl>
    <w:p w:rsidR="00346B6F" w:rsidRPr="00017422" w:rsidRDefault="00346B6F" w:rsidP="005C1D8E">
      <w:pPr>
        <w:spacing w:line="312" w:lineRule="auto"/>
        <w:jc w:val="center"/>
        <w:rPr>
          <w:sz w:val="28"/>
          <w:szCs w:val="28"/>
          <w:lang w:val="uk-UA"/>
        </w:rPr>
      </w:pPr>
    </w:p>
    <w:p w:rsidR="00346B6F" w:rsidRPr="00017422" w:rsidRDefault="00346B6F" w:rsidP="005C1D8E">
      <w:pPr>
        <w:spacing w:after="120" w:line="312" w:lineRule="auto"/>
        <w:ind w:firstLine="709"/>
        <w:rPr>
          <w:sz w:val="28"/>
          <w:szCs w:val="28"/>
          <w:lang w:val="uk-UA"/>
        </w:rPr>
      </w:pPr>
      <w:r w:rsidRPr="00017422">
        <w:rPr>
          <w:bCs/>
          <w:sz w:val="28"/>
          <w:szCs w:val="28"/>
          <w:lang w:val="uk-UA"/>
        </w:rPr>
        <w:lastRenderedPageBreak/>
        <w:t>Таблиця </w:t>
      </w:r>
      <w:r w:rsidR="002D4447" w:rsidRPr="00017422">
        <w:rPr>
          <w:sz w:val="28"/>
          <w:szCs w:val="28"/>
          <w:lang w:val="uk-UA"/>
        </w:rPr>
        <w:t>4</w:t>
      </w:r>
      <w:r w:rsidRPr="00017422">
        <w:rPr>
          <w:sz w:val="28"/>
          <w:szCs w:val="28"/>
          <w:lang w:val="uk-UA"/>
        </w:rPr>
        <w:t>.5</w:t>
      </w:r>
      <w:r w:rsidRPr="00017422">
        <w:rPr>
          <w:bCs/>
          <w:sz w:val="28"/>
          <w:szCs w:val="28"/>
          <w:lang w:val="uk-UA"/>
        </w:rPr>
        <w:t xml:space="preserve"> – Необхідна віддаль між </w:t>
      </w:r>
      <w:r w:rsidR="005C1D8E" w:rsidRPr="00017422">
        <w:rPr>
          <w:bCs/>
          <w:sz w:val="28"/>
          <w:szCs w:val="28"/>
          <w:lang w:val="uk-UA"/>
        </w:rPr>
        <w:t xml:space="preserve">центраторами </w:t>
      </w:r>
      <w:r w:rsidRPr="00017422">
        <w:rPr>
          <w:position w:val="-12"/>
          <w:sz w:val="28"/>
          <w:szCs w:val="28"/>
          <w:lang w:val="uk-UA"/>
        </w:rPr>
        <w:object w:dxaOrig="639" w:dyaOrig="380">
          <v:shape id="_x0000_i1701" type="#_x0000_t75" style="width:33pt;height:18.75pt" o:ole="">
            <v:imagedata r:id="rId1281" o:title=""/>
          </v:shape>
          <o:OLEObject Type="Embed" ProgID="Equation.3" ShapeID="_x0000_i1701" DrawAspect="Content" ObjectID="_1613371851" r:id="rId1362"/>
        </w:object>
      </w:r>
      <w:r w:rsidRPr="00017422">
        <w:rPr>
          <w:sz w:val="28"/>
          <w:szCs w:val="28"/>
          <w:lang w:val="uk-UA"/>
        </w:rPr>
        <w:t xml:space="preserve"> (внутрішній діаметр колони </w:t>
      </w:r>
      <w:r w:rsidRPr="00017422">
        <w:rPr>
          <w:position w:val="-12"/>
          <w:sz w:val="28"/>
          <w:szCs w:val="28"/>
          <w:lang w:val="uk-UA"/>
        </w:rPr>
        <w:object w:dxaOrig="1660" w:dyaOrig="380">
          <v:shape id="_x0000_i1702" type="#_x0000_t75" style="width:84pt;height:18.75pt" o:ole="">
            <v:imagedata r:id="rId1363" o:title=""/>
          </v:shape>
          <o:OLEObject Type="Embed" ProgID="Equation.DSMT4" ShapeID="_x0000_i1702" DrawAspect="Content" ObjectID="_1613371852" r:id="rId1364"/>
        </w:object>
      </w:r>
      <w:r w:rsidRPr="00017422">
        <w:rPr>
          <w:sz w:val="28"/>
          <w:szCs w:val="28"/>
          <w:lang w:val="uk-UA"/>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5C1D8E">
            <w:pPr>
              <w:spacing w:line="312"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5C1D8E" w:rsidP="005C1D8E">
            <w:pPr>
              <w:spacing w:line="312" w:lineRule="auto"/>
              <w:rPr>
                <w:sz w:val="28"/>
                <w:szCs w:val="28"/>
                <w:lang w:val="uk-UA"/>
              </w:rPr>
            </w:pPr>
            <w:r w:rsidRPr="00017422">
              <w:rPr>
                <w:position w:val="-6"/>
                <w:sz w:val="28"/>
                <w:szCs w:val="28"/>
                <w:lang w:val="uk-UA"/>
              </w:rPr>
              <w:object w:dxaOrig="240" w:dyaOrig="220">
                <v:shape id="_x0000_i1703" type="#_x0000_t75" style="width:12.75pt;height:12.75pt" o:ole="">
                  <v:imagedata r:id="rId1365" o:title=""/>
                </v:shape>
                <o:OLEObject Type="Embed" ProgID="Equation.3" ShapeID="_x0000_i1703" DrawAspect="Content" ObjectID="_1613371853" r:id="rId1366"/>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5C1D8E">
            <w:pPr>
              <w:spacing w:line="312" w:lineRule="auto"/>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40" w:dyaOrig="380">
                <v:shape id="_x0000_i1704" type="#_x0000_t75" style="width:1in;height:18.75pt" o:ole="">
                  <v:imagedata r:id="rId1367" o:title=""/>
                </v:shape>
                <o:OLEObject Type="Embed" ProgID="Equation.3" ShapeID="_x0000_i1704" DrawAspect="Content" ObjectID="_1613371854" r:id="rId1368"/>
              </w:object>
            </w:r>
            <w:r w:rsidRPr="00017422">
              <w:rPr>
                <w:sz w:val="28"/>
                <w:szCs w:val="28"/>
                <w:lang w:val="uk-UA"/>
              </w:rPr>
              <w:t xml:space="preserve">; </w:t>
            </w:r>
            <w:r w:rsidRPr="00017422">
              <w:rPr>
                <w:position w:val="-12"/>
                <w:sz w:val="28"/>
                <w:szCs w:val="28"/>
                <w:lang w:val="uk-UA"/>
              </w:rPr>
              <w:object w:dxaOrig="1680" w:dyaOrig="380">
                <v:shape id="_x0000_i1705" type="#_x0000_t75" style="width:84.75pt;height:18.75pt" o:ole="">
                  <v:imagedata r:id="rId1369" o:title=""/>
                </v:shape>
                <o:OLEObject Type="Embed" ProgID="Equation.3" ShapeID="_x0000_i1705" DrawAspect="Content" ObjectID="_1613371855" r:id="rId1370"/>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5C1D8E">
            <w:pPr>
              <w:spacing w:line="312"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5C1D8E" w:rsidP="005C1D8E">
            <w:pPr>
              <w:spacing w:line="312" w:lineRule="auto"/>
              <w:rPr>
                <w:sz w:val="28"/>
                <w:szCs w:val="28"/>
                <w:lang w:val="uk-UA"/>
              </w:rPr>
            </w:pPr>
            <w:r w:rsidRPr="00017422">
              <w:rPr>
                <w:position w:val="-6"/>
                <w:sz w:val="28"/>
                <w:szCs w:val="28"/>
                <w:lang w:val="uk-UA"/>
              </w:rPr>
              <w:object w:dxaOrig="240" w:dyaOrig="220">
                <v:shape id="_x0000_i1706" type="#_x0000_t75" style="width:12.75pt;height:12.75pt" o:ole="">
                  <v:imagedata r:id="rId1371" o:title=""/>
                </v:shape>
                <o:OLEObject Type="Embed" ProgID="Equation.3" ShapeID="_x0000_i1706" DrawAspect="Content" ObjectID="_1613371856" r:id="rId1372"/>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5C1D8E">
            <w:pPr>
              <w:spacing w:line="312" w:lineRule="auto"/>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40" w:dyaOrig="380">
                <v:shape id="_x0000_i1707" type="#_x0000_t75" style="width:1in;height:18.75pt" o:ole="">
                  <v:imagedata r:id="rId1373" o:title=""/>
                </v:shape>
                <o:OLEObject Type="Embed" ProgID="Equation.3" ShapeID="_x0000_i1707" DrawAspect="Content" ObjectID="_1613371857" r:id="rId1374"/>
              </w:object>
            </w:r>
            <w:r w:rsidRPr="00017422">
              <w:rPr>
                <w:sz w:val="28"/>
                <w:szCs w:val="28"/>
                <w:lang w:val="uk-UA"/>
              </w:rPr>
              <w:t xml:space="preserve">; </w:t>
            </w:r>
            <w:r w:rsidRPr="00017422">
              <w:rPr>
                <w:position w:val="-12"/>
                <w:sz w:val="28"/>
                <w:szCs w:val="28"/>
                <w:lang w:val="uk-UA"/>
              </w:rPr>
              <w:object w:dxaOrig="1680" w:dyaOrig="380">
                <v:shape id="_x0000_i1708" type="#_x0000_t75" style="width:84.75pt;height:18.75pt" o:ole="">
                  <v:imagedata r:id="rId1375" o:title=""/>
                </v:shape>
                <o:OLEObject Type="Embed" ProgID="Equation.3" ShapeID="_x0000_i1708" DrawAspect="Content" ObjectID="_1613371858" r:id="rId1376"/>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5C1D8E">
            <w:pPr>
              <w:spacing w:line="312"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5C1D8E">
            <w:pPr>
              <w:spacing w:line="312" w:lineRule="auto"/>
              <w:rPr>
                <w:sz w:val="28"/>
                <w:szCs w:val="28"/>
                <w:lang w:val="uk-UA"/>
              </w:rPr>
            </w:pPr>
            <w:r w:rsidRPr="00017422">
              <w:rPr>
                <w:position w:val="-14"/>
                <w:sz w:val="28"/>
                <w:szCs w:val="28"/>
                <w:lang w:val="uk-UA"/>
              </w:rPr>
              <w:object w:dxaOrig="1400" w:dyaOrig="440">
                <v:shape id="_x0000_i1709" type="#_x0000_t75" style="width:71.25pt;height:21pt" o:ole="">
                  <v:imagedata r:id="rId1297" o:title=""/>
                </v:shape>
                <o:OLEObject Type="Embed" ProgID="Equation.3" ShapeID="_x0000_i1709" DrawAspect="Content" ObjectID="_1613371859" r:id="rId1377"/>
              </w:object>
            </w:r>
          </w:p>
        </w:tc>
        <w:tc>
          <w:tcPr>
            <w:tcW w:w="0" w:type="auto"/>
            <w:tcBorders>
              <w:right w:val="single" w:sz="12" w:space="0" w:color="auto"/>
            </w:tcBorders>
            <w:shd w:val="clear" w:color="auto" w:fill="auto"/>
            <w:vAlign w:val="center"/>
          </w:tcPr>
          <w:p w:rsidR="00346B6F" w:rsidRPr="00017422" w:rsidRDefault="00346B6F" w:rsidP="005C1D8E">
            <w:pPr>
              <w:spacing w:line="312" w:lineRule="auto"/>
              <w:rPr>
                <w:sz w:val="28"/>
                <w:szCs w:val="28"/>
                <w:lang w:val="uk-UA"/>
              </w:rPr>
            </w:pPr>
            <w:r w:rsidRPr="00017422">
              <w:rPr>
                <w:position w:val="-14"/>
                <w:sz w:val="28"/>
                <w:szCs w:val="28"/>
                <w:lang w:val="uk-UA"/>
              </w:rPr>
              <w:object w:dxaOrig="1400" w:dyaOrig="440">
                <v:shape id="_x0000_i1710" type="#_x0000_t75" style="width:71.25pt;height:21pt" o:ole="">
                  <v:imagedata r:id="rId1299" o:title=""/>
                </v:shape>
                <o:OLEObject Type="Embed" ProgID="Equation.3" ShapeID="_x0000_i1710" DrawAspect="Content" ObjectID="_1613371860" r:id="rId1378"/>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5C1D8E">
            <w:pPr>
              <w:spacing w:line="312"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5C1D8E">
            <w:pPr>
              <w:spacing w:line="312" w:lineRule="auto"/>
              <w:rPr>
                <w:sz w:val="28"/>
                <w:szCs w:val="28"/>
                <w:lang w:val="uk-UA"/>
              </w:rPr>
            </w:pPr>
            <w:r w:rsidRPr="00017422">
              <w:rPr>
                <w:position w:val="-14"/>
                <w:sz w:val="28"/>
                <w:szCs w:val="28"/>
                <w:lang w:val="uk-UA"/>
              </w:rPr>
              <w:object w:dxaOrig="1400" w:dyaOrig="440">
                <v:shape id="_x0000_i1711" type="#_x0000_t75" style="width:71.25pt;height:21pt" o:ole="">
                  <v:imagedata r:id="rId1301" o:title=""/>
                </v:shape>
                <o:OLEObject Type="Embed" ProgID="Equation.3" ShapeID="_x0000_i1711" DrawAspect="Content" ObjectID="_1613371861" r:id="rId1379"/>
              </w:object>
            </w:r>
          </w:p>
        </w:tc>
        <w:tc>
          <w:tcPr>
            <w:tcW w:w="0" w:type="auto"/>
            <w:shd w:val="clear" w:color="auto" w:fill="auto"/>
            <w:vAlign w:val="center"/>
          </w:tcPr>
          <w:p w:rsidR="00346B6F" w:rsidRPr="00017422" w:rsidRDefault="00346B6F" w:rsidP="005C1D8E">
            <w:pPr>
              <w:spacing w:line="312" w:lineRule="auto"/>
              <w:rPr>
                <w:sz w:val="28"/>
                <w:szCs w:val="28"/>
                <w:lang w:val="uk-UA"/>
              </w:rPr>
            </w:pPr>
            <w:r w:rsidRPr="00017422">
              <w:rPr>
                <w:position w:val="-14"/>
                <w:sz w:val="28"/>
                <w:szCs w:val="28"/>
                <w:lang w:val="uk-UA"/>
              </w:rPr>
              <w:object w:dxaOrig="1400" w:dyaOrig="440">
                <v:shape id="_x0000_i1712" type="#_x0000_t75" style="width:71.25pt;height:21pt" o:ole="">
                  <v:imagedata r:id="rId1303" o:title=""/>
                </v:shape>
                <o:OLEObject Type="Embed" ProgID="Equation.3" ShapeID="_x0000_i1712" DrawAspect="Content" ObjectID="_1613371862" r:id="rId1380"/>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21,0</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28,4</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11,7</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16,5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16,9</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23,9</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11,5</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16,2</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21,6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11,3</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16,0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14,3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20,2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11,2</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15,8</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13,5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19,1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11,1</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13,0</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18,3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11,0</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15,6</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12,5</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17,7</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10,9</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12,2</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17,2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10,9</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15,4</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11,9</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16,8</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10,9</w:t>
            </w:r>
          </w:p>
        </w:tc>
        <w:tc>
          <w:tcPr>
            <w:tcW w:w="0" w:type="auto"/>
            <w:shd w:val="clear" w:color="auto" w:fill="auto"/>
            <w:tcMar>
              <w:top w:w="28" w:type="dxa"/>
              <w:bottom w:w="28" w:type="dxa"/>
            </w:tcMar>
            <w:vAlign w:val="center"/>
          </w:tcPr>
          <w:p w:rsidR="00346B6F" w:rsidRPr="00017422" w:rsidRDefault="00346B6F" w:rsidP="005C1D8E">
            <w:pPr>
              <w:spacing w:line="288" w:lineRule="auto"/>
              <w:jc w:val="center"/>
              <w:rPr>
                <w:sz w:val="28"/>
                <w:szCs w:val="28"/>
                <w:lang w:val="uk-UA"/>
              </w:rPr>
            </w:pPr>
            <w:r w:rsidRPr="00017422">
              <w:rPr>
                <w:sz w:val="28"/>
                <w:szCs w:val="28"/>
                <w:lang w:val="uk-UA"/>
              </w:rPr>
              <w:t>15,4</w:t>
            </w:r>
          </w:p>
        </w:tc>
      </w:tr>
    </w:tbl>
    <w:p w:rsidR="00346B6F" w:rsidRPr="00017422" w:rsidRDefault="00346B6F" w:rsidP="00346B6F">
      <w:pPr>
        <w:spacing w:line="204" w:lineRule="auto"/>
        <w:jc w:val="center"/>
        <w:rPr>
          <w:lang w:val="uk-UA"/>
        </w:rPr>
      </w:pPr>
    </w:p>
    <w:p w:rsidR="00346B6F" w:rsidRPr="00017422" w:rsidRDefault="00346B6F" w:rsidP="00100164">
      <w:pPr>
        <w:spacing w:before="240" w:line="360" w:lineRule="auto"/>
        <w:ind w:firstLine="720"/>
        <w:jc w:val="both"/>
        <w:rPr>
          <w:sz w:val="28"/>
          <w:szCs w:val="28"/>
          <w:lang w:val="uk-UA"/>
        </w:rPr>
      </w:pPr>
      <w:r w:rsidRPr="00017422">
        <w:rPr>
          <w:sz w:val="28"/>
          <w:szCs w:val="28"/>
          <w:lang w:val="uk-UA"/>
        </w:rPr>
        <w:t>Як бачимо, неякісне цементування (</w:t>
      </w:r>
      <w:r w:rsidRPr="00017422">
        <w:rPr>
          <w:position w:val="-12"/>
          <w:sz w:val="28"/>
          <w:szCs w:val="28"/>
          <w:lang w:val="uk-UA"/>
        </w:rPr>
        <w:object w:dxaOrig="1100" w:dyaOrig="360">
          <v:shape id="_x0000_i1713" type="#_x0000_t75" style="width:55.5pt;height:18.75pt" o:ole="">
            <v:imagedata r:id="rId1381" o:title=""/>
          </v:shape>
          <o:OLEObject Type="Embed" ProgID="Equation.3" ShapeID="_x0000_i1713" DrawAspect="Content" ObjectID="_1613371863" r:id="rId1382"/>
        </w:object>
      </w:r>
      <w:r w:rsidRPr="00017422">
        <w:rPr>
          <w:sz w:val="28"/>
          <w:szCs w:val="28"/>
          <w:lang w:val="uk-UA"/>
        </w:rPr>
        <w:t>) із значним відхиленням від стандарту спостерігає</w:t>
      </w:r>
      <w:r w:rsidR="00BC3360">
        <w:rPr>
          <w:sz w:val="28"/>
          <w:szCs w:val="28"/>
          <w:lang w:val="uk-UA"/>
        </w:rPr>
        <w:t>мо</w:t>
      </w:r>
      <w:r w:rsidRPr="00017422">
        <w:rPr>
          <w:sz w:val="28"/>
          <w:szCs w:val="28"/>
          <w:lang w:val="uk-UA"/>
        </w:rPr>
        <w:t xml:space="preserve"> при збільшених віддалях між центраторами. </w:t>
      </w:r>
    </w:p>
    <w:p w:rsidR="00346B6F" w:rsidRPr="00017422" w:rsidRDefault="00346B6F" w:rsidP="002D4447">
      <w:pPr>
        <w:pStyle w:val="a7"/>
        <w:widowControl w:val="0"/>
        <w:rPr>
          <w:bCs/>
          <w:szCs w:val="28"/>
          <w:lang w:val="uk-UA"/>
        </w:rPr>
      </w:pPr>
      <w:r w:rsidRPr="00017422">
        <w:rPr>
          <w:bCs/>
          <w:szCs w:val="28"/>
          <w:lang w:val="uk-UA"/>
        </w:rPr>
        <w:t xml:space="preserve">Насамкінець наведемо приклад </w:t>
      </w:r>
      <w:r w:rsidR="00BC3360">
        <w:rPr>
          <w:bCs/>
          <w:szCs w:val="28"/>
          <w:lang w:val="uk-UA"/>
        </w:rPr>
        <w:t>поетапного розрахунку</w:t>
      </w:r>
      <w:r w:rsidRPr="00017422">
        <w:rPr>
          <w:bCs/>
          <w:szCs w:val="28"/>
          <w:lang w:val="uk-UA"/>
        </w:rPr>
        <w:t xml:space="preserve">. </w:t>
      </w:r>
    </w:p>
    <w:p w:rsidR="00346B6F" w:rsidRPr="00017422" w:rsidRDefault="00BC3360" w:rsidP="002D4447">
      <w:pPr>
        <w:pStyle w:val="a7"/>
        <w:widowControl w:val="0"/>
        <w:rPr>
          <w:szCs w:val="28"/>
          <w:lang w:val="uk-UA"/>
        </w:rPr>
      </w:pPr>
      <w:r>
        <w:rPr>
          <w:szCs w:val="28"/>
          <w:lang w:val="uk-UA"/>
        </w:rPr>
        <w:t>Нехай</w:t>
      </w:r>
      <w:r w:rsidR="00346B6F" w:rsidRPr="00017422">
        <w:rPr>
          <w:szCs w:val="28"/>
          <w:lang w:val="uk-UA"/>
        </w:rPr>
        <w:t xml:space="preserve"> </w:t>
      </w:r>
      <w:r>
        <w:rPr>
          <w:szCs w:val="28"/>
          <w:lang w:val="uk-UA"/>
        </w:rPr>
        <w:t>маємо</w:t>
      </w:r>
      <w:r w:rsidR="00346B6F" w:rsidRPr="00017422">
        <w:rPr>
          <w:szCs w:val="28"/>
          <w:lang w:val="uk-UA"/>
        </w:rPr>
        <w:t xml:space="preserve"> такі вихідні дані: зовнішній діаметр </w:t>
      </w:r>
      <w:r w:rsidR="00346B6F" w:rsidRPr="00017422">
        <w:rPr>
          <w:position w:val="-12"/>
          <w:szCs w:val="28"/>
          <w:lang w:val="uk-UA"/>
        </w:rPr>
        <w:object w:dxaOrig="2560" w:dyaOrig="380">
          <v:shape id="_x0000_i1714" type="#_x0000_t75" style="width:125.25pt;height:18.75pt" o:ole="">
            <v:imagedata r:id="rId1383" o:title=""/>
          </v:shape>
          <o:OLEObject Type="Embed" ProgID="Equation.3" ShapeID="_x0000_i1714" DrawAspect="Content" ObjectID="_1613371864" r:id="rId1384"/>
        </w:object>
      </w:r>
      <w:r w:rsidR="00346B6F" w:rsidRPr="00017422">
        <w:rPr>
          <w:szCs w:val="28"/>
          <w:lang w:val="uk-UA"/>
        </w:rPr>
        <w:t xml:space="preserve">; товщина стінки </w:t>
      </w:r>
      <w:r w:rsidR="002D4447" w:rsidRPr="00017422">
        <w:rPr>
          <w:position w:val="-10"/>
          <w:szCs w:val="28"/>
          <w:lang w:val="uk-UA"/>
        </w:rPr>
        <w:object w:dxaOrig="2299" w:dyaOrig="320">
          <v:shape id="_x0000_i1715" type="#_x0000_t75" style="width:114.75pt;height:17.25pt" o:ole="">
            <v:imagedata r:id="rId1385" o:title=""/>
          </v:shape>
          <o:OLEObject Type="Embed" ProgID="Equation.3" ShapeID="_x0000_i1715" DrawAspect="Content" ObjectID="_1613371865" r:id="rId1386"/>
        </w:object>
      </w:r>
      <w:r w:rsidR="00346B6F" w:rsidRPr="00017422">
        <w:rPr>
          <w:szCs w:val="28"/>
          <w:lang w:val="uk-UA"/>
        </w:rPr>
        <w:t xml:space="preserve">; модуль Юнга </w:t>
      </w:r>
      <w:r w:rsidR="00346B6F" w:rsidRPr="00017422">
        <w:rPr>
          <w:position w:val="-12"/>
          <w:szCs w:val="28"/>
          <w:lang w:val="uk-UA"/>
        </w:rPr>
        <w:object w:dxaOrig="1900" w:dyaOrig="440">
          <v:shape id="_x0000_i1716" type="#_x0000_t75" style="width:95.25pt;height:21pt" o:ole="">
            <v:imagedata r:id="rId1387" o:title=""/>
          </v:shape>
          <o:OLEObject Type="Embed" ProgID="Equation.3" ShapeID="_x0000_i1716" DrawAspect="Content" ObjectID="_1613371866" r:id="rId1388"/>
        </w:object>
      </w:r>
      <w:r w:rsidR="00346B6F" w:rsidRPr="00017422">
        <w:rPr>
          <w:szCs w:val="28"/>
          <w:lang w:val="uk-UA"/>
        </w:rPr>
        <w:t xml:space="preserve">; питома вага матеріалу труби </w:t>
      </w:r>
      <w:r w:rsidR="00346B6F" w:rsidRPr="00017422">
        <w:rPr>
          <w:position w:val="-12"/>
          <w:szCs w:val="28"/>
          <w:lang w:val="uk-UA"/>
        </w:rPr>
        <w:object w:dxaOrig="2200" w:dyaOrig="440">
          <v:shape id="_x0000_i1717" type="#_x0000_t75" style="width:111pt;height:21pt" o:ole="">
            <v:imagedata r:id="rId1389" o:title=""/>
          </v:shape>
          <o:OLEObject Type="Embed" ProgID="Equation.3" ShapeID="_x0000_i1717" DrawAspect="Content" ObjectID="_1613371867" r:id="rId1390"/>
        </w:object>
      </w:r>
      <w:r w:rsidR="00346B6F" w:rsidRPr="00017422">
        <w:rPr>
          <w:szCs w:val="28"/>
          <w:lang w:val="uk-UA"/>
        </w:rPr>
        <w:t xml:space="preserve">. Взявши для цементного розчину питому вагу </w:t>
      </w:r>
      <w:r w:rsidR="00346B6F" w:rsidRPr="00017422">
        <w:rPr>
          <w:position w:val="-16"/>
          <w:szCs w:val="28"/>
          <w:lang w:val="uk-UA"/>
        </w:rPr>
        <w:object w:dxaOrig="2280" w:dyaOrig="480">
          <v:shape id="_x0000_i1718" type="#_x0000_t75" style="width:115.5pt;height:23.25pt" o:ole="">
            <v:imagedata r:id="rId1391" o:title=""/>
          </v:shape>
          <o:OLEObject Type="Embed" ProgID="Equation.3" ShapeID="_x0000_i1718" DrawAspect="Content" ObjectID="_1613371868" r:id="rId1392"/>
        </w:object>
      </w:r>
      <w:r w:rsidR="00346B6F" w:rsidRPr="00017422">
        <w:rPr>
          <w:szCs w:val="28"/>
          <w:lang w:val="uk-UA"/>
        </w:rPr>
        <w:t xml:space="preserve">, а для промивальної рідини </w:t>
      </w:r>
      <w:r w:rsidR="00346B6F" w:rsidRPr="00017422">
        <w:rPr>
          <w:position w:val="-16"/>
          <w:szCs w:val="28"/>
          <w:lang w:val="uk-UA"/>
        </w:rPr>
        <w:object w:dxaOrig="2280" w:dyaOrig="480">
          <v:shape id="_x0000_i1719" type="#_x0000_t75" style="width:115.5pt;height:23.25pt" o:ole="">
            <v:imagedata r:id="rId1393" o:title=""/>
          </v:shape>
          <o:OLEObject Type="Embed" ProgID="Equation.3" ShapeID="_x0000_i1719" DrawAspect="Content" ObjectID="_1613371869" r:id="rId1394"/>
        </w:object>
      </w:r>
      <w:r w:rsidR="00346B6F" w:rsidRPr="00017422">
        <w:rPr>
          <w:szCs w:val="28"/>
          <w:lang w:val="uk-UA"/>
        </w:rPr>
        <w:t xml:space="preserve">, знайдемо вагу колони завдовжки </w:t>
      </w:r>
      <w:r w:rsidR="00346B6F" w:rsidRPr="00017422">
        <w:rPr>
          <w:position w:val="-12"/>
          <w:szCs w:val="28"/>
          <w:lang w:val="uk-UA"/>
        </w:rPr>
        <w:object w:dxaOrig="440" w:dyaOrig="360">
          <v:shape id="_x0000_i1720" type="#_x0000_t75" style="width:21pt;height:18.75pt" o:ole="">
            <v:imagedata r:id="rId1395" o:title=""/>
          </v:shape>
          <o:OLEObject Type="Embed" ProgID="Equation.3" ShapeID="_x0000_i1720" DrawAspect="Content" ObjectID="_1613371870" r:id="rId1396"/>
        </w:object>
      </w:r>
      <w:r w:rsidR="00346B6F" w:rsidRPr="00017422">
        <w:rPr>
          <w:szCs w:val="28"/>
          <w:lang w:val="uk-UA"/>
        </w:rPr>
        <w:t xml:space="preserve"> </w:t>
      </w:r>
      <w:r w:rsidR="0091205C" w:rsidRPr="00017422">
        <w:rPr>
          <w:szCs w:val="28"/>
          <w:lang w:val="uk-UA"/>
        </w:rPr>
        <w:t>у цементному розчині</w:t>
      </w:r>
      <w:r w:rsidR="0091205C">
        <w:rPr>
          <w:szCs w:val="28"/>
          <w:lang w:val="uk-UA"/>
        </w:rPr>
        <w:t>,</w:t>
      </w:r>
      <w:r w:rsidR="0091205C" w:rsidRPr="00017422">
        <w:rPr>
          <w:szCs w:val="28"/>
          <w:lang w:val="uk-UA"/>
        </w:rPr>
        <w:t xml:space="preserve"> </w:t>
      </w:r>
      <w:r w:rsidR="00346B6F" w:rsidRPr="00017422">
        <w:rPr>
          <w:szCs w:val="28"/>
          <w:lang w:val="uk-UA"/>
        </w:rPr>
        <w:t xml:space="preserve">заповненої промивальною рідиною: </w:t>
      </w:r>
    </w:p>
    <w:p w:rsidR="00346B6F" w:rsidRPr="00017422" w:rsidRDefault="00346B6F" w:rsidP="008B5824">
      <w:pPr>
        <w:spacing w:line="360" w:lineRule="auto"/>
        <w:jc w:val="right"/>
        <w:rPr>
          <w:sz w:val="28"/>
          <w:szCs w:val="28"/>
          <w:lang w:val="uk-UA"/>
        </w:rPr>
      </w:pPr>
      <w:r w:rsidRPr="00017422">
        <w:rPr>
          <w:position w:val="-26"/>
          <w:sz w:val="28"/>
          <w:szCs w:val="28"/>
          <w:lang w:val="uk-UA"/>
        </w:rPr>
        <w:object w:dxaOrig="6039" w:dyaOrig="740">
          <v:shape id="_x0000_i1721" type="#_x0000_t75" style="width:303pt;height:37.5pt" o:ole="">
            <v:imagedata r:id="rId1397" o:title=""/>
          </v:shape>
          <o:OLEObject Type="Embed" ProgID="Equation.3" ShapeID="_x0000_i1721" DrawAspect="Content" ObjectID="_1613371871" r:id="rId1398"/>
        </w:object>
      </w:r>
      <w:r w:rsidR="008B5824">
        <w:rPr>
          <w:sz w:val="28"/>
          <w:szCs w:val="28"/>
          <w:lang w:val="uk-UA"/>
        </w:rPr>
        <w:t xml:space="preserve">                                             </w:t>
      </w:r>
      <w:r w:rsidRPr="00017422">
        <w:rPr>
          <w:sz w:val="28"/>
          <w:szCs w:val="28"/>
          <w:lang w:val="uk-UA"/>
        </w:rPr>
        <w:t>(4.20)</w:t>
      </w:r>
    </w:p>
    <w:p w:rsidR="00346B6F" w:rsidRPr="00017422" w:rsidRDefault="00346B6F" w:rsidP="002D4447">
      <w:pPr>
        <w:spacing w:line="360" w:lineRule="auto"/>
        <w:jc w:val="both"/>
        <w:rPr>
          <w:sz w:val="28"/>
          <w:szCs w:val="28"/>
          <w:lang w:val="uk-UA"/>
        </w:rPr>
      </w:pPr>
      <w:r w:rsidRPr="00017422">
        <w:rPr>
          <w:position w:val="-70"/>
          <w:sz w:val="28"/>
          <w:szCs w:val="28"/>
          <w:lang w:val="uk-UA"/>
        </w:rPr>
        <w:object w:dxaOrig="9340" w:dyaOrig="1540">
          <v:shape id="_x0000_i1722" type="#_x0000_t75" style="width:467.25pt;height:78pt" o:ole="">
            <v:imagedata r:id="rId1399" o:title=""/>
          </v:shape>
          <o:OLEObject Type="Embed" ProgID="Equation.3" ShapeID="_x0000_i1722" DrawAspect="Content" ObjectID="_1613371872" r:id="rId1400"/>
        </w:object>
      </w:r>
    </w:p>
    <w:p w:rsidR="00346B6F" w:rsidRPr="00017422" w:rsidRDefault="00346B6F" w:rsidP="002D4447">
      <w:pPr>
        <w:pStyle w:val="a7"/>
        <w:widowControl w:val="0"/>
        <w:rPr>
          <w:szCs w:val="28"/>
          <w:lang w:val="uk-UA"/>
        </w:rPr>
      </w:pPr>
      <w:r w:rsidRPr="00017422">
        <w:rPr>
          <w:szCs w:val="28"/>
          <w:lang w:val="uk-UA"/>
        </w:rPr>
        <w:lastRenderedPageBreak/>
        <w:t xml:space="preserve">Підрахуємо також жорсткість труби на згин: </w:t>
      </w:r>
    </w:p>
    <w:p w:rsidR="00346B6F" w:rsidRPr="00017422" w:rsidRDefault="002D4447" w:rsidP="002D4447">
      <w:pPr>
        <w:spacing w:line="360" w:lineRule="auto"/>
        <w:jc w:val="both"/>
        <w:rPr>
          <w:sz w:val="28"/>
          <w:szCs w:val="28"/>
          <w:lang w:val="uk-UA"/>
        </w:rPr>
      </w:pPr>
      <w:r w:rsidRPr="00017422">
        <w:rPr>
          <w:position w:val="-24"/>
          <w:sz w:val="28"/>
          <w:szCs w:val="28"/>
          <w:lang w:val="uk-UA"/>
        </w:rPr>
        <w:object w:dxaOrig="2780" w:dyaOrig="660">
          <v:shape id="_x0000_i1723" type="#_x0000_t75" style="width:139.5pt;height:33pt" o:ole="">
            <v:imagedata r:id="rId1401" o:title=""/>
          </v:shape>
          <o:OLEObject Type="Embed" ProgID="Equation.3" ShapeID="_x0000_i1723" DrawAspect="Content" ObjectID="_1613371873" r:id="rId1402"/>
        </w:object>
      </w:r>
      <w:r w:rsidR="00346B6F" w:rsidRPr="00017422">
        <w:rPr>
          <w:sz w:val="28"/>
          <w:szCs w:val="28"/>
          <w:lang w:val="uk-UA"/>
        </w:rPr>
        <w:t>(4.20)</w:t>
      </w:r>
    </w:p>
    <w:p w:rsidR="00346B6F" w:rsidRPr="00017422" w:rsidRDefault="002D4447" w:rsidP="002D4447">
      <w:pPr>
        <w:spacing w:line="360" w:lineRule="auto"/>
        <w:jc w:val="both"/>
        <w:rPr>
          <w:sz w:val="28"/>
          <w:szCs w:val="28"/>
          <w:lang w:val="uk-UA"/>
        </w:rPr>
      </w:pPr>
      <w:r w:rsidRPr="00017422">
        <w:rPr>
          <w:position w:val="-24"/>
          <w:sz w:val="28"/>
          <w:szCs w:val="28"/>
          <w:lang w:val="uk-UA"/>
        </w:rPr>
        <w:object w:dxaOrig="6500" w:dyaOrig="660">
          <v:shape id="_x0000_i1724" type="#_x0000_t75" style="width:339pt;height:34.5pt" o:ole="">
            <v:imagedata r:id="rId1403" o:title=""/>
          </v:shape>
          <o:OLEObject Type="Embed" ProgID="Equation.3" ShapeID="_x0000_i1724" DrawAspect="Content" ObjectID="_1613371874" r:id="rId1404"/>
        </w:object>
      </w:r>
    </w:p>
    <w:p w:rsidR="00346B6F" w:rsidRPr="00017422" w:rsidRDefault="00346B6F" w:rsidP="002D4447">
      <w:pPr>
        <w:pStyle w:val="a7"/>
        <w:widowControl w:val="0"/>
        <w:rPr>
          <w:szCs w:val="28"/>
          <w:lang w:val="uk-UA"/>
        </w:rPr>
      </w:pPr>
      <w:r w:rsidRPr="00017422">
        <w:rPr>
          <w:szCs w:val="28"/>
          <w:lang w:val="uk-UA"/>
        </w:rPr>
        <w:t xml:space="preserve">Задамося тепер діаметром долота </w:t>
      </w:r>
      <w:r w:rsidRPr="00017422">
        <w:rPr>
          <w:position w:val="-12"/>
          <w:szCs w:val="28"/>
          <w:lang w:val="uk-UA"/>
        </w:rPr>
        <w:object w:dxaOrig="2540" w:dyaOrig="380">
          <v:shape id="_x0000_i1725" type="#_x0000_t75" style="width:124.5pt;height:18.75pt" o:ole="">
            <v:imagedata r:id="rId1405" o:title=""/>
          </v:shape>
          <o:OLEObject Type="Embed" ProgID="Equation.3" ShapeID="_x0000_i1725" DrawAspect="Content" ObjectID="_1613371875" r:id="rId1406"/>
        </w:object>
      </w:r>
      <w:r w:rsidRPr="00017422">
        <w:rPr>
          <w:szCs w:val="28"/>
          <w:lang w:val="uk-UA"/>
        </w:rPr>
        <w:t xml:space="preserve"> та коефіцієнтом кавернозності</w:t>
      </w:r>
      <w:r w:rsidR="00496395">
        <w:rPr>
          <w:szCs w:val="28"/>
          <w:lang w:val="uk-UA"/>
        </w:rPr>
        <w:t xml:space="preserve"> </w:t>
      </w:r>
      <w:r w:rsidRPr="00017422">
        <w:rPr>
          <w:position w:val="-12"/>
          <w:szCs w:val="28"/>
          <w:lang w:val="uk-UA"/>
        </w:rPr>
        <w:object w:dxaOrig="900" w:dyaOrig="380">
          <v:shape id="_x0000_i1726" type="#_x0000_t75" style="width:45.75pt;height:18.75pt" o:ole="">
            <v:imagedata r:id="rId1269" o:title=""/>
          </v:shape>
          <o:OLEObject Type="Embed" ProgID="Equation.3" ShapeID="_x0000_i1726" DrawAspect="Content" ObjectID="_1613371876" r:id="rId1407"/>
        </w:object>
      </w:r>
      <w:r w:rsidRPr="00017422">
        <w:rPr>
          <w:szCs w:val="28"/>
          <w:lang w:val="uk-UA"/>
        </w:rPr>
        <w:t>. Прийнявши</w:t>
      </w:r>
      <w:r w:rsidR="006A0284">
        <w:rPr>
          <w:szCs w:val="28"/>
          <w:lang w:val="uk-UA"/>
        </w:rPr>
        <w:t xml:space="preserve"> </w:t>
      </w:r>
      <w:r w:rsidRPr="00017422">
        <w:rPr>
          <w:position w:val="-16"/>
          <w:szCs w:val="28"/>
          <w:lang w:val="uk-UA"/>
        </w:rPr>
        <w:object w:dxaOrig="740" w:dyaOrig="420">
          <v:shape id="_x0000_i1727" type="#_x0000_t75" style="width:37.5pt;height:20.25pt" o:ole="">
            <v:imagedata r:id="rId1408" o:title=""/>
          </v:shape>
          <o:OLEObject Type="Embed" ProgID="Equation.3" ShapeID="_x0000_i1727" DrawAspect="Content" ObjectID="_1613371877" r:id="rId1409"/>
        </w:object>
      </w:r>
      <w:r w:rsidRPr="00017422">
        <w:rPr>
          <w:szCs w:val="28"/>
          <w:lang w:val="uk-UA"/>
        </w:rPr>
        <w:t xml:space="preserve">, обчислимо зазор між стінкою свердловини та ідеально відцентрованою трубою: </w:t>
      </w:r>
    </w:p>
    <w:p w:rsidR="00346B6F" w:rsidRPr="00017422" w:rsidRDefault="00346B6F" w:rsidP="002D4447">
      <w:pPr>
        <w:spacing w:line="360" w:lineRule="auto"/>
        <w:jc w:val="right"/>
        <w:rPr>
          <w:sz w:val="28"/>
          <w:szCs w:val="28"/>
          <w:lang w:val="uk-UA"/>
        </w:rPr>
      </w:pPr>
      <w:r w:rsidRPr="00017422">
        <w:rPr>
          <w:position w:val="-26"/>
          <w:sz w:val="28"/>
          <w:szCs w:val="28"/>
          <w:lang w:val="uk-UA"/>
        </w:rPr>
        <w:object w:dxaOrig="1880" w:dyaOrig="720">
          <v:shape id="_x0000_i1728" type="#_x0000_t75" style="width:93pt;height:36.75pt" o:ole="">
            <v:imagedata r:id="rId1410" o:title=""/>
          </v:shape>
          <o:OLEObject Type="Embed" ProgID="Equation.3" ShapeID="_x0000_i1728" DrawAspect="Content" ObjectID="_1613371878" r:id="rId1411"/>
        </w:object>
      </w:r>
      <w:r w:rsidR="002D4447" w:rsidRPr="00017422">
        <w:rPr>
          <w:sz w:val="28"/>
          <w:szCs w:val="28"/>
          <w:lang w:val="uk-UA"/>
        </w:rPr>
        <w:tab/>
      </w:r>
      <w:r w:rsidR="002D4447" w:rsidRPr="00017422">
        <w:rPr>
          <w:sz w:val="28"/>
          <w:szCs w:val="28"/>
          <w:lang w:val="uk-UA"/>
        </w:rPr>
        <w:tab/>
      </w:r>
      <w:r w:rsidR="002D4447" w:rsidRPr="00017422">
        <w:rPr>
          <w:sz w:val="28"/>
          <w:szCs w:val="28"/>
          <w:lang w:val="uk-UA"/>
        </w:rPr>
        <w:tab/>
      </w:r>
      <w:r w:rsidR="002D4447" w:rsidRPr="00017422">
        <w:rPr>
          <w:sz w:val="28"/>
          <w:szCs w:val="28"/>
          <w:lang w:val="uk-UA"/>
        </w:rPr>
        <w:tab/>
      </w:r>
      <w:r w:rsidR="002D4447" w:rsidRPr="00017422">
        <w:rPr>
          <w:sz w:val="28"/>
          <w:szCs w:val="28"/>
          <w:lang w:val="uk-UA"/>
        </w:rPr>
        <w:tab/>
      </w:r>
      <w:r w:rsidR="002D4447" w:rsidRPr="00017422">
        <w:rPr>
          <w:sz w:val="28"/>
          <w:szCs w:val="28"/>
          <w:lang w:val="uk-UA"/>
        </w:rPr>
        <w:tab/>
      </w:r>
      <w:r w:rsidRPr="00017422">
        <w:rPr>
          <w:sz w:val="28"/>
          <w:szCs w:val="28"/>
          <w:lang w:val="uk-UA"/>
        </w:rPr>
        <w:t>(4.21)</w:t>
      </w:r>
    </w:p>
    <w:p w:rsidR="00346B6F" w:rsidRPr="00017422" w:rsidRDefault="00346B6F" w:rsidP="002D4447">
      <w:pPr>
        <w:spacing w:line="360" w:lineRule="auto"/>
        <w:jc w:val="both"/>
        <w:rPr>
          <w:sz w:val="28"/>
          <w:szCs w:val="28"/>
          <w:lang w:val="uk-UA"/>
        </w:rPr>
      </w:pPr>
      <w:r w:rsidRPr="00017422">
        <w:rPr>
          <w:position w:val="-28"/>
          <w:sz w:val="28"/>
          <w:szCs w:val="28"/>
          <w:lang w:val="uk-UA"/>
        </w:rPr>
        <w:object w:dxaOrig="3820" w:dyaOrig="720">
          <v:shape id="_x0000_i1729" type="#_x0000_t75" style="width:189.75pt;height:36.75pt" o:ole="">
            <v:imagedata r:id="rId1412" o:title=""/>
          </v:shape>
          <o:OLEObject Type="Embed" ProgID="Equation.3" ShapeID="_x0000_i1729" DrawAspect="Content" ObjectID="_1613371879" r:id="rId1413"/>
        </w:object>
      </w:r>
    </w:p>
    <w:p w:rsidR="00346B6F" w:rsidRPr="00017422" w:rsidRDefault="00346B6F" w:rsidP="002D4447">
      <w:pPr>
        <w:spacing w:line="360" w:lineRule="auto"/>
        <w:ind w:firstLine="720"/>
        <w:jc w:val="both"/>
        <w:rPr>
          <w:sz w:val="28"/>
          <w:szCs w:val="28"/>
          <w:lang w:val="uk-UA"/>
        </w:rPr>
      </w:pPr>
      <w:r w:rsidRPr="00017422">
        <w:rPr>
          <w:sz w:val="28"/>
          <w:szCs w:val="28"/>
          <w:lang w:val="uk-UA"/>
        </w:rPr>
        <w:t xml:space="preserve">Для </w:t>
      </w:r>
      <w:r w:rsidR="002D4447" w:rsidRPr="00017422">
        <w:rPr>
          <w:sz w:val="28"/>
          <w:szCs w:val="28"/>
          <w:lang w:val="uk-UA"/>
        </w:rPr>
        <w:t>пружно</w:t>
      </w:r>
      <w:r w:rsidR="00C91A0C">
        <w:rPr>
          <w:sz w:val="28"/>
          <w:szCs w:val="28"/>
          <w:lang w:val="uk-UA"/>
        </w:rPr>
        <w:t>-</w:t>
      </w:r>
      <w:r w:rsidR="002D4447" w:rsidRPr="00017422">
        <w:rPr>
          <w:sz w:val="28"/>
          <w:szCs w:val="28"/>
          <w:lang w:val="uk-UA"/>
        </w:rPr>
        <w:t xml:space="preserve">жорсткого </w:t>
      </w:r>
      <w:r w:rsidRPr="00017422">
        <w:rPr>
          <w:sz w:val="28"/>
          <w:szCs w:val="28"/>
          <w:lang w:val="uk-UA"/>
        </w:rPr>
        <w:t xml:space="preserve">центратора приймемо такі параметри: лінійна жорсткість </w:t>
      </w:r>
      <w:r w:rsidRPr="00017422">
        <w:rPr>
          <w:position w:val="-16"/>
          <w:sz w:val="28"/>
          <w:szCs w:val="28"/>
          <w:lang w:val="uk-UA"/>
        </w:rPr>
        <w:object w:dxaOrig="1900" w:dyaOrig="480">
          <v:shape id="_x0000_i1730" type="#_x0000_t75" style="width:95.25pt;height:23.25pt" o:ole="">
            <v:imagedata r:id="rId1273" o:title=""/>
          </v:shape>
          <o:OLEObject Type="Embed" ProgID="Equation.3" ShapeID="_x0000_i1730" DrawAspect="Content" ObjectID="_1613371880" r:id="rId1414"/>
        </w:object>
      </w:r>
      <w:r w:rsidRPr="00017422">
        <w:rPr>
          <w:sz w:val="28"/>
          <w:szCs w:val="28"/>
          <w:lang w:val="uk-UA"/>
        </w:rPr>
        <w:t xml:space="preserve">, стріла підйому </w:t>
      </w:r>
      <w:r w:rsidRPr="00017422">
        <w:rPr>
          <w:position w:val="-12"/>
          <w:sz w:val="28"/>
          <w:szCs w:val="28"/>
          <w:lang w:val="uk-UA"/>
        </w:rPr>
        <w:object w:dxaOrig="2079" w:dyaOrig="380">
          <v:shape id="_x0000_i1731" type="#_x0000_t75" style="width:105pt;height:18.75pt" o:ole="">
            <v:imagedata r:id="rId1415" o:title=""/>
          </v:shape>
          <o:OLEObject Type="Embed" ProgID="Equation.3" ShapeID="_x0000_i1731" DrawAspect="Content" ObjectID="_1613371881" r:id="rId1416"/>
        </w:object>
      </w:r>
      <w:r w:rsidRPr="00017422">
        <w:rPr>
          <w:sz w:val="28"/>
          <w:szCs w:val="28"/>
          <w:lang w:val="uk-UA"/>
        </w:rPr>
        <w:t xml:space="preserve">, переміщення до упору </w:t>
      </w:r>
      <w:r w:rsidRPr="00017422">
        <w:rPr>
          <w:position w:val="-12"/>
          <w:sz w:val="28"/>
          <w:szCs w:val="28"/>
          <w:lang w:val="uk-UA"/>
        </w:rPr>
        <w:object w:dxaOrig="2439" w:dyaOrig="380">
          <v:shape id="_x0000_i1732" type="#_x0000_t75" style="width:123pt;height:18.75pt" o:ole="">
            <v:imagedata r:id="rId1417" o:title=""/>
          </v:shape>
          <o:OLEObject Type="Embed" ProgID="Equation.3" ShapeID="_x0000_i1732" DrawAspect="Content" ObjectID="_1613371882" r:id="rId1418"/>
        </w:object>
      </w:r>
      <w:r w:rsidRPr="00017422">
        <w:rPr>
          <w:sz w:val="28"/>
          <w:szCs w:val="28"/>
          <w:lang w:val="uk-UA"/>
        </w:rPr>
        <w:t xml:space="preserve">. </w:t>
      </w:r>
    </w:p>
    <w:p w:rsidR="00346B6F" w:rsidRPr="00017422" w:rsidRDefault="00346B6F" w:rsidP="002D4447">
      <w:pPr>
        <w:spacing w:line="360" w:lineRule="auto"/>
        <w:ind w:firstLine="720"/>
        <w:jc w:val="both"/>
        <w:rPr>
          <w:sz w:val="28"/>
          <w:szCs w:val="28"/>
          <w:lang w:val="uk-UA"/>
        </w:rPr>
      </w:pPr>
      <w:r w:rsidRPr="00017422">
        <w:rPr>
          <w:sz w:val="28"/>
          <w:szCs w:val="28"/>
          <w:lang w:val="uk-UA"/>
        </w:rPr>
        <w:t>Результати числового аналізу за формулою (4.14) наведен</w:t>
      </w:r>
      <w:r w:rsidR="0091205C">
        <w:rPr>
          <w:sz w:val="28"/>
          <w:szCs w:val="28"/>
          <w:lang w:val="uk-UA"/>
        </w:rPr>
        <w:t>о</w:t>
      </w:r>
      <w:r w:rsidRPr="00017422">
        <w:rPr>
          <w:sz w:val="28"/>
          <w:szCs w:val="28"/>
          <w:lang w:val="uk-UA"/>
        </w:rPr>
        <w:t xml:space="preserve"> в табл. </w:t>
      </w:r>
      <w:r w:rsidR="002D4447" w:rsidRPr="00017422">
        <w:rPr>
          <w:sz w:val="28"/>
          <w:szCs w:val="28"/>
          <w:lang w:val="uk-UA"/>
        </w:rPr>
        <w:t>4</w:t>
      </w:r>
      <w:r w:rsidRPr="00017422">
        <w:rPr>
          <w:sz w:val="28"/>
          <w:szCs w:val="28"/>
          <w:lang w:val="uk-UA"/>
        </w:rPr>
        <w:t xml:space="preserve">.1. </w:t>
      </w:r>
    </w:p>
    <w:bookmarkEnd w:id="58"/>
    <w:p w:rsidR="00346B6F" w:rsidRPr="00017422" w:rsidRDefault="00346B6F">
      <w:pPr>
        <w:rPr>
          <w:lang w:val="uk-UA"/>
        </w:rPr>
      </w:pPr>
    </w:p>
    <w:p w:rsidR="00346B6F" w:rsidRPr="00017422" w:rsidRDefault="00346B6F">
      <w:pPr>
        <w:rPr>
          <w:b/>
          <w:lang w:val="uk-UA"/>
        </w:rPr>
      </w:pPr>
    </w:p>
    <w:p w:rsidR="00346B6F" w:rsidRPr="00017422" w:rsidRDefault="00346B6F" w:rsidP="002D4447">
      <w:pPr>
        <w:spacing w:after="240" w:line="360" w:lineRule="auto"/>
        <w:ind w:firstLine="709"/>
        <w:jc w:val="both"/>
        <w:rPr>
          <w:b/>
          <w:sz w:val="28"/>
          <w:szCs w:val="28"/>
          <w:lang w:val="uk-UA"/>
        </w:rPr>
      </w:pPr>
      <w:r w:rsidRPr="00017422">
        <w:rPr>
          <w:b/>
          <w:sz w:val="28"/>
          <w:szCs w:val="28"/>
          <w:lang w:val="uk-UA"/>
        </w:rPr>
        <w:t xml:space="preserve">4.2 Опис конструкції </w:t>
      </w:r>
      <w:r w:rsidR="00856588">
        <w:rPr>
          <w:b/>
          <w:sz w:val="28"/>
          <w:szCs w:val="28"/>
          <w:lang w:val="uk-UA"/>
        </w:rPr>
        <w:t>самоорієнтовного</w:t>
      </w:r>
      <w:r w:rsidRPr="00017422">
        <w:rPr>
          <w:b/>
          <w:sz w:val="28"/>
          <w:szCs w:val="28"/>
          <w:lang w:val="uk-UA"/>
        </w:rPr>
        <w:t xml:space="preserve"> центратора</w:t>
      </w:r>
    </w:p>
    <w:p w:rsidR="00346B6F" w:rsidRPr="00017422" w:rsidRDefault="00346B6F" w:rsidP="002D4447">
      <w:pPr>
        <w:spacing w:line="360" w:lineRule="auto"/>
        <w:ind w:firstLine="708"/>
        <w:jc w:val="both"/>
        <w:rPr>
          <w:sz w:val="28"/>
          <w:szCs w:val="28"/>
          <w:lang w:val="uk-UA"/>
        </w:rPr>
      </w:pPr>
      <w:r w:rsidRPr="00017422">
        <w:rPr>
          <w:color w:val="000000"/>
          <w:sz w:val="28"/>
          <w:szCs w:val="28"/>
          <w:lang w:val="uk-UA" w:bidi="uk-UA"/>
        </w:rPr>
        <w:t>Самоорієнтовний центратор для обсадних колон вертикальних і похило скерованих свердловин</w:t>
      </w:r>
      <w:r w:rsidR="0091205C">
        <w:rPr>
          <w:color w:val="000000"/>
          <w:sz w:val="28"/>
          <w:szCs w:val="28"/>
          <w:lang w:val="uk-UA" w:bidi="uk-UA"/>
        </w:rPr>
        <w:t xml:space="preserve"> </w:t>
      </w:r>
      <w:r w:rsidRPr="00017422">
        <w:rPr>
          <w:color w:val="000000"/>
          <w:sz w:val="28"/>
          <w:szCs w:val="28"/>
          <w:lang w:val="uk-UA" w:bidi="uk-UA"/>
        </w:rPr>
        <w:t xml:space="preserve">містить пружні планки, муфту-корпус з місцями кріплення кінців пружних планок, який відрізняється тим, що пружні планки </w:t>
      </w:r>
      <w:r w:rsidR="002D4447" w:rsidRPr="00017422">
        <w:rPr>
          <w:color w:val="000000"/>
          <w:sz w:val="28"/>
          <w:szCs w:val="28"/>
          <w:lang w:val="uk-UA" w:bidi="ru-RU"/>
        </w:rPr>
        <w:t xml:space="preserve">центратора </w:t>
      </w:r>
      <w:r w:rsidRPr="00017422">
        <w:rPr>
          <w:color w:val="000000"/>
          <w:sz w:val="28"/>
          <w:szCs w:val="28"/>
          <w:lang w:val="uk-UA" w:bidi="uk-UA"/>
        </w:rPr>
        <w:t>виготовлені за формою циклоїди</w:t>
      </w:r>
      <w:r w:rsidR="0091205C">
        <w:rPr>
          <w:color w:val="000000"/>
          <w:sz w:val="28"/>
          <w:szCs w:val="28"/>
          <w:lang w:val="uk-UA" w:bidi="uk-UA"/>
        </w:rPr>
        <w:t>.</w:t>
      </w:r>
      <w:r w:rsidRPr="00017422">
        <w:rPr>
          <w:color w:val="000000"/>
          <w:sz w:val="28"/>
          <w:szCs w:val="28"/>
          <w:lang w:val="uk-UA" w:bidi="uk-UA"/>
        </w:rPr>
        <w:t xml:space="preserve"> </w:t>
      </w:r>
      <w:r w:rsidR="0091205C">
        <w:rPr>
          <w:color w:val="000000"/>
          <w:sz w:val="28"/>
          <w:szCs w:val="28"/>
          <w:lang w:val="uk-UA" w:bidi="uk-UA"/>
        </w:rPr>
        <w:t>Д</w:t>
      </w:r>
      <w:r w:rsidRPr="00017422">
        <w:rPr>
          <w:color w:val="000000"/>
          <w:sz w:val="28"/>
          <w:szCs w:val="28"/>
          <w:lang w:val="uk-UA" w:bidi="uk-UA"/>
        </w:rPr>
        <w:t xml:space="preserve">овжина і кривина </w:t>
      </w:r>
      <w:r w:rsidR="0091205C">
        <w:rPr>
          <w:color w:val="000000"/>
          <w:sz w:val="28"/>
          <w:szCs w:val="28"/>
          <w:lang w:val="uk-UA" w:bidi="uk-UA"/>
        </w:rPr>
        <w:t>циклоїди</w:t>
      </w:r>
      <w:r w:rsidRPr="00017422">
        <w:rPr>
          <w:color w:val="000000"/>
          <w:sz w:val="28"/>
          <w:szCs w:val="28"/>
          <w:lang w:val="uk-UA" w:bidi="uk-UA"/>
        </w:rPr>
        <w:t xml:space="preserve"> змінюється залежно від радіальних зусиль з можливістю відновлення початкової форми без залишкової деформації</w:t>
      </w:r>
      <w:r w:rsidR="0091205C">
        <w:rPr>
          <w:color w:val="000000"/>
          <w:sz w:val="28"/>
          <w:szCs w:val="28"/>
          <w:lang w:val="uk-UA" w:bidi="uk-UA"/>
        </w:rPr>
        <w:t>.</w:t>
      </w:r>
      <w:r w:rsidRPr="00017422">
        <w:rPr>
          <w:color w:val="000000"/>
          <w:sz w:val="28"/>
          <w:szCs w:val="28"/>
          <w:lang w:val="uk-UA" w:bidi="uk-UA"/>
        </w:rPr>
        <w:t xml:space="preserve"> </w:t>
      </w:r>
      <w:r w:rsidR="0091205C">
        <w:rPr>
          <w:color w:val="000000"/>
          <w:sz w:val="28"/>
          <w:szCs w:val="28"/>
          <w:lang w:val="uk-UA" w:bidi="uk-UA"/>
        </w:rPr>
        <w:t>Пружні планки</w:t>
      </w:r>
      <w:r w:rsidRPr="00017422">
        <w:rPr>
          <w:color w:val="000000"/>
          <w:sz w:val="28"/>
          <w:szCs w:val="28"/>
          <w:lang w:val="uk-UA" w:bidi="uk-UA"/>
        </w:rPr>
        <w:t xml:space="preserve"> розміщені у вигляді симетричної пелюстки навколо центруючої труби </w:t>
      </w:r>
      <w:r w:rsidR="0091205C">
        <w:rPr>
          <w:color w:val="000000"/>
          <w:sz w:val="28"/>
          <w:szCs w:val="28"/>
          <w:lang w:val="uk-UA" w:bidi="uk-UA"/>
        </w:rPr>
        <w:t xml:space="preserve">з </w:t>
      </w:r>
      <w:r w:rsidRPr="00017422">
        <w:rPr>
          <w:color w:val="000000"/>
          <w:sz w:val="28"/>
          <w:szCs w:val="28"/>
          <w:lang w:val="uk-UA" w:bidi="uk-UA"/>
        </w:rPr>
        <w:t>шарнірним закріпленням нижніх кінців з муфтою-корпусом на осі і вільним кріпленням верхніх кінців з фіксацією стопорним кільцевим пружним елементом</w:t>
      </w:r>
      <w:r w:rsidR="0091205C">
        <w:rPr>
          <w:color w:val="000000"/>
          <w:sz w:val="28"/>
          <w:szCs w:val="28"/>
          <w:lang w:val="uk-UA" w:bidi="uk-UA"/>
        </w:rPr>
        <w:t>.</w:t>
      </w:r>
      <w:r w:rsidRPr="00017422">
        <w:rPr>
          <w:color w:val="000000"/>
          <w:sz w:val="28"/>
          <w:szCs w:val="28"/>
          <w:lang w:val="uk-UA" w:bidi="uk-UA"/>
        </w:rPr>
        <w:t xml:space="preserve"> </w:t>
      </w:r>
      <w:r w:rsidR="0091205C">
        <w:rPr>
          <w:color w:val="000000"/>
          <w:sz w:val="28"/>
          <w:szCs w:val="28"/>
          <w:lang w:val="uk-UA" w:bidi="uk-UA"/>
        </w:rPr>
        <w:t>Для цього</w:t>
      </w:r>
      <w:r w:rsidRPr="00017422">
        <w:rPr>
          <w:color w:val="000000"/>
          <w:sz w:val="28"/>
          <w:szCs w:val="28"/>
          <w:lang w:val="uk-UA" w:bidi="uk-UA"/>
        </w:rPr>
        <w:t xml:space="preserve"> на кінцях планок виконані петля і заокруглений </w:t>
      </w:r>
      <w:r w:rsidRPr="00017422">
        <w:rPr>
          <w:color w:val="000000"/>
          <w:sz w:val="28"/>
          <w:szCs w:val="28"/>
          <w:lang w:val="uk-UA" w:bidi="ru-RU"/>
        </w:rPr>
        <w:t>буртик</w:t>
      </w:r>
      <w:r w:rsidR="002D4447" w:rsidRPr="00017422">
        <w:rPr>
          <w:color w:val="000000"/>
          <w:sz w:val="28"/>
          <w:szCs w:val="28"/>
          <w:lang w:val="uk-UA" w:bidi="ru-RU"/>
        </w:rPr>
        <w:t xml:space="preserve"> </w:t>
      </w:r>
      <w:r w:rsidRPr="00017422">
        <w:rPr>
          <w:color w:val="000000"/>
          <w:sz w:val="28"/>
          <w:szCs w:val="28"/>
          <w:lang w:val="uk-UA" w:bidi="uk-UA"/>
        </w:rPr>
        <w:t xml:space="preserve">відповідно, фіксатором місця </w:t>
      </w:r>
      <w:r w:rsidR="0091205C">
        <w:rPr>
          <w:color w:val="000000"/>
          <w:sz w:val="28"/>
          <w:szCs w:val="28"/>
          <w:lang w:val="uk-UA" w:bidi="uk-UA"/>
        </w:rPr>
        <w:t>встановлення</w:t>
      </w:r>
      <w:r w:rsidRPr="00017422">
        <w:rPr>
          <w:color w:val="000000"/>
          <w:sz w:val="28"/>
          <w:szCs w:val="28"/>
          <w:lang w:val="uk-UA" w:bidi="uk-UA"/>
        </w:rPr>
        <w:t xml:space="preserve"> </w:t>
      </w:r>
      <w:r w:rsidR="002D4447" w:rsidRPr="00017422">
        <w:rPr>
          <w:color w:val="000000"/>
          <w:sz w:val="28"/>
          <w:szCs w:val="28"/>
          <w:lang w:val="uk-UA" w:bidi="ru-RU"/>
        </w:rPr>
        <w:t xml:space="preserve">центратора </w:t>
      </w:r>
      <w:r w:rsidRPr="00017422">
        <w:rPr>
          <w:color w:val="000000"/>
          <w:sz w:val="28"/>
          <w:szCs w:val="28"/>
          <w:lang w:val="uk-UA" w:bidi="uk-UA"/>
        </w:rPr>
        <w:t>є муфта центруючої труби обсадної колони.</w:t>
      </w:r>
    </w:p>
    <w:p w:rsidR="00346B6F" w:rsidRPr="00017422" w:rsidRDefault="00346B6F" w:rsidP="002D4447">
      <w:pPr>
        <w:spacing w:line="360" w:lineRule="auto"/>
        <w:ind w:firstLine="708"/>
        <w:jc w:val="both"/>
        <w:rPr>
          <w:sz w:val="28"/>
          <w:szCs w:val="28"/>
          <w:lang w:val="uk-UA"/>
        </w:rPr>
      </w:pPr>
      <w:r w:rsidRPr="00017422">
        <w:rPr>
          <w:sz w:val="28"/>
          <w:szCs w:val="28"/>
          <w:lang w:val="uk-UA" w:bidi="uk-UA"/>
        </w:rPr>
        <w:lastRenderedPageBreak/>
        <w:t>Корисна модель належить до технологічного оснащення, яке застосову</w:t>
      </w:r>
      <w:r w:rsidR="0091205C">
        <w:rPr>
          <w:sz w:val="28"/>
          <w:szCs w:val="28"/>
          <w:lang w:val="uk-UA" w:bidi="uk-UA"/>
        </w:rPr>
        <w:t>ють</w:t>
      </w:r>
      <w:r w:rsidRPr="00017422">
        <w:rPr>
          <w:sz w:val="28"/>
          <w:szCs w:val="28"/>
          <w:lang w:val="uk-UA" w:bidi="uk-UA"/>
        </w:rPr>
        <w:t xml:space="preserve"> для кріплення обсадних колон вертикальних і похило скерованих свердловин</w:t>
      </w:r>
      <w:r w:rsidR="0091205C">
        <w:rPr>
          <w:sz w:val="28"/>
          <w:szCs w:val="28"/>
          <w:lang w:val="uk-UA" w:bidi="uk-UA"/>
        </w:rPr>
        <w:t>, а також</w:t>
      </w:r>
      <w:r w:rsidRPr="00017422">
        <w:rPr>
          <w:sz w:val="28"/>
          <w:szCs w:val="28"/>
          <w:lang w:val="uk-UA" w:bidi="uk-UA"/>
        </w:rPr>
        <w:t xml:space="preserve"> може бути використан</w:t>
      </w:r>
      <w:r w:rsidR="0091205C">
        <w:rPr>
          <w:sz w:val="28"/>
          <w:szCs w:val="28"/>
          <w:lang w:val="uk-UA" w:bidi="uk-UA"/>
        </w:rPr>
        <w:t>а</w:t>
      </w:r>
      <w:r w:rsidRPr="00017422">
        <w:rPr>
          <w:sz w:val="28"/>
          <w:szCs w:val="28"/>
          <w:lang w:val="uk-UA" w:bidi="uk-UA"/>
        </w:rPr>
        <w:t xml:space="preserve"> </w:t>
      </w:r>
      <w:r w:rsidR="0091205C">
        <w:rPr>
          <w:sz w:val="28"/>
          <w:szCs w:val="28"/>
          <w:lang w:val="uk-UA" w:bidi="uk-UA"/>
        </w:rPr>
        <w:t>для спорудження</w:t>
      </w:r>
      <w:r w:rsidRPr="00017422">
        <w:rPr>
          <w:sz w:val="28"/>
          <w:szCs w:val="28"/>
          <w:lang w:val="uk-UA" w:bidi="uk-UA"/>
        </w:rPr>
        <w:t xml:space="preserve"> нафтогазових чи інших свердловин для центрування (дистанціювання) труб </w:t>
      </w:r>
      <w:r w:rsidR="0091205C">
        <w:rPr>
          <w:sz w:val="28"/>
          <w:szCs w:val="28"/>
          <w:lang w:val="uk-UA" w:bidi="uk-UA"/>
        </w:rPr>
        <w:t>під час</w:t>
      </w:r>
      <w:r w:rsidRPr="00017422">
        <w:rPr>
          <w:sz w:val="28"/>
          <w:szCs w:val="28"/>
          <w:lang w:val="uk-UA" w:bidi="uk-UA"/>
        </w:rPr>
        <w:t xml:space="preserve"> спуску </w:t>
      </w:r>
      <w:r w:rsidR="0091205C">
        <w:rPr>
          <w:sz w:val="28"/>
          <w:szCs w:val="28"/>
          <w:lang w:val="uk-UA" w:bidi="uk-UA"/>
        </w:rPr>
        <w:t>у</w:t>
      </w:r>
      <w:r w:rsidRPr="00017422">
        <w:rPr>
          <w:sz w:val="28"/>
          <w:szCs w:val="28"/>
          <w:lang w:val="uk-UA" w:bidi="uk-UA"/>
        </w:rPr>
        <w:t xml:space="preserve"> свердловину.</w:t>
      </w:r>
    </w:p>
    <w:p w:rsidR="00346B6F" w:rsidRPr="00017422" w:rsidRDefault="00346B6F" w:rsidP="002D4447">
      <w:pPr>
        <w:spacing w:line="360" w:lineRule="auto"/>
        <w:ind w:firstLine="708"/>
        <w:jc w:val="both"/>
        <w:rPr>
          <w:sz w:val="28"/>
          <w:szCs w:val="28"/>
          <w:lang w:val="uk-UA"/>
        </w:rPr>
      </w:pPr>
      <w:r w:rsidRPr="00017422">
        <w:rPr>
          <w:sz w:val="28"/>
          <w:szCs w:val="28"/>
          <w:lang w:val="uk-UA" w:bidi="uk-UA"/>
        </w:rPr>
        <w:t xml:space="preserve">В основу корисної моделі поставлено </w:t>
      </w:r>
      <w:r w:rsidR="0091205C">
        <w:rPr>
          <w:sz w:val="28"/>
          <w:szCs w:val="28"/>
          <w:lang w:val="uk-UA" w:bidi="uk-UA"/>
        </w:rPr>
        <w:t>завдання</w:t>
      </w:r>
      <w:r w:rsidRPr="00017422">
        <w:rPr>
          <w:sz w:val="28"/>
          <w:szCs w:val="28"/>
          <w:lang w:val="uk-UA" w:bidi="uk-UA"/>
        </w:rPr>
        <w:t xml:space="preserve"> винай</w:t>
      </w:r>
      <w:r w:rsidR="0091205C">
        <w:rPr>
          <w:sz w:val="28"/>
          <w:szCs w:val="28"/>
          <w:lang w:val="uk-UA" w:bidi="uk-UA"/>
        </w:rPr>
        <w:t>ти</w:t>
      </w:r>
      <w:r w:rsidRPr="00017422">
        <w:rPr>
          <w:sz w:val="28"/>
          <w:szCs w:val="28"/>
          <w:lang w:val="uk-UA" w:bidi="uk-UA"/>
        </w:rPr>
        <w:t xml:space="preserve"> прост</w:t>
      </w:r>
      <w:r w:rsidR="0091205C">
        <w:rPr>
          <w:sz w:val="28"/>
          <w:szCs w:val="28"/>
          <w:lang w:val="uk-UA" w:bidi="uk-UA"/>
        </w:rPr>
        <w:t>ий</w:t>
      </w:r>
      <w:r w:rsidRPr="00017422">
        <w:rPr>
          <w:sz w:val="28"/>
          <w:szCs w:val="28"/>
          <w:lang w:val="uk-UA" w:bidi="uk-UA"/>
        </w:rPr>
        <w:t xml:space="preserve"> і надійн</w:t>
      </w:r>
      <w:r w:rsidR="0091205C">
        <w:rPr>
          <w:sz w:val="28"/>
          <w:szCs w:val="28"/>
          <w:lang w:val="uk-UA" w:bidi="uk-UA"/>
        </w:rPr>
        <w:t>ий</w:t>
      </w:r>
      <w:r w:rsidRPr="00017422">
        <w:rPr>
          <w:sz w:val="28"/>
          <w:szCs w:val="28"/>
          <w:lang w:val="uk-UA" w:bidi="uk-UA"/>
        </w:rPr>
        <w:t xml:space="preserve"> центратор для труб шляхом модифікації конструкції пружних планок, вузла їх кріплення і фіксації</w:t>
      </w:r>
      <w:r w:rsidR="005712CE">
        <w:rPr>
          <w:sz w:val="28"/>
          <w:szCs w:val="28"/>
          <w:lang w:val="uk-UA" w:bidi="uk-UA"/>
        </w:rPr>
        <w:t>,</w:t>
      </w:r>
      <w:r w:rsidRPr="00017422">
        <w:rPr>
          <w:sz w:val="28"/>
          <w:szCs w:val="28"/>
          <w:lang w:val="uk-UA" w:bidi="uk-UA"/>
        </w:rPr>
        <w:t xml:space="preserve"> досягти щільного рівномірного самоцентруючого охоплення пружними планками всього периметру труби </w:t>
      </w:r>
      <w:r w:rsidR="005712CE">
        <w:rPr>
          <w:sz w:val="28"/>
          <w:szCs w:val="28"/>
          <w:lang w:val="uk-UA" w:bidi="uk-UA"/>
        </w:rPr>
        <w:t>і</w:t>
      </w:r>
      <w:r w:rsidRPr="00017422">
        <w:rPr>
          <w:sz w:val="28"/>
          <w:szCs w:val="28"/>
          <w:lang w:val="uk-UA" w:bidi="uk-UA"/>
        </w:rPr>
        <w:t>з забезпеченням мінімально допустимого зазору між стінкою обсадної колони і стінкою свердловини як для вертикальних так і для похило скерованих свердловин.</w:t>
      </w:r>
    </w:p>
    <w:p w:rsidR="00346B6F" w:rsidRPr="00017422" w:rsidRDefault="00346B6F" w:rsidP="002D4447">
      <w:pPr>
        <w:spacing w:line="360" w:lineRule="auto"/>
        <w:ind w:firstLine="708"/>
        <w:jc w:val="both"/>
        <w:rPr>
          <w:sz w:val="28"/>
          <w:szCs w:val="28"/>
          <w:lang w:val="uk-UA"/>
        </w:rPr>
      </w:pPr>
      <w:r w:rsidRPr="00017422">
        <w:rPr>
          <w:sz w:val="28"/>
          <w:szCs w:val="28"/>
          <w:lang w:val="uk-UA" w:bidi="uk-UA"/>
        </w:rPr>
        <w:t>Поставлен</w:t>
      </w:r>
      <w:r w:rsidR="005712CE">
        <w:rPr>
          <w:sz w:val="28"/>
          <w:szCs w:val="28"/>
          <w:lang w:val="uk-UA" w:bidi="uk-UA"/>
        </w:rPr>
        <w:t>е</w:t>
      </w:r>
      <w:r w:rsidRPr="00017422">
        <w:rPr>
          <w:sz w:val="28"/>
          <w:szCs w:val="28"/>
          <w:lang w:val="uk-UA" w:bidi="uk-UA"/>
        </w:rPr>
        <w:t xml:space="preserve"> </w:t>
      </w:r>
      <w:r w:rsidR="005712CE">
        <w:rPr>
          <w:sz w:val="28"/>
          <w:szCs w:val="28"/>
          <w:lang w:val="uk-UA" w:bidi="uk-UA"/>
        </w:rPr>
        <w:t>завдання</w:t>
      </w:r>
      <w:r w:rsidRPr="00017422">
        <w:rPr>
          <w:sz w:val="28"/>
          <w:szCs w:val="28"/>
          <w:lang w:val="uk-UA" w:bidi="uk-UA"/>
        </w:rPr>
        <w:t xml:space="preserve"> вирішу</w:t>
      </w:r>
      <w:r w:rsidR="005712CE">
        <w:rPr>
          <w:sz w:val="28"/>
          <w:szCs w:val="28"/>
          <w:lang w:val="uk-UA" w:bidi="uk-UA"/>
        </w:rPr>
        <w:t>ють</w:t>
      </w:r>
      <w:r w:rsidRPr="00017422">
        <w:rPr>
          <w:sz w:val="28"/>
          <w:szCs w:val="28"/>
          <w:lang w:val="uk-UA" w:bidi="uk-UA"/>
        </w:rPr>
        <w:t xml:space="preserve"> </w:t>
      </w:r>
      <w:r w:rsidR="005712CE">
        <w:rPr>
          <w:sz w:val="28"/>
          <w:szCs w:val="28"/>
          <w:lang w:val="uk-UA" w:bidi="uk-UA"/>
        </w:rPr>
        <w:t>завдяки</w:t>
      </w:r>
      <w:r w:rsidRPr="00017422">
        <w:rPr>
          <w:sz w:val="28"/>
          <w:szCs w:val="28"/>
          <w:lang w:val="uk-UA" w:bidi="uk-UA"/>
        </w:rPr>
        <w:t xml:space="preserve"> то</w:t>
      </w:r>
      <w:r w:rsidR="005712CE">
        <w:rPr>
          <w:sz w:val="28"/>
          <w:szCs w:val="28"/>
          <w:lang w:val="uk-UA" w:bidi="uk-UA"/>
        </w:rPr>
        <w:t>му</w:t>
      </w:r>
      <w:r w:rsidRPr="00017422">
        <w:rPr>
          <w:sz w:val="28"/>
          <w:szCs w:val="28"/>
          <w:lang w:val="uk-UA" w:bidi="uk-UA"/>
        </w:rPr>
        <w:t xml:space="preserve">, що центратор, </w:t>
      </w:r>
      <w:r w:rsidR="005712CE">
        <w:rPr>
          <w:sz w:val="28"/>
          <w:szCs w:val="28"/>
          <w:lang w:val="uk-UA" w:bidi="uk-UA"/>
        </w:rPr>
        <w:t>який</w:t>
      </w:r>
      <w:r w:rsidRPr="00017422">
        <w:rPr>
          <w:sz w:val="28"/>
          <w:szCs w:val="28"/>
          <w:lang w:val="uk-UA" w:bidi="uk-UA"/>
        </w:rPr>
        <w:t xml:space="preserve"> містить пружні планки, муфту-корпус з місцями кріплення </w:t>
      </w:r>
      <w:r w:rsidR="005712CE">
        <w:rPr>
          <w:sz w:val="28"/>
          <w:szCs w:val="28"/>
          <w:lang w:val="uk-UA" w:bidi="uk-UA"/>
        </w:rPr>
        <w:t xml:space="preserve">їхніх </w:t>
      </w:r>
      <w:r w:rsidRPr="00017422">
        <w:rPr>
          <w:sz w:val="28"/>
          <w:szCs w:val="28"/>
          <w:lang w:val="uk-UA" w:bidi="uk-UA"/>
        </w:rPr>
        <w:t xml:space="preserve">кінців, </w:t>
      </w:r>
      <w:r w:rsidR="005712CE">
        <w:rPr>
          <w:sz w:val="28"/>
          <w:szCs w:val="28"/>
          <w:lang w:val="uk-UA" w:bidi="uk-UA"/>
        </w:rPr>
        <w:t>відповідно до</w:t>
      </w:r>
      <w:r w:rsidRPr="00017422">
        <w:rPr>
          <w:sz w:val="28"/>
          <w:szCs w:val="28"/>
          <w:lang w:val="uk-UA" w:bidi="uk-UA"/>
        </w:rPr>
        <w:t xml:space="preserve"> корисної моделі, пружні планки виготовлені за формою циклоїди, довжина і кривина як</w:t>
      </w:r>
      <w:r w:rsidR="005712CE">
        <w:rPr>
          <w:sz w:val="28"/>
          <w:szCs w:val="28"/>
          <w:lang w:val="uk-UA" w:bidi="uk-UA"/>
        </w:rPr>
        <w:t>их</w:t>
      </w:r>
      <w:r w:rsidRPr="00017422">
        <w:rPr>
          <w:sz w:val="28"/>
          <w:szCs w:val="28"/>
          <w:lang w:val="uk-UA" w:bidi="uk-UA"/>
        </w:rPr>
        <w:t xml:space="preserve"> змінюється залежно від радіальних зусиль з можливістю відновлення початкової форми без залишкової деформації</w:t>
      </w:r>
      <w:r w:rsidR="005A2CD9">
        <w:rPr>
          <w:sz w:val="28"/>
          <w:szCs w:val="28"/>
          <w:lang w:val="uk-UA" w:bidi="uk-UA"/>
        </w:rPr>
        <w:t xml:space="preserve"> та оснащені обмежувачем прогину</w:t>
      </w:r>
      <w:r w:rsidR="005712CE">
        <w:rPr>
          <w:sz w:val="28"/>
          <w:szCs w:val="28"/>
          <w:lang w:val="uk-UA" w:bidi="uk-UA"/>
        </w:rPr>
        <w:t>.</w:t>
      </w:r>
      <w:r w:rsidRPr="00017422">
        <w:rPr>
          <w:sz w:val="28"/>
          <w:szCs w:val="28"/>
          <w:lang w:val="uk-UA" w:bidi="uk-UA"/>
        </w:rPr>
        <w:t xml:space="preserve"> </w:t>
      </w:r>
      <w:r w:rsidR="005712CE">
        <w:rPr>
          <w:sz w:val="28"/>
          <w:szCs w:val="28"/>
          <w:lang w:val="uk-UA" w:bidi="uk-UA"/>
        </w:rPr>
        <w:t>Вони</w:t>
      </w:r>
      <w:r w:rsidRPr="00017422">
        <w:rPr>
          <w:sz w:val="28"/>
          <w:szCs w:val="28"/>
          <w:lang w:val="uk-UA" w:bidi="uk-UA"/>
        </w:rPr>
        <w:t xml:space="preserve"> розміщені у вигляді симетричної пелюстки навколо центруючої труби шарнірним закріпленням нижніх кінців з муфтою-корпусом на вісі </w:t>
      </w:r>
      <w:r w:rsidR="005712CE">
        <w:rPr>
          <w:sz w:val="28"/>
          <w:szCs w:val="28"/>
          <w:lang w:val="uk-UA" w:bidi="uk-UA"/>
        </w:rPr>
        <w:t>та</w:t>
      </w:r>
      <w:r w:rsidRPr="00017422">
        <w:rPr>
          <w:sz w:val="28"/>
          <w:szCs w:val="28"/>
          <w:lang w:val="uk-UA" w:bidi="uk-UA"/>
        </w:rPr>
        <w:t xml:space="preserve"> вільним кріпленням верхніх кінців з фіксацією </w:t>
      </w:r>
      <w:r w:rsidR="005B617A">
        <w:rPr>
          <w:sz w:val="28"/>
          <w:szCs w:val="28"/>
          <w:lang w:val="uk-UA" w:bidi="uk-UA"/>
        </w:rPr>
        <w:t>с</w:t>
      </w:r>
      <w:r w:rsidRPr="00017422">
        <w:rPr>
          <w:sz w:val="28"/>
          <w:szCs w:val="28"/>
          <w:lang w:val="uk-UA" w:bidi="uk-UA"/>
        </w:rPr>
        <w:t>топорним кільцевим пружним елементом</w:t>
      </w:r>
      <w:r w:rsidR="005712CE">
        <w:rPr>
          <w:sz w:val="28"/>
          <w:szCs w:val="28"/>
          <w:lang w:val="uk-UA" w:bidi="uk-UA"/>
        </w:rPr>
        <w:t>. За</w:t>
      </w:r>
      <w:r w:rsidRPr="00017422">
        <w:rPr>
          <w:sz w:val="28"/>
          <w:szCs w:val="28"/>
          <w:lang w:val="uk-UA" w:bidi="uk-UA"/>
        </w:rPr>
        <w:t xml:space="preserve">для </w:t>
      </w:r>
      <w:r w:rsidR="005712CE">
        <w:rPr>
          <w:sz w:val="28"/>
          <w:szCs w:val="28"/>
          <w:lang w:val="uk-UA" w:bidi="uk-UA"/>
        </w:rPr>
        <w:t>ць</w:t>
      </w:r>
      <w:r w:rsidRPr="00017422">
        <w:rPr>
          <w:sz w:val="28"/>
          <w:szCs w:val="28"/>
          <w:lang w:val="uk-UA" w:bidi="uk-UA"/>
        </w:rPr>
        <w:t>ого на кінцях планок виконан</w:t>
      </w:r>
      <w:r w:rsidR="005712CE">
        <w:rPr>
          <w:sz w:val="28"/>
          <w:szCs w:val="28"/>
          <w:lang w:val="uk-UA" w:bidi="uk-UA"/>
        </w:rPr>
        <w:t>о</w:t>
      </w:r>
      <w:r w:rsidRPr="00017422">
        <w:rPr>
          <w:sz w:val="28"/>
          <w:szCs w:val="28"/>
          <w:lang w:val="uk-UA" w:bidi="uk-UA"/>
        </w:rPr>
        <w:t xml:space="preserve"> петл</w:t>
      </w:r>
      <w:r w:rsidR="005712CE">
        <w:rPr>
          <w:sz w:val="28"/>
          <w:szCs w:val="28"/>
          <w:lang w:val="uk-UA" w:bidi="uk-UA"/>
        </w:rPr>
        <w:t>і</w:t>
      </w:r>
      <w:r w:rsidRPr="00017422">
        <w:rPr>
          <w:sz w:val="28"/>
          <w:szCs w:val="28"/>
          <w:lang w:val="uk-UA" w:bidi="uk-UA"/>
        </w:rPr>
        <w:t xml:space="preserve"> і заокруглений буртик відповідно, </w:t>
      </w:r>
      <w:r w:rsidR="005712CE">
        <w:rPr>
          <w:sz w:val="28"/>
          <w:szCs w:val="28"/>
          <w:lang w:val="uk-UA" w:bidi="uk-UA"/>
        </w:rPr>
        <w:t>водночас</w:t>
      </w:r>
      <w:r w:rsidRPr="00017422">
        <w:rPr>
          <w:sz w:val="28"/>
          <w:szCs w:val="28"/>
          <w:lang w:val="uk-UA" w:bidi="uk-UA"/>
        </w:rPr>
        <w:t xml:space="preserve"> фіксатором місця установ</w:t>
      </w:r>
      <w:r w:rsidR="005712CE">
        <w:rPr>
          <w:sz w:val="28"/>
          <w:szCs w:val="28"/>
          <w:lang w:val="uk-UA" w:bidi="uk-UA"/>
        </w:rPr>
        <w:t>лення</w:t>
      </w:r>
      <w:r w:rsidRPr="00017422">
        <w:rPr>
          <w:sz w:val="28"/>
          <w:szCs w:val="28"/>
          <w:lang w:val="uk-UA" w:bidi="uk-UA"/>
        </w:rPr>
        <w:t xml:space="preserve"> центратора є муфта центруючої труби обсадної колони.</w:t>
      </w:r>
    </w:p>
    <w:p w:rsidR="00346B6F" w:rsidRPr="00017422" w:rsidRDefault="00346B6F" w:rsidP="002D4447">
      <w:pPr>
        <w:spacing w:line="360" w:lineRule="auto"/>
        <w:ind w:firstLine="708"/>
        <w:jc w:val="both"/>
        <w:rPr>
          <w:sz w:val="28"/>
          <w:szCs w:val="28"/>
          <w:lang w:val="uk-UA"/>
        </w:rPr>
      </w:pPr>
      <w:r w:rsidRPr="00017422">
        <w:rPr>
          <w:sz w:val="28"/>
          <w:szCs w:val="28"/>
          <w:lang w:val="uk-UA" w:bidi="uk-UA"/>
        </w:rPr>
        <w:t>Суть запропонованої корисної моделі пояснює креслення</w:t>
      </w:r>
      <w:r w:rsidR="002D4447" w:rsidRPr="00017422">
        <w:rPr>
          <w:sz w:val="28"/>
          <w:szCs w:val="28"/>
          <w:lang w:val="uk-UA" w:bidi="uk-UA"/>
        </w:rPr>
        <w:t>.</w:t>
      </w:r>
    </w:p>
    <w:p w:rsidR="00346B6F" w:rsidRPr="00017422" w:rsidRDefault="00346B6F" w:rsidP="002D4447">
      <w:pPr>
        <w:spacing w:line="360" w:lineRule="auto"/>
        <w:ind w:firstLine="708"/>
        <w:jc w:val="both"/>
        <w:rPr>
          <w:sz w:val="28"/>
          <w:szCs w:val="28"/>
          <w:lang w:val="uk-UA"/>
        </w:rPr>
      </w:pPr>
      <w:r w:rsidRPr="00017422">
        <w:rPr>
          <w:sz w:val="28"/>
          <w:szCs w:val="28"/>
          <w:lang w:val="uk-UA" w:bidi="uk-UA"/>
        </w:rPr>
        <w:t>На рисунку 4.10</w:t>
      </w:r>
      <w:r w:rsidR="002D4447" w:rsidRPr="00017422">
        <w:rPr>
          <w:sz w:val="28"/>
          <w:szCs w:val="28"/>
          <w:lang w:val="uk-UA" w:bidi="uk-UA"/>
        </w:rPr>
        <w:t xml:space="preserve"> </w:t>
      </w:r>
      <w:r w:rsidRPr="00017422">
        <w:rPr>
          <w:sz w:val="28"/>
          <w:szCs w:val="28"/>
          <w:lang w:val="uk-UA" w:bidi="uk-UA"/>
        </w:rPr>
        <w:t>наведено схему конструкції самоорієнтовного</w:t>
      </w:r>
      <w:r w:rsidR="001D66A9" w:rsidRPr="00017422">
        <w:rPr>
          <w:sz w:val="28"/>
          <w:szCs w:val="28"/>
          <w:lang w:val="uk-UA" w:bidi="uk-UA"/>
        </w:rPr>
        <w:t xml:space="preserve"> </w:t>
      </w:r>
      <w:r w:rsidRPr="00017422">
        <w:rPr>
          <w:sz w:val="28"/>
          <w:szCs w:val="28"/>
          <w:lang w:val="uk-UA" w:bidi="uk-UA"/>
        </w:rPr>
        <w:t>центратора для обсадних колон вертикальних і похило скерованих свердловин, що встановлений у вертикальній (рис.</w:t>
      </w:r>
      <w:r w:rsidR="002D4447" w:rsidRPr="00017422">
        <w:rPr>
          <w:sz w:val="28"/>
          <w:szCs w:val="28"/>
          <w:lang w:val="uk-UA" w:bidi="uk-UA"/>
        </w:rPr>
        <w:t>4.10</w:t>
      </w:r>
      <w:r w:rsidR="005712CE">
        <w:rPr>
          <w:sz w:val="28"/>
          <w:szCs w:val="28"/>
          <w:lang w:val="uk-UA" w:bidi="uk-UA"/>
        </w:rPr>
        <w:t xml:space="preserve"> </w:t>
      </w:r>
      <w:r w:rsidRPr="00017422">
        <w:rPr>
          <w:i/>
          <w:sz w:val="28"/>
          <w:szCs w:val="28"/>
          <w:lang w:val="uk-UA" w:bidi="uk-UA"/>
        </w:rPr>
        <w:t>а</w:t>
      </w:r>
      <w:r w:rsidRPr="00017422">
        <w:rPr>
          <w:sz w:val="28"/>
          <w:szCs w:val="28"/>
          <w:lang w:val="uk-UA" w:bidi="uk-UA"/>
        </w:rPr>
        <w:t xml:space="preserve">) та похило скерованій </w:t>
      </w:r>
      <w:r w:rsidR="005712CE" w:rsidRPr="00017422">
        <w:rPr>
          <w:sz w:val="28"/>
          <w:szCs w:val="28"/>
          <w:lang w:val="uk-UA" w:bidi="uk-UA"/>
        </w:rPr>
        <w:t xml:space="preserve">свердловині </w:t>
      </w:r>
      <w:r w:rsidRPr="00017422">
        <w:rPr>
          <w:sz w:val="28"/>
          <w:szCs w:val="28"/>
          <w:lang w:val="uk-UA" w:bidi="uk-UA"/>
        </w:rPr>
        <w:t>(рис.</w:t>
      </w:r>
      <w:r w:rsidR="002D4447" w:rsidRPr="00017422">
        <w:rPr>
          <w:sz w:val="28"/>
          <w:szCs w:val="28"/>
          <w:lang w:val="uk-UA" w:bidi="uk-UA"/>
        </w:rPr>
        <w:t>4.10</w:t>
      </w:r>
      <w:r w:rsidR="005712CE">
        <w:rPr>
          <w:sz w:val="28"/>
          <w:szCs w:val="28"/>
          <w:lang w:val="uk-UA" w:bidi="uk-UA"/>
        </w:rPr>
        <w:t xml:space="preserve"> </w:t>
      </w:r>
      <w:r w:rsidRPr="00017422">
        <w:rPr>
          <w:i/>
          <w:sz w:val="28"/>
          <w:szCs w:val="28"/>
          <w:lang w:val="uk-UA" w:bidi="uk-UA"/>
        </w:rPr>
        <w:t>б</w:t>
      </w:r>
      <w:r w:rsidRPr="00017422">
        <w:rPr>
          <w:sz w:val="28"/>
          <w:szCs w:val="28"/>
          <w:lang w:val="uk-UA" w:bidi="uk-UA"/>
        </w:rPr>
        <w:t>)</w:t>
      </w:r>
    </w:p>
    <w:p w:rsidR="00346B6F" w:rsidRDefault="00346B6F" w:rsidP="002D4447">
      <w:pPr>
        <w:spacing w:line="360" w:lineRule="auto"/>
        <w:ind w:firstLine="708"/>
        <w:jc w:val="both"/>
        <w:rPr>
          <w:sz w:val="28"/>
          <w:szCs w:val="28"/>
          <w:lang w:val="uk-UA" w:bidi="uk-UA"/>
        </w:rPr>
      </w:pPr>
      <w:r w:rsidRPr="00017422">
        <w:rPr>
          <w:sz w:val="28"/>
          <w:szCs w:val="28"/>
          <w:lang w:val="uk-UA" w:bidi="uk-UA"/>
        </w:rPr>
        <w:t>Самоорієнтовний центратор складається із пружних планок 1, складаної обойми</w:t>
      </w:r>
      <w:r w:rsidR="005712CE">
        <w:rPr>
          <w:sz w:val="28"/>
          <w:szCs w:val="28"/>
          <w:lang w:val="uk-UA" w:bidi="uk-UA"/>
        </w:rPr>
        <w:t xml:space="preserve"> </w:t>
      </w:r>
      <w:r w:rsidR="00BD5697">
        <w:rPr>
          <w:sz w:val="28"/>
          <w:szCs w:val="28"/>
          <w:lang w:val="uk-UA" w:bidi="uk-UA"/>
        </w:rPr>
        <w:t>(</w:t>
      </w:r>
      <w:r w:rsidRPr="00017422">
        <w:rPr>
          <w:sz w:val="28"/>
          <w:szCs w:val="28"/>
          <w:lang w:val="uk-UA" w:bidi="uk-UA"/>
        </w:rPr>
        <w:t>2</w:t>
      </w:r>
      <w:r w:rsidR="00BD5697">
        <w:rPr>
          <w:sz w:val="28"/>
          <w:szCs w:val="28"/>
          <w:lang w:val="uk-UA" w:bidi="uk-UA"/>
        </w:rPr>
        <w:t>)</w:t>
      </w:r>
      <w:r w:rsidRPr="00017422">
        <w:rPr>
          <w:sz w:val="28"/>
          <w:szCs w:val="28"/>
          <w:lang w:val="uk-UA" w:bidi="uk-UA"/>
        </w:rPr>
        <w:t xml:space="preserve">. Пружні планки (1) виготовлені за формою циклоїди, довжина і кривина якої змінюється залежно від радіальних зусиль з можливістю відновлення початкової форми без залишкової деформації, і розміщені у вигляді </w:t>
      </w:r>
      <w:r w:rsidRPr="00017422">
        <w:rPr>
          <w:sz w:val="28"/>
          <w:szCs w:val="28"/>
          <w:lang w:val="uk-UA" w:bidi="uk-UA"/>
        </w:rPr>
        <w:lastRenderedPageBreak/>
        <w:t xml:space="preserve">симетричної пелюстки навколо центруючої труби </w:t>
      </w:r>
      <w:r w:rsidR="00BD5697">
        <w:rPr>
          <w:sz w:val="28"/>
          <w:szCs w:val="28"/>
          <w:lang w:val="uk-UA" w:bidi="uk-UA"/>
        </w:rPr>
        <w:t>(</w:t>
      </w:r>
      <w:r w:rsidR="005A2CD9">
        <w:rPr>
          <w:sz w:val="28"/>
          <w:szCs w:val="28"/>
          <w:lang w:val="uk-UA" w:bidi="uk-UA"/>
        </w:rPr>
        <w:t>7</w:t>
      </w:r>
      <w:r w:rsidR="00BD5697">
        <w:rPr>
          <w:sz w:val="28"/>
          <w:szCs w:val="28"/>
          <w:lang w:val="uk-UA" w:bidi="uk-UA"/>
        </w:rPr>
        <w:t>)</w:t>
      </w:r>
      <w:r w:rsidRPr="00017422">
        <w:rPr>
          <w:sz w:val="28"/>
          <w:szCs w:val="28"/>
          <w:lang w:val="uk-UA" w:bidi="uk-UA"/>
        </w:rPr>
        <w:t>. Центратор має шарнірне кріплення нижніх кінців пружних планок (1) з</w:t>
      </w:r>
      <w:r w:rsidR="001D66A9" w:rsidRPr="00017422">
        <w:rPr>
          <w:sz w:val="28"/>
          <w:szCs w:val="28"/>
          <w:lang w:val="uk-UA" w:bidi="uk-UA"/>
        </w:rPr>
        <w:t>і</w:t>
      </w:r>
      <w:r w:rsidRPr="00017422">
        <w:rPr>
          <w:sz w:val="28"/>
          <w:szCs w:val="28"/>
          <w:lang w:val="uk-UA" w:bidi="uk-UA"/>
        </w:rPr>
        <w:t xml:space="preserve"> складаними обоймами (2) і вільне кріплення верхніх кінців пружних планок (1)</w:t>
      </w:r>
      <w:r w:rsidR="005712CE">
        <w:rPr>
          <w:sz w:val="28"/>
          <w:szCs w:val="28"/>
          <w:lang w:val="uk-UA" w:bidi="uk-UA"/>
        </w:rPr>
        <w:t>,</w:t>
      </w:r>
      <w:r w:rsidRPr="00017422">
        <w:rPr>
          <w:sz w:val="28"/>
          <w:szCs w:val="28"/>
          <w:lang w:val="uk-UA" w:bidi="uk-UA"/>
        </w:rPr>
        <w:t xml:space="preserve"> </w:t>
      </w:r>
      <w:r w:rsidR="005712CE">
        <w:rPr>
          <w:sz w:val="28"/>
          <w:szCs w:val="28"/>
          <w:lang w:val="uk-UA" w:bidi="uk-UA"/>
        </w:rPr>
        <w:t>зафіксованих</w:t>
      </w:r>
      <w:r w:rsidRPr="00017422">
        <w:rPr>
          <w:sz w:val="28"/>
          <w:szCs w:val="28"/>
          <w:lang w:val="uk-UA" w:bidi="uk-UA"/>
        </w:rPr>
        <w:t xml:space="preserve"> </w:t>
      </w:r>
      <w:r w:rsidR="005B617A">
        <w:rPr>
          <w:sz w:val="28"/>
          <w:szCs w:val="28"/>
          <w:lang w:val="uk-UA" w:bidi="uk-UA"/>
        </w:rPr>
        <w:t>с</w:t>
      </w:r>
      <w:r w:rsidRPr="00017422">
        <w:rPr>
          <w:sz w:val="28"/>
          <w:szCs w:val="28"/>
          <w:lang w:val="uk-UA" w:bidi="uk-UA"/>
        </w:rPr>
        <w:t xml:space="preserve">топорним кільцевим пружним елементом </w:t>
      </w:r>
      <w:r w:rsidR="005712CE">
        <w:rPr>
          <w:sz w:val="28"/>
          <w:szCs w:val="28"/>
          <w:lang w:val="uk-UA" w:bidi="uk-UA"/>
        </w:rPr>
        <w:t>(</w:t>
      </w:r>
      <w:r w:rsidRPr="00017422">
        <w:rPr>
          <w:sz w:val="28"/>
          <w:szCs w:val="28"/>
          <w:lang w:val="uk-UA" w:bidi="uk-UA"/>
        </w:rPr>
        <w:t>4</w:t>
      </w:r>
      <w:r w:rsidR="005712CE">
        <w:rPr>
          <w:sz w:val="28"/>
          <w:szCs w:val="28"/>
          <w:lang w:val="uk-UA" w:bidi="uk-UA"/>
        </w:rPr>
        <w:t>)</w:t>
      </w:r>
      <w:r w:rsidRPr="00017422">
        <w:rPr>
          <w:sz w:val="28"/>
          <w:szCs w:val="28"/>
          <w:lang w:val="uk-UA" w:bidi="uk-UA"/>
        </w:rPr>
        <w:t xml:space="preserve">, для чого на кінцях планок виконані петлі  і заокруглений буртик, відповідно. </w:t>
      </w:r>
    </w:p>
    <w:p w:rsidR="00E942AF" w:rsidRDefault="00E942AF">
      <w:pPr>
        <w:spacing w:after="200" w:line="276" w:lineRule="auto"/>
        <w:rPr>
          <w:b/>
          <w:lang w:val="uk-UA"/>
        </w:rPr>
      </w:pPr>
    </w:p>
    <w:p w:rsidR="005A2CD9" w:rsidRDefault="005A2CD9" w:rsidP="005A2CD9">
      <w:pPr>
        <w:spacing w:after="200" w:line="276" w:lineRule="auto"/>
        <w:rPr>
          <w:b/>
          <w:lang w:val="uk-UA"/>
        </w:rPr>
      </w:pPr>
      <w:r>
        <w:rPr>
          <w:noProof/>
          <w:lang w:val="uk-UA" w:eastAsia="uk-UA"/>
        </w:rPr>
        <w:drawing>
          <wp:inline distT="0" distB="0" distL="0" distR="0">
            <wp:extent cx="6299835" cy="4852035"/>
            <wp:effectExtent l="0" t="0" r="0"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9" cstate="print"/>
                    <a:stretch>
                      <a:fillRect/>
                    </a:stretch>
                  </pic:blipFill>
                  <pic:spPr>
                    <a:xfrm>
                      <a:off x="0" y="0"/>
                      <a:ext cx="6299835" cy="4852035"/>
                    </a:xfrm>
                    <a:prstGeom prst="rect">
                      <a:avLst/>
                    </a:prstGeom>
                  </pic:spPr>
                </pic:pic>
              </a:graphicData>
            </a:graphic>
          </wp:inline>
        </w:drawing>
      </w:r>
    </w:p>
    <w:p w:rsidR="005A2CD9" w:rsidRPr="002B0412" w:rsidRDefault="005A2CD9" w:rsidP="005A2CD9">
      <w:pPr>
        <w:spacing w:after="200" w:line="276" w:lineRule="auto"/>
        <w:ind w:left="708" w:firstLine="708"/>
        <w:rPr>
          <w:b/>
          <w:sz w:val="28"/>
          <w:szCs w:val="28"/>
          <w:lang w:val="uk-UA"/>
        </w:rPr>
      </w:pPr>
      <w:r w:rsidRPr="002B0412">
        <w:rPr>
          <w:b/>
          <w:sz w:val="28"/>
          <w:szCs w:val="28"/>
          <w:lang w:val="uk-UA"/>
        </w:rPr>
        <w:t>а)</w:t>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r>
      <w:r w:rsidRPr="002B0412">
        <w:rPr>
          <w:b/>
          <w:sz w:val="28"/>
          <w:szCs w:val="28"/>
          <w:lang w:val="uk-UA"/>
        </w:rPr>
        <w:tab/>
        <w:t>б)</w:t>
      </w:r>
    </w:p>
    <w:p w:rsidR="005A2CD9" w:rsidRPr="00017422" w:rsidRDefault="005A2CD9" w:rsidP="005A2CD9">
      <w:pPr>
        <w:spacing w:after="120" w:line="276" w:lineRule="auto"/>
        <w:jc w:val="center"/>
        <w:rPr>
          <w:sz w:val="28"/>
          <w:szCs w:val="28"/>
          <w:lang w:val="uk-UA"/>
        </w:rPr>
      </w:pPr>
      <w:r w:rsidRPr="00017422">
        <w:rPr>
          <w:sz w:val="28"/>
          <w:szCs w:val="28"/>
          <w:lang w:val="uk-UA"/>
        </w:rPr>
        <w:t xml:space="preserve">1 – пружна планка;  2 – </w:t>
      </w:r>
      <w:r w:rsidRPr="00017422">
        <w:rPr>
          <w:sz w:val="28"/>
          <w:szCs w:val="28"/>
          <w:lang w:val="uk-UA" w:bidi="uk-UA"/>
        </w:rPr>
        <w:t xml:space="preserve">складані обойми;  3 – </w:t>
      </w:r>
      <w:r w:rsidRPr="00017422">
        <w:rPr>
          <w:sz w:val="28"/>
          <w:szCs w:val="28"/>
          <w:lang w:val="uk-UA"/>
        </w:rPr>
        <w:t>пази сегментні;   4 –</w:t>
      </w:r>
      <w:r w:rsidRPr="00017422">
        <w:rPr>
          <w:sz w:val="28"/>
          <w:szCs w:val="28"/>
          <w:lang w:val="uk-UA" w:bidi="uk-UA"/>
        </w:rPr>
        <w:t xml:space="preserve"> кільцевий пружний елемент; 5 – </w:t>
      </w:r>
      <w:r>
        <w:rPr>
          <w:sz w:val="28"/>
          <w:szCs w:val="28"/>
          <w:lang w:val="uk-UA"/>
        </w:rPr>
        <w:t>с</w:t>
      </w:r>
      <w:r w:rsidRPr="00017422">
        <w:rPr>
          <w:sz w:val="28"/>
          <w:szCs w:val="28"/>
          <w:lang w:val="uk-UA"/>
        </w:rPr>
        <w:t xml:space="preserve">топорне кільце; 6 – </w:t>
      </w:r>
      <w:r>
        <w:rPr>
          <w:sz w:val="28"/>
          <w:szCs w:val="28"/>
          <w:lang w:val="uk-UA"/>
        </w:rPr>
        <w:t xml:space="preserve">обмежувач прогину; 7 </w:t>
      </w:r>
      <w:r w:rsidRPr="00017422">
        <w:rPr>
          <w:sz w:val="28"/>
          <w:szCs w:val="28"/>
          <w:lang w:val="uk-UA"/>
        </w:rPr>
        <w:t>–</w:t>
      </w:r>
      <w:r>
        <w:rPr>
          <w:sz w:val="28"/>
          <w:szCs w:val="28"/>
          <w:lang w:val="uk-UA"/>
        </w:rPr>
        <w:t xml:space="preserve"> </w:t>
      </w:r>
      <w:r w:rsidRPr="00017422">
        <w:rPr>
          <w:sz w:val="28"/>
          <w:szCs w:val="28"/>
          <w:lang w:val="uk-UA"/>
        </w:rPr>
        <w:t>обсадна труба</w:t>
      </w:r>
    </w:p>
    <w:p w:rsidR="005A2CD9" w:rsidRPr="00017422" w:rsidRDefault="005A2CD9" w:rsidP="005A2CD9">
      <w:pPr>
        <w:spacing w:before="120" w:line="360" w:lineRule="auto"/>
        <w:jc w:val="center"/>
        <w:rPr>
          <w:sz w:val="28"/>
          <w:szCs w:val="28"/>
          <w:lang w:val="uk-UA"/>
        </w:rPr>
      </w:pPr>
      <w:r w:rsidRPr="00017422">
        <w:rPr>
          <w:sz w:val="28"/>
          <w:szCs w:val="28"/>
          <w:lang w:val="uk-UA"/>
        </w:rPr>
        <w:t>Рисунок 4.10</w:t>
      </w:r>
      <w:r w:rsidRPr="00017422">
        <w:rPr>
          <w:b/>
          <w:sz w:val="28"/>
          <w:szCs w:val="28"/>
          <w:lang w:val="uk-UA"/>
        </w:rPr>
        <w:t xml:space="preserve"> – </w:t>
      </w:r>
      <w:r w:rsidRPr="00017422">
        <w:rPr>
          <w:sz w:val="28"/>
          <w:szCs w:val="28"/>
          <w:lang w:val="uk-UA"/>
        </w:rPr>
        <w:t>Розташування самоорієнтовного центратора на обсадній колон</w:t>
      </w:r>
      <w:r>
        <w:rPr>
          <w:sz w:val="28"/>
          <w:szCs w:val="28"/>
          <w:lang w:val="uk-UA"/>
        </w:rPr>
        <w:t>і</w:t>
      </w:r>
      <w:r w:rsidRPr="00017422">
        <w:rPr>
          <w:sz w:val="28"/>
          <w:szCs w:val="28"/>
          <w:lang w:val="uk-UA"/>
        </w:rPr>
        <w:t xml:space="preserve"> </w:t>
      </w:r>
    </w:p>
    <w:p w:rsidR="005A2CD9" w:rsidRPr="00017422" w:rsidRDefault="005A2CD9" w:rsidP="005A2CD9">
      <w:pPr>
        <w:spacing w:line="360" w:lineRule="auto"/>
        <w:jc w:val="center"/>
        <w:rPr>
          <w:b/>
          <w:sz w:val="28"/>
          <w:szCs w:val="28"/>
          <w:lang w:val="uk-UA"/>
        </w:rPr>
      </w:pPr>
      <w:r w:rsidRPr="00017422">
        <w:rPr>
          <w:sz w:val="28"/>
          <w:szCs w:val="28"/>
          <w:lang w:val="uk-UA"/>
        </w:rPr>
        <w:t>у вертикальній (</w:t>
      </w:r>
      <w:r w:rsidRPr="00017422">
        <w:rPr>
          <w:i/>
          <w:sz w:val="28"/>
          <w:szCs w:val="28"/>
          <w:lang w:val="uk-UA"/>
        </w:rPr>
        <w:t>а</w:t>
      </w:r>
      <w:r w:rsidRPr="00017422">
        <w:rPr>
          <w:sz w:val="28"/>
          <w:szCs w:val="28"/>
          <w:lang w:val="uk-UA"/>
        </w:rPr>
        <w:t>) і похило скерованій (</w:t>
      </w:r>
      <w:r w:rsidRPr="00017422">
        <w:rPr>
          <w:i/>
          <w:sz w:val="28"/>
          <w:szCs w:val="28"/>
          <w:lang w:val="uk-UA"/>
        </w:rPr>
        <w:t>б</w:t>
      </w:r>
      <w:r w:rsidRPr="00017422">
        <w:rPr>
          <w:sz w:val="28"/>
          <w:szCs w:val="28"/>
          <w:lang w:val="uk-UA"/>
        </w:rPr>
        <w:t>) свердловині</w:t>
      </w:r>
    </w:p>
    <w:p w:rsidR="00346B6F" w:rsidRPr="00017422" w:rsidRDefault="00346B6F" w:rsidP="00346B6F">
      <w:pPr>
        <w:tabs>
          <w:tab w:val="left" w:pos="3066"/>
        </w:tabs>
        <w:spacing w:after="200" w:line="276" w:lineRule="auto"/>
        <w:rPr>
          <w:b/>
          <w:lang w:val="uk-UA"/>
        </w:rPr>
      </w:pPr>
      <w:r w:rsidRPr="00017422">
        <w:rPr>
          <w:b/>
          <w:lang w:val="uk-UA"/>
        </w:rPr>
        <w:tab/>
      </w:r>
    </w:p>
    <w:p w:rsidR="00BD5697" w:rsidRPr="00017422" w:rsidRDefault="00BD5697" w:rsidP="00BD5697">
      <w:pPr>
        <w:spacing w:line="360" w:lineRule="auto"/>
        <w:ind w:firstLine="709"/>
        <w:jc w:val="both"/>
        <w:rPr>
          <w:sz w:val="28"/>
          <w:szCs w:val="28"/>
          <w:lang w:val="uk-UA"/>
        </w:rPr>
      </w:pPr>
      <w:r w:rsidRPr="00017422">
        <w:rPr>
          <w:sz w:val="28"/>
          <w:szCs w:val="28"/>
          <w:lang w:val="uk-UA" w:bidi="uk-UA"/>
        </w:rPr>
        <w:lastRenderedPageBreak/>
        <w:t>Пристрій працює таким чином.</w:t>
      </w:r>
      <w:r>
        <w:rPr>
          <w:sz w:val="28"/>
          <w:szCs w:val="28"/>
          <w:lang w:val="uk-UA" w:bidi="uk-UA"/>
        </w:rPr>
        <w:t xml:space="preserve"> </w:t>
      </w:r>
      <w:r w:rsidRPr="00017422">
        <w:rPr>
          <w:sz w:val="28"/>
          <w:szCs w:val="28"/>
          <w:lang w:val="uk-UA" w:bidi="uk-UA"/>
        </w:rPr>
        <w:t xml:space="preserve">Перед згвинчуванням труб </w:t>
      </w:r>
      <w:r>
        <w:rPr>
          <w:sz w:val="28"/>
          <w:szCs w:val="28"/>
          <w:lang w:val="uk-UA" w:bidi="uk-UA"/>
        </w:rPr>
        <w:t>(</w:t>
      </w:r>
      <w:r w:rsidR="005A2CD9">
        <w:rPr>
          <w:sz w:val="28"/>
          <w:szCs w:val="28"/>
          <w:lang w:val="uk-UA" w:bidi="uk-UA"/>
        </w:rPr>
        <w:t>7</w:t>
      </w:r>
      <w:r>
        <w:rPr>
          <w:sz w:val="28"/>
          <w:szCs w:val="28"/>
          <w:lang w:val="uk-UA" w:bidi="uk-UA"/>
        </w:rPr>
        <w:t>)</w:t>
      </w:r>
      <w:r w:rsidRPr="00017422">
        <w:rPr>
          <w:sz w:val="28"/>
          <w:szCs w:val="28"/>
          <w:lang w:val="uk-UA" w:bidi="uk-UA"/>
        </w:rPr>
        <w:t xml:space="preserve"> під час спуску обсадної колони у свердловину у визначеному місці встановлюють центратор складаними обоймами </w:t>
      </w:r>
      <w:r>
        <w:rPr>
          <w:sz w:val="28"/>
          <w:szCs w:val="28"/>
          <w:lang w:val="uk-UA" w:bidi="uk-UA"/>
        </w:rPr>
        <w:t>(</w:t>
      </w:r>
      <w:r w:rsidRPr="00017422">
        <w:rPr>
          <w:sz w:val="28"/>
          <w:szCs w:val="28"/>
          <w:lang w:val="uk-UA" w:bidi="uk-UA"/>
        </w:rPr>
        <w:t>2</w:t>
      </w:r>
      <w:r>
        <w:rPr>
          <w:sz w:val="28"/>
          <w:szCs w:val="28"/>
          <w:lang w:val="uk-UA" w:bidi="uk-UA"/>
        </w:rPr>
        <w:t>)</w:t>
      </w:r>
      <w:r w:rsidRPr="00017422">
        <w:rPr>
          <w:sz w:val="28"/>
          <w:szCs w:val="28"/>
          <w:lang w:val="uk-UA" w:bidi="uk-UA"/>
        </w:rPr>
        <w:t xml:space="preserve"> донизу. Далі згвинчують труби  </w:t>
      </w:r>
      <w:r>
        <w:rPr>
          <w:sz w:val="28"/>
          <w:szCs w:val="28"/>
          <w:lang w:val="uk-UA" w:bidi="uk-UA"/>
        </w:rPr>
        <w:t>(</w:t>
      </w:r>
      <w:r w:rsidR="005A2CD9">
        <w:rPr>
          <w:sz w:val="28"/>
          <w:szCs w:val="28"/>
          <w:lang w:val="uk-UA" w:bidi="uk-UA"/>
        </w:rPr>
        <w:t>7</w:t>
      </w:r>
      <w:r>
        <w:rPr>
          <w:sz w:val="28"/>
          <w:szCs w:val="28"/>
          <w:lang w:val="uk-UA" w:bidi="uk-UA"/>
        </w:rPr>
        <w:t>)</w:t>
      </w:r>
      <w:r w:rsidRPr="00017422">
        <w:rPr>
          <w:sz w:val="28"/>
          <w:szCs w:val="28"/>
          <w:lang w:val="uk-UA" w:bidi="uk-UA"/>
        </w:rPr>
        <w:t xml:space="preserve">, після чого фіксують пружні планки </w:t>
      </w:r>
      <w:r>
        <w:rPr>
          <w:sz w:val="28"/>
          <w:szCs w:val="28"/>
          <w:lang w:val="uk-UA" w:bidi="uk-UA"/>
        </w:rPr>
        <w:t>(</w:t>
      </w:r>
      <w:r w:rsidRPr="00017422">
        <w:rPr>
          <w:sz w:val="28"/>
          <w:szCs w:val="28"/>
          <w:lang w:val="uk-UA" w:bidi="uk-UA"/>
        </w:rPr>
        <w:t>1</w:t>
      </w:r>
      <w:r>
        <w:rPr>
          <w:sz w:val="28"/>
          <w:szCs w:val="28"/>
          <w:lang w:val="uk-UA" w:bidi="uk-UA"/>
        </w:rPr>
        <w:t>)</w:t>
      </w:r>
      <w:r w:rsidRPr="00017422">
        <w:rPr>
          <w:sz w:val="28"/>
          <w:szCs w:val="28"/>
          <w:lang w:val="uk-UA" w:bidi="uk-UA"/>
        </w:rPr>
        <w:t xml:space="preserve"> стопорним кільцевим пружним елементом  </w:t>
      </w:r>
      <w:r>
        <w:rPr>
          <w:sz w:val="28"/>
          <w:szCs w:val="28"/>
          <w:lang w:val="uk-UA" w:bidi="uk-UA"/>
        </w:rPr>
        <w:t>(</w:t>
      </w:r>
      <w:r w:rsidRPr="00017422">
        <w:rPr>
          <w:sz w:val="28"/>
          <w:szCs w:val="28"/>
          <w:lang w:val="uk-UA" w:bidi="uk-UA"/>
        </w:rPr>
        <w:t>4</w:t>
      </w:r>
      <w:r>
        <w:rPr>
          <w:sz w:val="28"/>
          <w:szCs w:val="28"/>
          <w:lang w:val="uk-UA" w:bidi="uk-UA"/>
        </w:rPr>
        <w:t>)</w:t>
      </w:r>
      <w:r w:rsidRPr="00017422">
        <w:rPr>
          <w:sz w:val="28"/>
          <w:szCs w:val="28"/>
          <w:lang w:val="uk-UA" w:bidi="uk-UA"/>
        </w:rPr>
        <w:t xml:space="preserve">. Таким чином муфта різьбового з'єднання труб або </w:t>
      </w:r>
      <w:r w:rsidR="005B617A">
        <w:rPr>
          <w:sz w:val="28"/>
          <w:szCs w:val="28"/>
          <w:lang w:val="uk-UA" w:bidi="uk-UA"/>
        </w:rPr>
        <w:t>с</w:t>
      </w:r>
      <w:r w:rsidRPr="00017422">
        <w:rPr>
          <w:sz w:val="28"/>
          <w:szCs w:val="28"/>
          <w:lang w:val="uk-UA" w:bidi="uk-UA"/>
        </w:rPr>
        <w:t xml:space="preserve">топорне кільце стає фіксатором місця </w:t>
      </w:r>
      <w:r>
        <w:rPr>
          <w:sz w:val="28"/>
          <w:szCs w:val="28"/>
          <w:lang w:val="uk-UA" w:bidi="uk-UA"/>
        </w:rPr>
        <w:t>встановлення</w:t>
      </w:r>
      <w:r w:rsidRPr="00017422">
        <w:rPr>
          <w:sz w:val="28"/>
          <w:szCs w:val="28"/>
          <w:lang w:val="uk-UA" w:bidi="uk-UA"/>
        </w:rPr>
        <w:t xml:space="preserve"> центратора і в процесі спуску колони у свердловину не дозволяє зміщуватись </w:t>
      </w:r>
      <w:r w:rsidRPr="00017422">
        <w:rPr>
          <w:sz w:val="28"/>
          <w:szCs w:val="28"/>
          <w:lang w:val="uk-UA" w:bidi="ru-RU"/>
        </w:rPr>
        <w:t xml:space="preserve">центратору </w:t>
      </w:r>
      <w:r w:rsidRPr="00017422">
        <w:rPr>
          <w:sz w:val="28"/>
          <w:szCs w:val="28"/>
          <w:lang w:val="uk-UA" w:bidi="uk-UA"/>
        </w:rPr>
        <w:t xml:space="preserve">за межі муфти-корпуса і стопорного кільцевого пружного елемента  </w:t>
      </w:r>
      <w:r>
        <w:rPr>
          <w:sz w:val="28"/>
          <w:szCs w:val="28"/>
          <w:lang w:val="uk-UA" w:bidi="uk-UA"/>
        </w:rPr>
        <w:t>(</w:t>
      </w:r>
      <w:r w:rsidRPr="00017422">
        <w:rPr>
          <w:sz w:val="28"/>
          <w:szCs w:val="28"/>
          <w:lang w:val="uk-UA" w:bidi="uk-UA"/>
        </w:rPr>
        <w:t>4</w:t>
      </w:r>
      <w:r>
        <w:rPr>
          <w:sz w:val="28"/>
          <w:szCs w:val="28"/>
          <w:lang w:val="uk-UA" w:bidi="uk-UA"/>
        </w:rPr>
        <w:t>)</w:t>
      </w:r>
      <w:r w:rsidRPr="00017422">
        <w:rPr>
          <w:sz w:val="28"/>
          <w:szCs w:val="28"/>
          <w:lang w:val="uk-UA" w:bidi="uk-UA"/>
        </w:rPr>
        <w:t>.</w:t>
      </w:r>
    </w:p>
    <w:p w:rsidR="001D66A9" w:rsidRPr="00017422" w:rsidRDefault="001D66A9" w:rsidP="001D66A9">
      <w:pPr>
        <w:spacing w:line="360" w:lineRule="auto"/>
        <w:ind w:firstLine="709"/>
        <w:jc w:val="both"/>
        <w:rPr>
          <w:sz w:val="28"/>
          <w:szCs w:val="28"/>
          <w:lang w:val="uk-UA"/>
        </w:rPr>
      </w:pPr>
      <w:r w:rsidRPr="00017422">
        <w:rPr>
          <w:sz w:val="28"/>
          <w:szCs w:val="28"/>
          <w:lang w:val="uk-UA" w:bidi="uk-UA"/>
        </w:rPr>
        <w:t>Далі проводять спуск колони на відповідну глибину і встановлюють на визначеній ділянці труб (залежно від нахилу, кривизни і геологічних характеристик свердловини) наступний центратор.</w:t>
      </w:r>
    </w:p>
    <w:p w:rsidR="001D66A9" w:rsidRPr="00017422" w:rsidRDefault="001D66A9" w:rsidP="001D66A9">
      <w:pPr>
        <w:spacing w:line="360" w:lineRule="auto"/>
        <w:ind w:firstLine="709"/>
        <w:jc w:val="both"/>
        <w:rPr>
          <w:sz w:val="28"/>
          <w:szCs w:val="28"/>
          <w:lang w:val="uk-UA" w:bidi="uk-UA"/>
        </w:rPr>
      </w:pPr>
      <w:r w:rsidRPr="00017422">
        <w:rPr>
          <w:sz w:val="28"/>
          <w:szCs w:val="28"/>
          <w:lang w:val="uk-UA" w:bidi="uk-UA"/>
        </w:rPr>
        <w:t>Центратор забезпечує мінімально допустимий зазор між стінкою обсадної колони і стінкою свердловини як для вертикальних</w:t>
      </w:r>
      <w:r w:rsidR="00BD5697">
        <w:rPr>
          <w:sz w:val="28"/>
          <w:szCs w:val="28"/>
          <w:lang w:val="uk-UA" w:bidi="uk-UA"/>
        </w:rPr>
        <w:t>,</w:t>
      </w:r>
      <w:r w:rsidRPr="00017422">
        <w:rPr>
          <w:sz w:val="28"/>
          <w:szCs w:val="28"/>
          <w:lang w:val="uk-UA" w:bidi="uk-UA"/>
        </w:rPr>
        <w:t xml:space="preserve"> так і для похило скерованих свердловин.</w:t>
      </w:r>
    </w:p>
    <w:p w:rsidR="001D66A9" w:rsidRPr="00017422" w:rsidRDefault="001D66A9" w:rsidP="00A23CDB">
      <w:pPr>
        <w:tabs>
          <w:tab w:val="left" w:pos="3066"/>
        </w:tabs>
        <w:spacing w:line="360" w:lineRule="auto"/>
        <w:ind w:firstLine="709"/>
        <w:jc w:val="both"/>
        <w:rPr>
          <w:b/>
          <w:sz w:val="28"/>
          <w:szCs w:val="28"/>
          <w:lang w:val="uk-UA"/>
        </w:rPr>
      </w:pPr>
    </w:p>
    <w:p w:rsidR="00346B6F" w:rsidRPr="00017422" w:rsidRDefault="00346B6F" w:rsidP="00A23CDB">
      <w:pPr>
        <w:tabs>
          <w:tab w:val="left" w:pos="3066"/>
        </w:tabs>
        <w:spacing w:after="240" w:line="360" w:lineRule="auto"/>
        <w:ind w:firstLine="709"/>
        <w:jc w:val="both"/>
        <w:rPr>
          <w:b/>
          <w:sz w:val="28"/>
          <w:szCs w:val="28"/>
          <w:lang w:val="uk-UA"/>
        </w:rPr>
      </w:pPr>
      <w:r w:rsidRPr="00017422">
        <w:rPr>
          <w:b/>
          <w:sz w:val="28"/>
          <w:szCs w:val="28"/>
          <w:lang w:val="uk-UA"/>
        </w:rPr>
        <w:t>4.3</w:t>
      </w:r>
      <w:r w:rsidR="00A23CDB" w:rsidRPr="00017422">
        <w:rPr>
          <w:b/>
          <w:sz w:val="28"/>
          <w:szCs w:val="28"/>
          <w:lang w:val="uk-UA"/>
        </w:rPr>
        <w:t xml:space="preserve"> </w:t>
      </w:r>
      <w:r w:rsidRPr="00017422">
        <w:rPr>
          <w:b/>
          <w:sz w:val="28"/>
          <w:szCs w:val="28"/>
          <w:lang w:val="uk-UA"/>
        </w:rPr>
        <w:t>Розроблення</w:t>
      </w:r>
      <w:r w:rsidR="00A23CDB" w:rsidRPr="00017422">
        <w:rPr>
          <w:b/>
          <w:sz w:val="28"/>
          <w:szCs w:val="28"/>
          <w:lang w:val="uk-UA"/>
        </w:rPr>
        <w:t xml:space="preserve"> </w:t>
      </w:r>
      <w:r w:rsidRPr="00017422">
        <w:rPr>
          <w:b/>
          <w:sz w:val="28"/>
          <w:szCs w:val="28"/>
          <w:lang w:val="uk-UA"/>
        </w:rPr>
        <w:t xml:space="preserve">рекомендацій щодо застосування </w:t>
      </w:r>
      <w:r w:rsidR="00374AC2">
        <w:rPr>
          <w:b/>
          <w:sz w:val="28"/>
          <w:szCs w:val="28"/>
          <w:lang w:val="uk-UA"/>
        </w:rPr>
        <w:t>пружно</w:t>
      </w:r>
      <w:r w:rsidR="00C91A0C">
        <w:rPr>
          <w:b/>
          <w:sz w:val="28"/>
          <w:szCs w:val="28"/>
          <w:lang w:val="uk-UA"/>
        </w:rPr>
        <w:t>-</w:t>
      </w:r>
      <w:r w:rsidR="00374AC2">
        <w:rPr>
          <w:b/>
          <w:sz w:val="28"/>
          <w:szCs w:val="28"/>
          <w:lang w:val="uk-UA"/>
        </w:rPr>
        <w:t xml:space="preserve">жорстких </w:t>
      </w:r>
      <w:r w:rsidR="00A23CDB" w:rsidRPr="00017422">
        <w:rPr>
          <w:b/>
          <w:sz w:val="28"/>
          <w:szCs w:val="28"/>
          <w:lang w:val="uk-UA"/>
        </w:rPr>
        <w:t xml:space="preserve">центраторів </w:t>
      </w:r>
      <w:r w:rsidRPr="00017422">
        <w:rPr>
          <w:b/>
          <w:sz w:val="28"/>
          <w:szCs w:val="28"/>
          <w:lang w:val="uk-UA"/>
        </w:rPr>
        <w:t>для обсадних колон</w:t>
      </w:r>
    </w:p>
    <w:p w:rsidR="00346B6F" w:rsidRPr="00017422" w:rsidRDefault="00113D42" w:rsidP="00A23CDB">
      <w:pPr>
        <w:pStyle w:val="1"/>
        <w:spacing w:before="0" w:after="240" w:line="360" w:lineRule="auto"/>
        <w:ind w:firstLine="709"/>
        <w:jc w:val="both"/>
        <w:rPr>
          <w:rFonts w:ascii="Times New Roman" w:hAnsi="Times New Roman"/>
          <w:sz w:val="28"/>
          <w:szCs w:val="28"/>
          <w:lang w:val="uk-UA"/>
        </w:rPr>
      </w:pPr>
      <w:bookmarkStart w:id="59" w:name="Розділ_І"/>
      <w:bookmarkStart w:id="60" w:name="_Ref432971034"/>
      <w:r>
        <w:rPr>
          <w:rFonts w:ascii="Times New Roman" w:hAnsi="Times New Roman"/>
          <w:sz w:val="28"/>
          <w:szCs w:val="28"/>
          <w:lang w:val="uk-UA"/>
        </w:rPr>
        <w:t>4.3.</w:t>
      </w:r>
      <w:r w:rsidR="00346B6F" w:rsidRPr="00017422">
        <w:rPr>
          <w:rFonts w:ascii="Times New Roman" w:hAnsi="Times New Roman"/>
          <w:sz w:val="28"/>
          <w:szCs w:val="28"/>
          <w:lang w:val="uk-UA"/>
        </w:rPr>
        <w:t>1</w:t>
      </w:r>
      <w:bookmarkEnd w:id="59"/>
      <w:r w:rsidR="00A23CDB" w:rsidRPr="00017422">
        <w:rPr>
          <w:rFonts w:ascii="Times New Roman" w:hAnsi="Times New Roman"/>
          <w:sz w:val="28"/>
          <w:szCs w:val="28"/>
          <w:lang w:val="uk-UA"/>
        </w:rPr>
        <w:t xml:space="preserve"> </w:t>
      </w:r>
      <w:r w:rsidR="00346B6F" w:rsidRPr="00017422">
        <w:rPr>
          <w:rFonts w:ascii="Times New Roman" w:hAnsi="Times New Roman"/>
          <w:sz w:val="28"/>
          <w:szCs w:val="28"/>
          <w:lang w:val="uk-UA"/>
        </w:rPr>
        <w:t xml:space="preserve">Призначення </w:t>
      </w:r>
      <w:r w:rsidR="00A23CDB" w:rsidRPr="00017422">
        <w:rPr>
          <w:rFonts w:ascii="Times New Roman" w:hAnsi="Times New Roman"/>
          <w:sz w:val="28"/>
          <w:szCs w:val="28"/>
          <w:lang w:val="uk-UA"/>
        </w:rPr>
        <w:t>центраторів</w:t>
      </w:r>
      <w:bookmarkEnd w:id="60"/>
      <w:r w:rsidR="00A23CDB" w:rsidRPr="00017422">
        <w:rPr>
          <w:rFonts w:ascii="Times New Roman" w:hAnsi="Times New Roman"/>
          <w:sz w:val="28"/>
          <w:szCs w:val="28"/>
          <w:lang w:val="uk-UA"/>
        </w:rPr>
        <w:t xml:space="preserve"> </w:t>
      </w:r>
      <w:r w:rsidR="00346B6F" w:rsidRPr="00017422">
        <w:rPr>
          <w:rFonts w:ascii="Times New Roman" w:hAnsi="Times New Roman"/>
          <w:sz w:val="28"/>
          <w:szCs w:val="28"/>
          <w:lang w:val="uk-UA"/>
        </w:rPr>
        <w:t>та визначення місць їх</w:t>
      </w:r>
      <w:r w:rsidR="00BD5697">
        <w:rPr>
          <w:rFonts w:ascii="Times New Roman" w:hAnsi="Times New Roman"/>
          <w:sz w:val="28"/>
          <w:szCs w:val="28"/>
          <w:lang w:val="uk-UA"/>
        </w:rPr>
        <w:t>нього</w:t>
      </w:r>
      <w:r w:rsidR="00346B6F" w:rsidRPr="00017422">
        <w:rPr>
          <w:rFonts w:ascii="Times New Roman" w:hAnsi="Times New Roman"/>
          <w:sz w:val="28"/>
          <w:szCs w:val="28"/>
          <w:lang w:val="uk-UA"/>
        </w:rPr>
        <w:t xml:space="preserve"> встановлення</w:t>
      </w:r>
    </w:p>
    <w:p w:rsidR="00346B6F" w:rsidRPr="00017422" w:rsidRDefault="00346B6F" w:rsidP="00A23CDB">
      <w:pPr>
        <w:spacing w:line="360" w:lineRule="auto"/>
        <w:ind w:firstLine="709"/>
        <w:jc w:val="both"/>
        <w:rPr>
          <w:sz w:val="28"/>
          <w:szCs w:val="28"/>
          <w:lang w:val="uk-UA"/>
        </w:rPr>
      </w:pPr>
      <w:r w:rsidRPr="00017422">
        <w:rPr>
          <w:sz w:val="28"/>
          <w:szCs w:val="28"/>
          <w:lang w:val="uk-UA"/>
        </w:rPr>
        <w:t>Центратори призначені для концентричного розміщення обсадних колон у свердловинах без обмеження кривини стовбура. Застосування центраторів сприяє утворенню рівномірного цементного кільця між обсадною колоною і стінкою свердловини, покращує умови спуску обсадної колони і знижує можливість її прихоплення. Найвищ</w:t>
      </w:r>
      <w:r w:rsidR="00BD5697">
        <w:rPr>
          <w:sz w:val="28"/>
          <w:szCs w:val="28"/>
          <w:lang w:val="uk-UA"/>
        </w:rPr>
        <w:t>у</w:t>
      </w:r>
      <w:r w:rsidRPr="00017422">
        <w:rPr>
          <w:sz w:val="28"/>
          <w:szCs w:val="28"/>
          <w:lang w:val="uk-UA"/>
        </w:rPr>
        <w:t xml:space="preserve"> ефективність використання центраторів </w:t>
      </w:r>
      <w:r w:rsidR="00BD5697">
        <w:rPr>
          <w:sz w:val="28"/>
          <w:szCs w:val="28"/>
          <w:lang w:val="uk-UA"/>
        </w:rPr>
        <w:t>отримуємо,</w:t>
      </w:r>
      <w:r w:rsidRPr="00017422">
        <w:rPr>
          <w:sz w:val="28"/>
          <w:szCs w:val="28"/>
          <w:lang w:val="uk-UA"/>
        </w:rPr>
        <w:t xml:space="preserve"> одночасно застос</w:t>
      </w:r>
      <w:r w:rsidR="00BD5697">
        <w:rPr>
          <w:sz w:val="28"/>
          <w:szCs w:val="28"/>
          <w:lang w:val="uk-UA"/>
        </w:rPr>
        <w:t>овуючи</w:t>
      </w:r>
      <w:r w:rsidRPr="00017422">
        <w:rPr>
          <w:sz w:val="28"/>
          <w:szCs w:val="28"/>
          <w:lang w:val="uk-UA"/>
        </w:rPr>
        <w:t xml:space="preserve"> скребк</w:t>
      </w:r>
      <w:r w:rsidR="00BD5697">
        <w:rPr>
          <w:sz w:val="28"/>
          <w:szCs w:val="28"/>
          <w:lang w:val="uk-UA"/>
        </w:rPr>
        <w:t>и</w:t>
      </w:r>
      <w:r w:rsidRPr="00017422">
        <w:rPr>
          <w:sz w:val="28"/>
          <w:szCs w:val="28"/>
          <w:lang w:val="uk-UA"/>
        </w:rPr>
        <w:t xml:space="preserve"> для видалення глинистої кірки зі стінки свердловини.</w:t>
      </w:r>
    </w:p>
    <w:p w:rsidR="00346B6F" w:rsidRPr="00017422" w:rsidRDefault="00346B6F" w:rsidP="00A23CDB">
      <w:pPr>
        <w:spacing w:line="360" w:lineRule="auto"/>
        <w:ind w:firstLine="709"/>
        <w:jc w:val="both"/>
        <w:rPr>
          <w:sz w:val="28"/>
          <w:szCs w:val="28"/>
          <w:lang w:val="uk-UA"/>
        </w:rPr>
      </w:pPr>
      <w:r w:rsidRPr="00017422">
        <w:rPr>
          <w:sz w:val="28"/>
          <w:szCs w:val="28"/>
          <w:lang w:val="uk-UA"/>
        </w:rPr>
        <w:t>Основні переваги центраторів:</w:t>
      </w:r>
    </w:p>
    <w:p w:rsidR="00346B6F" w:rsidRPr="00017422" w:rsidRDefault="00346B6F" w:rsidP="00A23CDB">
      <w:pPr>
        <w:spacing w:line="360" w:lineRule="auto"/>
        <w:ind w:firstLine="709"/>
        <w:jc w:val="both"/>
        <w:rPr>
          <w:sz w:val="28"/>
          <w:szCs w:val="28"/>
          <w:lang w:val="uk-UA"/>
        </w:rPr>
      </w:pPr>
      <w:r w:rsidRPr="00017422">
        <w:rPr>
          <w:sz w:val="28"/>
          <w:szCs w:val="28"/>
          <w:lang w:val="uk-UA"/>
        </w:rPr>
        <w:t>– відсутні зварні з’єднання деталей;</w:t>
      </w:r>
    </w:p>
    <w:p w:rsidR="00346B6F" w:rsidRPr="00017422" w:rsidRDefault="00346B6F" w:rsidP="00A23CDB">
      <w:pPr>
        <w:spacing w:line="360" w:lineRule="auto"/>
        <w:ind w:firstLine="709"/>
        <w:jc w:val="both"/>
        <w:rPr>
          <w:sz w:val="28"/>
          <w:szCs w:val="28"/>
          <w:lang w:val="uk-UA"/>
        </w:rPr>
      </w:pPr>
      <w:r w:rsidRPr="00017422">
        <w:rPr>
          <w:sz w:val="28"/>
          <w:szCs w:val="28"/>
          <w:lang w:val="uk-UA"/>
        </w:rPr>
        <w:t>– можливість транспортування у розібраному стані;</w:t>
      </w:r>
    </w:p>
    <w:p w:rsidR="00346B6F" w:rsidRPr="00017422" w:rsidRDefault="00346B6F" w:rsidP="00A23CDB">
      <w:pPr>
        <w:spacing w:line="360" w:lineRule="auto"/>
        <w:ind w:firstLine="709"/>
        <w:jc w:val="both"/>
        <w:rPr>
          <w:sz w:val="28"/>
          <w:szCs w:val="28"/>
          <w:lang w:val="uk-UA"/>
        </w:rPr>
      </w:pPr>
      <w:r w:rsidRPr="00C452AB">
        <w:rPr>
          <w:sz w:val="28"/>
          <w:szCs w:val="28"/>
          <w:lang w:val="uk-UA"/>
        </w:rPr>
        <w:lastRenderedPageBreak/>
        <w:t>– оброб</w:t>
      </w:r>
      <w:r w:rsidR="00BD5697" w:rsidRPr="00C452AB">
        <w:rPr>
          <w:sz w:val="28"/>
          <w:szCs w:val="28"/>
          <w:lang w:val="uk-UA"/>
        </w:rPr>
        <w:t>лення</w:t>
      </w:r>
      <w:r w:rsidRPr="00C452AB">
        <w:rPr>
          <w:sz w:val="28"/>
          <w:szCs w:val="28"/>
          <w:lang w:val="uk-UA"/>
        </w:rPr>
        <w:t xml:space="preserve"> в різних</w:t>
      </w:r>
      <w:r w:rsidRPr="00017422">
        <w:rPr>
          <w:sz w:val="28"/>
          <w:szCs w:val="28"/>
          <w:lang w:val="uk-UA"/>
        </w:rPr>
        <w:t xml:space="preserve"> умовах з використанням тільки ручного інструменту;</w:t>
      </w:r>
    </w:p>
    <w:p w:rsidR="00346B6F" w:rsidRPr="00017422" w:rsidRDefault="00346B6F" w:rsidP="00A23CDB">
      <w:pPr>
        <w:spacing w:line="360" w:lineRule="auto"/>
        <w:ind w:firstLine="709"/>
        <w:jc w:val="both"/>
        <w:rPr>
          <w:sz w:val="28"/>
          <w:szCs w:val="28"/>
          <w:lang w:val="uk-UA"/>
        </w:rPr>
      </w:pPr>
      <w:r w:rsidRPr="00017422">
        <w:rPr>
          <w:sz w:val="28"/>
          <w:szCs w:val="28"/>
          <w:lang w:val="uk-UA"/>
        </w:rPr>
        <w:t>– високий ступінь надійності і економічної ефективності конструкції.</w:t>
      </w:r>
    </w:p>
    <w:p w:rsidR="00346B6F" w:rsidRPr="00017422" w:rsidRDefault="00346B6F" w:rsidP="00A23CDB">
      <w:pPr>
        <w:spacing w:line="360" w:lineRule="auto"/>
        <w:ind w:firstLine="709"/>
        <w:jc w:val="both"/>
        <w:rPr>
          <w:color w:val="FF0000"/>
          <w:sz w:val="28"/>
          <w:szCs w:val="28"/>
          <w:lang w:val="uk-UA"/>
        </w:rPr>
      </w:pPr>
      <w:r w:rsidRPr="00017422">
        <w:rPr>
          <w:sz w:val="28"/>
          <w:szCs w:val="28"/>
          <w:lang w:val="uk-UA"/>
        </w:rPr>
        <w:t>Центратори не лише запобігають приляганню обсадних труб до стінок</w:t>
      </w:r>
      <w:r w:rsidR="00A23CDB" w:rsidRPr="00017422">
        <w:rPr>
          <w:sz w:val="28"/>
          <w:szCs w:val="28"/>
          <w:lang w:val="uk-UA"/>
        </w:rPr>
        <w:t xml:space="preserve"> </w:t>
      </w:r>
      <w:r w:rsidRPr="00017422">
        <w:rPr>
          <w:sz w:val="28"/>
          <w:szCs w:val="28"/>
          <w:lang w:val="uk-UA"/>
        </w:rPr>
        <w:t xml:space="preserve">свердловини, але </w:t>
      </w:r>
      <w:r w:rsidR="00BD5697">
        <w:rPr>
          <w:sz w:val="28"/>
          <w:szCs w:val="28"/>
          <w:lang w:val="uk-UA"/>
        </w:rPr>
        <w:t>й</w:t>
      </w:r>
      <w:r w:rsidRPr="00017422">
        <w:rPr>
          <w:sz w:val="28"/>
          <w:szCs w:val="28"/>
          <w:lang w:val="uk-UA"/>
        </w:rPr>
        <w:t xml:space="preserve"> виконують </w:t>
      </w:r>
      <w:r w:rsidR="00BD5697">
        <w:rPr>
          <w:sz w:val="28"/>
          <w:szCs w:val="28"/>
          <w:lang w:val="uk-UA"/>
        </w:rPr>
        <w:t>такі</w:t>
      </w:r>
      <w:r w:rsidRPr="00017422">
        <w:rPr>
          <w:sz w:val="28"/>
          <w:szCs w:val="28"/>
          <w:lang w:val="uk-UA"/>
        </w:rPr>
        <w:t xml:space="preserve"> функції:</w:t>
      </w:r>
    </w:p>
    <w:p w:rsidR="00346B6F" w:rsidRPr="00017422" w:rsidRDefault="00346B6F" w:rsidP="00A23CDB">
      <w:pPr>
        <w:widowControl w:val="0"/>
        <w:numPr>
          <w:ilvl w:val="0"/>
          <w:numId w:val="30"/>
        </w:numPr>
        <w:autoSpaceDE w:val="0"/>
        <w:autoSpaceDN w:val="0"/>
        <w:adjustRightInd w:val="0"/>
        <w:spacing w:line="360" w:lineRule="auto"/>
        <w:ind w:left="0" w:firstLine="709"/>
        <w:jc w:val="both"/>
        <w:rPr>
          <w:sz w:val="28"/>
          <w:szCs w:val="28"/>
          <w:lang w:val="uk-UA"/>
        </w:rPr>
      </w:pPr>
      <w:r w:rsidRPr="00017422">
        <w:rPr>
          <w:sz w:val="28"/>
          <w:szCs w:val="28"/>
          <w:lang w:val="uk-UA"/>
        </w:rPr>
        <w:t>Полегшують процес спуску обсадної колони внаслідок зниження сил тертя між трубами і стінками свердловини.</w:t>
      </w:r>
    </w:p>
    <w:p w:rsidR="00346B6F" w:rsidRPr="00017422" w:rsidRDefault="00346B6F" w:rsidP="00A23CDB">
      <w:pPr>
        <w:spacing w:line="360" w:lineRule="auto"/>
        <w:ind w:firstLine="709"/>
        <w:jc w:val="both"/>
        <w:rPr>
          <w:sz w:val="28"/>
          <w:szCs w:val="28"/>
          <w:lang w:val="uk-UA"/>
        </w:rPr>
      </w:pPr>
      <w:r w:rsidRPr="00017422">
        <w:rPr>
          <w:sz w:val="28"/>
          <w:szCs w:val="28"/>
          <w:lang w:val="uk-UA"/>
        </w:rPr>
        <w:t>2.</w:t>
      </w:r>
      <w:r w:rsidRPr="00017422">
        <w:rPr>
          <w:sz w:val="28"/>
          <w:szCs w:val="28"/>
          <w:lang w:val="uk-UA"/>
        </w:rPr>
        <w:tab/>
        <w:t xml:space="preserve">Збільшують </w:t>
      </w:r>
      <w:r w:rsidR="00BD5697">
        <w:rPr>
          <w:sz w:val="28"/>
          <w:szCs w:val="28"/>
          <w:lang w:val="uk-UA"/>
        </w:rPr>
        <w:t>ступінь</w:t>
      </w:r>
      <w:r w:rsidRPr="00017422">
        <w:rPr>
          <w:sz w:val="28"/>
          <w:szCs w:val="28"/>
          <w:lang w:val="uk-UA"/>
        </w:rPr>
        <w:t xml:space="preserve"> витіснення бурового розчину тампонажним </w:t>
      </w:r>
      <w:r w:rsidR="00BD5697">
        <w:rPr>
          <w:sz w:val="28"/>
          <w:szCs w:val="28"/>
          <w:lang w:val="uk-UA"/>
        </w:rPr>
        <w:t>під час</w:t>
      </w:r>
      <w:r w:rsidRPr="00017422">
        <w:rPr>
          <w:sz w:val="28"/>
          <w:szCs w:val="28"/>
          <w:lang w:val="uk-UA"/>
        </w:rPr>
        <w:t xml:space="preserve"> цементуванн</w:t>
      </w:r>
      <w:r w:rsidR="00BD5697">
        <w:rPr>
          <w:sz w:val="28"/>
          <w:szCs w:val="28"/>
          <w:lang w:val="uk-UA"/>
        </w:rPr>
        <w:t>я</w:t>
      </w:r>
      <w:r w:rsidRPr="00017422">
        <w:rPr>
          <w:sz w:val="28"/>
          <w:szCs w:val="28"/>
          <w:lang w:val="uk-UA"/>
        </w:rPr>
        <w:t xml:space="preserve"> обсадної колони </w:t>
      </w:r>
      <w:r w:rsidR="00BD5697">
        <w:rPr>
          <w:sz w:val="28"/>
          <w:szCs w:val="28"/>
          <w:lang w:val="uk-UA"/>
        </w:rPr>
        <w:t>в</w:t>
      </w:r>
      <w:r w:rsidRPr="00017422">
        <w:rPr>
          <w:sz w:val="28"/>
          <w:szCs w:val="28"/>
          <w:lang w:val="uk-UA"/>
        </w:rPr>
        <w:t>наслідок утворення місцевих завихрень висхідного потоку рідини на ділянках розміщення центраторів.</w:t>
      </w:r>
    </w:p>
    <w:p w:rsidR="00346B6F" w:rsidRPr="00017422" w:rsidRDefault="00346B6F" w:rsidP="00A23CDB">
      <w:pPr>
        <w:spacing w:line="360" w:lineRule="auto"/>
        <w:ind w:firstLine="709"/>
        <w:jc w:val="both"/>
        <w:rPr>
          <w:sz w:val="28"/>
          <w:szCs w:val="28"/>
          <w:lang w:val="uk-UA"/>
        </w:rPr>
      </w:pPr>
      <w:r w:rsidRPr="00017422">
        <w:rPr>
          <w:sz w:val="28"/>
          <w:szCs w:val="28"/>
          <w:lang w:val="uk-UA"/>
        </w:rPr>
        <w:t>3.</w:t>
      </w:r>
      <w:r w:rsidRPr="00017422">
        <w:rPr>
          <w:sz w:val="28"/>
          <w:szCs w:val="28"/>
          <w:lang w:val="uk-UA"/>
        </w:rPr>
        <w:tab/>
        <w:t xml:space="preserve">Полегшують роботу </w:t>
      </w:r>
      <w:r w:rsidR="00BD5697">
        <w:rPr>
          <w:sz w:val="28"/>
          <w:szCs w:val="28"/>
          <w:lang w:val="uk-UA"/>
        </w:rPr>
        <w:t>з</w:t>
      </w:r>
      <w:r w:rsidRPr="00017422">
        <w:rPr>
          <w:sz w:val="28"/>
          <w:szCs w:val="28"/>
          <w:lang w:val="uk-UA"/>
        </w:rPr>
        <w:t xml:space="preserve"> підвіс</w:t>
      </w:r>
      <w:r w:rsidR="00BD5697">
        <w:rPr>
          <w:sz w:val="28"/>
          <w:szCs w:val="28"/>
          <w:lang w:val="uk-UA"/>
        </w:rPr>
        <w:t>ки</w:t>
      </w:r>
      <w:r w:rsidRPr="00017422">
        <w:rPr>
          <w:sz w:val="28"/>
          <w:szCs w:val="28"/>
          <w:lang w:val="uk-UA"/>
        </w:rPr>
        <w:t xml:space="preserve"> хвостовиків і стикуванн</w:t>
      </w:r>
      <w:r w:rsidR="00D05CAD">
        <w:rPr>
          <w:sz w:val="28"/>
          <w:szCs w:val="28"/>
          <w:lang w:val="uk-UA"/>
        </w:rPr>
        <w:t>я</w:t>
      </w:r>
      <w:r w:rsidRPr="00017422">
        <w:rPr>
          <w:sz w:val="28"/>
          <w:szCs w:val="28"/>
          <w:lang w:val="uk-UA"/>
        </w:rPr>
        <w:t xml:space="preserve"> секцій обсадних колон </w:t>
      </w:r>
      <w:r w:rsidR="00D05CAD">
        <w:rPr>
          <w:sz w:val="28"/>
          <w:szCs w:val="28"/>
          <w:lang w:val="uk-UA"/>
        </w:rPr>
        <w:t>завдяки</w:t>
      </w:r>
      <w:r w:rsidRPr="00017422">
        <w:rPr>
          <w:sz w:val="28"/>
          <w:szCs w:val="28"/>
          <w:lang w:val="uk-UA"/>
        </w:rPr>
        <w:t xml:space="preserve"> центруванн</w:t>
      </w:r>
      <w:r w:rsidR="00D05CAD">
        <w:rPr>
          <w:sz w:val="28"/>
          <w:szCs w:val="28"/>
          <w:lang w:val="uk-UA"/>
        </w:rPr>
        <w:t>ю</w:t>
      </w:r>
      <w:r w:rsidRPr="00017422">
        <w:rPr>
          <w:sz w:val="28"/>
          <w:szCs w:val="28"/>
          <w:lang w:val="uk-UA"/>
        </w:rPr>
        <w:t xml:space="preserve"> їх</w:t>
      </w:r>
      <w:r w:rsidR="00D05CAD">
        <w:rPr>
          <w:sz w:val="28"/>
          <w:szCs w:val="28"/>
          <w:lang w:val="uk-UA"/>
        </w:rPr>
        <w:t>ніх</w:t>
      </w:r>
      <w:r w:rsidRPr="00017422">
        <w:rPr>
          <w:sz w:val="28"/>
          <w:szCs w:val="28"/>
          <w:lang w:val="uk-UA"/>
        </w:rPr>
        <w:t xml:space="preserve"> верхніх кінців.</w:t>
      </w:r>
    </w:p>
    <w:p w:rsidR="00346B6F" w:rsidRPr="00017422" w:rsidRDefault="00346B6F" w:rsidP="00A23CDB">
      <w:pPr>
        <w:spacing w:line="360" w:lineRule="auto"/>
        <w:ind w:firstLine="709"/>
        <w:jc w:val="both"/>
        <w:rPr>
          <w:sz w:val="28"/>
          <w:szCs w:val="28"/>
          <w:lang w:val="uk-UA"/>
        </w:rPr>
      </w:pPr>
      <w:r w:rsidRPr="00017422">
        <w:rPr>
          <w:sz w:val="28"/>
          <w:szCs w:val="28"/>
          <w:lang w:val="uk-UA"/>
        </w:rPr>
        <w:t>Центратори для обсадних колон відрізняються один від одного конструкцією і розмірами, які залежать від поєднання діаметрів труб і стовбура свердловини.</w:t>
      </w:r>
    </w:p>
    <w:p w:rsidR="00346B6F" w:rsidRPr="00017422" w:rsidRDefault="00D05CAD" w:rsidP="00A23CDB">
      <w:pPr>
        <w:spacing w:line="360" w:lineRule="auto"/>
        <w:ind w:firstLine="709"/>
        <w:jc w:val="both"/>
        <w:rPr>
          <w:sz w:val="28"/>
          <w:szCs w:val="28"/>
          <w:lang w:val="uk-UA"/>
        </w:rPr>
      </w:pPr>
      <w:r>
        <w:rPr>
          <w:sz w:val="28"/>
          <w:szCs w:val="28"/>
          <w:lang w:val="uk-UA"/>
        </w:rPr>
        <w:t>За</w:t>
      </w:r>
      <w:r w:rsidR="00346B6F" w:rsidRPr="00017422">
        <w:rPr>
          <w:sz w:val="28"/>
          <w:szCs w:val="28"/>
          <w:lang w:val="uk-UA"/>
        </w:rPr>
        <w:t xml:space="preserve"> конструкці</w:t>
      </w:r>
      <w:r>
        <w:rPr>
          <w:sz w:val="28"/>
          <w:szCs w:val="28"/>
          <w:lang w:val="uk-UA"/>
        </w:rPr>
        <w:t>єю</w:t>
      </w:r>
      <w:r w:rsidR="00346B6F" w:rsidRPr="00017422">
        <w:rPr>
          <w:sz w:val="28"/>
          <w:szCs w:val="28"/>
          <w:lang w:val="uk-UA"/>
        </w:rPr>
        <w:t xml:space="preserve"> центратори розділяють на роз'ємні і нероз'ємні, пружні і жорсткі, а </w:t>
      </w:r>
      <w:r>
        <w:rPr>
          <w:sz w:val="28"/>
          <w:szCs w:val="28"/>
          <w:lang w:val="uk-UA"/>
        </w:rPr>
        <w:t>за</w:t>
      </w:r>
      <w:r w:rsidR="00346B6F" w:rsidRPr="00017422">
        <w:rPr>
          <w:sz w:val="28"/>
          <w:szCs w:val="28"/>
          <w:lang w:val="uk-UA"/>
        </w:rPr>
        <w:t xml:space="preserve"> характер</w:t>
      </w:r>
      <w:r>
        <w:rPr>
          <w:sz w:val="28"/>
          <w:szCs w:val="28"/>
          <w:lang w:val="uk-UA"/>
        </w:rPr>
        <w:t>ом</w:t>
      </w:r>
      <w:r w:rsidR="00346B6F" w:rsidRPr="00017422">
        <w:rPr>
          <w:sz w:val="28"/>
          <w:szCs w:val="28"/>
          <w:lang w:val="uk-UA"/>
        </w:rPr>
        <w:t xml:space="preserve"> закріплення кінців пружних</w:t>
      </w:r>
      <w:r w:rsidR="00A23CDB" w:rsidRPr="00017422">
        <w:rPr>
          <w:sz w:val="28"/>
          <w:szCs w:val="28"/>
          <w:lang w:val="uk-UA"/>
        </w:rPr>
        <w:t xml:space="preserve"> </w:t>
      </w:r>
      <w:r w:rsidR="00346B6F" w:rsidRPr="00017422">
        <w:rPr>
          <w:sz w:val="28"/>
          <w:szCs w:val="28"/>
          <w:lang w:val="uk-UA"/>
        </w:rPr>
        <w:t xml:space="preserve">планок </w:t>
      </w:r>
      <w:r>
        <w:rPr>
          <w:sz w:val="28"/>
          <w:szCs w:val="28"/>
          <w:lang w:val="uk-UA"/>
        </w:rPr>
        <w:sym w:font="Symbol" w:char="F02D"/>
      </w:r>
      <w:r w:rsidR="00346B6F" w:rsidRPr="00017422">
        <w:rPr>
          <w:sz w:val="28"/>
          <w:szCs w:val="28"/>
          <w:lang w:val="uk-UA"/>
        </w:rPr>
        <w:t xml:space="preserve"> на зварні і розбірні.</w:t>
      </w:r>
      <w:r w:rsidR="00A23CDB" w:rsidRPr="00017422">
        <w:rPr>
          <w:sz w:val="28"/>
          <w:szCs w:val="28"/>
          <w:lang w:val="uk-UA"/>
        </w:rPr>
        <w:t xml:space="preserve"> </w:t>
      </w:r>
      <w:r>
        <w:rPr>
          <w:sz w:val="28"/>
          <w:szCs w:val="28"/>
          <w:lang w:val="uk-UA"/>
        </w:rPr>
        <w:t>Розмаїття</w:t>
      </w:r>
      <w:r w:rsidR="00346B6F" w:rsidRPr="00017422">
        <w:rPr>
          <w:sz w:val="28"/>
          <w:szCs w:val="28"/>
          <w:lang w:val="uk-UA"/>
        </w:rPr>
        <w:t xml:space="preserve"> типорозмірів </w:t>
      </w:r>
      <w:r w:rsidR="00A23CDB" w:rsidRPr="00017422">
        <w:rPr>
          <w:sz w:val="28"/>
          <w:szCs w:val="28"/>
          <w:lang w:val="uk-UA"/>
        </w:rPr>
        <w:t xml:space="preserve">центраторів </w:t>
      </w:r>
      <w:r>
        <w:rPr>
          <w:sz w:val="28"/>
          <w:szCs w:val="28"/>
          <w:lang w:val="uk-UA"/>
        </w:rPr>
        <w:t>зумовлено</w:t>
      </w:r>
      <w:r w:rsidR="00A23CDB" w:rsidRPr="00017422">
        <w:rPr>
          <w:sz w:val="28"/>
          <w:szCs w:val="28"/>
          <w:lang w:val="uk-UA"/>
        </w:rPr>
        <w:t xml:space="preserve"> </w:t>
      </w:r>
      <w:r w:rsidR="00346B6F" w:rsidRPr="00017422">
        <w:rPr>
          <w:sz w:val="28"/>
          <w:szCs w:val="28"/>
          <w:lang w:val="uk-UA"/>
        </w:rPr>
        <w:t>умовами їх використання. Так, жорсткі центратори встановлюють на ділянках стовбура свердловини з великим зенітним кутом викривлення (більше 30°) на горизонтальних ділянках.</w:t>
      </w:r>
    </w:p>
    <w:p w:rsidR="00346B6F" w:rsidRPr="00017422" w:rsidRDefault="00346B6F" w:rsidP="00A23CDB">
      <w:pPr>
        <w:spacing w:line="360" w:lineRule="auto"/>
        <w:ind w:firstLine="709"/>
        <w:jc w:val="both"/>
        <w:rPr>
          <w:sz w:val="28"/>
          <w:szCs w:val="28"/>
          <w:lang w:val="uk-UA"/>
        </w:rPr>
      </w:pPr>
      <w:r w:rsidRPr="00017422">
        <w:rPr>
          <w:sz w:val="28"/>
          <w:szCs w:val="28"/>
          <w:lang w:val="uk-UA"/>
        </w:rPr>
        <w:t>Як правило, центратори встановлюють на колоні посередині кожної обсадної труби, тобто там, де відбувається найбільший її вигин. Не рекомендується розміщувати цетратори в зоні муфт обсадної колони.</w:t>
      </w:r>
    </w:p>
    <w:p w:rsidR="00346B6F" w:rsidRPr="00017422" w:rsidRDefault="00346B6F" w:rsidP="00A23CDB">
      <w:pPr>
        <w:spacing w:line="360" w:lineRule="auto"/>
        <w:ind w:firstLine="709"/>
        <w:jc w:val="both"/>
        <w:rPr>
          <w:sz w:val="28"/>
          <w:szCs w:val="28"/>
          <w:lang w:val="uk-UA"/>
        </w:rPr>
      </w:pPr>
      <w:r w:rsidRPr="00017422">
        <w:rPr>
          <w:sz w:val="28"/>
          <w:szCs w:val="28"/>
          <w:lang w:val="uk-UA"/>
        </w:rPr>
        <w:t>Інтервали і частота встановлення</w:t>
      </w:r>
      <w:r w:rsidR="00436B2E" w:rsidRPr="00017422">
        <w:rPr>
          <w:sz w:val="28"/>
          <w:szCs w:val="28"/>
          <w:lang w:val="uk-UA"/>
        </w:rPr>
        <w:t xml:space="preserve"> </w:t>
      </w:r>
      <w:r w:rsidRPr="00017422">
        <w:rPr>
          <w:sz w:val="28"/>
          <w:szCs w:val="28"/>
          <w:lang w:val="uk-UA"/>
        </w:rPr>
        <w:t>центраторів залежать від профілю, конструкції,</w:t>
      </w:r>
      <w:r w:rsidR="00436B2E" w:rsidRPr="00017422">
        <w:rPr>
          <w:sz w:val="28"/>
          <w:szCs w:val="28"/>
          <w:lang w:val="uk-UA"/>
        </w:rPr>
        <w:t xml:space="preserve"> </w:t>
      </w:r>
      <w:r w:rsidRPr="00017422">
        <w:rPr>
          <w:sz w:val="28"/>
          <w:szCs w:val="28"/>
          <w:lang w:val="uk-UA"/>
        </w:rPr>
        <w:t xml:space="preserve"> геолого-технічних </w:t>
      </w:r>
      <w:r w:rsidR="00436B2E" w:rsidRPr="00017422">
        <w:rPr>
          <w:sz w:val="28"/>
          <w:szCs w:val="28"/>
          <w:lang w:val="uk-UA"/>
        </w:rPr>
        <w:t xml:space="preserve"> </w:t>
      </w:r>
      <w:r w:rsidRPr="00017422">
        <w:rPr>
          <w:sz w:val="28"/>
          <w:szCs w:val="28"/>
          <w:lang w:val="uk-UA"/>
        </w:rPr>
        <w:t>умов свердловини</w:t>
      </w:r>
      <w:r w:rsidR="00D05CAD">
        <w:rPr>
          <w:sz w:val="28"/>
          <w:szCs w:val="28"/>
          <w:lang w:val="uk-UA"/>
        </w:rPr>
        <w:t>.</w:t>
      </w:r>
      <w:r w:rsidRPr="00017422">
        <w:rPr>
          <w:sz w:val="28"/>
          <w:szCs w:val="28"/>
          <w:lang w:val="uk-UA"/>
        </w:rPr>
        <w:t xml:space="preserve"> </w:t>
      </w:r>
      <w:r w:rsidR="00D05CAD">
        <w:rPr>
          <w:sz w:val="28"/>
          <w:szCs w:val="28"/>
          <w:lang w:val="uk-UA"/>
        </w:rPr>
        <w:t>Центратори</w:t>
      </w:r>
      <w:r w:rsidRPr="00017422">
        <w:rPr>
          <w:sz w:val="28"/>
          <w:szCs w:val="28"/>
          <w:lang w:val="uk-UA"/>
        </w:rPr>
        <w:t xml:space="preserve"> вибирають </w:t>
      </w:r>
      <w:r w:rsidR="00D05CAD">
        <w:rPr>
          <w:sz w:val="28"/>
          <w:szCs w:val="28"/>
          <w:lang w:val="uk-UA"/>
        </w:rPr>
        <w:t>за</w:t>
      </w:r>
      <w:r w:rsidRPr="00017422">
        <w:rPr>
          <w:sz w:val="28"/>
          <w:szCs w:val="28"/>
          <w:lang w:val="uk-UA"/>
        </w:rPr>
        <w:t xml:space="preserve"> спеціальн</w:t>
      </w:r>
      <w:r w:rsidR="00D05CAD">
        <w:rPr>
          <w:sz w:val="28"/>
          <w:szCs w:val="28"/>
          <w:lang w:val="uk-UA"/>
        </w:rPr>
        <w:t>ою</w:t>
      </w:r>
      <w:r w:rsidRPr="00017422">
        <w:rPr>
          <w:sz w:val="28"/>
          <w:szCs w:val="28"/>
          <w:lang w:val="uk-UA"/>
        </w:rPr>
        <w:t xml:space="preserve"> методи</w:t>
      </w:r>
      <w:r w:rsidR="00D05CAD">
        <w:rPr>
          <w:sz w:val="28"/>
          <w:szCs w:val="28"/>
          <w:lang w:val="uk-UA"/>
        </w:rPr>
        <w:t>кою</w:t>
      </w:r>
      <w:r w:rsidRPr="00017422">
        <w:rPr>
          <w:sz w:val="28"/>
          <w:szCs w:val="28"/>
          <w:lang w:val="uk-UA"/>
        </w:rPr>
        <w:t xml:space="preserve">, </w:t>
      </w:r>
      <w:r w:rsidR="00D05CAD">
        <w:rPr>
          <w:sz w:val="28"/>
          <w:szCs w:val="28"/>
          <w:lang w:val="uk-UA"/>
        </w:rPr>
        <w:t>поданою</w:t>
      </w:r>
      <w:r w:rsidRPr="00017422">
        <w:rPr>
          <w:sz w:val="28"/>
          <w:szCs w:val="28"/>
          <w:lang w:val="uk-UA"/>
        </w:rPr>
        <w:t xml:space="preserve"> нижче.</w:t>
      </w:r>
    </w:p>
    <w:p w:rsidR="00346B6F" w:rsidRPr="00017422" w:rsidRDefault="00D05CAD" w:rsidP="00A23CDB">
      <w:pPr>
        <w:tabs>
          <w:tab w:val="left" w:pos="4875"/>
        </w:tabs>
        <w:spacing w:line="360" w:lineRule="auto"/>
        <w:ind w:firstLine="709"/>
        <w:jc w:val="both"/>
        <w:rPr>
          <w:sz w:val="28"/>
          <w:szCs w:val="28"/>
          <w:lang w:val="uk-UA"/>
        </w:rPr>
      </w:pPr>
      <w:r>
        <w:rPr>
          <w:sz w:val="28"/>
          <w:szCs w:val="28"/>
          <w:lang w:val="uk-UA"/>
        </w:rPr>
        <w:t>Зараз</w:t>
      </w:r>
      <w:r w:rsidR="00346B6F" w:rsidRPr="00017422">
        <w:rPr>
          <w:sz w:val="28"/>
          <w:szCs w:val="28"/>
          <w:lang w:val="uk-UA"/>
        </w:rPr>
        <w:t xml:space="preserve"> серійно виготовляють пружні </w:t>
      </w:r>
      <w:r w:rsidR="00436B2E" w:rsidRPr="00017422">
        <w:rPr>
          <w:sz w:val="28"/>
          <w:szCs w:val="28"/>
          <w:lang w:val="uk-UA"/>
        </w:rPr>
        <w:t xml:space="preserve">центратори </w:t>
      </w:r>
      <w:r w:rsidR="00346B6F" w:rsidRPr="00017422">
        <w:rPr>
          <w:sz w:val="28"/>
          <w:szCs w:val="28"/>
          <w:lang w:val="uk-UA"/>
        </w:rPr>
        <w:t>типу ЦЦ-1,ЦЦ-2, ЦЦ-4. Ці центратори мають роз'ємно-розбірну</w:t>
      </w:r>
      <w:r w:rsidR="00436B2E" w:rsidRPr="00017422">
        <w:rPr>
          <w:sz w:val="28"/>
          <w:szCs w:val="28"/>
          <w:lang w:val="uk-UA"/>
        </w:rPr>
        <w:t xml:space="preserve"> </w:t>
      </w:r>
      <w:r w:rsidR="00346B6F" w:rsidRPr="00017422">
        <w:rPr>
          <w:sz w:val="28"/>
          <w:szCs w:val="28"/>
          <w:lang w:val="uk-UA"/>
        </w:rPr>
        <w:t>конструкцію з</w:t>
      </w:r>
      <w:r w:rsidR="00436B2E" w:rsidRPr="00017422">
        <w:rPr>
          <w:sz w:val="28"/>
          <w:szCs w:val="28"/>
          <w:lang w:val="uk-UA"/>
        </w:rPr>
        <w:t xml:space="preserve"> </w:t>
      </w:r>
      <w:r w:rsidR="00346B6F" w:rsidRPr="00017422">
        <w:rPr>
          <w:sz w:val="28"/>
          <w:szCs w:val="28"/>
          <w:lang w:val="uk-UA"/>
        </w:rPr>
        <w:t xml:space="preserve">пружними райдужними планками. Пружні </w:t>
      </w:r>
      <w:r w:rsidR="00436B2E" w:rsidRPr="00017422">
        <w:rPr>
          <w:sz w:val="28"/>
          <w:szCs w:val="28"/>
          <w:lang w:val="uk-UA"/>
        </w:rPr>
        <w:t xml:space="preserve">центратори </w:t>
      </w:r>
      <w:r w:rsidR="00346B6F" w:rsidRPr="00017422">
        <w:rPr>
          <w:sz w:val="28"/>
          <w:szCs w:val="28"/>
          <w:lang w:val="uk-UA"/>
        </w:rPr>
        <w:t xml:space="preserve">з гладкими </w:t>
      </w:r>
      <w:r>
        <w:rPr>
          <w:sz w:val="28"/>
          <w:szCs w:val="28"/>
          <w:lang w:val="uk-UA"/>
        </w:rPr>
        <w:t>дугоподібними планками</w:t>
      </w:r>
      <w:r w:rsidR="00346B6F" w:rsidRPr="00017422">
        <w:rPr>
          <w:sz w:val="28"/>
          <w:szCs w:val="28"/>
          <w:lang w:val="uk-UA"/>
        </w:rPr>
        <w:t xml:space="preserve"> виготовляють для всіх типорозмірів обсадних колон діаметром від 114 до 340 мм. Жорстко</w:t>
      </w:r>
      <w:r>
        <w:rPr>
          <w:sz w:val="28"/>
          <w:szCs w:val="28"/>
          <w:lang w:val="uk-UA"/>
        </w:rPr>
        <w:t xml:space="preserve"> </w:t>
      </w:r>
      <w:r w:rsidR="00346B6F" w:rsidRPr="00017422">
        <w:rPr>
          <w:sz w:val="28"/>
          <w:szCs w:val="28"/>
          <w:lang w:val="uk-UA"/>
        </w:rPr>
        <w:t>пружні</w:t>
      </w:r>
      <w:r w:rsidR="00436B2E" w:rsidRPr="00017422">
        <w:rPr>
          <w:sz w:val="28"/>
          <w:szCs w:val="28"/>
          <w:lang w:val="uk-UA"/>
        </w:rPr>
        <w:t xml:space="preserve"> </w:t>
      </w:r>
      <w:r w:rsidR="00346B6F" w:rsidRPr="00017422">
        <w:rPr>
          <w:sz w:val="28"/>
          <w:szCs w:val="28"/>
          <w:lang w:val="uk-UA"/>
        </w:rPr>
        <w:t xml:space="preserve">цетратори з </w:t>
      </w:r>
      <w:r>
        <w:rPr>
          <w:sz w:val="28"/>
          <w:szCs w:val="28"/>
          <w:lang w:val="uk-UA"/>
        </w:rPr>
        <w:t>посиленим</w:t>
      </w:r>
      <w:r w:rsidR="00346B6F" w:rsidRPr="00017422">
        <w:rPr>
          <w:sz w:val="28"/>
          <w:szCs w:val="28"/>
          <w:lang w:val="uk-UA"/>
        </w:rPr>
        <w:t xml:space="preserve"> вигином </w:t>
      </w:r>
      <w:r>
        <w:rPr>
          <w:sz w:val="28"/>
          <w:szCs w:val="28"/>
          <w:lang w:val="uk-UA"/>
        </w:rPr>
        <w:t>планки</w:t>
      </w:r>
      <w:r w:rsidR="00346B6F" w:rsidRPr="00017422">
        <w:rPr>
          <w:sz w:val="28"/>
          <w:szCs w:val="28"/>
          <w:lang w:val="uk-UA"/>
        </w:rPr>
        <w:t xml:space="preserve"> виготовляють двох видів:  дв</w:t>
      </w:r>
      <w:r>
        <w:rPr>
          <w:sz w:val="28"/>
          <w:szCs w:val="28"/>
          <w:lang w:val="uk-UA"/>
        </w:rPr>
        <w:t>і</w:t>
      </w:r>
      <w:r w:rsidR="00346B6F" w:rsidRPr="00017422">
        <w:rPr>
          <w:sz w:val="28"/>
          <w:szCs w:val="28"/>
          <w:lang w:val="uk-UA"/>
        </w:rPr>
        <w:t xml:space="preserve"> </w:t>
      </w:r>
      <w:r w:rsidR="00346B6F" w:rsidRPr="00017422">
        <w:rPr>
          <w:sz w:val="28"/>
          <w:szCs w:val="28"/>
          <w:lang w:val="uk-UA"/>
        </w:rPr>
        <w:lastRenderedPageBreak/>
        <w:t>секц</w:t>
      </w:r>
      <w:r>
        <w:rPr>
          <w:sz w:val="28"/>
          <w:szCs w:val="28"/>
          <w:lang w:val="uk-UA"/>
        </w:rPr>
        <w:t>ії</w:t>
      </w:r>
      <w:r w:rsidR="00346B6F" w:rsidRPr="00017422">
        <w:rPr>
          <w:sz w:val="28"/>
          <w:szCs w:val="28"/>
          <w:lang w:val="uk-UA"/>
        </w:rPr>
        <w:t xml:space="preserve"> </w:t>
      </w:r>
      <w:r>
        <w:rPr>
          <w:sz w:val="28"/>
          <w:szCs w:val="28"/>
          <w:lang w:val="uk-UA"/>
        </w:rPr>
        <w:t>(</w:t>
      </w:r>
      <w:r w:rsidR="00346B6F" w:rsidRPr="00017422">
        <w:rPr>
          <w:sz w:val="28"/>
          <w:szCs w:val="28"/>
          <w:lang w:val="uk-UA"/>
        </w:rPr>
        <w:t>типу ЦЦ-2</w:t>
      </w:r>
      <w:r>
        <w:rPr>
          <w:sz w:val="28"/>
          <w:szCs w:val="28"/>
          <w:lang w:val="uk-UA"/>
        </w:rPr>
        <w:t>)</w:t>
      </w:r>
      <w:r w:rsidR="00346B6F" w:rsidRPr="00017422">
        <w:rPr>
          <w:sz w:val="28"/>
          <w:szCs w:val="28"/>
          <w:lang w:val="uk-UA"/>
        </w:rPr>
        <w:t xml:space="preserve"> для діаметр</w:t>
      </w:r>
      <w:r>
        <w:rPr>
          <w:sz w:val="28"/>
          <w:szCs w:val="28"/>
          <w:lang w:val="uk-UA"/>
        </w:rPr>
        <w:t>ів</w:t>
      </w:r>
      <w:r w:rsidR="00346B6F" w:rsidRPr="00017422">
        <w:rPr>
          <w:sz w:val="28"/>
          <w:szCs w:val="28"/>
          <w:lang w:val="uk-UA"/>
        </w:rPr>
        <w:t xml:space="preserve"> обсадних колон від 114 до 168 мм включно і з більшо</w:t>
      </w:r>
      <w:r>
        <w:rPr>
          <w:sz w:val="28"/>
          <w:szCs w:val="28"/>
          <w:lang w:val="uk-UA"/>
        </w:rPr>
        <w:t>ю</w:t>
      </w:r>
      <w:r w:rsidR="00346B6F" w:rsidRPr="00017422">
        <w:rPr>
          <w:sz w:val="28"/>
          <w:szCs w:val="28"/>
          <w:lang w:val="uk-UA"/>
        </w:rPr>
        <w:t xml:space="preserve"> кільк</w:t>
      </w:r>
      <w:r>
        <w:rPr>
          <w:sz w:val="28"/>
          <w:szCs w:val="28"/>
          <w:lang w:val="uk-UA"/>
        </w:rPr>
        <w:t>і</w:t>
      </w:r>
      <w:r w:rsidR="00346B6F" w:rsidRPr="00017422">
        <w:rPr>
          <w:sz w:val="28"/>
          <w:szCs w:val="28"/>
          <w:lang w:val="uk-UA"/>
        </w:rPr>
        <w:t>ст</w:t>
      </w:r>
      <w:r>
        <w:rPr>
          <w:sz w:val="28"/>
          <w:szCs w:val="28"/>
          <w:lang w:val="uk-UA"/>
        </w:rPr>
        <w:t>ю</w:t>
      </w:r>
      <w:r w:rsidR="00346B6F" w:rsidRPr="00017422">
        <w:rPr>
          <w:sz w:val="28"/>
          <w:szCs w:val="28"/>
          <w:lang w:val="uk-UA"/>
        </w:rPr>
        <w:t xml:space="preserve"> секцій типу </w:t>
      </w:r>
      <w:r w:rsidR="00FD40B7">
        <w:rPr>
          <w:sz w:val="28"/>
          <w:szCs w:val="28"/>
          <w:lang w:val="uk-UA"/>
        </w:rPr>
        <w:t>(</w:t>
      </w:r>
      <w:r w:rsidR="00346B6F" w:rsidRPr="00017422">
        <w:rPr>
          <w:sz w:val="28"/>
          <w:szCs w:val="28"/>
          <w:lang w:val="uk-UA"/>
        </w:rPr>
        <w:t>ЦЦ-4</w:t>
      </w:r>
      <w:r>
        <w:rPr>
          <w:sz w:val="28"/>
          <w:szCs w:val="28"/>
          <w:lang w:val="uk-UA"/>
        </w:rPr>
        <w:t>)</w:t>
      </w:r>
      <w:r w:rsidR="00346B6F" w:rsidRPr="00017422">
        <w:rPr>
          <w:sz w:val="28"/>
          <w:szCs w:val="28"/>
          <w:lang w:val="uk-UA"/>
        </w:rPr>
        <w:t xml:space="preserve"> для діаметр</w:t>
      </w:r>
      <w:r w:rsidR="00FD40B7">
        <w:rPr>
          <w:sz w:val="28"/>
          <w:szCs w:val="28"/>
          <w:lang w:val="uk-UA"/>
        </w:rPr>
        <w:t>ів</w:t>
      </w:r>
      <w:r w:rsidR="00346B6F" w:rsidRPr="00017422">
        <w:rPr>
          <w:sz w:val="28"/>
          <w:szCs w:val="28"/>
          <w:lang w:val="uk-UA"/>
        </w:rPr>
        <w:t xml:space="preserve"> обсадних колон від 178 до 340 мм.</w:t>
      </w:r>
    </w:p>
    <w:p w:rsidR="00346B6F" w:rsidRPr="00017422" w:rsidRDefault="00346B6F" w:rsidP="00A23CDB">
      <w:pPr>
        <w:spacing w:line="360" w:lineRule="auto"/>
        <w:ind w:firstLine="709"/>
        <w:jc w:val="both"/>
        <w:rPr>
          <w:sz w:val="28"/>
          <w:szCs w:val="28"/>
          <w:lang w:val="uk-UA"/>
        </w:rPr>
      </w:pPr>
      <w:r w:rsidRPr="00017422">
        <w:rPr>
          <w:sz w:val="28"/>
          <w:szCs w:val="28"/>
          <w:lang w:val="uk-UA"/>
        </w:rPr>
        <w:t>Серійно виготовляють також жорсткі центратори-турбулізатори типу ЦТГ. Жорстке ребро, розташоване під кутом 35°</w:t>
      </w:r>
      <w:r w:rsidR="00FD40B7">
        <w:rPr>
          <w:sz w:val="28"/>
          <w:szCs w:val="28"/>
          <w:lang w:val="uk-UA"/>
        </w:rPr>
        <w:t>,</w:t>
      </w:r>
      <w:r w:rsidRPr="00017422">
        <w:rPr>
          <w:sz w:val="28"/>
          <w:szCs w:val="28"/>
          <w:lang w:val="uk-UA"/>
        </w:rPr>
        <w:t xml:space="preserve"> забезпечує центрування обсадної колони, а також турбулізацію висхідного потоку тампонажного розчину при цементуванні свердловин для підвищення якості</w:t>
      </w:r>
      <w:r w:rsidR="00436B2E" w:rsidRPr="00017422">
        <w:rPr>
          <w:sz w:val="28"/>
          <w:szCs w:val="28"/>
          <w:lang w:val="uk-UA"/>
        </w:rPr>
        <w:t xml:space="preserve"> </w:t>
      </w:r>
      <w:r w:rsidRPr="00017422">
        <w:rPr>
          <w:sz w:val="28"/>
          <w:szCs w:val="28"/>
          <w:lang w:val="uk-UA"/>
        </w:rPr>
        <w:t>кріплення.</w:t>
      </w:r>
    </w:p>
    <w:p w:rsidR="00346B6F" w:rsidRPr="00017422" w:rsidRDefault="00346B6F" w:rsidP="00A23CDB">
      <w:pPr>
        <w:spacing w:line="360" w:lineRule="auto"/>
        <w:ind w:firstLine="709"/>
        <w:jc w:val="both"/>
        <w:rPr>
          <w:sz w:val="28"/>
          <w:szCs w:val="28"/>
          <w:lang w:val="uk-UA"/>
        </w:rPr>
      </w:pPr>
      <w:r w:rsidRPr="00017422">
        <w:rPr>
          <w:sz w:val="28"/>
          <w:szCs w:val="28"/>
          <w:lang w:val="uk-UA"/>
        </w:rPr>
        <w:t xml:space="preserve">Центратори необхідно установлювати на обсадну колону </w:t>
      </w:r>
      <w:r w:rsidR="00FD40B7">
        <w:rPr>
          <w:sz w:val="28"/>
          <w:szCs w:val="28"/>
          <w:lang w:val="uk-UA"/>
        </w:rPr>
        <w:t>насамперед</w:t>
      </w:r>
      <w:r w:rsidRPr="00017422">
        <w:rPr>
          <w:sz w:val="28"/>
          <w:szCs w:val="28"/>
          <w:lang w:val="uk-UA"/>
        </w:rPr>
        <w:t xml:space="preserve"> в інтервалах, де між стінками свердловини і трубами колони є необхідність створити надійне цементне кільце. Такими інтервалами є ділянки стовбура між експлуатаційним об’єктом, а також над експлуатаційним горизонтом.</w:t>
      </w:r>
    </w:p>
    <w:p w:rsidR="00346B6F" w:rsidRPr="00017422" w:rsidRDefault="00346B6F" w:rsidP="00A23CDB">
      <w:pPr>
        <w:spacing w:line="360" w:lineRule="auto"/>
        <w:ind w:firstLine="709"/>
        <w:jc w:val="both"/>
        <w:rPr>
          <w:sz w:val="28"/>
          <w:szCs w:val="28"/>
          <w:lang w:val="uk-UA"/>
        </w:rPr>
      </w:pPr>
      <w:r w:rsidRPr="00017422">
        <w:rPr>
          <w:sz w:val="28"/>
          <w:szCs w:val="28"/>
          <w:lang w:val="uk-UA"/>
        </w:rPr>
        <w:t>Крім того, колони слід центрувати (у зоні цементування) в пластах, які містять агресивні флюїди, в інтервалах очікуваних прихоплень</w:t>
      </w:r>
      <w:r w:rsidR="00FD40B7">
        <w:rPr>
          <w:sz w:val="28"/>
          <w:szCs w:val="28"/>
          <w:lang w:val="uk-UA"/>
        </w:rPr>
        <w:t xml:space="preserve"> або</w:t>
      </w:r>
      <w:r w:rsidRPr="00017422">
        <w:rPr>
          <w:sz w:val="28"/>
          <w:szCs w:val="28"/>
          <w:lang w:val="uk-UA"/>
        </w:rPr>
        <w:t xml:space="preserve"> </w:t>
      </w:r>
      <w:r w:rsidR="00FD40B7">
        <w:rPr>
          <w:sz w:val="28"/>
          <w:szCs w:val="28"/>
          <w:lang w:val="uk-UA"/>
        </w:rPr>
        <w:t>як</w:t>
      </w:r>
      <w:r w:rsidRPr="00017422">
        <w:rPr>
          <w:sz w:val="28"/>
          <w:szCs w:val="28"/>
          <w:lang w:val="uk-UA"/>
        </w:rPr>
        <w:t>і ускладнен</w:t>
      </w:r>
      <w:r w:rsidR="00FD40B7">
        <w:rPr>
          <w:sz w:val="28"/>
          <w:szCs w:val="28"/>
          <w:lang w:val="uk-UA"/>
        </w:rPr>
        <w:t>і</w:t>
      </w:r>
      <w:r w:rsidRPr="00017422">
        <w:rPr>
          <w:sz w:val="28"/>
          <w:szCs w:val="28"/>
          <w:lang w:val="uk-UA"/>
        </w:rPr>
        <w:t xml:space="preserve"> жолобами, на ділянках різких азимутальних і зенітних викривлень свердловини.</w:t>
      </w:r>
    </w:p>
    <w:p w:rsidR="00346B6F" w:rsidRPr="00017422" w:rsidRDefault="00346B6F" w:rsidP="00A23CDB">
      <w:pPr>
        <w:spacing w:line="360" w:lineRule="auto"/>
        <w:ind w:firstLine="709"/>
        <w:jc w:val="both"/>
        <w:rPr>
          <w:sz w:val="28"/>
          <w:szCs w:val="28"/>
          <w:lang w:val="uk-UA"/>
        </w:rPr>
      </w:pPr>
      <w:r w:rsidRPr="00017422">
        <w:rPr>
          <w:sz w:val="28"/>
          <w:szCs w:val="28"/>
          <w:lang w:val="uk-UA"/>
        </w:rPr>
        <w:t>Центратори слід застосовувати одночасно зі скребками. При застосуванні центраторів для експлуатаційних колон, установка скребків вище і нижче центратора обов’язкова.</w:t>
      </w:r>
    </w:p>
    <w:p w:rsidR="00346B6F" w:rsidRPr="00017422" w:rsidRDefault="00346B6F" w:rsidP="00A23CDB">
      <w:pPr>
        <w:spacing w:line="360" w:lineRule="auto"/>
        <w:ind w:firstLine="709"/>
        <w:jc w:val="both"/>
        <w:rPr>
          <w:sz w:val="28"/>
          <w:szCs w:val="28"/>
          <w:lang w:val="uk-UA"/>
        </w:rPr>
      </w:pPr>
      <w:r w:rsidRPr="00017422">
        <w:rPr>
          <w:sz w:val="28"/>
          <w:szCs w:val="28"/>
          <w:lang w:val="uk-UA"/>
        </w:rPr>
        <w:tab/>
      </w:r>
      <w:bookmarkStart w:id="61" w:name="Розділ_ІV"/>
    </w:p>
    <w:p w:rsidR="00346B6F" w:rsidRPr="00017422" w:rsidRDefault="00113D42" w:rsidP="00436B2E">
      <w:pPr>
        <w:pStyle w:val="1"/>
        <w:spacing w:before="0" w:after="240" w:line="360" w:lineRule="auto"/>
        <w:ind w:firstLine="709"/>
        <w:jc w:val="both"/>
        <w:rPr>
          <w:rFonts w:ascii="Times New Roman" w:hAnsi="Times New Roman"/>
          <w:sz w:val="28"/>
          <w:szCs w:val="28"/>
          <w:lang w:val="uk-UA"/>
        </w:rPr>
      </w:pPr>
      <w:bookmarkStart w:id="62" w:name="_Ref432971070"/>
      <w:bookmarkEnd w:id="61"/>
      <w:r>
        <w:rPr>
          <w:rFonts w:ascii="Times New Roman" w:hAnsi="Times New Roman"/>
          <w:sz w:val="28"/>
          <w:szCs w:val="28"/>
          <w:lang w:val="uk-UA"/>
        </w:rPr>
        <w:t>4.3.</w:t>
      </w:r>
      <w:r w:rsidR="00346B6F" w:rsidRPr="00017422">
        <w:rPr>
          <w:rFonts w:ascii="Times New Roman" w:hAnsi="Times New Roman"/>
          <w:sz w:val="28"/>
          <w:szCs w:val="28"/>
          <w:lang w:val="uk-UA"/>
        </w:rPr>
        <w:t>2 Підготов</w:t>
      </w:r>
      <w:r w:rsidR="00FD40B7">
        <w:rPr>
          <w:rFonts w:ascii="Times New Roman" w:hAnsi="Times New Roman"/>
          <w:sz w:val="28"/>
          <w:szCs w:val="28"/>
          <w:lang w:val="uk-UA"/>
        </w:rPr>
        <w:t>лення</w:t>
      </w:r>
      <w:r w:rsidR="00346B6F" w:rsidRPr="00017422">
        <w:rPr>
          <w:rFonts w:ascii="Times New Roman" w:hAnsi="Times New Roman"/>
          <w:sz w:val="28"/>
          <w:szCs w:val="28"/>
          <w:lang w:val="uk-UA"/>
        </w:rPr>
        <w:t xml:space="preserve"> і </w:t>
      </w:r>
      <w:r w:rsidR="00FD40B7">
        <w:rPr>
          <w:rFonts w:ascii="Times New Roman" w:hAnsi="Times New Roman"/>
          <w:sz w:val="28"/>
          <w:szCs w:val="28"/>
          <w:lang w:val="uk-UA"/>
        </w:rPr>
        <w:t>в</w:t>
      </w:r>
      <w:r w:rsidR="00346B6F" w:rsidRPr="00017422">
        <w:rPr>
          <w:rFonts w:ascii="Times New Roman" w:hAnsi="Times New Roman"/>
          <w:sz w:val="28"/>
          <w:szCs w:val="28"/>
          <w:lang w:val="uk-UA"/>
        </w:rPr>
        <w:t>станов</w:t>
      </w:r>
      <w:r w:rsidR="00FD40B7">
        <w:rPr>
          <w:rFonts w:ascii="Times New Roman" w:hAnsi="Times New Roman"/>
          <w:sz w:val="28"/>
          <w:szCs w:val="28"/>
          <w:lang w:val="uk-UA"/>
        </w:rPr>
        <w:t>лення</w:t>
      </w:r>
      <w:r w:rsidR="00346B6F" w:rsidRPr="00017422">
        <w:rPr>
          <w:rFonts w:ascii="Times New Roman" w:hAnsi="Times New Roman"/>
          <w:sz w:val="28"/>
          <w:szCs w:val="28"/>
          <w:lang w:val="uk-UA"/>
        </w:rPr>
        <w:t xml:space="preserve"> центраторів на обсадну колону</w:t>
      </w:r>
      <w:bookmarkEnd w:id="62"/>
    </w:p>
    <w:p w:rsidR="00346B6F" w:rsidRPr="00017422" w:rsidRDefault="00346B6F" w:rsidP="00A23CDB">
      <w:pPr>
        <w:spacing w:line="360" w:lineRule="auto"/>
        <w:ind w:firstLine="709"/>
        <w:jc w:val="both"/>
        <w:rPr>
          <w:sz w:val="28"/>
          <w:szCs w:val="28"/>
          <w:lang w:val="uk-UA"/>
        </w:rPr>
      </w:pPr>
      <w:r w:rsidRPr="00017422">
        <w:rPr>
          <w:sz w:val="28"/>
          <w:szCs w:val="28"/>
          <w:lang w:val="uk-UA"/>
        </w:rPr>
        <w:t xml:space="preserve">Перед </w:t>
      </w:r>
      <w:r w:rsidR="00FD40B7">
        <w:rPr>
          <w:sz w:val="28"/>
          <w:szCs w:val="28"/>
          <w:lang w:val="uk-UA"/>
        </w:rPr>
        <w:t>в</w:t>
      </w:r>
      <w:r w:rsidRPr="00017422">
        <w:rPr>
          <w:sz w:val="28"/>
          <w:szCs w:val="28"/>
          <w:lang w:val="uk-UA"/>
        </w:rPr>
        <w:t>станов</w:t>
      </w:r>
      <w:r w:rsidR="00FD40B7">
        <w:rPr>
          <w:sz w:val="28"/>
          <w:szCs w:val="28"/>
          <w:lang w:val="uk-UA"/>
        </w:rPr>
        <w:t>ленням</w:t>
      </w:r>
      <w:r w:rsidRPr="00017422">
        <w:rPr>
          <w:sz w:val="28"/>
          <w:szCs w:val="28"/>
          <w:lang w:val="uk-UA"/>
        </w:rPr>
        <w:t xml:space="preserve"> на обсадну колону необхідно перевірити комплектність центраторів і </w:t>
      </w:r>
      <w:r w:rsidR="00FD40B7">
        <w:rPr>
          <w:sz w:val="28"/>
          <w:szCs w:val="28"/>
          <w:lang w:val="uk-UA"/>
        </w:rPr>
        <w:t xml:space="preserve">переконатися у </w:t>
      </w:r>
      <w:r w:rsidRPr="00017422">
        <w:rPr>
          <w:sz w:val="28"/>
          <w:szCs w:val="28"/>
          <w:lang w:val="uk-UA"/>
        </w:rPr>
        <w:t>відсутності дефектів.</w:t>
      </w:r>
    </w:p>
    <w:p w:rsidR="00346B6F" w:rsidRPr="00017422" w:rsidRDefault="00FD40B7" w:rsidP="00A23CDB">
      <w:pPr>
        <w:spacing w:line="360" w:lineRule="auto"/>
        <w:ind w:firstLine="709"/>
        <w:jc w:val="both"/>
        <w:rPr>
          <w:sz w:val="28"/>
          <w:szCs w:val="28"/>
          <w:lang w:val="uk-UA"/>
        </w:rPr>
      </w:pPr>
      <w:r>
        <w:rPr>
          <w:sz w:val="28"/>
          <w:szCs w:val="28"/>
          <w:lang w:val="uk-UA"/>
        </w:rPr>
        <w:t>Планки</w:t>
      </w:r>
      <w:r w:rsidR="00346B6F" w:rsidRPr="00017422">
        <w:rPr>
          <w:sz w:val="28"/>
          <w:szCs w:val="28"/>
          <w:lang w:val="uk-UA"/>
        </w:rPr>
        <w:t xml:space="preserve"> </w:t>
      </w:r>
      <w:r>
        <w:rPr>
          <w:sz w:val="28"/>
          <w:szCs w:val="28"/>
          <w:lang w:val="uk-UA"/>
        </w:rPr>
        <w:t>мають бути жорстко зафіксовані</w:t>
      </w:r>
      <w:r w:rsidR="00346B6F" w:rsidRPr="00017422">
        <w:rPr>
          <w:sz w:val="28"/>
          <w:szCs w:val="28"/>
          <w:lang w:val="uk-UA"/>
        </w:rPr>
        <w:t xml:space="preserve"> у прорізах півкілець</w:t>
      </w:r>
      <w:r w:rsidR="00C452AB">
        <w:rPr>
          <w:sz w:val="28"/>
          <w:szCs w:val="28"/>
          <w:lang w:val="uk-UA"/>
        </w:rPr>
        <w:t>,</w:t>
      </w:r>
      <w:r w:rsidR="00346B6F" w:rsidRPr="00017422">
        <w:rPr>
          <w:sz w:val="28"/>
          <w:szCs w:val="28"/>
          <w:lang w:val="uk-UA"/>
        </w:rPr>
        <w:t xml:space="preserve"> </w:t>
      </w:r>
      <w:r w:rsidR="00C452AB">
        <w:rPr>
          <w:sz w:val="28"/>
          <w:szCs w:val="28"/>
          <w:lang w:val="uk-UA"/>
        </w:rPr>
        <w:t>а ф</w:t>
      </w:r>
      <w:r>
        <w:rPr>
          <w:sz w:val="28"/>
          <w:szCs w:val="28"/>
          <w:lang w:val="uk-UA"/>
        </w:rPr>
        <w:t>іксатори</w:t>
      </w:r>
      <w:r w:rsidR="00346B6F" w:rsidRPr="00017422">
        <w:rPr>
          <w:sz w:val="28"/>
          <w:szCs w:val="28"/>
          <w:lang w:val="uk-UA"/>
        </w:rPr>
        <w:t xml:space="preserve"> щільно притискати пружину до півкілець і не виступати всередину обойми. Зібраний центратор </w:t>
      </w:r>
      <w:r>
        <w:rPr>
          <w:sz w:val="28"/>
          <w:szCs w:val="28"/>
          <w:lang w:val="uk-UA"/>
        </w:rPr>
        <w:t>має</w:t>
      </w:r>
      <w:r w:rsidR="00346B6F" w:rsidRPr="00017422">
        <w:rPr>
          <w:sz w:val="28"/>
          <w:szCs w:val="28"/>
          <w:lang w:val="uk-UA"/>
        </w:rPr>
        <w:t xml:space="preserve"> відкриватися і закриватися вручну. Розкритий центратор </w:t>
      </w:r>
      <w:r>
        <w:rPr>
          <w:sz w:val="28"/>
          <w:szCs w:val="28"/>
          <w:lang w:val="uk-UA"/>
        </w:rPr>
        <w:t>встановлюють</w:t>
      </w:r>
      <w:r w:rsidR="00346B6F" w:rsidRPr="00017422">
        <w:rPr>
          <w:sz w:val="28"/>
          <w:szCs w:val="28"/>
          <w:lang w:val="uk-UA"/>
        </w:rPr>
        <w:t xml:space="preserve"> на обсадн</w:t>
      </w:r>
      <w:r>
        <w:rPr>
          <w:sz w:val="28"/>
          <w:szCs w:val="28"/>
          <w:lang w:val="uk-UA"/>
        </w:rPr>
        <w:t>ій</w:t>
      </w:r>
      <w:r w:rsidR="00346B6F" w:rsidRPr="00017422">
        <w:rPr>
          <w:sz w:val="28"/>
          <w:szCs w:val="28"/>
          <w:lang w:val="uk-UA"/>
        </w:rPr>
        <w:t xml:space="preserve"> труб</w:t>
      </w:r>
      <w:r>
        <w:rPr>
          <w:sz w:val="28"/>
          <w:szCs w:val="28"/>
          <w:lang w:val="uk-UA"/>
        </w:rPr>
        <w:t>і так</w:t>
      </w:r>
      <w:r w:rsidR="00346B6F" w:rsidRPr="00017422">
        <w:rPr>
          <w:sz w:val="28"/>
          <w:szCs w:val="28"/>
          <w:lang w:val="uk-UA"/>
        </w:rPr>
        <w:t xml:space="preserve">, </w:t>
      </w:r>
      <w:r>
        <w:rPr>
          <w:sz w:val="28"/>
          <w:szCs w:val="28"/>
          <w:lang w:val="uk-UA"/>
        </w:rPr>
        <w:t>щоб</w:t>
      </w:r>
      <w:r w:rsidR="00346B6F" w:rsidRPr="00017422">
        <w:rPr>
          <w:sz w:val="28"/>
          <w:szCs w:val="28"/>
          <w:lang w:val="uk-UA"/>
        </w:rPr>
        <w:t xml:space="preserve"> петлі легко суміща</w:t>
      </w:r>
      <w:r>
        <w:rPr>
          <w:sz w:val="28"/>
          <w:szCs w:val="28"/>
          <w:lang w:val="uk-UA"/>
        </w:rPr>
        <w:t>ли</w:t>
      </w:r>
      <w:r w:rsidR="00346B6F" w:rsidRPr="00017422">
        <w:rPr>
          <w:sz w:val="28"/>
          <w:szCs w:val="28"/>
          <w:lang w:val="uk-UA"/>
        </w:rPr>
        <w:t>с</w:t>
      </w:r>
      <w:r>
        <w:rPr>
          <w:sz w:val="28"/>
          <w:szCs w:val="28"/>
          <w:lang w:val="uk-UA"/>
        </w:rPr>
        <w:t>ь</w:t>
      </w:r>
      <w:r w:rsidR="00346B6F" w:rsidRPr="00017422">
        <w:rPr>
          <w:sz w:val="28"/>
          <w:szCs w:val="28"/>
          <w:lang w:val="uk-UA"/>
        </w:rPr>
        <w:t xml:space="preserve">, а штирі </w:t>
      </w:r>
      <w:r>
        <w:rPr>
          <w:sz w:val="28"/>
          <w:szCs w:val="28"/>
          <w:lang w:val="uk-UA"/>
        </w:rPr>
        <w:t>з</w:t>
      </w:r>
      <w:r w:rsidR="00346B6F" w:rsidRPr="00017422">
        <w:rPr>
          <w:sz w:val="28"/>
          <w:szCs w:val="28"/>
          <w:lang w:val="uk-UA"/>
        </w:rPr>
        <w:t xml:space="preserve"> незначн</w:t>
      </w:r>
      <w:r>
        <w:rPr>
          <w:sz w:val="28"/>
          <w:szCs w:val="28"/>
          <w:lang w:val="uk-UA"/>
        </w:rPr>
        <w:t>им</w:t>
      </w:r>
      <w:r w:rsidR="00346B6F" w:rsidRPr="00017422">
        <w:rPr>
          <w:sz w:val="28"/>
          <w:szCs w:val="28"/>
          <w:lang w:val="uk-UA"/>
        </w:rPr>
        <w:t xml:space="preserve"> зусилля</w:t>
      </w:r>
      <w:r>
        <w:rPr>
          <w:sz w:val="28"/>
          <w:szCs w:val="28"/>
          <w:lang w:val="uk-UA"/>
        </w:rPr>
        <w:t>м</w:t>
      </w:r>
      <w:r w:rsidR="00346B6F" w:rsidRPr="00017422">
        <w:rPr>
          <w:sz w:val="28"/>
          <w:szCs w:val="28"/>
          <w:lang w:val="uk-UA"/>
        </w:rPr>
        <w:t xml:space="preserve"> входи</w:t>
      </w:r>
      <w:r w:rsidR="00C452AB">
        <w:rPr>
          <w:sz w:val="28"/>
          <w:szCs w:val="28"/>
          <w:lang w:val="uk-UA"/>
        </w:rPr>
        <w:t>л</w:t>
      </w:r>
      <w:r w:rsidR="00346B6F" w:rsidRPr="00017422">
        <w:rPr>
          <w:sz w:val="28"/>
          <w:szCs w:val="28"/>
          <w:lang w:val="uk-UA"/>
        </w:rPr>
        <w:t>и в отв</w:t>
      </w:r>
      <w:r>
        <w:rPr>
          <w:sz w:val="28"/>
          <w:szCs w:val="28"/>
          <w:lang w:val="uk-UA"/>
        </w:rPr>
        <w:t>о</w:t>
      </w:r>
      <w:r w:rsidR="00346B6F" w:rsidRPr="00017422">
        <w:rPr>
          <w:sz w:val="28"/>
          <w:szCs w:val="28"/>
          <w:lang w:val="uk-UA"/>
        </w:rPr>
        <w:t>р</w:t>
      </w:r>
      <w:r>
        <w:rPr>
          <w:sz w:val="28"/>
          <w:szCs w:val="28"/>
          <w:lang w:val="uk-UA"/>
        </w:rPr>
        <w:t>и</w:t>
      </w:r>
      <w:r w:rsidR="00346B6F" w:rsidRPr="00017422">
        <w:rPr>
          <w:sz w:val="28"/>
          <w:szCs w:val="28"/>
          <w:lang w:val="uk-UA"/>
        </w:rPr>
        <w:t xml:space="preserve"> петель </w:t>
      </w:r>
      <w:r w:rsidR="00C452AB">
        <w:rPr>
          <w:sz w:val="28"/>
          <w:szCs w:val="28"/>
          <w:lang w:val="uk-UA"/>
        </w:rPr>
        <w:t>та</w:t>
      </w:r>
      <w:r w:rsidR="00346B6F" w:rsidRPr="00017422">
        <w:rPr>
          <w:sz w:val="28"/>
          <w:szCs w:val="28"/>
          <w:lang w:val="uk-UA"/>
        </w:rPr>
        <w:t xml:space="preserve"> не ма</w:t>
      </w:r>
      <w:r w:rsidR="00C452AB">
        <w:rPr>
          <w:sz w:val="28"/>
          <w:szCs w:val="28"/>
          <w:lang w:val="uk-UA"/>
        </w:rPr>
        <w:t>л</w:t>
      </w:r>
      <w:r w:rsidR="00346B6F" w:rsidRPr="00017422">
        <w:rPr>
          <w:sz w:val="28"/>
          <w:szCs w:val="28"/>
          <w:lang w:val="uk-UA"/>
        </w:rPr>
        <w:t>и відчутного люфту</w:t>
      </w:r>
      <w:r w:rsidR="00C452AB">
        <w:rPr>
          <w:sz w:val="28"/>
          <w:szCs w:val="28"/>
          <w:lang w:val="uk-UA"/>
        </w:rPr>
        <w:t xml:space="preserve"> у них</w:t>
      </w:r>
      <w:r w:rsidR="00346B6F" w:rsidRPr="00017422">
        <w:rPr>
          <w:sz w:val="28"/>
          <w:szCs w:val="28"/>
          <w:lang w:val="uk-UA"/>
        </w:rPr>
        <w:t>.</w:t>
      </w:r>
    </w:p>
    <w:p w:rsidR="00346B6F" w:rsidRPr="00017422" w:rsidRDefault="00FD40B7" w:rsidP="00A23CDB">
      <w:pPr>
        <w:spacing w:line="360" w:lineRule="auto"/>
        <w:ind w:firstLine="709"/>
        <w:jc w:val="both"/>
        <w:rPr>
          <w:sz w:val="28"/>
          <w:szCs w:val="28"/>
          <w:lang w:val="uk-UA"/>
        </w:rPr>
      </w:pPr>
      <w:r>
        <w:rPr>
          <w:sz w:val="28"/>
          <w:szCs w:val="28"/>
          <w:lang w:val="uk-UA"/>
        </w:rPr>
        <w:t>Змонтований</w:t>
      </w:r>
      <w:r w:rsidR="00346B6F" w:rsidRPr="00017422">
        <w:rPr>
          <w:sz w:val="28"/>
          <w:szCs w:val="28"/>
          <w:lang w:val="uk-UA"/>
        </w:rPr>
        <w:t xml:space="preserve"> на труб</w:t>
      </w:r>
      <w:r>
        <w:rPr>
          <w:sz w:val="28"/>
          <w:szCs w:val="28"/>
          <w:lang w:val="uk-UA"/>
        </w:rPr>
        <w:t>і</w:t>
      </w:r>
      <w:r w:rsidR="00346B6F" w:rsidRPr="00017422">
        <w:rPr>
          <w:sz w:val="28"/>
          <w:szCs w:val="28"/>
          <w:lang w:val="uk-UA"/>
        </w:rPr>
        <w:t xml:space="preserve"> центратор </w:t>
      </w:r>
      <w:r>
        <w:rPr>
          <w:sz w:val="28"/>
          <w:szCs w:val="28"/>
          <w:lang w:val="uk-UA"/>
        </w:rPr>
        <w:t>має</w:t>
      </w:r>
      <w:r w:rsidR="00346B6F" w:rsidRPr="00017422">
        <w:rPr>
          <w:sz w:val="28"/>
          <w:szCs w:val="28"/>
          <w:lang w:val="uk-UA"/>
        </w:rPr>
        <w:t xml:space="preserve"> легко прокручуватися і переміщуватися в осьовому напрямку. В іншому випадку його слід зняти з труби і перевірити форму обойми, яка не </w:t>
      </w:r>
      <w:r>
        <w:rPr>
          <w:sz w:val="28"/>
          <w:szCs w:val="28"/>
          <w:lang w:val="uk-UA"/>
        </w:rPr>
        <w:t>має</w:t>
      </w:r>
      <w:r w:rsidR="00346B6F" w:rsidRPr="00017422">
        <w:rPr>
          <w:sz w:val="28"/>
          <w:szCs w:val="28"/>
          <w:lang w:val="uk-UA"/>
        </w:rPr>
        <w:t xml:space="preserve"> бути </w:t>
      </w:r>
      <w:r>
        <w:rPr>
          <w:sz w:val="28"/>
          <w:szCs w:val="28"/>
          <w:lang w:val="uk-UA"/>
        </w:rPr>
        <w:t>деформованою</w:t>
      </w:r>
      <w:r w:rsidR="00346B6F" w:rsidRPr="00017422">
        <w:rPr>
          <w:sz w:val="28"/>
          <w:szCs w:val="28"/>
          <w:lang w:val="uk-UA"/>
        </w:rPr>
        <w:t xml:space="preserve">. Неповне притискання </w:t>
      </w:r>
      <w:r>
        <w:rPr>
          <w:sz w:val="28"/>
          <w:szCs w:val="28"/>
          <w:lang w:val="uk-UA"/>
        </w:rPr>
        <w:lastRenderedPageBreak/>
        <w:t>фіксаторів</w:t>
      </w:r>
      <w:r w:rsidR="00346B6F" w:rsidRPr="00017422">
        <w:rPr>
          <w:sz w:val="28"/>
          <w:szCs w:val="28"/>
          <w:lang w:val="uk-UA"/>
        </w:rPr>
        <w:t xml:space="preserve"> також є причиною тугої посадки центраторів на трубі. Якщо виявлені дефекти усунути не вдається, центратор </w:t>
      </w:r>
      <w:r w:rsidR="00183855">
        <w:rPr>
          <w:sz w:val="28"/>
          <w:szCs w:val="28"/>
          <w:lang w:val="uk-UA"/>
        </w:rPr>
        <w:t>в</w:t>
      </w:r>
      <w:r w:rsidR="00346B6F" w:rsidRPr="00017422">
        <w:rPr>
          <w:sz w:val="28"/>
          <w:szCs w:val="28"/>
          <w:lang w:val="uk-UA"/>
        </w:rPr>
        <w:t>становлювати на колону заборон</w:t>
      </w:r>
      <w:r>
        <w:rPr>
          <w:sz w:val="28"/>
          <w:szCs w:val="28"/>
          <w:lang w:val="uk-UA"/>
        </w:rPr>
        <w:t>ено</w:t>
      </w:r>
      <w:r w:rsidR="00346B6F" w:rsidRPr="00017422">
        <w:rPr>
          <w:sz w:val="28"/>
          <w:szCs w:val="28"/>
          <w:lang w:val="uk-UA"/>
        </w:rPr>
        <w:t>.</w:t>
      </w:r>
    </w:p>
    <w:p w:rsidR="00346B6F" w:rsidRPr="00017422" w:rsidRDefault="00183855" w:rsidP="00A23CDB">
      <w:pPr>
        <w:spacing w:line="360" w:lineRule="auto"/>
        <w:ind w:firstLine="709"/>
        <w:jc w:val="both"/>
        <w:rPr>
          <w:sz w:val="28"/>
          <w:szCs w:val="28"/>
          <w:lang w:val="uk-UA"/>
        </w:rPr>
      </w:pPr>
      <w:r>
        <w:rPr>
          <w:sz w:val="28"/>
          <w:szCs w:val="28"/>
          <w:lang w:val="uk-UA"/>
        </w:rPr>
        <w:t>Планки</w:t>
      </w:r>
      <w:r w:rsidR="00346B6F" w:rsidRPr="00017422">
        <w:rPr>
          <w:sz w:val="28"/>
          <w:szCs w:val="28"/>
          <w:lang w:val="uk-UA"/>
        </w:rPr>
        <w:t xml:space="preserve"> різної довжини, зібрані в одному центраторі, можуть </w:t>
      </w:r>
      <w:r>
        <w:rPr>
          <w:sz w:val="28"/>
          <w:szCs w:val="28"/>
          <w:lang w:val="uk-UA"/>
        </w:rPr>
        <w:t>спричинити</w:t>
      </w:r>
      <w:r w:rsidR="00346B6F" w:rsidRPr="00017422">
        <w:rPr>
          <w:sz w:val="28"/>
          <w:szCs w:val="28"/>
          <w:lang w:val="uk-UA"/>
        </w:rPr>
        <w:t xml:space="preserve"> перек</w:t>
      </w:r>
      <w:r>
        <w:rPr>
          <w:sz w:val="28"/>
          <w:szCs w:val="28"/>
          <w:lang w:val="uk-UA"/>
        </w:rPr>
        <w:t>і</w:t>
      </w:r>
      <w:r w:rsidR="00346B6F" w:rsidRPr="00017422">
        <w:rPr>
          <w:sz w:val="28"/>
          <w:szCs w:val="28"/>
          <w:lang w:val="uk-UA"/>
        </w:rPr>
        <w:t>с обойми, заклиненн</w:t>
      </w:r>
      <w:r w:rsidR="00436B2E" w:rsidRPr="00017422">
        <w:rPr>
          <w:sz w:val="28"/>
          <w:szCs w:val="28"/>
          <w:lang w:val="uk-UA"/>
        </w:rPr>
        <w:t>я</w:t>
      </w:r>
      <w:r w:rsidR="00346B6F" w:rsidRPr="00017422">
        <w:rPr>
          <w:sz w:val="28"/>
          <w:szCs w:val="28"/>
          <w:lang w:val="uk-UA"/>
        </w:rPr>
        <w:t xml:space="preserve"> на трубі, нерівномірн</w:t>
      </w:r>
      <w:r>
        <w:rPr>
          <w:sz w:val="28"/>
          <w:szCs w:val="28"/>
          <w:lang w:val="uk-UA"/>
        </w:rPr>
        <w:t>ий</w:t>
      </w:r>
      <w:r w:rsidR="00346B6F" w:rsidRPr="00017422">
        <w:rPr>
          <w:sz w:val="28"/>
          <w:szCs w:val="28"/>
          <w:lang w:val="uk-UA"/>
        </w:rPr>
        <w:t xml:space="preserve"> розподіл навантаження на конструкцію і т.</w:t>
      </w:r>
      <w:r>
        <w:rPr>
          <w:sz w:val="28"/>
          <w:szCs w:val="28"/>
          <w:lang w:val="uk-UA"/>
        </w:rPr>
        <w:t>і</w:t>
      </w:r>
      <w:r w:rsidR="00346B6F" w:rsidRPr="00017422">
        <w:rPr>
          <w:sz w:val="28"/>
          <w:szCs w:val="28"/>
          <w:lang w:val="uk-UA"/>
        </w:rPr>
        <w:t xml:space="preserve">. Викривлення і зміщення кінців </w:t>
      </w:r>
      <w:r>
        <w:rPr>
          <w:sz w:val="28"/>
          <w:szCs w:val="28"/>
          <w:lang w:val="uk-UA"/>
        </w:rPr>
        <w:t>планок</w:t>
      </w:r>
      <w:r w:rsidR="00346B6F" w:rsidRPr="00017422">
        <w:rPr>
          <w:sz w:val="28"/>
          <w:szCs w:val="28"/>
          <w:lang w:val="uk-UA"/>
        </w:rPr>
        <w:t xml:space="preserve"> також </w:t>
      </w:r>
      <w:r>
        <w:rPr>
          <w:sz w:val="28"/>
          <w:szCs w:val="28"/>
          <w:lang w:val="uk-UA"/>
        </w:rPr>
        <w:t>зумовить</w:t>
      </w:r>
      <w:r w:rsidR="00346B6F" w:rsidRPr="00017422">
        <w:rPr>
          <w:sz w:val="28"/>
          <w:szCs w:val="28"/>
          <w:lang w:val="uk-UA"/>
        </w:rPr>
        <w:t xml:space="preserve"> нерівномірн</w:t>
      </w:r>
      <w:r>
        <w:rPr>
          <w:sz w:val="28"/>
          <w:szCs w:val="28"/>
          <w:lang w:val="uk-UA"/>
        </w:rPr>
        <w:t>ий</w:t>
      </w:r>
      <w:r w:rsidR="00346B6F" w:rsidRPr="00017422">
        <w:rPr>
          <w:sz w:val="28"/>
          <w:szCs w:val="28"/>
          <w:lang w:val="uk-UA"/>
        </w:rPr>
        <w:t xml:space="preserve"> розподіл навантаження на конструкцію загалом. Не </w:t>
      </w:r>
      <w:r w:rsidR="00C452AB">
        <w:rPr>
          <w:sz w:val="28"/>
          <w:szCs w:val="28"/>
          <w:lang w:val="uk-UA"/>
        </w:rPr>
        <w:t>дозволено</w:t>
      </w:r>
      <w:r>
        <w:rPr>
          <w:sz w:val="28"/>
          <w:szCs w:val="28"/>
          <w:lang w:val="uk-UA"/>
        </w:rPr>
        <w:t xml:space="preserve"> використовувати</w:t>
      </w:r>
      <w:r w:rsidR="00346B6F" w:rsidRPr="00017422">
        <w:rPr>
          <w:sz w:val="28"/>
          <w:szCs w:val="28"/>
          <w:lang w:val="uk-UA"/>
        </w:rPr>
        <w:t xml:space="preserve"> центратори, на </w:t>
      </w:r>
      <w:r>
        <w:rPr>
          <w:sz w:val="28"/>
          <w:szCs w:val="28"/>
          <w:lang w:val="uk-UA"/>
        </w:rPr>
        <w:t>планках</w:t>
      </w:r>
      <w:r w:rsidR="00346B6F" w:rsidRPr="00017422">
        <w:rPr>
          <w:sz w:val="28"/>
          <w:szCs w:val="28"/>
          <w:lang w:val="uk-UA"/>
        </w:rPr>
        <w:t xml:space="preserve"> яких є тріщини</w:t>
      </w:r>
      <w:r>
        <w:rPr>
          <w:sz w:val="28"/>
          <w:szCs w:val="28"/>
          <w:lang w:val="uk-UA"/>
        </w:rPr>
        <w:t>, що</w:t>
      </w:r>
      <w:r w:rsidR="00346B6F" w:rsidRPr="00017422">
        <w:rPr>
          <w:sz w:val="28"/>
          <w:szCs w:val="28"/>
          <w:lang w:val="uk-UA"/>
        </w:rPr>
        <w:t xml:space="preserve"> можуть утворюватися у місцях</w:t>
      </w:r>
      <w:r>
        <w:rPr>
          <w:sz w:val="28"/>
          <w:szCs w:val="28"/>
          <w:lang w:val="uk-UA"/>
        </w:rPr>
        <w:t xml:space="preserve"> їх</w:t>
      </w:r>
      <w:r w:rsidR="00346B6F" w:rsidRPr="00017422">
        <w:rPr>
          <w:sz w:val="28"/>
          <w:szCs w:val="28"/>
          <w:lang w:val="uk-UA"/>
        </w:rPr>
        <w:t xml:space="preserve"> різкого перегину.</w:t>
      </w:r>
    </w:p>
    <w:p w:rsidR="00346B6F" w:rsidRPr="00017422" w:rsidRDefault="00C452AB" w:rsidP="00A23CDB">
      <w:pPr>
        <w:spacing w:line="360" w:lineRule="auto"/>
        <w:ind w:firstLine="709"/>
        <w:jc w:val="both"/>
        <w:rPr>
          <w:sz w:val="28"/>
          <w:szCs w:val="28"/>
          <w:lang w:val="uk-UA"/>
        </w:rPr>
      </w:pPr>
      <w:r>
        <w:rPr>
          <w:sz w:val="28"/>
          <w:szCs w:val="28"/>
          <w:lang w:val="uk-UA"/>
        </w:rPr>
        <w:t>У</w:t>
      </w:r>
      <w:r w:rsidR="00346B6F" w:rsidRPr="00017422">
        <w:rPr>
          <w:sz w:val="28"/>
          <w:szCs w:val="28"/>
          <w:lang w:val="uk-UA"/>
        </w:rPr>
        <w:t xml:space="preserve"> журналі обліку труб</w:t>
      </w:r>
      <w:r w:rsidR="00183855">
        <w:rPr>
          <w:sz w:val="28"/>
          <w:szCs w:val="28"/>
          <w:lang w:val="uk-UA"/>
        </w:rPr>
        <w:t xml:space="preserve"> обсадної </w:t>
      </w:r>
      <w:r w:rsidR="00346B6F" w:rsidRPr="00017422">
        <w:rPr>
          <w:sz w:val="28"/>
          <w:szCs w:val="28"/>
          <w:lang w:val="uk-UA"/>
        </w:rPr>
        <w:t xml:space="preserve">колони </w:t>
      </w:r>
      <w:r w:rsidR="00183855">
        <w:rPr>
          <w:sz w:val="28"/>
          <w:szCs w:val="28"/>
          <w:lang w:val="uk-UA"/>
        </w:rPr>
        <w:t>зазначають</w:t>
      </w:r>
      <w:r w:rsidR="00346B6F" w:rsidRPr="00017422">
        <w:rPr>
          <w:sz w:val="28"/>
          <w:szCs w:val="28"/>
          <w:lang w:val="uk-UA"/>
        </w:rPr>
        <w:t xml:space="preserve"> глибину </w:t>
      </w:r>
      <w:r w:rsidR="00183855">
        <w:rPr>
          <w:sz w:val="28"/>
          <w:szCs w:val="28"/>
          <w:lang w:val="uk-UA"/>
        </w:rPr>
        <w:t>встановлення</w:t>
      </w:r>
      <w:r w:rsidR="00346B6F" w:rsidRPr="00017422">
        <w:rPr>
          <w:sz w:val="28"/>
          <w:szCs w:val="28"/>
          <w:lang w:val="uk-UA"/>
        </w:rPr>
        <w:t xml:space="preserve"> центраторів і на відповідних трубах закріплюють </w:t>
      </w:r>
      <w:r w:rsidR="005B617A">
        <w:rPr>
          <w:sz w:val="28"/>
          <w:szCs w:val="28"/>
          <w:lang w:val="uk-UA"/>
        </w:rPr>
        <w:t>с</w:t>
      </w:r>
      <w:r w:rsidR="00346B6F" w:rsidRPr="00017422">
        <w:rPr>
          <w:sz w:val="28"/>
          <w:szCs w:val="28"/>
          <w:lang w:val="uk-UA"/>
        </w:rPr>
        <w:t>топорні кільця. Через ніпельний кінець на т</w:t>
      </w:r>
      <w:r w:rsidR="00183855">
        <w:rPr>
          <w:sz w:val="28"/>
          <w:szCs w:val="28"/>
          <w:lang w:val="uk-UA"/>
        </w:rPr>
        <w:t>р</w:t>
      </w:r>
      <w:r w:rsidR="00346B6F" w:rsidRPr="00017422">
        <w:rPr>
          <w:sz w:val="28"/>
          <w:szCs w:val="28"/>
          <w:lang w:val="uk-UA"/>
        </w:rPr>
        <w:t>уб</w:t>
      </w:r>
      <w:r w:rsidR="00183855">
        <w:rPr>
          <w:sz w:val="28"/>
          <w:szCs w:val="28"/>
          <w:lang w:val="uk-UA"/>
        </w:rPr>
        <w:t>і</w:t>
      </w:r>
      <w:r w:rsidR="00346B6F" w:rsidRPr="00017422">
        <w:rPr>
          <w:sz w:val="28"/>
          <w:szCs w:val="28"/>
          <w:lang w:val="uk-UA"/>
        </w:rPr>
        <w:t xml:space="preserve"> </w:t>
      </w:r>
      <w:r w:rsidR="00183855">
        <w:rPr>
          <w:sz w:val="28"/>
          <w:szCs w:val="28"/>
          <w:lang w:val="uk-UA"/>
        </w:rPr>
        <w:t>встановлюють</w:t>
      </w:r>
      <w:r w:rsidR="00346B6F" w:rsidRPr="00017422">
        <w:rPr>
          <w:sz w:val="28"/>
          <w:szCs w:val="28"/>
          <w:lang w:val="uk-UA"/>
        </w:rPr>
        <w:t xml:space="preserve"> </w:t>
      </w:r>
      <w:r w:rsidR="005B617A">
        <w:rPr>
          <w:sz w:val="28"/>
          <w:szCs w:val="28"/>
          <w:lang w:val="uk-UA"/>
        </w:rPr>
        <w:t>с</w:t>
      </w:r>
      <w:r w:rsidR="00346B6F" w:rsidRPr="00017422">
        <w:rPr>
          <w:sz w:val="28"/>
          <w:szCs w:val="28"/>
          <w:lang w:val="uk-UA"/>
        </w:rPr>
        <w:t>топорне кільце, доводять його до необхідної відмітки і закріплюють за допомогою витих клинів.</w:t>
      </w:r>
    </w:p>
    <w:p w:rsidR="00346B6F" w:rsidRPr="00017422" w:rsidRDefault="00346B6F" w:rsidP="00A23CDB">
      <w:pPr>
        <w:spacing w:line="360" w:lineRule="auto"/>
        <w:ind w:firstLine="709"/>
        <w:jc w:val="both"/>
        <w:rPr>
          <w:sz w:val="28"/>
          <w:szCs w:val="28"/>
          <w:lang w:val="uk-UA"/>
        </w:rPr>
      </w:pPr>
      <w:r w:rsidRPr="00017422">
        <w:rPr>
          <w:sz w:val="28"/>
          <w:szCs w:val="28"/>
          <w:lang w:val="uk-UA"/>
        </w:rPr>
        <w:t>Не допус</w:t>
      </w:r>
      <w:r w:rsidR="00183855">
        <w:rPr>
          <w:sz w:val="28"/>
          <w:szCs w:val="28"/>
          <w:lang w:val="uk-UA"/>
        </w:rPr>
        <w:t>тимо</w:t>
      </w:r>
      <w:r w:rsidRPr="00017422">
        <w:rPr>
          <w:sz w:val="28"/>
          <w:szCs w:val="28"/>
          <w:lang w:val="uk-UA"/>
        </w:rPr>
        <w:t xml:space="preserve"> </w:t>
      </w:r>
      <w:r w:rsidR="00183855">
        <w:rPr>
          <w:sz w:val="28"/>
          <w:szCs w:val="28"/>
          <w:lang w:val="uk-UA"/>
        </w:rPr>
        <w:t>встановлення</w:t>
      </w:r>
      <w:r w:rsidRPr="00017422">
        <w:rPr>
          <w:sz w:val="28"/>
          <w:szCs w:val="28"/>
          <w:lang w:val="uk-UA"/>
        </w:rPr>
        <w:t xml:space="preserve"> </w:t>
      </w:r>
      <w:r w:rsidR="005B617A">
        <w:rPr>
          <w:sz w:val="28"/>
          <w:szCs w:val="28"/>
          <w:lang w:val="uk-UA"/>
        </w:rPr>
        <w:t>с</w:t>
      </w:r>
      <w:r w:rsidRPr="00017422">
        <w:rPr>
          <w:sz w:val="28"/>
          <w:szCs w:val="28"/>
          <w:lang w:val="uk-UA"/>
        </w:rPr>
        <w:t>топорних кілець на відстані від муфти і кінця різьби менш</w:t>
      </w:r>
      <w:r w:rsidR="00183855">
        <w:rPr>
          <w:sz w:val="28"/>
          <w:szCs w:val="28"/>
          <w:lang w:val="uk-UA"/>
        </w:rPr>
        <w:t>ій</w:t>
      </w:r>
      <w:r w:rsidRPr="00017422">
        <w:rPr>
          <w:sz w:val="28"/>
          <w:szCs w:val="28"/>
          <w:lang w:val="uk-UA"/>
        </w:rPr>
        <w:t>, ніж довжина центратора.</w:t>
      </w:r>
    </w:p>
    <w:p w:rsidR="00346B6F" w:rsidRPr="00017422" w:rsidRDefault="00183855" w:rsidP="00A23CDB">
      <w:pPr>
        <w:spacing w:line="360" w:lineRule="auto"/>
        <w:ind w:firstLine="709"/>
        <w:jc w:val="both"/>
        <w:rPr>
          <w:sz w:val="28"/>
          <w:szCs w:val="28"/>
          <w:lang w:val="uk-UA"/>
        </w:rPr>
      </w:pPr>
      <w:r>
        <w:rPr>
          <w:sz w:val="28"/>
          <w:szCs w:val="28"/>
          <w:lang w:val="uk-UA"/>
        </w:rPr>
        <w:t>Заборонено</w:t>
      </w:r>
      <w:r w:rsidR="00346B6F" w:rsidRPr="00017422">
        <w:rPr>
          <w:sz w:val="28"/>
          <w:szCs w:val="28"/>
          <w:lang w:val="uk-UA"/>
        </w:rPr>
        <w:t xml:space="preserve"> використ</w:t>
      </w:r>
      <w:r>
        <w:rPr>
          <w:sz w:val="28"/>
          <w:szCs w:val="28"/>
          <w:lang w:val="uk-UA"/>
        </w:rPr>
        <w:t>овувати</w:t>
      </w:r>
      <w:r w:rsidR="00346B6F" w:rsidRPr="00017422">
        <w:rPr>
          <w:sz w:val="28"/>
          <w:szCs w:val="28"/>
          <w:lang w:val="uk-UA"/>
        </w:rPr>
        <w:t xml:space="preserve"> муфти </w:t>
      </w:r>
      <w:r>
        <w:rPr>
          <w:sz w:val="28"/>
          <w:szCs w:val="28"/>
          <w:lang w:val="uk-UA"/>
        </w:rPr>
        <w:t xml:space="preserve">обсадних </w:t>
      </w:r>
      <w:r w:rsidR="00346B6F" w:rsidRPr="00017422">
        <w:rPr>
          <w:sz w:val="28"/>
          <w:szCs w:val="28"/>
          <w:lang w:val="uk-UA"/>
        </w:rPr>
        <w:t xml:space="preserve">труб як </w:t>
      </w:r>
      <w:r w:rsidR="005B617A">
        <w:rPr>
          <w:sz w:val="28"/>
          <w:szCs w:val="28"/>
          <w:lang w:val="uk-UA"/>
        </w:rPr>
        <w:t>с</w:t>
      </w:r>
      <w:r w:rsidR="00346B6F" w:rsidRPr="00017422">
        <w:rPr>
          <w:sz w:val="28"/>
          <w:szCs w:val="28"/>
          <w:lang w:val="uk-UA"/>
        </w:rPr>
        <w:t>топорн</w:t>
      </w:r>
      <w:r>
        <w:rPr>
          <w:sz w:val="28"/>
          <w:szCs w:val="28"/>
          <w:lang w:val="uk-UA"/>
        </w:rPr>
        <w:t>і</w:t>
      </w:r>
      <w:r w:rsidR="00346B6F" w:rsidRPr="00017422">
        <w:rPr>
          <w:sz w:val="28"/>
          <w:szCs w:val="28"/>
          <w:lang w:val="uk-UA"/>
        </w:rPr>
        <w:t xml:space="preserve"> кільця.</w:t>
      </w:r>
    </w:p>
    <w:p w:rsidR="00346B6F" w:rsidRPr="00C452AB" w:rsidRDefault="005B617A" w:rsidP="00A23CDB">
      <w:pPr>
        <w:spacing w:line="360" w:lineRule="auto"/>
        <w:ind w:firstLine="709"/>
        <w:jc w:val="both"/>
        <w:rPr>
          <w:sz w:val="28"/>
          <w:szCs w:val="28"/>
          <w:lang w:val="uk-UA"/>
        </w:rPr>
      </w:pPr>
      <w:r w:rsidRPr="00C452AB">
        <w:rPr>
          <w:sz w:val="28"/>
          <w:szCs w:val="28"/>
          <w:lang w:val="uk-UA"/>
        </w:rPr>
        <w:t>С</w:t>
      </w:r>
      <w:r w:rsidR="00346B6F" w:rsidRPr="00C452AB">
        <w:rPr>
          <w:sz w:val="28"/>
          <w:szCs w:val="28"/>
          <w:lang w:val="uk-UA"/>
        </w:rPr>
        <w:t xml:space="preserve">топорне кільце має внутрішню кільцеву </w:t>
      </w:r>
      <w:r w:rsidR="00183855" w:rsidRPr="00C452AB">
        <w:rPr>
          <w:sz w:val="28"/>
          <w:szCs w:val="28"/>
          <w:lang w:val="uk-UA"/>
        </w:rPr>
        <w:t>ви</w:t>
      </w:r>
      <w:r w:rsidR="00346B6F" w:rsidRPr="00C452AB">
        <w:rPr>
          <w:sz w:val="28"/>
          <w:szCs w:val="28"/>
          <w:lang w:val="uk-UA"/>
        </w:rPr>
        <w:t xml:space="preserve">точку і вікно. Для закріплення кільця на трубі два гвинтових клини забивають через </w:t>
      </w:r>
      <w:r w:rsidR="00C452AB">
        <w:rPr>
          <w:sz w:val="28"/>
          <w:szCs w:val="28"/>
          <w:lang w:val="uk-UA"/>
        </w:rPr>
        <w:t>отвір</w:t>
      </w:r>
      <w:r w:rsidR="00346B6F" w:rsidRPr="00C452AB">
        <w:rPr>
          <w:sz w:val="28"/>
          <w:szCs w:val="28"/>
          <w:lang w:val="uk-UA"/>
        </w:rPr>
        <w:t xml:space="preserve"> у кільцеву </w:t>
      </w:r>
      <w:r w:rsidR="00183855" w:rsidRPr="00C452AB">
        <w:rPr>
          <w:sz w:val="28"/>
          <w:szCs w:val="28"/>
          <w:lang w:val="uk-UA"/>
        </w:rPr>
        <w:t>ви</w:t>
      </w:r>
      <w:r w:rsidR="00346B6F" w:rsidRPr="00C452AB">
        <w:rPr>
          <w:sz w:val="28"/>
          <w:szCs w:val="28"/>
          <w:lang w:val="uk-UA"/>
        </w:rPr>
        <w:t>точку послідовно в протилежних напрямках.</w:t>
      </w:r>
    </w:p>
    <w:p w:rsidR="00476B31" w:rsidRDefault="00346B6F" w:rsidP="00A23CDB">
      <w:pPr>
        <w:spacing w:line="360" w:lineRule="auto"/>
        <w:ind w:firstLine="709"/>
        <w:jc w:val="both"/>
        <w:rPr>
          <w:sz w:val="28"/>
          <w:szCs w:val="28"/>
          <w:lang w:val="uk-UA"/>
        </w:rPr>
      </w:pPr>
      <w:r w:rsidRPr="00C452AB">
        <w:rPr>
          <w:sz w:val="28"/>
          <w:szCs w:val="28"/>
          <w:lang w:val="uk-UA"/>
        </w:rPr>
        <w:t xml:space="preserve">Після закріплення на трубі </w:t>
      </w:r>
      <w:r w:rsidR="005B617A" w:rsidRPr="00C452AB">
        <w:rPr>
          <w:sz w:val="28"/>
          <w:szCs w:val="28"/>
          <w:lang w:val="uk-UA"/>
        </w:rPr>
        <w:t>с</w:t>
      </w:r>
      <w:r w:rsidRPr="00C452AB">
        <w:rPr>
          <w:sz w:val="28"/>
          <w:szCs w:val="28"/>
          <w:lang w:val="uk-UA"/>
        </w:rPr>
        <w:t xml:space="preserve">топорного кільця у наступного центратора виймають із петель два штирі і </w:t>
      </w:r>
      <w:r w:rsidR="00C452AB">
        <w:rPr>
          <w:sz w:val="28"/>
          <w:szCs w:val="28"/>
          <w:lang w:val="uk-UA"/>
        </w:rPr>
        <w:t>монтують</w:t>
      </w:r>
      <w:r w:rsidRPr="00C452AB">
        <w:rPr>
          <w:sz w:val="28"/>
          <w:szCs w:val="28"/>
          <w:lang w:val="uk-UA"/>
        </w:rPr>
        <w:t xml:space="preserve"> центратор на трубу так, щоб стопорне кільце розташовувалось між обоймами центратора. Суміщають отвори петель, вставляють </w:t>
      </w:r>
      <w:r w:rsidR="00C452AB">
        <w:rPr>
          <w:sz w:val="28"/>
          <w:szCs w:val="28"/>
          <w:lang w:val="uk-UA"/>
        </w:rPr>
        <w:t>у</w:t>
      </w:r>
      <w:r w:rsidRPr="00C452AB">
        <w:rPr>
          <w:sz w:val="28"/>
          <w:szCs w:val="28"/>
          <w:lang w:val="uk-UA"/>
        </w:rPr>
        <w:t xml:space="preserve"> них штирі</w:t>
      </w:r>
      <w:r w:rsidR="00476B31" w:rsidRPr="00C452AB">
        <w:rPr>
          <w:sz w:val="28"/>
          <w:szCs w:val="28"/>
          <w:lang w:val="uk-UA"/>
        </w:rPr>
        <w:t>,</w:t>
      </w:r>
      <w:r w:rsidRPr="00C452AB">
        <w:rPr>
          <w:sz w:val="28"/>
          <w:szCs w:val="28"/>
          <w:lang w:val="uk-UA"/>
        </w:rPr>
        <w:t xml:space="preserve"> кінці </w:t>
      </w:r>
      <w:r w:rsidR="00476B31" w:rsidRPr="00C452AB">
        <w:rPr>
          <w:sz w:val="28"/>
          <w:szCs w:val="28"/>
          <w:lang w:val="uk-UA"/>
        </w:rPr>
        <w:t>яких</w:t>
      </w:r>
      <w:r w:rsidRPr="00C452AB">
        <w:rPr>
          <w:sz w:val="28"/>
          <w:szCs w:val="28"/>
          <w:lang w:val="uk-UA"/>
        </w:rPr>
        <w:t xml:space="preserve"> загинають або розплющують.</w:t>
      </w:r>
      <w:r w:rsidRPr="00017422">
        <w:rPr>
          <w:sz w:val="28"/>
          <w:szCs w:val="28"/>
          <w:lang w:val="uk-UA"/>
        </w:rPr>
        <w:t xml:space="preserve"> </w:t>
      </w:r>
    </w:p>
    <w:p w:rsidR="00346B6F" w:rsidRPr="00017422" w:rsidRDefault="00476B31" w:rsidP="00A23CDB">
      <w:pPr>
        <w:spacing w:line="360" w:lineRule="auto"/>
        <w:ind w:firstLine="709"/>
        <w:jc w:val="both"/>
        <w:rPr>
          <w:sz w:val="28"/>
          <w:szCs w:val="28"/>
          <w:lang w:val="uk-UA"/>
        </w:rPr>
      </w:pPr>
      <w:r>
        <w:rPr>
          <w:sz w:val="28"/>
          <w:szCs w:val="28"/>
          <w:lang w:val="uk-UA"/>
        </w:rPr>
        <w:t>Під час</w:t>
      </w:r>
      <w:r w:rsidR="00346B6F" w:rsidRPr="00017422">
        <w:rPr>
          <w:sz w:val="28"/>
          <w:szCs w:val="28"/>
          <w:lang w:val="uk-UA"/>
        </w:rPr>
        <w:t xml:space="preserve"> спуску колони </w:t>
      </w:r>
      <w:r>
        <w:rPr>
          <w:sz w:val="28"/>
          <w:szCs w:val="28"/>
          <w:lang w:val="uk-UA"/>
        </w:rPr>
        <w:t>запобігають контакту</w:t>
      </w:r>
      <w:r w:rsidR="00346B6F" w:rsidRPr="00017422">
        <w:rPr>
          <w:sz w:val="28"/>
          <w:szCs w:val="28"/>
          <w:lang w:val="uk-UA"/>
        </w:rPr>
        <w:t xml:space="preserve"> торця обойми центратора з ротор</w:t>
      </w:r>
      <w:r>
        <w:rPr>
          <w:sz w:val="28"/>
          <w:szCs w:val="28"/>
          <w:lang w:val="uk-UA"/>
        </w:rPr>
        <w:t>ом</w:t>
      </w:r>
      <w:r w:rsidR="00346B6F" w:rsidRPr="00017422">
        <w:rPr>
          <w:sz w:val="28"/>
          <w:szCs w:val="28"/>
          <w:lang w:val="uk-UA"/>
        </w:rPr>
        <w:t xml:space="preserve"> і гирлов</w:t>
      </w:r>
      <w:r>
        <w:rPr>
          <w:sz w:val="28"/>
          <w:szCs w:val="28"/>
          <w:lang w:val="uk-UA"/>
        </w:rPr>
        <w:t>ою</w:t>
      </w:r>
      <w:r w:rsidR="00346B6F" w:rsidRPr="00017422">
        <w:rPr>
          <w:sz w:val="28"/>
          <w:szCs w:val="28"/>
          <w:lang w:val="uk-UA"/>
        </w:rPr>
        <w:t xml:space="preserve"> арматур</w:t>
      </w:r>
      <w:r>
        <w:rPr>
          <w:sz w:val="28"/>
          <w:szCs w:val="28"/>
          <w:lang w:val="uk-UA"/>
        </w:rPr>
        <w:t>ою</w:t>
      </w:r>
      <w:r w:rsidR="00346B6F" w:rsidRPr="00017422">
        <w:rPr>
          <w:sz w:val="28"/>
          <w:szCs w:val="28"/>
          <w:lang w:val="uk-UA"/>
        </w:rPr>
        <w:t>.</w:t>
      </w:r>
    </w:p>
    <w:p w:rsidR="00346B6F" w:rsidRPr="00017422" w:rsidRDefault="00476B31" w:rsidP="00A23CDB">
      <w:pPr>
        <w:spacing w:line="360" w:lineRule="auto"/>
        <w:ind w:firstLine="709"/>
        <w:jc w:val="both"/>
        <w:rPr>
          <w:sz w:val="28"/>
          <w:szCs w:val="28"/>
          <w:lang w:val="uk-UA"/>
        </w:rPr>
      </w:pPr>
      <w:r>
        <w:rPr>
          <w:sz w:val="28"/>
          <w:szCs w:val="28"/>
          <w:lang w:val="uk-UA"/>
        </w:rPr>
        <w:t>З метою збереження цілісності центраторів під час</w:t>
      </w:r>
      <w:r w:rsidR="00346B6F" w:rsidRPr="00017422">
        <w:rPr>
          <w:sz w:val="28"/>
          <w:szCs w:val="28"/>
          <w:lang w:val="uk-UA"/>
        </w:rPr>
        <w:t xml:space="preserve"> зберіганн</w:t>
      </w:r>
      <w:r>
        <w:rPr>
          <w:sz w:val="28"/>
          <w:szCs w:val="28"/>
          <w:lang w:val="uk-UA"/>
        </w:rPr>
        <w:t>я,</w:t>
      </w:r>
      <w:r w:rsidR="00346B6F" w:rsidRPr="00017422">
        <w:rPr>
          <w:sz w:val="28"/>
          <w:szCs w:val="28"/>
          <w:lang w:val="uk-UA"/>
        </w:rPr>
        <w:t xml:space="preserve"> перевезенн</w:t>
      </w:r>
      <w:r>
        <w:rPr>
          <w:sz w:val="28"/>
          <w:szCs w:val="28"/>
          <w:lang w:val="uk-UA"/>
        </w:rPr>
        <w:t>я, навантаження чи розвантаження</w:t>
      </w:r>
      <w:r w:rsidR="00346B6F" w:rsidRPr="00017422">
        <w:rPr>
          <w:sz w:val="28"/>
          <w:szCs w:val="28"/>
          <w:lang w:val="uk-UA"/>
        </w:rPr>
        <w:t xml:space="preserve"> </w:t>
      </w:r>
      <w:r>
        <w:rPr>
          <w:sz w:val="28"/>
          <w:szCs w:val="28"/>
          <w:lang w:val="uk-UA"/>
        </w:rPr>
        <w:t>вживають відповідних запобіжних заходів</w:t>
      </w:r>
      <w:r w:rsidR="00346B6F" w:rsidRPr="00017422">
        <w:rPr>
          <w:sz w:val="28"/>
          <w:szCs w:val="28"/>
          <w:lang w:val="uk-UA"/>
        </w:rPr>
        <w:t xml:space="preserve">. </w:t>
      </w:r>
    </w:p>
    <w:p w:rsidR="00346B6F" w:rsidRPr="00017422" w:rsidRDefault="00113D42" w:rsidP="00436B2E">
      <w:pPr>
        <w:pStyle w:val="1"/>
        <w:spacing w:before="0" w:after="240" w:line="360" w:lineRule="auto"/>
        <w:ind w:firstLine="709"/>
        <w:rPr>
          <w:rFonts w:ascii="Times New Roman" w:hAnsi="Times New Roman"/>
          <w:sz w:val="28"/>
          <w:szCs w:val="28"/>
          <w:lang w:val="uk-UA"/>
        </w:rPr>
      </w:pPr>
      <w:bookmarkStart w:id="63" w:name="_Ref432971130"/>
      <w:r>
        <w:rPr>
          <w:rFonts w:ascii="Times New Roman" w:hAnsi="Times New Roman"/>
          <w:sz w:val="28"/>
          <w:szCs w:val="28"/>
          <w:lang w:val="uk-UA"/>
        </w:rPr>
        <w:lastRenderedPageBreak/>
        <w:t>4.3.</w:t>
      </w:r>
      <w:r w:rsidR="00346B6F" w:rsidRPr="00017422">
        <w:rPr>
          <w:rFonts w:ascii="Times New Roman" w:hAnsi="Times New Roman"/>
          <w:sz w:val="28"/>
          <w:szCs w:val="28"/>
          <w:lang w:val="uk-UA"/>
        </w:rPr>
        <w:t>3</w:t>
      </w:r>
      <w:r w:rsidR="00436B2E" w:rsidRPr="00017422">
        <w:rPr>
          <w:rFonts w:ascii="Times New Roman" w:hAnsi="Times New Roman"/>
          <w:sz w:val="28"/>
          <w:szCs w:val="28"/>
          <w:lang w:val="uk-UA"/>
        </w:rPr>
        <w:t xml:space="preserve"> </w:t>
      </w:r>
      <w:r w:rsidR="00346B6F" w:rsidRPr="00017422">
        <w:rPr>
          <w:rFonts w:ascii="Times New Roman" w:hAnsi="Times New Roman"/>
          <w:sz w:val="28"/>
          <w:szCs w:val="28"/>
          <w:lang w:val="uk-UA"/>
        </w:rPr>
        <w:t xml:space="preserve">Методика розрахунку </w:t>
      </w:r>
      <w:bookmarkEnd w:id="63"/>
      <w:r w:rsidR="00476B31" w:rsidRPr="00017422">
        <w:rPr>
          <w:rFonts w:ascii="Times New Roman" w:hAnsi="Times New Roman"/>
          <w:sz w:val="28"/>
          <w:szCs w:val="28"/>
          <w:lang w:val="uk-UA"/>
        </w:rPr>
        <w:t xml:space="preserve">необхідної кількості центраторів </w:t>
      </w:r>
      <w:r w:rsidR="00476B31">
        <w:rPr>
          <w:rFonts w:ascii="Times New Roman" w:hAnsi="Times New Roman"/>
          <w:sz w:val="28"/>
          <w:szCs w:val="28"/>
          <w:lang w:val="uk-UA"/>
        </w:rPr>
        <w:t xml:space="preserve">та </w:t>
      </w:r>
      <w:r w:rsidR="00346B6F" w:rsidRPr="00017422">
        <w:rPr>
          <w:rFonts w:ascii="Times New Roman" w:hAnsi="Times New Roman"/>
          <w:sz w:val="28"/>
          <w:szCs w:val="28"/>
          <w:lang w:val="uk-UA"/>
        </w:rPr>
        <w:t xml:space="preserve">віддалі між </w:t>
      </w:r>
      <w:r w:rsidR="00476B31">
        <w:rPr>
          <w:rFonts w:ascii="Times New Roman" w:hAnsi="Times New Roman"/>
          <w:sz w:val="28"/>
          <w:szCs w:val="28"/>
          <w:lang w:val="uk-UA"/>
        </w:rPr>
        <w:t>ними</w:t>
      </w:r>
      <w:r w:rsidR="00346B6F" w:rsidRPr="00017422">
        <w:rPr>
          <w:rFonts w:ascii="Times New Roman" w:hAnsi="Times New Roman"/>
          <w:sz w:val="28"/>
          <w:szCs w:val="28"/>
          <w:lang w:val="uk-UA"/>
        </w:rPr>
        <w:t xml:space="preserve"> </w:t>
      </w:r>
    </w:p>
    <w:p w:rsidR="00346B6F" w:rsidRPr="00017422" w:rsidRDefault="00346B6F" w:rsidP="00A23CDB">
      <w:pPr>
        <w:spacing w:line="360" w:lineRule="auto"/>
        <w:ind w:firstLine="709"/>
        <w:jc w:val="both"/>
        <w:rPr>
          <w:sz w:val="28"/>
          <w:szCs w:val="28"/>
          <w:lang w:val="uk-UA"/>
        </w:rPr>
      </w:pPr>
      <w:r w:rsidRPr="00017422">
        <w:rPr>
          <w:sz w:val="28"/>
          <w:szCs w:val="28"/>
          <w:lang w:val="uk-UA"/>
        </w:rPr>
        <w:t xml:space="preserve">Співвідношення для розрахунку віддалі між центраторами, яка забезпечує достатній для якісного цементування заданий зазор </w:t>
      </w:r>
      <w:r w:rsidRPr="00017422">
        <w:rPr>
          <w:position w:val="-10"/>
          <w:sz w:val="28"/>
          <w:szCs w:val="28"/>
          <w:lang w:val="uk-UA"/>
        </w:rPr>
        <w:object w:dxaOrig="340" w:dyaOrig="360">
          <v:shape id="_x0000_i1733" type="#_x0000_t75" style="width:18.75pt;height:18.75pt" o:ole="">
            <v:imagedata r:id="rId1420" o:title=""/>
          </v:shape>
          <o:OLEObject Type="Embed" ProgID="Equation.3" ShapeID="_x0000_i1733" DrawAspect="Content" ObjectID="_1613371883" r:id="rId1421"/>
        </w:object>
      </w:r>
      <w:r w:rsidRPr="00017422">
        <w:rPr>
          <w:sz w:val="28"/>
          <w:szCs w:val="28"/>
          <w:lang w:val="uk-UA"/>
        </w:rPr>
        <w:t xml:space="preserve">: </w:t>
      </w:r>
    </w:p>
    <w:p w:rsidR="00346B6F" w:rsidRPr="00017422" w:rsidRDefault="00346B6F" w:rsidP="00346B6F">
      <w:pPr>
        <w:pStyle w:val="aff0"/>
        <w:tabs>
          <w:tab w:val="clear" w:pos="9923"/>
          <w:tab w:val="right" w:pos="9540"/>
        </w:tabs>
        <w:spacing w:line="204" w:lineRule="auto"/>
        <w:jc w:val="right"/>
        <w:rPr>
          <w:szCs w:val="28"/>
        </w:rPr>
      </w:pPr>
      <w:r w:rsidRPr="00017422">
        <w:rPr>
          <w:position w:val="-40"/>
          <w:sz w:val="22"/>
          <w:szCs w:val="22"/>
        </w:rPr>
        <w:object w:dxaOrig="8140" w:dyaOrig="940">
          <v:shape id="_x0000_i1734" type="#_x0000_t75" style="width:383.25pt;height:48.75pt" o:ole="">
            <v:imagedata r:id="rId1422" o:title=""/>
            <o:lock v:ext="edit" aspectratio="f"/>
          </v:shape>
          <o:OLEObject Type="Embed" ProgID="Equation.3" ShapeID="_x0000_i1734" DrawAspect="Content" ObjectID="_1613371884" r:id="rId1423"/>
        </w:object>
      </w:r>
      <w:r w:rsidRPr="00017422">
        <w:rPr>
          <w:sz w:val="22"/>
          <w:szCs w:val="22"/>
        </w:rPr>
        <w:t>.</w:t>
      </w:r>
      <w:r w:rsidRPr="00017422">
        <w:rPr>
          <w:sz w:val="22"/>
          <w:szCs w:val="22"/>
        </w:rPr>
        <w:tab/>
      </w:r>
      <w:r w:rsidRPr="00017422">
        <w:rPr>
          <w:szCs w:val="28"/>
        </w:rPr>
        <w:t>(</w:t>
      </w:r>
      <w:r w:rsidR="004A4EFB">
        <w:rPr>
          <w:szCs w:val="28"/>
        </w:rPr>
        <w:t>4.22</w:t>
      </w:r>
      <w:r w:rsidRPr="00017422">
        <w:rPr>
          <w:szCs w:val="28"/>
        </w:rPr>
        <w:t xml:space="preserve">) </w:t>
      </w:r>
    </w:p>
    <w:p w:rsidR="00436B2E" w:rsidRPr="00017422" w:rsidRDefault="00436B2E" w:rsidP="00436B2E">
      <w:pPr>
        <w:spacing w:line="360" w:lineRule="auto"/>
        <w:rPr>
          <w:sz w:val="28"/>
          <w:szCs w:val="28"/>
          <w:lang w:val="uk-UA"/>
        </w:rPr>
      </w:pPr>
    </w:p>
    <w:p w:rsidR="00346B6F" w:rsidRPr="00017422" w:rsidRDefault="00346B6F" w:rsidP="005F11A5">
      <w:pPr>
        <w:spacing w:line="360" w:lineRule="auto"/>
        <w:ind w:firstLine="709"/>
        <w:rPr>
          <w:sz w:val="28"/>
          <w:szCs w:val="28"/>
          <w:lang w:val="uk-UA"/>
        </w:rPr>
      </w:pPr>
      <w:r w:rsidRPr="00017422">
        <w:rPr>
          <w:sz w:val="28"/>
          <w:szCs w:val="28"/>
          <w:lang w:val="uk-UA"/>
        </w:rPr>
        <w:t>Тут</w:t>
      </w:r>
    </w:p>
    <w:p w:rsidR="00346B6F" w:rsidRPr="00017422" w:rsidRDefault="00346B6F" w:rsidP="00436B2E">
      <w:pPr>
        <w:spacing w:line="360" w:lineRule="auto"/>
        <w:rPr>
          <w:sz w:val="28"/>
          <w:szCs w:val="28"/>
          <w:lang w:val="uk-UA"/>
        </w:rPr>
      </w:pPr>
      <w:r w:rsidRPr="00017422">
        <w:rPr>
          <w:position w:val="-12"/>
          <w:sz w:val="28"/>
          <w:szCs w:val="28"/>
          <w:lang w:val="uk-UA"/>
        </w:rPr>
        <w:object w:dxaOrig="260" w:dyaOrig="300">
          <v:shape id="_x0000_i1735" type="#_x0000_t75" style="width:12pt;height:16.5pt" o:ole="">
            <v:imagedata r:id="rId1424" o:title=""/>
          </v:shape>
          <o:OLEObject Type="Embed" ProgID="Equation.3" ShapeID="_x0000_i1735" DrawAspect="Content" ObjectID="_1613371885" r:id="rId1425"/>
        </w:object>
      </w:r>
      <w:r w:rsidRPr="00017422">
        <w:rPr>
          <w:sz w:val="28"/>
          <w:szCs w:val="28"/>
          <w:lang w:val="uk-UA"/>
        </w:rPr>
        <w:t xml:space="preserve"> – розподілена притискна сила, </w:t>
      </w:r>
      <w:r w:rsidRPr="00017422">
        <w:rPr>
          <w:position w:val="-6"/>
          <w:sz w:val="28"/>
          <w:szCs w:val="28"/>
          <w:lang w:val="uk-UA"/>
        </w:rPr>
        <w:object w:dxaOrig="680" w:dyaOrig="300">
          <v:shape id="_x0000_i1736" type="#_x0000_t75" style="width:33.75pt;height:16.5pt" o:ole="">
            <v:imagedata r:id="rId1426" o:title=""/>
          </v:shape>
          <o:OLEObject Type="Embed" ProgID="Equation.3" ShapeID="_x0000_i1736" DrawAspect="Content" ObjectID="_1613371886" r:id="rId1427"/>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position w:val="-4"/>
          <w:sz w:val="28"/>
          <w:szCs w:val="28"/>
          <w:lang w:val="uk-UA"/>
        </w:rPr>
        <w:object w:dxaOrig="240" w:dyaOrig="279">
          <v:shape id="_x0000_i1737" type="#_x0000_t75" style="width:12pt;height:16.5pt" o:ole="">
            <v:imagedata r:id="rId1428" o:title=""/>
          </v:shape>
          <o:OLEObject Type="Embed" ProgID="Equation.3" ShapeID="_x0000_i1737" DrawAspect="Content" ObjectID="_1613371887" r:id="rId1429"/>
        </w:object>
      </w:r>
      <w:r w:rsidRPr="00017422">
        <w:rPr>
          <w:sz w:val="28"/>
          <w:szCs w:val="28"/>
          <w:lang w:val="uk-UA"/>
        </w:rPr>
        <w:t xml:space="preserve"> – віддаль між центраторами, </w:t>
      </w:r>
      <w:r w:rsidRPr="00017422">
        <w:rPr>
          <w:position w:val="-6"/>
          <w:sz w:val="28"/>
          <w:szCs w:val="28"/>
          <w:lang w:val="uk-UA"/>
        </w:rPr>
        <w:object w:dxaOrig="279" w:dyaOrig="240">
          <v:shape id="_x0000_i1738" type="#_x0000_t75" style="width:16.5pt;height:12pt" o:ole="">
            <v:imagedata r:id="rId1430" o:title=""/>
          </v:shape>
          <o:OLEObject Type="Embed" ProgID="Equation.3" ShapeID="_x0000_i1738" DrawAspect="Content" ObjectID="_1613371888" r:id="rId1431"/>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sz w:val="28"/>
          <w:szCs w:val="28"/>
          <w:lang w:val="uk-UA"/>
        </w:rPr>
        <w:t>(</w:t>
      </w:r>
      <w:r w:rsidRPr="00017422">
        <w:rPr>
          <w:position w:val="-12"/>
          <w:sz w:val="28"/>
          <w:szCs w:val="28"/>
          <w:lang w:val="uk-UA"/>
        </w:rPr>
        <w:object w:dxaOrig="400" w:dyaOrig="360">
          <v:shape id="_x0000_i1739" type="#_x0000_t75" style="width:19.5pt;height:18.75pt" o:ole="">
            <v:imagedata r:id="rId1432" o:title=""/>
          </v:shape>
          <o:OLEObject Type="Embed" ProgID="Equation.3" ShapeID="_x0000_i1739" DrawAspect="Content" ObjectID="_1613371889" r:id="rId1433"/>
        </w:object>
      </w:r>
      <w:r w:rsidRPr="00017422">
        <w:rPr>
          <w:sz w:val="28"/>
          <w:szCs w:val="28"/>
          <w:lang w:val="uk-UA"/>
        </w:rPr>
        <w:t xml:space="preserve"> – сила притискання, що припадає на центратор); </w:t>
      </w:r>
    </w:p>
    <w:p w:rsidR="00346B6F" w:rsidRPr="00017422" w:rsidRDefault="00346B6F" w:rsidP="00436B2E">
      <w:pPr>
        <w:spacing w:line="360" w:lineRule="auto"/>
        <w:rPr>
          <w:sz w:val="28"/>
          <w:szCs w:val="28"/>
          <w:lang w:val="uk-UA"/>
        </w:rPr>
      </w:pPr>
      <w:r w:rsidRPr="00017422">
        <w:rPr>
          <w:position w:val="-12"/>
          <w:sz w:val="28"/>
          <w:szCs w:val="28"/>
          <w:lang w:val="uk-UA"/>
        </w:rPr>
        <w:object w:dxaOrig="1200" w:dyaOrig="360">
          <v:shape id="_x0000_i1740" type="#_x0000_t75" style="width:60pt;height:18.75pt" o:ole="">
            <v:imagedata r:id="rId1434" o:title=""/>
          </v:shape>
          <o:OLEObject Type="Embed" ProgID="Equation.3" ShapeID="_x0000_i1740" DrawAspect="Content" ObjectID="_1613371890" r:id="rId1435"/>
        </w:object>
      </w:r>
      <w:r w:rsidRPr="00017422">
        <w:rPr>
          <w:sz w:val="28"/>
          <w:szCs w:val="28"/>
          <w:lang w:val="uk-UA"/>
        </w:rPr>
        <w:t xml:space="preserve"> – поперечна складова сили ваги, </w:t>
      </w:r>
      <w:r w:rsidRPr="00017422">
        <w:rPr>
          <w:position w:val="-6"/>
          <w:sz w:val="28"/>
          <w:szCs w:val="28"/>
          <w:lang w:val="uk-UA"/>
        </w:rPr>
        <w:object w:dxaOrig="680" w:dyaOrig="300">
          <v:shape id="_x0000_i1741" type="#_x0000_t75" style="width:33.75pt;height:16.5pt" o:ole="">
            <v:imagedata r:id="rId1436" o:title=""/>
          </v:shape>
          <o:OLEObject Type="Embed" ProgID="Equation.3" ShapeID="_x0000_i1741" DrawAspect="Content" ObjectID="_1613371891" r:id="rId1437"/>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position w:val="-10"/>
          <w:sz w:val="28"/>
          <w:szCs w:val="28"/>
          <w:lang w:val="uk-UA"/>
        </w:rPr>
        <w:object w:dxaOrig="200" w:dyaOrig="279">
          <v:shape id="_x0000_i1742" type="#_x0000_t75" style="width:12pt;height:16.5pt" o:ole="">
            <v:imagedata r:id="rId1438" o:title=""/>
          </v:shape>
          <o:OLEObject Type="Embed" ProgID="Equation.3" ShapeID="_x0000_i1742" DrawAspect="Content" ObjectID="_1613371892" r:id="rId1439"/>
        </w:object>
      </w:r>
      <w:r w:rsidRPr="00017422">
        <w:rPr>
          <w:sz w:val="28"/>
          <w:szCs w:val="28"/>
          <w:lang w:val="uk-UA"/>
        </w:rPr>
        <w:t xml:space="preserve"> – вага одиниці довжини труби в цементному розчині, </w:t>
      </w:r>
      <w:r w:rsidRPr="00017422">
        <w:rPr>
          <w:position w:val="-6"/>
          <w:sz w:val="28"/>
          <w:szCs w:val="28"/>
          <w:lang w:val="uk-UA"/>
        </w:rPr>
        <w:object w:dxaOrig="680" w:dyaOrig="300">
          <v:shape id="_x0000_i1743" type="#_x0000_t75" style="width:33.75pt;height:16.5pt" o:ole="">
            <v:imagedata r:id="rId1440" o:title=""/>
          </v:shape>
          <o:OLEObject Type="Embed" ProgID="Equation.3" ShapeID="_x0000_i1743" DrawAspect="Content" ObjectID="_1613371893" r:id="rId1441"/>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position w:val="-6"/>
          <w:sz w:val="28"/>
          <w:szCs w:val="28"/>
          <w:lang w:val="uk-UA"/>
        </w:rPr>
        <w:object w:dxaOrig="260" w:dyaOrig="240">
          <v:shape id="_x0000_i1744" type="#_x0000_t75" style="width:12pt;height:12pt" o:ole="">
            <v:imagedata r:id="rId1442" o:title=""/>
          </v:shape>
          <o:OLEObject Type="Embed" ProgID="Equation.3" ShapeID="_x0000_i1744" DrawAspect="Content" ObjectID="_1613371894" r:id="rId1443"/>
        </w:object>
      </w:r>
      <w:r w:rsidRPr="00017422">
        <w:rPr>
          <w:sz w:val="28"/>
          <w:szCs w:val="28"/>
          <w:lang w:val="uk-UA"/>
        </w:rPr>
        <w:t xml:space="preserve"> – зенітний кут, </w:t>
      </w:r>
      <w:r w:rsidRPr="00017422">
        <w:rPr>
          <w:position w:val="-12"/>
          <w:sz w:val="28"/>
          <w:szCs w:val="28"/>
          <w:lang w:val="uk-UA"/>
        </w:rPr>
        <w:object w:dxaOrig="540" w:dyaOrig="360">
          <v:shape id="_x0000_i1745" type="#_x0000_t75" style="width:26.25pt;height:18.75pt" o:ole="">
            <v:imagedata r:id="rId1444" o:title=""/>
          </v:shape>
          <o:OLEObject Type="Embed" ProgID="Equation.3" ShapeID="_x0000_i1745" DrawAspect="Content" ObjectID="_1613371895" r:id="rId1445"/>
        </w:object>
      </w:r>
      <w:r w:rsidRPr="00017422">
        <w:rPr>
          <w:sz w:val="28"/>
          <w:szCs w:val="28"/>
          <w:lang w:val="uk-UA"/>
        </w:rPr>
        <w:t>;</w:t>
      </w:r>
    </w:p>
    <w:p w:rsidR="00346B6F" w:rsidRPr="00017422" w:rsidRDefault="00346B6F" w:rsidP="00436B2E">
      <w:pPr>
        <w:spacing w:line="360" w:lineRule="auto"/>
        <w:rPr>
          <w:sz w:val="28"/>
          <w:szCs w:val="28"/>
          <w:lang w:val="uk-UA"/>
        </w:rPr>
      </w:pPr>
      <w:r w:rsidRPr="00017422">
        <w:rPr>
          <w:position w:val="-16"/>
          <w:sz w:val="28"/>
          <w:szCs w:val="28"/>
          <w:lang w:val="uk-UA"/>
        </w:rPr>
        <w:object w:dxaOrig="340" w:dyaOrig="420">
          <v:shape id="_x0000_i1746" type="#_x0000_t75" style="width:18.75pt;height:20.25pt" o:ole="">
            <v:imagedata r:id="rId1446" o:title=""/>
          </v:shape>
          <o:OLEObject Type="Embed" ProgID="Equation.3" ShapeID="_x0000_i1746" DrawAspect="Content" ObjectID="_1613371896" r:id="rId1447"/>
        </w:object>
      </w:r>
      <w:r w:rsidR="006A0284">
        <w:rPr>
          <w:sz w:val="28"/>
          <w:szCs w:val="28"/>
          <w:lang w:val="uk-UA"/>
        </w:rPr>
        <w:t xml:space="preserve"> </w:t>
      </w:r>
      <w:r w:rsidRPr="00017422">
        <w:rPr>
          <w:sz w:val="28"/>
          <w:szCs w:val="28"/>
          <w:lang w:val="uk-UA"/>
        </w:rPr>
        <w:t xml:space="preserve">– жорсткість центратора, </w:t>
      </w:r>
      <w:r w:rsidRPr="00017422">
        <w:rPr>
          <w:position w:val="-6"/>
          <w:sz w:val="28"/>
          <w:szCs w:val="28"/>
          <w:lang w:val="uk-UA"/>
        </w:rPr>
        <w:object w:dxaOrig="680" w:dyaOrig="300">
          <v:shape id="_x0000_i1747" type="#_x0000_t75" style="width:33.75pt;height:16.5pt" o:ole="">
            <v:imagedata r:id="rId1448" o:title=""/>
          </v:shape>
          <o:OLEObject Type="Embed" ProgID="Equation.3" ShapeID="_x0000_i1747" DrawAspect="Content" ObjectID="_1613371897" r:id="rId1449"/>
        </w:object>
      </w:r>
      <w:r w:rsidRPr="00017422">
        <w:rPr>
          <w:sz w:val="28"/>
          <w:szCs w:val="28"/>
          <w:lang w:val="uk-UA"/>
        </w:rPr>
        <w:t>;</w:t>
      </w:r>
    </w:p>
    <w:p w:rsidR="00346B6F" w:rsidRPr="00017422" w:rsidRDefault="00346B6F" w:rsidP="00436B2E">
      <w:pPr>
        <w:spacing w:line="360" w:lineRule="auto"/>
        <w:rPr>
          <w:sz w:val="28"/>
          <w:szCs w:val="28"/>
          <w:lang w:val="uk-UA"/>
        </w:rPr>
      </w:pPr>
      <w:r w:rsidRPr="00017422">
        <w:rPr>
          <w:position w:val="-36"/>
          <w:sz w:val="28"/>
          <w:szCs w:val="28"/>
          <w:lang w:val="uk-UA"/>
        </w:rPr>
        <w:object w:dxaOrig="2040" w:dyaOrig="859">
          <v:shape id="_x0000_i1748" type="#_x0000_t75" style="width:101.25pt;height:44.25pt" o:ole="">
            <v:imagedata r:id="rId1450" o:title=""/>
          </v:shape>
          <o:OLEObject Type="Embed" ProgID="Equation.3" ShapeID="_x0000_i1748" DrawAspect="Content" ObjectID="_1613371898" r:id="rId1451"/>
        </w:object>
      </w:r>
      <w:r w:rsidRPr="00017422">
        <w:rPr>
          <w:sz w:val="28"/>
          <w:szCs w:val="28"/>
          <w:lang w:val="uk-UA"/>
        </w:rPr>
        <w:t xml:space="preserve"> – одинична функція Гевісайда;</w:t>
      </w:r>
    </w:p>
    <w:p w:rsidR="00346B6F" w:rsidRPr="00017422" w:rsidRDefault="00113D42" w:rsidP="00436B2E">
      <w:pPr>
        <w:spacing w:line="360" w:lineRule="auto"/>
        <w:rPr>
          <w:sz w:val="28"/>
          <w:szCs w:val="28"/>
          <w:lang w:val="uk-UA"/>
        </w:rPr>
      </w:pPr>
      <w:r w:rsidRPr="00017422">
        <w:rPr>
          <w:position w:val="-12"/>
          <w:sz w:val="28"/>
          <w:szCs w:val="28"/>
          <w:lang w:val="uk-UA"/>
        </w:rPr>
        <w:object w:dxaOrig="620" w:dyaOrig="420">
          <v:shape id="_x0000_i1749" type="#_x0000_t75" style="width:33pt;height:20.25pt" o:ole="">
            <v:imagedata r:id="rId1452" o:title=""/>
          </v:shape>
          <o:OLEObject Type="Embed" ProgID="Equation.3" ShapeID="_x0000_i1749" DrawAspect="Content" ObjectID="_1613371899" r:id="rId1453"/>
        </w:object>
      </w:r>
      <w:r w:rsidR="00346B6F" w:rsidRPr="00017422">
        <w:rPr>
          <w:sz w:val="28"/>
          <w:szCs w:val="28"/>
          <w:lang w:val="uk-UA"/>
        </w:rPr>
        <w:t xml:space="preserve"> – жорсткість колони на згин, </w:t>
      </w:r>
      <w:r w:rsidR="00346B6F" w:rsidRPr="00017422">
        <w:rPr>
          <w:position w:val="-6"/>
          <w:sz w:val="28"/>
          <w:szCs w:val="28"/>
          <w:lang w:val="uk-UA"/>
        </w:rPr>
        <w:object w:dxaOrig="780" w:dyaOrig="360">
          <v:shape id="_x0000_i1750" type="#_x0000_t75" style="width:39pt;height:18.75pt" o:ole="">
            <v:imagedata r:id="rId1454" o:title=""/>
          </v:shape>
          <o:OLEObject Type="Embed" ProgID="Equation.3" ShapeID="_x0000_i1750" DrawAspect="Content" ObjectID="_1613371900" r:id="rId1455"/>
        </w:object>
      </w:r>
      <w:r w:rsidR="00346B6F" w:rsidRPr="00017422">
        <w:rPr>
          <w:sz w:val="28"/>
          <w:szCs w:val="28"/>
          <w:lang w:val="uk-UA"/>
        </w:rPr>
        <w:t>;</w:t>
      </w:r>
    </w:p>
    <w:p w:rsidR="00346B6F" w:rsidRPr="00017422" w:rsidRDefault="00346B6F" w:rsidP="00436B2E">
      <w:pPr>
        <w:spacing w:line="360" w:lineRule="auto"/>
        <w:rPr>
          <w:sz w:val="28"/>
          <w:szCs w:val="28"/>
          <w:lang w:val="uk-UA"/>
        </w:rPr>
      </w:pPr>
      <w:r w:rsidRPr="00017422">
        <w:rPr>
          <w:position w:val="-12"/>
          <w:sz w:val="28"/>
          <w:szCs w:val="28"/>
          <w:lang w:val="uk-UA"/>
        </w:rPr>
        <w:object w:dxaOrig="300" w:dyaOrig="380">
          <v:shape id="_x0000_i1751" type="#_x0000_t75" style="width:16.5pt;height:18.75pt" o:ole="">
            <v:imagedata r:id="rId1456" o:title=""/>
          </v:shape>
          <o:OLEObject Type="Embed" ProgID="Equation.3" ShapeID="_x0000_i1751" DrawAspect="Content" ObjectID="_1613371901" r:id="rId1457"/>
        </w:object>
      </w:r>
      <w:r w:rsidRPr="00017422">
        <w:rPr>
          <w:sz w:val="28"/>
          <w:szCs w:val="28"/>
          <w:lang w:val="uk-UA"/>
        </w:rPr>
        <w:t xml:space="preserve"> – найменший (по колу) зазор між колоною та свердловиною під час дотику центратора до стінки, </w:t>
      </w:r>
      <w:r w:rsidRPr="00017422">
        <w:rPr>
          <w:position w:val="-6"/>
          <w:sz w:val="28"/>
          <w:szCs w:val="28"/>
          <w:lang w:val="uk-UA"/>
        </w:rPr>
        <w:object w:dxaOrig="279" w:dyaOrig="240">
          <v:shape id="_x0000_i1752" type="#_x0000_t75" style="width:16.5pt;height:12pt" o:ole="">
            <v:imagedata r:id="rId1458" o:title=""/>
          </v:shape>
          <o:OLEObject Type="Embed" ProgID="Equation.3" ShapeID="_x0000_i1752" DrawAspect="Content" ObjectID="_1613371902" r:id="rId1459"/>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position w:val="-12"/>
          <w:sz w:val="28"/>
          <w:szCs w:val="28"/>
          <w:lang w:val="uk-UA"/>
        </w:rPr>
        <w:object w:dxaOrig="1340" w:dyaOrig="380">
          <v:shape id="_x0000_i1753" type="#_x0000_t75" style="width:66pt;height:18.75pt" o:ole="">
            <v:imagedata r:id="rId1460" o:title=""/>
          </v:shape>
          <o:OLEObject Type="Embed" ProgID="Equation.3" ShapeID="_x0000_i1753" DrawAspect="Content" ObjectID="_1613371903" r:id="rId1461"/>
        </w:object>
      </w:r>
      <w:r w:rsidRPr="00017422">
        <w:rPr>
          <w:sz w:val="28"/>
          <w:szCs w:val="28"/>
          <w:lang w:val="uk-UA"/>
        </w:rPr>
        <w:t xml:space="preserve">, </w:t>
      </w:r>
    </w:p>
    <w:p w:rsidR="00346B6F" w:rsidRPr="00017422" w:rsidRDefault="00346B6F" w:rsidP="00436B2E">
      <w:pPr>
        <w:spacing w:line="360" w:lineRule="auto"/>
        <w:rPr>
          <w:sz w:val="28"/>
          <w:szCs w:val="28"/>
          <w:lang w:val="uk-UA"/>
        </w:rPr>
      </w:pPr>
      <w:r w:rsidRPr="00017422">
        <w:rPr>
          <w:position w:val="-12"/>
          <w:sz w:val="28"/>
          <w:szCs w:val="28"/>
          <w:lang w:val="uk-UA"/>
        </w:rPr>
        <w:object w:dxaOrig="260" w:dyaOrig="360">
          <v:shape id="_x0000_i1754" type="#_x0000_t75" style="width:12pt;height:18.75pt" o:ole="">
            <v:imagedata r:id="rId1462" o:title=""/>
          </v:shape>
          <o:OLEObject Type="Embed" ProgID="Equation.3" ShapeID="_x0000_i1754" DrawAspect="Content" ObjectID="_1613371904" r:id="rId1463"/>
        </w:object>
      </w:r>
      <w:r w:rsidRPr="00017422">
        <w:rPr>
          <w:sz w:val="28"/>
          <w:szCs w:val="28"/>
          <w:lang w:val="uk-UA"/>
        </w:rPr>
        <w:t xml:space="preserve"> – стріла підйому дугоподібної ланки центратора,</w:t>
      </w:r>
      <w:r w:rsidRPr="00017422">
        <w:rPr>
          <w:position w:val="-6"/>
          <w:sz w:val="28"/>
          <w:szCs w:val="28"/>
          <w:lang w:val="uk-UA"/>
        </w:rPr>
        <w:object w:dxaOrig="279" w:dyaOrig="240">
          <v:shape id="_x0000_i1755" type="#_x0000_t75" style="width:16.5pt;height:12pt" o:ole="">
            <v:imagedata r:id="rId1464" o:title=""/>
          </v:shape>
          <o:OLEObject Type="Embed" ProgID="Equation.3" ShapeID="_x0000_i1755" DrawAspect="Content" ObjectID="_1613371905" r:id="rId1465"/>
        </w:object>
      </w:r>
      <w:r w:rsidRPr="00017422">
        <w:rPr>
          <w:sz w:val="28"/>
          <w:szCs w:val="28"/>
          <w:lang w:val="uk-UA"/>
        </w:rPr>
        <w:t>;</w:t>
      </w:r>
    </w:p>
    <w:p w:rsidR="00346B6F" w:rsidRPr="00017422" w:rsidRDefault="00346B6F" w:rsidP="00436B2E">
      <w:pPr>
        <w:spacing w:line="360" w:lineRule="auto"/>
        <w:rPr>
          <w:sz w:val="28"/>
          <w:szCs w:val="28"/>
          <w:lang w:val="uk-UA"/>
        </w:rPr>
      </w:pPr>
      <w:r w:rsidRPr="00017422">
        <w:rPr>
          <w:position w:val="-12"/>
          <w:sz w:val="28"/>
          <w:szCs w:val="28"/>
          <w:lang w:val="uk-UA"/>
        </w:rPr>
        <w:object w:dxaOrig="360" w:dyaOrig="380">
          <v:shape id="_x0000_i1756" type="#_x0000_t75" style="width:18.75pt;height:18.75pt" o:ole="">
            <v:imagedata r:id="rId1466" o:title=""/>
          </v:shape>
          <o:OLEObject Type="Embed" ProgID="Equation.3" ShapeID="_x0000_i1756" DrawAspect="Content" ObjectID="_1613371906" r:id="rId1467"/>
        </w:object>
      </w:r>
      <w:r w:rsidRPr="00017422">
        <w:rPr>
          <w:sz w:val="28"/>
          <w:szCs w:val="28"/>
          <w:lang w:val="uk-UA"/>
        </w:rPr>
        <w:t xml:space="preserve"> – висота упору, </w:t>
      </w:r>
      <w:r w:rsidRPr="00017422">
        <w:rPr>
          <w:position w:val="-6"/>
          <w:sz w:val="28"/>
          <w:szCs w:val="28"/>
          <w:lang w:val="uk-UA"/>
        </w:rPr>
        <w:object w:dxaOrig="279" w:dyaOrig="240">
          <v:shape id="_x0000_i1757" type="#_x0000_t75" style="width:16.5pt;height:12pt" o:ole="">
            <v:imagedata r:id="rId1468" o:title=""/>
          </v:shape>
          <o:OLEObject Type="Embed" ProgID="Equation.3" ShapeID="_x0000_i1757" DrawAspect="Content" ObjectID="_1613371907" r:id="rId1469"/>
        </w:object>
      </w:r>
      <w:r w:rsidRPr="00017422">
        <w:rPr>
          <w:sz w:val="28"/>
          <w:szCs w:val="28"/>
          <w:lang w:val="uk-UA"/>
        </w:rPr>
        <w:t>.</w:t>
      </w:r>
    </w:p>
    <w:p w:rsidR="00346B6F" w:rsidRPr="00017422" w:rsidRDefault="00346B6F" w:rsidP="00436B2E">
      <w:pPr>
        <w:spacing w:line="360" w:lineRule="auto"/>
        <w:ind w:firstLine="709"/>
        <w:jc w:val="both"/>
        <w:rPr>
          <w:sz w:val="28"/>
          <w:szCs w:val="28"/>
          <w:lang w:val="uk-UA"/>
        </w:rPr>
      </w:pPr>
      <w:r w:rsidRPr="00017422">
        <w:rPr>
          <w:sz w:val="28"/>
          <w:szCs w:val="28"/>
          <w:lang w:val="uk-UA"/>
        </w:rPr>
        <w:t>Якщо викривлення осі свердловини має просторовий характер</w:t>
      </w:r>
      <w:r w:rsidR="00436B2E" w:rsidRPr="00017422">
        <w:rPr>
          <w:sz w:val="28"/>
          <w:szCs w:val="28"/>
          <w:lang w:val="uk-UA"/>
        </w:rPr>
        <w:t>,</w:t>
      </w:r>
      <w:r w:rsidRPr="00017422">
        <w:rPr>
          <w:sz w:val="28"/>
          <w:szCs w:val="28"/>
          <w:lang w:val="uk-UA"/>
        </w:rPr>
        <w:t xml:space="preserve"> то замість зенітного кута (</w:t>
      </w:r>
      <w:r w:rsidRPr="00017422">
        <w:rPr>
          <w:position w:val="-6"/>
          <w:sz w:val="28"/>
          <w:szCs w:val="28"/>
          <w:lang w:val="uk-UA"/>
        </w:rPr>
        <w:object w:dxaOrig="260" w:dyaOrig="240">
          <v:shape id="_x0000_i1758" type="#_x0000_t75" style="width:12pt;height:12pt" o:ole="">
            <v:imagedata r:id="rId1442" o:title=""/>
          </v:shape>
          <o:OLEObject Type="Embed" ProgID="Equation.3" ShapeID="_x0000_i1758" DrawAspect="Content" ObjectID="_1613371908" r:id="rId1470"/>
        </w:object>
      </w:r>
      <w:r w:rsidRPr="00017422">
        <w:rPr>
          <w:sz w:val="28"/>
          <w:szCs w:val="28"/>
          <w:lang w:val="uk-UA"/>
        </w:rPr>
        <w:t xml:space="preserve">) </w:t>
      </w:r>
      <w:r w:rsidR="00476B31">
        <w:rPr>
          <w:sz w:val="28"/>
          <w:szCs w:val="28"/>
          <w:lang w:val="uk-UA"/>
        </w:rPr>
        <w:t>рекомендовано</w:t>
      </w:r>
      <w:r w:rsidRPr="00017422">
        <w:rPr>
          <w:sz w:val="28"/>
          <w:szCs w:val="28"/>
          <w:lang w:val="uk-UA"/>
        </w:rPr>
        <w:t xml:space="preserve"> використовувати приведений просторовий кут викривлення </w:t>
      </w:r>
      <w:r w:rsidR="00476B31">
        <w:rPr>
          <w:sz w:val="28"/>
          <w:szCs w:val="28"/>
          <w:lang w:val="uk-UA"/>
        </w:rPr>
        <w:t xml:space="preserve"> </w:t>
      </w:r>
      <w:r w:rsidRPr="00017422">
        <w:rPr>
          <w:bCs/>
          <w:i/>
          <w:iCs/>
          <w:sz w:val="28"/>
          <w:szCs w:val="28"/>
          <w:lang w:val="uk-UA"/>
        </w:rPr>
        <w:t>Δγ</w:t>
      </w:r>
      <w:r w:rsidRPr="00017422">
        <w:rPr>
          <w:bCs/>
          <w:i/>
          <w:iCs/>
          <w:sz w:val="28"/>
          <w:szCs w:val="28"/>
          <w:vertAlign w:val="subscript"/>
          <w:lang w:val="uk-UA"/>
        </w:rPr>
        <w:t xml:space="preserve">1-2, </w:t>
      </w:r>
      <w:r w:rsidR="00436B2E" w:rsidRPr="00017422">
        <w:rPr>
          <w:bCs/>
          <w:i/>
          <w:iCs/>
          <w:sz w:val="28"/>
          <w:szCs w:val="28"/>
          <w:vertAlign w:val="subscript"/>
          <w:lang w:val="uk-UA"/>
        </w:rPr>
        <w:t xml:space="preserve"> </w:t>
      </w:r>
      <w:r w:rsidRPr="00017422">
        <w:rPr>
          <w:bCs/>
          <w:iCs/>
          <w:sz w:val="28"/>
          <w:szCs w:val="28"/>
          <w:lang w:val="uk-UA"/>
        </w:rPr>
        <w:t>який обчислюють за виразом:</w:t>
      </w:r>
    </w:p>
    <w:p w:rsidR="00346B6F" w:rsidRPr="00017422" w:rsidRDefault="00346B6F" w:rsidP="00436B2E">
      <w:pPr>
        <w:spacing w:after="120" w:line="360" w:lineRule="auto"/>
        <w:jc w:val="right"/>
        <w:rPr>
          <w:sz w:val="28"/>
          <w:szCs w:val="28"/>
          <w:lang w:val="uk-UA"/>
        </w:rPr>
      </w:pPr>
      <w:r w:rsidRPr="00017422">
        <w:rPr>
          <w:position w:val="-18"/>
          <w:sz w:val="28"/>
          <w:szCs w:val="28"/>
          <w:lang w:val="uk-UA"/>
        </w:rPr>
        <w:object w:dxaOrig="8400" w:dyaOrig="540">
          <v:shape id="_x0000_i1759" type="#_x0000_t75" style="width:384pt;height:26.25pt" o:ole="">
            <v:imagedata r:id="rId139" o:title=""/>
          </v:shape>
          <o:OLEObject Type="Embed" ProgID="Equation.3" ShapeID="_x0000_i1759" DrawAspect="Content" ObjectID="_1613371909" r:id="rId1471"/>
        </w:object>
      </w:r>
      <w:r w:rsidRPr="00017422">
        <w:rPr>
          <w:sz w:val="28"/>
          <w:szCs w:val="28"/>
          <w:lang w:val="uk-UA"/>
        </w:rPr>
        <w:t>,              (</w:t>
      </w:r>
      <w:r w:rsidR="004A4EFB">
        <w:rPr>
          <w:sz w:val="28"/>
          <w:szCs w:val="28"/>
          <w:lang w:val="uk-UA"/>
        </w:rPr>
        <w:t>4.23</w:t>
      </w:r>
      <w:r w:rsidRPr="00017422">
        <w:rPr>
          <w:sz w:val="28"/>
          <w:szCs w:val="28"/>
          <w:lang w:val="uk-UA"/>
        </w:rPr>
        <w:t>)</w:t>
      </w:r>
    </w:p>
    <w:p w:rsidR="00346B6F" w:rsidRPr="00017422" w:rsidRDefault="00436B2E" w:rsidP="00436B2E">
      <w:pPr>
        <w:spacing w:line="360" w:lineRule="auto"/>
        <w:rPr>
          <w:sz w:val="28"/>
          <w:szCs w:val="28"/>
          <w:lang w:val="uk-UA"/>
        </w:rPr>
      </w:pPr>
      <w:r w:rsidRPr="00017422">
        <w:rPr>
          <w:sz w:val="28"/>
          <w:szCs w:val="28"/>
          <w:lang w:val="uk-UA"/>
        </w:rPr>
        <w:lastRenderedPageBreak/>
        <w:t>д</w:t>
      </w:r>
      <w:r w:rsidR="00346B6F" w:rsidRPr="00017422">
        <w:rPr>
          <w:sz w:val="28"/>
          <w:szCs w:val="28"/>
          <w:lang w:val="uk-UA"/>
        </w:rPr>
        <w:t>е</w:t>
      </w:r>
      <w:r w:rsidRPr="00017422">
        <w:rPr>
          <w:sz w:val="28"/>
          <w:szCs w:val="28"/>
          <w:lang w:val="uk-UA"/>
        </w:rPr>
        <w:t xml:space="preserve"> </w:t>
      </w:r>
      <w:r w:rsidR="00346B6F" w:rsidRPr="00017422">
        <w:rPr>
          <w:sz w:val="28"/>
          <w:szCs w:val="28"/>
          <w:lang w:val="uk-UA"/>
        </w:rPr>
        <w:t xml:space="preserve"> </w:t>
      </w:r>
      <w:r w:rsidR="00346B6F" w:rsidRPr="00017422">
        <w:rPr>
          <w:bCs/>
          <w:i/>
          <w:sz w:val="28"/>
          <w:szCs w:val="28"/>
          <w:lang w:val="uk-UA"/>
        </w:rPr>
        <w:t>α</w:t>
      </w:r>
      <w:r w:rsidR="00346B6F" w:rsidRPr="00017422">
        <w:rPr>
          <w:bCs/>
          <w:i/>
          <w:sz w:val="28"/>
          <w:szCs w:val="28"/>
          <w:vertAlign w:val="subscript"/>
          <w:lang w:val="uk-UA"/>
        </w:rPr>
        <w:t>1</w:t>
      </w:r>
      <w:r w:rsidR="00346B6F" w:rsidRPr="00017422">
        <w:rPr>
          <w:sz w:val="28"/>
          <w:szCs w:val="28"/>
          <w:lang w:val="uk-UA"/>
        </w:rPr>
        <w:t xml:space="preserve">, </w:t>
      </w:r>
      <w:r w:rsidR="00346B6F" w:rsidRPr="00017422">
        <w:rPr>
          <w:bCs/>
          <w:i/>
          <w:sz w:val="28"/>
          <w:szCs w:val="28"/>
          <w:lang w:val="uk-UA"/>
        </w:rPr>
        <w:t>φ</w:t>
      </w:r>
      <w:r w:rsidR="00346B6F" w:rsidRPr="00017422">
        <w:rPr>
          <w:bCs/>
          <w:i/>
          <w:sz w:val="28"/>
          <w:szCs w:val="28"/>
          <w:vertAlign w:val="subscript"/>
          <w:lang w:val="uk-UA"/>
        </w:rPr>
        <w:t>1</w:t>
      </w:r>
      <w:r w:rsidRPr="00017422">
        <w:rPr>
          <w:bCs/>
          <w:i/>
          <w:sz w:val="28"/>
          <w:szCs w:val="28"/>
          <w:vertAlign w:val="subscript"/>
          <w:lang w:val="uk-UA"/>
        </w:rPr>
        <w:t xml:space="preserve"> </w:t>
      </w:r>
      <w:r w:rsidR="00346B6F" w:rsidRPr="00017422">
        <w:rPr>
          <w:sz w:val="28"/>
          <w:szCs w:val="28"/>
          <w:lang w:val="uk-UA"/>
        </w:rPr>
        <w:t xml:space="preserve">– кут нахилу і азимут свердловини на початку інтервалу </w:t>
      </w:r>
      <w:r w:rsidR="00346B6F" w:rsidRPr="00017422">
        <w:rPr>
          <w:i/>
          <w:sz w:val="28"/>
          <w:szCs w:val="28"/>
          <w:lang w:val="uk-UA"/>
        </w:rPr>
        <w:t>і-</w:t>
      </w:r>
      <w:r w:rsidR="00346B6F" w:rsidRPr="00017422">
        <w:rPr>
          <w:sz w:val="28"/>
          <w:szCs w:val="28"/>
          <w:lang w:val="uk-UA"/>
        </w:rPr>
        <w:t>тої ділянки похило скерованої свердловини;</w:t>
      </w:r>
    </w:p>
    <w:p w:rsidR="00346B6F" w:rsidRPr="00017422" w:rsidRDefault="00346B6F" w:rsidP="00436B2E">
      <w:pPr>
        <w:spacing w:line="360" w:lineRule="auto"/>
        <w:ind w:firstLine="360"/>
        <w:rPr>
          <w:sz w:val="28"/>
          <w:szCs w:val="28"/>
          <w:lang w:val="uk-UA"/>
        </w:rPr>
      </w:pPr>
      <w:r w:rsidRPr="00017422">
        <w:rPr>
          <w:bCs/>
          <w:i/>
          <w:sz w:val="28"/>
          <w:szCs w:val="28"/>
          <w:lang w:val="uk-UA"/>
        </w:rPr>
        <w:t>α</w:t>
      </w:r>
      <w:r w:rsidRPr="00017422">
        <w:rPr>
          <w:bCs/>
          <w:i/>
          <w:sz w:val="28"/>
          <w:szCs w:val="28"/>
          <w:vertAlign w:val="subscript"/>
          <w:lang w:val="uk-UA"/>
        </w:rPr>
        <w:t>2</w:t>
      </w:r>
      <w:r w:rsidRPr="00017422">
        <w:rPr>
          <w:bCs/>
          <w:sz w:val="28"/>
          <w:szCs w:val="28"/>
          <w:lang w:val="uk-UA"/>
        </w:rPr>
        <w:t xml:space="preserve">, </w:t>
      </w:r>
      <w:r w:rsidRPr="00017422">
        <w:rPr>
          <w:bCs/>
          <w:i/>
          <w:sz w:val="28"/>
          <w:szCs w:val="28"/>
          <w:lang w:val="uk-UA"/>
        </w:rPr>
        <w:t>φ</w:t>
      </w:r>
      <w:r w:rsidRPr="00017422">
        <w:rPr>
          <w:bCs/>
          <w:i/>
          <w:sz w:val="28"/>
          <w:szCs w:val="28"/>
          <w:vertAlign w:val="subscript"/>
          <w:lang w:val="uk-UA"/>
        </w:rPr>
        <w:t>2</w:t>
      </w:r>
      <w:r w:rsidRPr="00017422">
        <w:rPr>
          <w:sz w:val="28"/>
          <w:szCs w:val="28"/>
          <w:lang w:val="uk-UA"/>
        </w:rPr>
        <w:t xml:space="preserve"> </w:t>
      </w:r>
      <w:r w:rsidR="00436B2E" w:rsidRPr="00017422">
        <w:rPr>
          <w:sz w:val="28"/>
          <w:szCs w:val="28"/>
          <w:lang w:val="uk-UA"/>
        </w:rPr>
        <w:t xml:space="preserve"> </w:t>
      </w:r>
      <w:r w:rsidRPr="00017422">
        <w:rPr>
          <w:sz w:val="28"/>
          <w:szCs w:val="28"/>
          <w:lang w:val="uk-UA"/>
        </w:rPr>
        <w:t xml:space="preserve">– кут нахилу і азимут свердловини вкінці інтервалу </w:t>
      </w:r>
      <w:r w:rsidRPr="00017422">
        <w:rPr>
          <w:i/>
          <w:sz w:val="28"/>
          <w:szCs w:val="28"/>
          <w:lang w:val="uk-UA"/>
        </w:rPr>
        <w:t>і-</w:t>
      </w:r>
      <w:r w:rsidRPr="00017422">
        <w:rPr>
          <w:sz w:val="28"/>
          <w:szCs w:val="28"/>
          <w:lang w:val="uk-UA"/>
        </w:rPr>
        <w:t xml:space="preserve"> тої ділянки похило скерованої свердловини.</w:t>
      </w:r>
    </w:p>
    <w:p w:rsidR="00346B6F" w:rsidRPr="00017422" w:rsidRDefault="00346B6F" w:rsidP="00436B2E">
      <w:pPr>
        <w:pStyle w:val="afa"/>
        <w:jc w:val="both"/>
        <w:rPr>
          <w:szCs w:val="28"/>
        </w:rPr>
      </w:pPr>
      <w:r w:rsidRPr="00017422">
        <w:rPr>
          <w:szCs w:val="28"/>
        </w:rPr>
        <w:t>Визначення жорсткості центратора:</w:t>
      </w:r>
    </w:p>
    <w:p w:rsidR="00346B6F" w:rsidRPr="00017422" w:rsidRDefault="006A0284" w:rsidP="00436B2E">
      <w:pPr>
        <w:pStyle w:val="afa"/>
        <w:jc w:val="both"/>
        <w:rPr>
          <w:szCs w:val="28"/>
        </w:rPr>
      </w:pPr>
      <w:r w:rsidRPr="00017422">
        <w:rPr>
          <w:noProof/>
          <w:szCs w:val="28"/>
        </w:rPr>
        <w:t>–</w:t>
      </w:r>
      <w:r w:rsidR="00346B6F" w:rsidRPr="00017422">
        <w:rPr>
          <w:szCs w:val="28"/>
        </w:rPr>
        <w:t xml:space="preserve"> для рухомого закріплення шарнірного центратора</w:t>
      </w:r>
    </w:p>
    <w:p w:rsidR="00346B6F" w:rsidRPr="00017422" w:rsidRDefault="00346B6F" w:rsidP="00436B2E">
      <w:pPr>
        <w:spacing w:line="360" w:lineRule="auto"/>
        <w:jc w:val="right"/>
        <w:rPr>
          <w:noProof/>
          <w:sz w:val="28"/>
          <w:szCs w:val="28"/>
          <w:lang w:val="uk-UA"/>
        </w:rPr>
      </w:pPr>
      <w:r w:rsidRPr="00017422">
        <w:rPr>
          <w:noProof/>
          <w:position w:val="-32"/>
          <w:sz w:val="28"/>
          <w:szCs w:val="28"/>
          <w:lang w:val="uk-UA"/>
        </w:rPr>
        <w:object w:dxaOrig="2520" w:dyaOrig="859">
          <v:shape id="_x0000_i1760" type="#_x0000_t75" style="width:125.25pt;height:40.5pt" o:ole="">
            <v:imagedata r:id="rId938" o:title=""/>
          </v:shape>
          <o:OLEObject Type="Embed" ProgID="Equation.3" ShapeID="_x0000_i1760" DrawAspect="Content" ObjectID="_1613371910" r:id="rId1472"/>
        </w:object>
      </w:r>
      <w:r w:rsidRPr="00017422">
        <w:rPr>
          <w:noProof/>
          <w:sz w:val="28"/>
          <w:szCs w:val="28"/>
          <w:lang w:val="uk-UA"/>
        </w:rPr>
        <w:t>,</w:t>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Pr="00017422">
        <w:rPr>
          <w:sz w:val="28"/>
          <w:szCs w:val="28"/>
          <w:lang w:val="uk-UA"/>
        </w:rPr>
        <w:t>(</w:t>
      </w:r>
      <w:r w:rsidR="004A4EFB">
        <w:rPr>
          <w:sz w:val="28"/>
          <w:szCs w:val="28"/>
          <w:lang w:val="uk-UA"/>
        </w:rPr>
        <w:t>4.24</w:t>
      </w:r>
      <w:r w:rsidRPr="00017422">
        <w:rPr>
          <w:sz w:val="28"/>
          <w:szCs w:val="28"/>
          <w:lang w:val="uk-UA"/>
        </w:rPr>
        <w:t>)</w:t>
      </w:r>
    </w:p>
    <w:p w:rsidR="00346B6F" w:rsidRPr="00017422" w:rsidRDefault="00346B6F" w:rsidP="00436B2E">
      <w:pPr>
        <w:pStyle w:val="afa"/>
        <w:ind w:firstLine="0"/>
        <w:jc w:val="both"/>
        <w:rPr>
          <w:szCs w:val="28"/>
        </w:rPr>
      </w:pPr>
      <w:r w:rsidRPr="00017422">
        <w:rPr>
          <w:szCs w:val="28"/>
        </w:rPr>
        <w:t xml:space="preserve">         </w:t>
      </w:r>
      <w:r w:rsidR="006A0284" w:rsidRPr="00017422">
        <w:rPr>
          <w:noProof/>
          <w:szCs w:val="28"/>
        </w:rPr>
        <w:t>–</w:t>
      </w:r>
      <w:r w:rsidRPr="00017422">
        <w:rPr>
          <w:szCs w:val="28"/>
        </w:rPr>
        <w:t xml:space="preserve"> для нерухомого закріплення шарнірного центратора</w:t>
      </w:r>
    </w:p>
    <w:p w:rsidR="00346B6F" w:rsidRPr="00017422" w:rsidRDefault="00346B6F" w:rsidP="00436B2E">
      <w:pPr>
        <w:spacing w:line="360" w:lineRule="auto"/>
        <w:jc w:val="right"/>
        <w:rPr>
          <w:noProof/>
          <w:sz w:val="28"/>
          <w:szCs w:val="28"/>
          <w:lang w:val="uk-UA"/>
        </w:rPr>
      </w:pPr>
      <w:r w:rsidRPr="00017422">
        <w:rPr>
          <w:noProof/>
          <w:position w:val="-32"/>
          <w:sz w:val="28"/>
          <w:szCs w:val="28"/>
          <w:lang w:val="uk-UA"/>
        </w:rPr>
        <w:object w:dxaOrig="2980" w:dyaOrig="859">
          <v:shape id="_x0000_i1761" type="#_x0000_t75" style="width:150pt;height:40.5pt" o:ole="">
            <v:imagedata r:id="rId940" o:title=""/>
          </v:shape>
          <o:OLEObject Type="Embed" ProgID="Equation.3" ShapeID="_x0000_i1761" DrawAspect="Content" ObjectID="_1613371911" r:id="rId1473"/>
        </w:object>
      </w:r>
      <w:r w:rsidRPr="00017422">
        <w:rPr>
          <w:noProof/>
          <w:sz w:val="28"/>
          <w:szCs w:val="28"/>
          <w:lang w:val="uk-UA"/>
        </w:rPr>
        <w:t>,</w:t>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Pr="00017422">
        <w:rPr>
          <w:sz w:val="28"/>
          <w:szCs w:val="28"/>
          <w:lang w:val="uk-UA"/>
        </w:rPr>
        <w:t>(</w:t>
      </w:r>
      <w:r w:rsidR="004A4EFB">
        <w:rPr>
          <w:sz w:val="28"/>
          <w:szCs w:val="28"/>
          <w:lang w:val="uk-UA"/>
        </w:rPr>
        <w:t>4.25</w:t>
      </w:r>
      <w:r w:rsidRPr="00017422">
        <w:rPr>
          <w:sz w:val="28"/>
          <w:szCs w:val="28"/>
          <w:lang w:val="uk-UA"/>
        </w:rPr>
        <w:t>)</w:t>
      </w:r>
    </w:p>
    <w:p w:rsidR="00346B6F" w:rsidRPr="00017422" w:rsidRDefault="006A0284" w:rsidP="00436B2E">
      <w:pPr>
        <w:pStyle w:val="afa"/>
        <w:jc w:val="both"/>
        <w:rPr>
          <w:szCs w:val="28"/>
        </w:rPr>
      </w:pPr>
      <w:r w:rsidRPr="00017422">
        <w:rPr>
          <w:noProof/>
          <w:szCs w:val="28"/>
        </w:rPr>
        <w:t>–</w:t>
      </w:r>
      <w:r w:rsidR="00346B6F" w:rsidRPr="00017422">
        <w:rPr>
          <w:szCs w:val="28"/>
        </w:rPr>
        <w:t xml:space="preserve"> для рухомого закріплення центратора</w:t>
      </w:r>
      <w:r w:rsidR="00BE4CEB">
        <w:rPr>
          <w:szCs w:val="28"/>
        </w:rPr>
        <w:t xml:space="preserve"> жорсткої конструкції</w:t>
      </w:r>
    </w:p>
    <w:p w:rsidR="00346B6F" w:rsidRPr="00017422" w:rsidRDefault="00346B6F" w:rsidP="00436B2E">
      <w:pPr>
        <w:spacing w:line="360" w:lineRule="auto"/>
        <w:jc w:val="right"/>
        <w:rPr>
          <w:noProof/>
          <w:sz w:val="28"/>
          <w:szCs w:val="28"/>
          <w:lang w:val="uk-UA"/>
        </w:rPr>
      </w:pPr>
      <w:r w:rsidRPr="00017422">
        <w:rPr>
          <w:noProof/>
          <w:position w:val="-32"/>
          <w:sz w:val="28"/>
          <w:szCs w:val="28"/>
          <w:lang w:val="uk-UA"/>
        </w:rPr>
        <w:object w:dxaOrig="2720" w:dyaOrig="859">
          <v:shape id="_x0000_i1762" type="#_x0000_t75" style="width:137.25pt;height:40.5pt" o:ole="">
            <v:imagedata r:id="rId942" o:title=""/>
          </v:shape>
          <o:OLEObject Type="Embed" ProgID="Equation.3" ShapeID="_x0000_i1762" DrawAspect="Content" ObjectID="_1613371912" r:id="rId1474"/>
        </w:object>
      </w:r>
      <w:r w:rsidRPr="00017422">
        <w:rPr>
          <w:noProof/>
          <w:sz w:val="28"/>
          <w:szCs w:val="28"/>
          <w:lang w:val="uk-UA"/>
        </w:rPr>
        <w:t>,</w:t>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Pr="00017422">
        <w:rPr>
          <w:sz w:val="28"/>
          <w:szCs w:val="28"/>
          <w:lang w:val="uk-UA"/>
        </w:rPr>
        <w:t>(</w:t>
      </w:r>
      <w:r w:rsidR="004A4EFB">
        <w:rPr>
          <w:sz w:val="28"/>
          <w:szCs w:val="28"/>
          <w:lang w:val="uk-UA"/>
        </w:rPr>
        <w:t>4.26</w:t>
      </w:r>
      <w:r w:rsidRPr="00017422">
        <w:rPr>
          <w:sz w:val="28"/>
          <w:szCs w:val="28"/>
          <w:lang w:val="uk-UA"/>
        </w:rPr>
        <w:t>)</w:t>
      </w:r>
    </w:p>
    <w:p w:rsidR="00346B6F" w:rsidRPr="00017422" w:rsidRDefault="00346B6F" w:rsidP="00436B2E">
      <w:pPr>
        <w:pStyle w:val="afa"/>
        <w:ind w:firstLine="0"/>
        <w:jc w:val="both"/>
        <w:rPr>
          <w:szCs w:val="28"/>
        </w:rPr>
      </w:pPr>
      <w:r w:rsidRPr="00017422">
        <w:rPr>
          <w:szCs w:val="28"/>
        </w:rPr>
        <w:t xml:space="preserve">         </w:t>
      </w:r>
      <w:r w:rsidR="006A0284" w:rsidRPr="00017422">
        <w:rPr>
          <w:noProof/>
          <w:szCs w:val="28"/>
        </w:rPr>
        <w:t>–</w:t>
      </w:r>
      <w:r w:rsidRPr="00017422">
        <w:rPr>
          <w:szCs w:val="28"/>
        </w:rPr>
        <w:t xml:space="preserve"> для нерухомого закріплення центратора</w:t>
      </w:r>
      <w:r w:rsidR="00BE4CEB" w:rsidRPr="00BE4CEB">
        <w:rPr>
          <w:szCs w:val="28"/>
        </w:rPr>
        <w:t xml:space="preserve"> </w:t>
      </w:r>
      <w:r w:rsidR="00BE4CEB">
        <w:rPr>
          <w:szCs w:val="28"/>
        </w:rPr>
        <w:t>жорсткої конструкції</w:t>
      </w:r>
    </w:p>
    <w:p w:rsidR="00346B6F" w:rsidRPr="00017422" w:rsidRDefault="00346B6F" w:rsidP="00436B2E">
      <w:pPr>
        <w:spacing w:line="360" w:lineRule="auto"/>
        <w:jc w:val="right"/>
        <w:rPr>
          <w:noProof/>
          <w:position w:val="-32"/>
          <w:sz w:val="28"/>
          <w:szCs w:val="28"/>
          <w:lang w:val="uk-UA"/>
        </w:rPr>
      </w:pPr>
      <w:r w:rsidRPr="00017422">
        <w:rPr>
          <w:noProof/>
          <w:position w:val="-32"/>
          <w:sz w:val="28"/>
          <w:szCs w:val="28"/>
          <w:lang w:val="uk-UA"/>
        </w:rPr>
        <w:object w:dxaOrig="2920" w:dyaOrig="859">
          <v:shape id="_x0000_i1763" type="#_x0000_t75" style="width:144.75pt;height:40.5pt" o:ole="">
            <v:imagedata r:id="rId944" o:title=""/>
          </v:shape>
          <o:OLEObject Type="Embed" ProgID="Equation.3" ShapeID="_x0000_i1763" DrawAspect="Content" ObjectID="_1613371913" r:id="rId1475"/>
        </w:object>
      </w:r>
      <w:r w:rsidR="00436B2E" w:rsidRPr="00017422">
        <w:rPr>
          <w:noProof/>
          <w:sz w:val="28"/>
          <w:szCs w:val="28"/>
          <w:lang w:val="uk-UA"/>
        </w:rPr>
        <w:t>.</w:t>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00436B2E" w:rsidRPr="00017422">
        <w:rPr>
          <w:noProof/>
          <w:sz w:val="28"/>
          <w:szCs w:val="28"/>
          <w:lang w:val="uk-UA"/>
        </w:rPr>
        <w:tab/>
      </w:r>
      <w:r w:rsidRPr="00017422">
        <w:rPr>
          <w:sz w:val="28"/>
          <w:szCs w:val="28"/>
          <w:lang w:val="uk-UA"/>
        </w:rPr>
        <w:t>(</w:t>
      </w:r>
      <w:r w:rsidR="004A4EFB">
        <w:rPr>
          <w:sz w:val="28"/>
          <w:szCs w:val="28"/>
          <w:lang w:val="uk-UA"/>
        </w:rPr>
        <w:t>4.27</w:t>
      </w:r>
      <w:r w:rsidRPr="00017422">
        <w:rPr>
          <w:sz w:val="28"/>
          <w:szCs w:val="28"/>
          <w:lang w:val="uk-UA"/>
        </w:rPr>
        <w:t>)</w:t>
      </w:r>
    </w:p>
    <w:p w:rsidR="00346B6F" w:rsidRPr="00017422" w:rsidRDefault="00346B6F" w:rsidP="00436B2E">
      <w:pPr>
        <w:spacing w:line="360" w:lineRule="auto"/>
        <w:ind w:firstLine="708"/>
        <w:rPr>
          <w:position w:val="-32"/>
          <w:sz w:val="28"/>
          <w:szCs w:val="28"/>
          <w:lang w:val="uk-UA"/>
        </w:rPr>
      </w:pPr>
      <w:r w:rsidRPr="00017422">
        <w:rPr>
          <w:position w:val="-32"/>
          <w:sz w:val="28"/>
          <w:szCs w:val="28"/>
          <w:lang w:val="uk-UA"/>
        </w:rPr>
        <w:t>У практичних розрахунках можна використовувати  середню жорсткість центратора</w:t>
      </w:r>
    </w:p>
    <w:p w:rsidR="00346B6F" w:rsidRPr="00017422" w:rsidRDefault="00346B6F" w:rsidP="00436B2E">
      <w:pPr>
        <w:spacing w:line="360" w:lineRule="auto"/>
        <w:rPr>
          <w:position w:val="-32"/>
          <w:sz w:val="28"/>
          <w:szCs w:val="28"/>
          <w:lang w:val="uk-UA"/>
        </w:rPr>
      </w:pPr>
      <w:r w:rsidRPr="00017422">
        <w:rPr>
          <w:position w:val="-32"/>
          <w:sz w:val="28"/>
          <w:szCs w:val="28"/>
          <w:lang w:val="uk-UA"/>
        </w:rPr>
        <w:t xml:space="preserve"> </w:t>
      </w:r>
      <w:r w:rsidR="006A0284">
        <w:rPr>
          <w:position w:val="-32"/>
          <w:sz w:val="28"/>
          <w:szCs w:val="28"/>
          <w:lang w:val="uk-UA"/>
        </w:rPr>
        <w:sym w:font="Symbol" w:char="F02D"/>
      </w:r>
      <w:r w:rsidRPr="00017422">
        <w:rPr>
          <w:position w:val="-32"/>
          <w:sz w:val="28"/>
          <w:szCs w:val="28"/>
          <w:lang w:val="uk-UA"/>
        </w:rPr>
        <w:t xml:space="preserve"> шарнірного</w:t>
      </w:r>
    </w:p>
    <w:p w:rsidR="00346B6F" w:rsidRPr="00017422" w:rsidRDefault="00346B6F" w:rsidP="00436B2E">
      <w:pPr>
        <w:spacing w:line="360" w:lineRule="auto"/>
        <w:jc w:val="right"/>
        <w:rPr>
          <w:position w:val="-32"/>
          <w:sz w:val="28"/>
          <w:szCs w:val="28"/>
          <w:lang w:val="uk-UA"/>
        </w:rPr>
      </w:pPr>
      <w:r w:rsidRPr="00017422">
        <w:rPr>
          <w:position w:val="-32"/>
          <w:sz w:val="28"/>
          <w:szCs w:val="28"/>
          <w:lang w:val="uk-UA"/>
        </w:rPr>
        <w:object w:dxaOrig="4760" w:dyaOrig="840">
          <v:shape id="_x0000_i1764" type="#_x0000_t75" style="width:237.75pt;height:42.75pt" o:ole="">
            <v:imagedata r:id="rId1476" o:title=""/>
          </v:shape>
          <o:OLEObject Type="Embed" ProgID="Equation.DSMT4" ShapeID="_x0000_i1764" DrawAspect="Content" ObjectID="_1613371914" r:id="rId1477"/>
        </w:object>
      </w:r>
      <w:r w:rsidR="00436B2E" w:rsidRPr="00017422">
        <w:rPr>
          <w:sz w:val="28"/>
          <w:szCs w:val="28"/>
          <w:lang w:val="uk-UA"/>
        </w:rPr>
        <w:t>;</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Pr="00017422">
        <w:rPr>
          <w:sz w:val="28"/>
          <w:szCs w:val="28"/>
          <w:lang w:val="uk-UA"/>
        </w:rPr>
        <w:t>(</w:t>
      </w:r>
      <w:r w:rsidR="004A4EFB">
        <w:rPr>
          <w:sz w:val="28"/>
          <w:szCs w:val="28"/>
          <w:lang w:val="uk-UA"/>
        </w:rPr>
        <w:t>4.28</w:t>
      </w:r>
      <w:r w:rsidRPr="00017422">
        <w:rPr>
          <w:sz w:val="28"/>
          <w:szCs w:val="28"/>
          <w:lang w:val="uk-UA"/>
        </w:rPr>
        <w:t>)</w:t>
      </w:r>
    </w:p>
    <w:p w:rsidR="00346B6F" w:rsidRPr="00017422" w:rsidRDefault="006A0284" w:rsidP="00436B2E">
      <w:pPr>
        <w:spacing w:line="360" w:lineRule="auto"/>
        <w:rPr>
          <w:sz w:val="28"/>
          <w:szCs w:val="28"/>
          <w:lang w:val="uk-UA"/>
        </w:rPr>
      </w:pPr>
      <w:r>
        <w:rPr>
          <w:position w:val="-32"/>
          <w:sz w:val="28"/>
          <w:szCs w:val="28"/>
          <w:lang w:val="uk-UA"/>
        </w:rPr>
        <w:sym w:font="Symbol" w:char="F02D"/>
      </w:r>
      <w:r w:rsidR="00346B6F" w:rsidRPr="00017422">
        <w:rPr>
          <w:position w:val="-32"/>
          <w:sz w:val="28"/>
          <w:szCs w:val="28"/>
          <w:lang w:val="uk-UA"/>
        </w:rPr>
        <w:t xml:space="preserve"> </w:t>
      </w:r>
      <w:r w:rsidR="001222BF">
        <w:rPr>
          <w:position w:val="-32"/>
          <w:sz w:val="28"/>
          <w:szCs w:val="28"/>
          <w:lang w:val="uk-UA"/>
        </w:rPr>
        <w:t>жорсткого</w:t>
      </w:r>
      <w:r w:rsidR="00346B6F" w:rsidRPr="00017422">
        <w:rPr>
          <w:position w:val="-32"/>
          <w:sz w:val="28"/>
          <w:szCs w:val="28"/>
          <w:lang w:val="uk-UA"/>
        </w:rPr>
        <w:t xml:space="preserve"> </w:t>
      </w:r>
    </w:p>
    <w:p w:rsidR="00346B6F" w:rsidRPr="00017422" w:rsidRDefault="00346B6F" w:rsidP="00436B2E">
      <w:pPr>
        <w:spacing w:line="360" w:lineRule="auto"/>
        <w:ind w:firstLine="708"/>
        <w:jc w:val="right"/>
        <w:rPr>
          <w:position w:val="-32"/>
          <w:sz w:val="28"/>
          <w:szCs w:val="28"/>
          <w:lang w:val="uk-UA"/>
        </w:rPr>
      </w:pPr>
      <w:r w:rsidRPr="00017422">
        <w:rPr>
          <w:position w:val="-32"/>
          <w:sz w:val="28"/>
          <w:szCs w:val="28"/>
          <w:lang w:val="uk-UA"/>
        </w:rPr>
        <w:object w:dxaOrig="4680" w:dyaOrig="840">
          <v:shape id="_x0000_i1765" type="#_x0000_t75" style="width:234.75pt;height:42.75pt" o:ole="">
            <v:imagedata r:id="rId1478" o:title=""/>
          </v:shape>
          <o:OLEObject Type="Embed" ProgID="Equation.DSMT4" ShapeID="_x0000_i1765" DrawAspect="Content" ObjectID="_1613371915" r:id="rId1479"/>
        </w:object>
      </w:r>
      <w:r w:rsidR="00436B2E" w:rsidRPr="00017422">
        <w:rPr>
          <w:sz w:val="28"/>
          <w:szCs w:val="28"/>
          <w:lang w:val="uk-UA"/>
        </w:rPr>
        <w:t>.</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Pr="00017422">
        <w:rPr>
          <w:sz w:val="28"/>
          <w:szCs w:val="28"/>
          <w:lang w:val="uk-UA"/>
        </w:rPr>
        <w:t>(</w:t>
      </w:r>
      <w:r w:rsidR="004A4EFB">
        <w:rPr>
          <w:sz w:val="28"/>
          <w:szCs w:val="28"/>
          <w:lang w:val="uk-UA"/>
        </w:rPr>
        <w:t>4.29</w:t>
      </w:r>
      <w:r w:rsidRPr="00017422">
        <w:rPr>
          <w:sz w:val="28"/>
          <w:szCs w:val="28"/>
          <w:lang w:val="uk-UA"/>
        </w:rPr>
        <w:t>)</w:t>
      </w:r>
    </w:p>
    <w:p w:rsidR="00346B6F" w:rsidRPr="00017422" w:rsidRDefault="00346B6F" w:rsidP="00436B2E">
      <w:pPr>
        <w:spacing w:line="360" w:lineRule="auto"/>
        <w:ind w:firstLine="708"/>
        <w:rPr>
          <w:sz w:val="28"/>
          <w:szCs w:val="28"/>
          <w:lang w:val="uk-UA"/>
        </w:rPr>
      </w:pPr>
      <w:r w:rsidRPr="00017422">
        <w:rPr>
          <w:sz w:val="28"/>
          <w:szCs w:val="28"/>
          <w:lang w:val="uk-UA"/>
        </w:rPr>
        <w:t>Тут</w:t>
      </w:r>
      <w:r w:rsidR="00436B2E" w:rsidRPr="00017422">
        <w:rPr>
          <w:sz w:val="28"/>
          <w:szCs w:val="28"/>
          <w:lang w:val="uk-UA"/>
        </w:rPr>
        <w:t xml:space="preserve"> </w:t>
      </w:r>
      <w:r w:rsidRPr="00017422">
        <w:rPr>
          <w:sz w:val="28"/>
          <w:szCs w:val="28"/>
          <w:lang w:val="uk-UA"/>
        </w:rPr>
        <w:t xml:space="preserve"> </w:t>
      </w:r>
      <w:r w:rsidRPr="00017422">
        <w:rPr>
          <w:i/>
          <w:sz w:val="28"/>
          <w:szCs w:val="28"/>
          <w:lang w:val="uk-UA"/>
        </w:rPr>
        <w:t>Е</w:t>
      </w:r>
      <w:r w:rsidR="00436B2E" w:rsidRPr="00017422">
        <w:rPr>
          <w:i/>
          <w:sz w:val="28"/>
          <w:szCs w:val="28"/>
          <w:lang w:val="uk-UA"/>
        </w:rPr>
        <w:t xml:space="preserve"> </w:t>
      </w:r>
      <w:r w:rsidR="006A0284" w:rsidRPr="00017422">
        <w:rPr>
          <w:noProof/>
          <w:sz w:val="28"/>
          <w:szCs w:val="28"/>
          <w:lang w:val="uk-UA"/>
        </w:rPr>
        <w:t>–</w:t>
      </w:r>
      <w:r w:rsidRPr="00017422">
        <w:rPr>
          <w:i/>
          <w:sz w:val="28"/>
          <w:szCs w:val="28"/>
          <w:lang w:val="uk-UA"/>
        </w:rPr>
        <w:t xml:space="preserve"> </w:t>
      </w:r>
      <w:r w:rsidR="00436B2E" w:rsidRPr="00017422">
        <w:rPr>
          <w:i/>
          <w:sz w:val="28"/>
          <w:szCs w:val="28"/>
          <w:lang w:val="uk-UA"/>
        </w:rPr>
        <w:t xml:space="preserve"> </w:t>
      </w:r>
      <w:r w:rsidRPr="00017422">
        <w:rPr>
          <w:sz w:val="28"/>
          <w:szCs w:val="28"/>
          <w:lang w:val="uk-UA"/>
        </w:rPr>
        <w:t>модуль Юнга,</w:t>
      </w:r>
      <w:r w:rsidR="00436B2E" w:rsidRPr="00017422">
        <w:rPr>
          <w:sz w:val="28"/>
          <w:szCs w:val="28"/>
          <w:lang w:val="uk-UA"/>
        </w:rPr>
        <w:t xml:space="preserve"> </w:t>
      </w:r>
      <w:r w:rsidRPr="00017422">
        <w:rPr>
          <w:sz w:val="28"/>
          <w:szCs w:val="28"/>
          <w:lang w:val="uk-UA"/>
        </w:rPr>
        <w:t xml:space="preserve"> </w:t>
      </w:r>
      <w:r w:rsidRPr="00017422">
        <w:rPr>
          <w:i/>
          <w:sz w:val="28"/>
          <w:szCs w:val="28"/>
          <w:lang w:val="uk-UA"/>
        </w:rPr>
        <w:t>b</w:t>
      </w:r>
      <w:r w:rsidR="00436B2E" w:rsidRPr="00017422">
        <w:rPr>
          <w:i/>
          <w:sz w:val="28"/>
          <w:szCs w:val="28"/>
          <w:lang w:val="uk-UA"/>
        </w:rPr>
        <w:t xml:space="preserve"> </w:t>
      </w:r>
      <w:r w:rsidR="006A0284" w:rsidRPr="00017422">
        <w:rPr>
          <w:noProof/>
          <w:sz w:val="28"/>
          <w:szCs w:val="28"/>
          <w:lang w:val="uk-UA"/>
        </w:rPr>
        <w:t>–</w:t>
      </w:r>
      <w:r w:rsidRPr="00017422">
        <w:rPr>
          <w:i/>
          <w:sz w:val="28"/>
          <w:szCs w:val="28"/>
          <w:lang w:val="uk-UA"/>
        </w:rPr>
        <w:t xml:space="preserve"> </w:t>
      </w:r>
      <w:r w:rsidR="00436B2E" w:rsidRPr="00017422">
        <w:rPr>
          <w:i/>
          <w:sz w:val="28"/>
          <w:szCs w:val="28"/>
          <w:lang w:val="uk-UA"/>
        </w:rPr>
        <w:t xml:space="preserve"> </w:t>
      </w:r>
      <w:r w:rsidRPr="00017422">
        <w:rPr>
          <w:sz w:val="28"/>
          <w:szCs w:val="28"/>
          <w:lang w:val="uk-UA"/>
        </w:rPr>
        <w:t>ширина ланки</w:t>
      </w:r>
      <w:r w:rsidRPr="00017422">
        <w:rPr>
          <w:i/>
          <w:sz w:val="28"/>
          <w:szCs w:val="28"/>
          <w:lang w:val="uk-UA"/>
        </w:rPr>
        <w:t>, h</w:t>
      </w:r>
      <w:r w:rsidRPr="00017422">
        <w:rPr>
          <w:sz w:val="28"/>
          <w:szCs w:val="28"/>
          <w:lang w:val="uk-UA"/>
        </w:rPr>
        <w:t xml:space="preserve"> – товщина ланки, </w:t>
      </w:r>
      <w:r w:rsidRPr="00017422">
        <w:rPr>
          <w:i/>
          <w:sz w:val="28"/>
          <w:szCs w:val="28"/>
          <w:lang w:val="uk-UA"/>
        </w:rPr>
        <w:t>l</w:t>
      </w:r>
      <w:r w:rsidR="00436B2E" w:rsidRPr="00017422">
        <w:rPr>
          <w:i/>
          <w:sz w:val="28"/>
          <w:szCs w:val="28"/>
          <w:lang w:val="uk-UA"/>
        </w:rPr>
        <w:t xml:space="preserve"> </w:t>
      </w:r>
      <w:r w:rsidR="006A0284" w:rsidRPr="00017422">
        <w:rPr>
          <w:noProof/>
          <w:sz w:val="28"/>
          <w:szCs w:val="28"/>
          <w:lang w:val="uk-UA"/>
        </w:rPr>
        <w:t>–</w:t>
      </w:r>
      <w:r w:rsidRPr="00017422">
        <w:rPr>
          <w:i/>
          <w:sz w:val="28"/>
          <w:szCs w:val="28"/>
          <w:lang w:val="uk-UA"/>
        </w:rPr>
        <w:t xml:space="preserve"> </w:t>
      </w:r>
      <w:r w:rsidRPr="00017422">
        <w:rPr>
          <w:sz w:val="28"/>
          <w:szCs w:val="28"/>
          <w:lang w:val="uk-UA"/>
        </w:rPr>
        <w:t>довжина ланки.</w:t>
      </w:r>
    </w:p>
    <w:p w:rsidR="00346B6F" w:rsidRPr="00017422" w:rsidRDefault="00346B6F" w:rsidP="00436B2E">
      <w:pPr>
        <w:spacing w:line="360" w:lineRule="auto"/>
        <w:ind w:firstLine="708"/>
        <w:rPr>
          <w:sz w:val="28"/>
          <w:szCs w:val="28"/>
          <w:lang w:val="uk-UA"/>
        </w:rPr>
      </w:pPr>
      <w:r w:rsidRPr="00017422">
        <w:rPr>
          <w:sz w:val="28"/>
          <w:szCs w:val="28"/>
          <w:lang w:val="uk-UA"/>
        </w:rPr>
        <w:t>Притискну розподілену силу</w:t>
      </w:r>
      <w:r w:rsidR="00436B2E" w:rsidRPr="00017422">
        <w:rPr>
          <w:sz w:val="28"/>
          <w:szCs w:val="28"/>
          <w:lang w:val="uk-UA"/>
        </w:rPr>
        <w:t xml:space="preserve"> </w:t>
      </w:r>
      <w:r w:rsidRPr="00017422">
        <w:rPr>
          <w:position w:val="-12"/>
          <w:sz w:val="28"/>
          <w:szCs w:val="28"/>
          <w:lang w:val="uk-UA"/>
        </w:rPr>
        <w:object w:dxaOrig="260" w:dyaOrig="300">
          <v:shape id="_x0000_i1766" type="#_x0000_t75" style="width:12pt;height:16.5pt" o:ole="">
            <v:imagedata r:id="rId1424" o:title=""/>
          </v:shape>
          <o:OLEObject Type="Embed" ProgID="Equation.3" ShapeID="_x0000_i1766" DrawAspect="Content" ObjectID="_1613371916" r:id="rId1480"/>
        </w:object>
      </w:r>
      <w:r w:rsidRPr="00017422">
        <w:rPr>
          <w:sz w:val="28"/>
          <w:szCs w:val="28"/>
          <w:lang w:val="uk-UA"/>
        </w:rPr>
        <w:t>(</w:t>
      </w:r>
      <w:r w:rsidR="006A0284" w:rsidRPr="00017422">
        <w:rPr>
          <w:position w:val="-6"/>
          <w:sz w:val="28"/>
          <w:szCs w:val="28"/>
          <w:lang w:val="uk-UA"/>
        </w:rPr>
        <w:object w:dxaOrig="680" w:dyaOrig="300">
          <v:shape id="_x0000_i1767" type="#_x0000_t75" style="width:31.5pt;height:15.75pt" o:ole="">
            <v:imagedata r:id="rId1426" o:title=""/>
          </v:shape>
          <o:OLEObject Type="Embed" ProgID="Equation.3" ShapeID="_x0000_i1767" DrawAspect="Content" ObjectID="_1613371917" r:id="rId1481"/>
        </w:object>
      </w:r>
      <w:r w:rsidRPr="00017422">
        <w:rPr>
          <w:sz w:val="28"/>
          <w:szCs w:val="28"/>
          <w:lang w:val="uk-UA"/>
        </w:rPr>
        <w:t>) визначають як суму двох складових на кожній ділянці свердловини:</w:t>
      </w:r>
    </w:p>
    <w:p w:rsidR="00346B6F" w:rsidRPr="00017422" w:rsidRDefault="00346B6F" w:rsidP="00436B2E">
      <w:pPr>
        <w:spacing w:line="360" w:lineRule="auto"/>
        <w:jc w:val="right"/>
        <w:rPr>
          <w:sz w:val="28"/>
          <w:szCs w:val="28"/>
          <w:lang w:val="uk-UA"/>
        </w:rPr>
      </w:pPr>
      <w:r w:rsidRPr="00017422">
        <w:rPr>
          <w:position w:val="-12"/>
          <w:sz w:val="28"/>
          <w:szCs w:val="28"/>
          <w:lang w:val="uk-UA"/>
        </w:rPr>
        <w:object w:dxaOrig="1320" w:dyaOrig="380">
          <v:shape id="_x0000_i1768" type="#_x0000_t75" style="width:65.25pt;height:18.75pt" o:ole="">
            <v:imagedata r:id="rId1482" o:title=""/>
          </v:shape>
          <o:OLEObject Type="Embed" ProgID="Equation.3" ShapeID="_x0000_i1768" DrawAspect="Content" ObjectID="_1613371918" r:id="rId1483"/>
        </w:object>
      </w:r>
      <w:r w:rsidR="00436B2E" w:rsidRPr="00017422">
        <w:rPr>
          <w:sz w:val="28"/>
          <w:szCs w:val="28"/>
          <w:lang w:val="uk-UA"/>
        </w:rPr>
        <w:t>.</w:t>
      </w:r>
      <w:r w:rsidRPr="00017422">
        <w:rPr>
          <w:sz w:val="28"/>
          <w:szCs w:val="28"/>
          <w:lang w:val="uk-UA"/>
        </w:rPr>
        <w:t xml:space="preserve">                                    </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Pr="00017422">
        <w:rPr>
          <w:sz w:val="28"/>
          <w:szCs w:val="28"/>
          <w:lang w:val="uk-UA"/>
        </w:rPr>
        <w:t xml:space="preserve"> (</w:t>
      </w:r>
      <w:r w:rsidR="004A4EFB">
        <w:rPr>
          <w:sz w:val="28"/>
          <w:szCs w:val="28"/>
          <w:lang w:val="uk-UA"/>
        </w:rPr>
        <w:t>4.30</w:t>
      </w:r>
      <w:r w:rsidRPr="00017422">
        <w:rPr>
          <w:sz w:val="28"/>
          <w:szCs w:val="28"/>
          <w:lang w:val="uk-UA"/>
        </w:rPr>
        <w:t>)</w:t>
      </w:r>
    </w:p>
    <w:p w:rsidR="00346B6F" w:rsidRPr="00017422" w:rsidRDefault="00346B6F" w:rsidP="00436B2E">
      <w:pPr>
        <w:spacing w:line="360" w:lineRule="auto"/>
        <w:rPr>
          <w:sz w:val="28"/>
          <w:szCs w:val="28"/>
          <w:lang w:val="uk-UA"/>
        </w:rPr>
      </w:pPr>
      <w:r w:rsidRPr="00017422">
        <w:rPr>
          <w:sz w:val="28"/>
          <w:szCs w:val="28"/>
          <w:lang w:val="uk-UA"/>
        </w:rPr>
        <w:t>Притискна сила ваги колони труб:</w:t>
      </w:r>
    </w:p>
    <w:p w:rsidR="00346B6F" w:rsidRPr="00017422" w:rsidRDefault="00346B6F" w:rsidP="00436B2E">
      <w:pPr>
        <w:spacing w:line="360" w:lineRule="auto"/>
        <w:jc w:val="right"/>
        <w:rPr>
          <w:sz w:val="28"/>
          <w:szCs w:val="28"/>
          <w:lang w:val="uk-UA"/>
        </w:rPr>
      </w:pPr>
      <w:r w:rsidRPr="00017422">
        <w:rPr>
          <w:position w:val="-28"/>
          <w:sz w:val="28"/>
          <w:szCs w:val="28"/>
          <w:lang w:val="uk-UA"/>
        </w:rPr>
        <w:object w:dxaOrig="1219" w:dyaOrig="700">
          <v:shape id="_x0000_i1769" type="#_x0000_t75" style="width:59.25pt;height:36.75pt" o:ole="">
            <v:imagedata r:id="rId106" o:title=""/>
          </v:shape>
          <o:OLEObject Type="Embed" ProgID="Equation.3" ShapeID="_x0000_i1769" DrawAspect="Content" ObjectID="_1613371919" r:id="rId1484"/>
        </w:object>
      </w:r>
      <w:r w:rsidR="00436B2E" w:rsidRPr="00017422">
        <w:rPr>
          <w:sz w:val="28"/>
          <w:szCs w:val="28"/>
          <w:lang w:val="uk-UA"/>
        </w:rPr>
        <w:t>,</w:t>
      </w:r>
      <w:r w:rsidRPr="00017422">
        <w:rPr>
          <w:sz w:val="28"/>
          <w:szCs w:val="28"/>
          <w:lang w:val="uk-UA"/>
        </w:rPr>
        <w:tab/>
        <w:t xml:space="preserve">                                   </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Pr="00017422">
        <w:rPr>
          <w:sz w:val="28"/>
          <w:szCs w:val="28"/>
          <w:lang w:val="uk-UA"/>
        </w:rPr>
        <w:t xml:space="preserve">  (</w:t>
      </w:r>
      <w:r w:rsidR="004A4EFB">
        <w:rPr>
          <w:sz w:val="28"/>
          <w:szCs w:val="28"/>
          <w:lang w:val="uk-UA"/>
        </w:rPr>
        <w:t>4.31</w:t>
      </w:r>
      <w:r w:rsidRPr="00017422">
        <w:rPr>
          <w:sz w:val="28"/>
          <w:szCs w:val="28"/>
          <w:lang w:val="uk-UA"/>
        </w:rPr>
        <w:t>)</w:t>
      </w:r>
    </w:p>
    <w:p w:rsidR="00346B6F" w:rsidRPr="00017422" w:rsidRDefault="00346B6F" w:rsidP="00436B2E">
      <w:pPr>
        <w:spacing w:line="360" w:lineRule="auto"/>
        <w:jc w:val="right"/>
        <w:rPr>
          <w:sz w:val="28"/>
          <w:szCs w:val="28"/>
          <w:lang w:val="uk-UA"/>
        </w:rPr>
      </w:pPr>
      <w:r w:rsidRPr="00017422">
        <w:rPr>
          <w:position w:val="-12"/>
          <w:sz w:val="28"/>
          <w:szCs w:val="28"/>
          <w:lang w:val="uk-UA"/>
        </w:rPr>
        <w:object w:dxaOrig="2640" w:dyaOrig="380">
          <v:shape id="_x0000_i1770" type="#_x0000_t75" style="width:132pt;height:18.75pt" o:ole="">
            <v:imagedata r:id="rId108" o:title=""/>
          </v:shape>
          <o:OLEObject Type="Embed" ProgID="Equation.3" ShapeID="_x0000_i1770" DrawAspect="Content" ObjectID="_1613371920" r:id="rId1485"/>
        </w:object>
      </w:r>
      <w:r w:rsidR="00436B2E" w:rsidRPr="00017422">
        <w:rPr>
          <w:sz w:val="28"/>
          <w:szCs w:val="28"/>
          <w:lang w:val="uk-UA"/>
        </w:rPr>
        <w:t>,</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00436B2E" w:rsidRPr="00017422">
        <w:rPr>
          <w:sz w:val="28"/>
          <w:szCs w:val="28"/>
          <w:lang w:val="uk-UA"/>
        </w:rPr>
        <w:tab/>
        <w:t xml:space="preserve"> </w:t>
      </w:r>
      <w:r w:rsidRPr="00017422">
        <w:rPr>
          <w:sz w:val="28"/>
          <w:szCs w:val="28"/>
          <w:lang w:val="uk-UA"/>
        </w:rPr>
        <w:t>(</w:t>
      </w:r>
      <w:r w:rsidR="004A4EFB">
        <w:rPr>
          <w:sz w:val="28"/>
          <w:szCs w:val="28"/>
          <w:lang w:val="uk-UA"/>
        </w:rPr>
        <w:t>4.32</w:t>
      </w:r>
      <w:r w:rsidRPr="00017422">
        <w:rPr>
          <w:sz w:val="28"/>
          <w:szCs w:val="28"/>
          <w:lang w:val="uk-UA"/>
        </w:rPr>
        <w:t>)</w:t>
      </w:r>
    </w:p>
    <w:p w:rsidR="00346B6F" w:rsidRPr="00017422" w:rsidRDefault="00436B2E" w:rsidP="00EF65C2">
      <w:pPr>
        <w:spacing w:line="348" w:lineRule="auto"/>
        <w:rPr>
          <w:sz w:val="28"/>
          <w:szCs w:val="28"/>
          <w:lang w:val="uk-UA"/>
        </w:rPr>
      </w:pPr>
      <w:r w:rsidRPr="00017422">
        <w:rPr>
          <w:sz w:val="28"/>
          <w:szCs w:val="28"/>
          <w:lang w:val="uk-UA"/>
        </w:rPr>
        <w:t>д</w:t>
      </w:r>
      <w:r w:rsidR="00346B6F" w:rsidRPr="00017422">
        <w:rPr>
          <w:sz w:val="28"/>
          <w:szCs w:val="28"/>
          <w:lang w:val="uk-UA"/>
        </w:rPr>
        <w:t>е</w:t>
      </w:r>
      <w:r w:rsidRPr="00017422">
        <w:rPr>
          <w:sz w:val="28"/>
          <w:szCs w:val="28"/>
          <w:lang w:val="uk-UA"/>
        </w:rPr>
        <w:t xml:space="preserve"> </w:t>
      </w:r>
      <w:r w:rsidR="00346B6F" w:rsidRPr="00017422">
        <w:rPr>
          <w:sz w:val="28"/>
          <w:szCs w:val="28"/>
          <w:lang w:val="uk-UA"/>
        </w:rPr>
        <w:t xml:space="preserve"> </w:t>
      </w:r>
      <w:r w:rsidR="00346B6F" w:rsidRPr="00017422">
        <w:rPr>
          <w:position w:val="-12"/>
          <w:sz w:val="28"/>
          <w:szCs w:val="28"/>
          <w:lang w:val="uk-UA"/>
        </w:rPr>
        <w:object w:dxaOrig="260" w:dyaOrig="380">
          <v:shape id="_x0000_i1771" type="#_x0000_t75" style="width:12pt;height:18.75pt" o:ole="">
            <v:imagedata r:id="rId110" o:title=""/>
          </v:shape>
          <o:OLEObject Type="Embed" ProgID="Equation.3" ShapeID="_x0000_i1771" DrawAspect="Content" ObjectID="_1613371921" r:id="rId1486"/>
        </w:object>
      </w:r>
      <w:r w:rsidR="00346B6F" w:rsidRPr="00017422">
        <w:rPr>
          <w:sz w:val="28"/>
          <w:szCs w:val="28"/>
          <w:lang w:val="uk-UA"/>
        </w:rPr>
        <w:t xml:space="preserve"> </w:t>
      </w:r>
      <w:r w:rsidR="006A0284" w:rsidRPr="00017422">
        <w:rPr>
          <w:noProof/>
          <w:sz w:val="28"/>
          <w:szCs w:val="28"/>
          <w:lang w:val="uk-UA"/>
        </w:rPr>
        <w:t>–</w:t>
      </w:r>
      <w:r w:rsidR="00346B6F" w:rsidRPr="00017422">
        <w:rPr>
          <w:sz w:val="28"/>
          <w:szCs w:val="28"/>
          <w:lang w:val="uk-UA"/>
        </w:rPr>
        <w:t xml:space="preserve"> вага одиниці довжини обсадної колони на ділянці </w:t>
      </w:r>
      <w:r w:rsidR="00346B6F" w:rsidRPr="00017422">
        <w:rPr>
          <w:position w:val="-12"/>
          <w:sz w:val="28"/>
          <w:szCs w:val="28"/>
          <w:lang w:val="uk-UA"/>
        </w:rPr>
        <w:object w:dxaOrig="200" w:dyaOrig="380">
          <v:shape id="_x0000_i1772" type="#_x0000_t75" style="width:12pt;height:18.75pt" o:ole="">
            <v:imagedata r:id="rId112" o:title=""/>
          </v:shape>
          <o:OLEObject Type="Embed" ProgID="Equation.3" ShapeID="_x0000_i1772" DrawAspect="Content" ObjectID="_1613371922" r:id="rId1487"/>
        </w:object>
      </w:r>
      <w:r w:rsidR="00346B6F" w:rsidRPr="00017422">
        <w:rPr>
          <w:sz w:val="28"/>
          <w:szCs w:val="28"/>
          <w:lang w:val="uk-UA"/>
        </w:rPr>
        <w:t>;</w:t>
      </w:r>
    </w:p>
    <w:p w:rsidR="00346B6F" w:rsidRPr="00017422" w:rsidRDefault="006A0284" w:rsidP="00EF65C2">
      <w:pPr>
        <w:spacing w:line="348" w:lineRule="auto"/>
        <w:ind w:firstLine="284"/>
        <w:rPr>
          <w:sz w:val="28"/>
          <w:szCs w:val="28"/>
          <w:lang w:val="uk-UA"/>
        </w:rPr>
      </w:pPr>
      <w:r>
        <w:rPr>
          <w:sz w:val="28"/>
          <w:szCs w:val="28"/>
          <w:lang w:val="uk-UA"/>
        </w:rPr>
        <w:t xml:space="preserve">  </w:t>
      </w:r>
      <w:r w:rsidR="00346B6F" w:rsidRPr="00017422">
        <w:rPr>
          <w:position w:val="-12"/>
          <w:sz w:val="28"/>
          <w:szCs w:val="28"/>
          <w:lang w:val="uk-UA"/>
        </w:rPr>
        <w:object w:dxaOrig="300" w:dyaOrig="380">
          <v:shape id="_x0000_i1773" type="#_x0000_t75" style="width:12.75pt;height:18.75pt" o:ole="">
            <v:imagedata r:id="rId114" o:title=""/>
          </v:shape>
          <o:OLEObject Type="Embed" ProgID="Equation.3" ShapeID="_x0000_i1773" DrawAspect="Content" ObjectID="_1613371923" r:id="rId1488"/>
        </w:object>
      </w:r>
      <w:r w:rsidR="00346B6F" w:rsidRPr="00017422">
        <w:rPr>
          <w:sz w:val="28"/>
          <w:szCs w:val="28"/>
          <w:lang w:val="uk-UA"/>
        </w:rPr>
        <w:t xml:space="preserve"> </w:t>
      </w:r>
      <w:r w:rsidRPr="00017422">
        <w:rPr>
          <w:noProof/>
          <w:sz w:val="28"/>
          <w:szCs w:val="28"/>
          <w:lang w:val="uk-UA"/>
        </w:rPr>
        <w:t>–</w:t>
      </w:r>
      <w:r w:rsidR="00346B6F" w:rsidRPr="00017422">
        <w:rPr>
          <w:sz w:val="28"/>
          <w:szCs w:val="28"/>
          <w:lang w:val="uk-UA"/>
        </w:rPr>
        <w:t xml:space="preserve"> середній кут нахилу ствола свердловини на ділянці </w:t>
      </w:r>
      <w:r w:rsidR="00346B6F" w:rsidRPr="00017422">
        <w:rPr>
          <w:position w:val="-12"/>
          <w:sz w:val="28"/>
          <w:szCs w:val="28"/>
          <w:lang w:val="uk-UA"/>
        </w:rPr>
        <w:object w:dxaOrig="200" w:dyaOrig="380">
          <v:shape id="_x0000_i1774" type="#_x0000_t75" style="width:12pt;height:18.75pt" o:ole="">
            <v:imagedata r:id="rId112" o:title=""/>
          </v:shape>
          <o:OLEObject Type="Embed" ProgID="Equation.3" ShapeID="_x0000_i1774" DrawAspect="Content" ObjectID="_1613371924" r:id="rId1489"/>
        </w:object>
      </w:r>
      <w:r w:rsidR="00346B6F" w:rsidRPr="00017422">
        <w:rPr>
          <w:sz w:val="28"/>
          <w:szCs w:val="28"/>
          <w:lang w:val="uk-UA"/>
        </w:rPr>
        <w:t>;</w:t>
      </w:r>
    </w:p>
    <w:p w:rsidR="00346B6F" w:rsidRPr="00017422" w:rsidRDefault="00346B6F" w:rsidP="00EF65C2">
      <w:pPr>
        <w:widowControl w:val="0"/>
        <w:spacing w:line="348" w:lineRule="auto"/>
        <w:ind w:firstLine="426"/>
        <w:jc w:val="both"/>
        <w:rPr>
          <w:sz w:val="28"/>
          <w:szCs w:val="28"/>
          <w:lang w:val="uk-UA"/>
        </w:rPr>
      </w:pPr>
      <w:r w:rsidRPr="00017422">
        <w:rPr>
          <w:position w:val="-10"/>
          <w:sz w:val="28"/>
          <w:szCs w:val="28"/>
          <w:lang w:val="uk-UA"/>
        </w:rPr>
        <w:object w:dxaOrig="240" w:dyaOrig="320">
          <v:shape id="_x0000_i1775" type="#_x0000_t75" style="width:12.75pt;height:16.5pt" o:ole="">
            <v:imagedata r:id="rId117" o:title=""/>
          </v:shape>
          <o:OLEObject Type="Embed" ProgID="Equation.3" ShapeID="_x0000_i1775" DrawAspect="Content" ObjectID="_1613371925" r:id="rId1490"/>
        </w:object>
      </w:r>
      <w:r w:rsidRPr="00017422">
        <w:rPr>
          <w:sz w:val="28"/>
          <w:szCs w:val="28"/>
          <w:lang w:val="uk-UA"/>
        </w:rPr>
        <w:t xml:space="preserve"> </w:t>
      </w:r>
      <w:r w:rsidR="006A0284" w:rsidRPr="00017422">
        <w:rPr>
          <w:noProof/>
          <w:sz w:val="28"/>
          <w:szCs w:val="28"/>
          <w:lang w:val="uk-UA"/>
        </w:rPr>
        <w:t>–</w:t>
      </w:r>
      <w:r w:rsidRPr="00017422">
        <w:rPr>
          <w:sz w:val="28"/>
          <w:szCs w:val="28"/>
          <w:lang w:val="uk-UA"/>
        </w:rPr>
        <w:t xml:space="preserve"> коефіцієнт плавучості, який враховує виштовхувальну силу, що діє на обсадну колону, визначають</w:t>
      </w:r>
      <w:r w:rsidR="00436B2E" w:rsidRPr="00017422">
        <w:rPr>
          <w:sz w:val="28"/>
          <w:szCs w:val="28"/>
          <w:lang w:val="uk-UA"/>
        </w:rPr>
        <w:t xml:space="preserve"> </w:t>
      </w:r>
      <w:r w:rsidRPr="00017422">
        <w:rPr>
          <w:sz w:val="28"/>
          <w:szCs w:val="28"/>
          <w:lang w:val="uk-UA"/>
        </w:rPr>
        <w:t xml:space="preserve">з використанням моделі, запропонованої авторами </w:t>
      </w:r>
      <w:r w:rsidRPr="00017422">
        <w:rPr>
          <w:sz w:val="28"/>
          <w:szCs w:val="28"/>
          <w:lang w:val="uk-UA"/>
        </w:rPr>
        <w:sym w:font="Symbol" w:char="F05B"/>
      </w:r>
      <w:r w:rsidRPr="00017422">
        <w:rPr>
          <w:sz w:val="28"/>
          <w:szCs w:val="28"/>
          <w:lang w:val="uk-UA"/>
        </w:rPr>
        <w:t>67</w:t>
      </w:r>
      <w:r w:rsidRPr="00017422">
        <w:rPr>
          <w:sz w:val="28"/>
          <w:szCs w:val="28"/>
          <w:lang w:val="uk-UA"/>
        </w:rPr>
        <w:sym w:font="Symbol" w:char="F05D"/>
      </w:r>
      <w:r w:rsidRPr="00017422">
        <w:rPr>
          <w:sz w:val="28"/>
          <w:szCs w:val="28"/>
          <w:lang w:val="uk-UA"/>
        </w:rPr>
        <w:t xml:space="preserve">. </w:t>
      </w:r>
    </w:p>
    <w:p w:rsidR="00346B6F" w:rsidRPr="00017422" w:rsidRDefault="00346B6F" w:rsidP="00EF65C2">
      <w:pPr>
        <w:widowControl w:val="0"/>
        <w:spacing w:line="348" w:lineRule="auto"/>
        <w:ind w:firstLine="284"/>
        <w:jc w:val="right"/>
        <w:rPr>
          <w:sz w:val="28"/>
          <w:szCs w:val="28"/>
          <w:lang w:val="uk-UA"/>
        </w:rPr>
      </w:pPr>
      <w:r w:rsidRPr="00017422">
        <w:rPr>
          <w:position w:val="-78"/>
          <w:sz w:val="28"/>
          <w:szCs w:val="28"/>
          <w:lang w:val="uk-UA"/>
        </w:rPr>
        <w:object w:dxaOrig="3840" w:dyaOrig="1740">
          <v:shape id="_x0000_i1776" type="#_x0000_t75" style="width:189pt;height:85.5pt" o:ole="">
            <v:imagedata r:id="rId119" o:title=""/>
          </v:shape>
          <o:OLEObject Type="Embed" ProgID="Equation.3" ShapeID="_x0000_i1776" DrawAspect="Content" ObjectID="_1613371926" r:id="rId1491"/>
        </w:object>
      </w:r>
      <w:r w:rsidR="00436B2E" w:rsidRPr="00017422">
        <w:rPr>
          <w:sz w:val="28"/>
          <w:szCs w:val="28"/>
          <w:lang w:val="uk-UA"/>
        </w:rPr>
        <w:t xml:space="preserve">, </w:t>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00436B2E" w:rsidRPr="00017422">
        <w:rPr>
          <w:sz w:val="28"/>
          <w:szCs w:val="28"/>
          <w:lang w:val="uk-UA"/>
        </w:rPr>
        <w:tab/>
      </w:r>
      <w:r w:rsidRPr="00017422">
        <w:rPr>
          <w:sz w:val="28"/>
          <w:szCs w:val="28"/>
          <w:lang w:val="uk-UA"/>
        </w:rPr>
        <w:t>(</w:t>
      </w:r>
      <w:r w:rsidR="004A4EFB">
        <w:rPr>
          <w:sz w:val="28"/>
          <w:szCs w:val="28"/>
          <w:lang w:val="uk-UA"/>
        </w:rPr>
        <w:t>4.33</w:t>
      </w:r>
      <w:r w:rsidRPr="00017422">
        <w:rPr>
          <w:sz w:val="28"/>
          <w:szCs w:val="28"/>
          <w:lang w:val="uk-UA"/>
        </w:rPr>
        <w:t>)</w:t>
      </w:r>
    </w:p>
    <w:p w:rsidR="00346B6F" w:rsidRPr="00017422" w:rsidRDefault="00346B6F" w:rsidP="00EF65C2">
      <w:pPr>
        <w:widowControl w:val="0"/>
        <w:spacing w:line="348" w:lineRule="auto"/>
        <w:rPr>
          <w:sz w:val="28"/>
          <w:szCs w:val="28"/>
          <w:lang w:val="uk-UA"/>
        </w:rPr>
      </w:pPr>
      <w:r w:rsidRPr="00017422">
        <w:rPr>
          <w:sz w:val="28"/>
          <w:szCs w:val="28"/>
          <w:lang w:val="uk-UA"/>
        </w:rPr>
        <w:t xml:space="preserve">де  </w:t>
      </w:r>
      <w:r w:rsidRPr="00017422">
        <w:rPr>
          <w:i/>
          <w:sz w:val="28"/>
          <w:szCs w:val="28"/>
          <w:lang w:val="uk-UA"/>
        </w:rPr>
        <w:t>d</w:t>
      </w:r>
      <w:r w:rsidRPr="00017422">
        <w:rPr>
          <w:i/>
          <w:sz w:val="28"/>
          <w:szCs w:val="28"/>
          <w:vertAlign w:val="subscript"/>
          <w:lang w:val="uk-UA"/>
        </w:rPr>
        <w:t>к</w:t>
      </w:r>
      <w:r w:rsidRPr="00017422">
        <w:rPr>
          <w:sz w:val="28"/>
          <w:szCs w:val="28"/>
          <w:lang w:val="uk-UA"/>
        </w:rPr>
        <w:t xml:space="preserve"> – внутрішній діаметр обсадної колони, м; </w:t>
      </w:r>
    </w:p>
    <w:p w:rsidR="00346B6F" w:rsidRPr="00017422" w:rsidRDefault="00346B6F" w:rsidP="00EF65C2">
      <w:pPr>
        <w:widowControl w:val="0"/>
        <w:spacing w:line="348" w:lineRule="auto"/>
        <w:ind w:firstLine="426"/>
        <w:rPr>
          <w:sz w:val="28"/>
          <w:szCs w:val="28"/>
          <w:lang w:val="uk-UA"/>
        </w:rPr>
      </w:pPr>
      <w:r w:rsidRPr="00017422">
        <w:rPr>
          <w:i/>
          <w:sz w:val="28"/>
          <w:szCs w:val="28"/>
          <w:lang w:val="uk-UA"/>
        </w:rPr>
        <w:t>D</w:t>
      </w:r>
      <w:r w:rsidRPr="00017422">
        <w:rPr>
          <w:i/>
          <w:sz w:val="28"/>
          <w:szCs w:val="28"/>
          <w:vertAlign w:val="subscript"/>
          <w:lang w:val="uk-UA"/>
        </w:rPr>
        <w:t>к</w:t>
      </w:r>
      <w:r w:rsidRPr="00017422">
        <w:rPr>
          <w:sz w:val="28"/>
          <w:szCs w:val="28"/>
          <w:lang w:val="uk-UA"/>
        </w:rPr>
        <w:t xml:space="preserve"> – зовнішній діаметр обсадної колони,</w:t>
      </w:r>
      <w:r w:rsidR="00277C6B">
        <w:rPr>
          <w:sz w:val="28"/>
          <w:szCs w:val="28"/>
          <w:lang w:val="uk-UA"/>
        </w:rPr>
        <w:t xml:space="preserve"> </w:t>
      </w:r>
      <w:r w:rsidRPr="00017422">
        <w:rPr>
          <w:sz w:val="28"/>
          <w:szCs w:val="28"/>
          <w:lang w:val="uk-UA"/>
        </w:rPr>
        <w:t xml:space="preserve">м; </w:t>
      </w:r>
    </w:p>
    <w:p w:rsidR="00346B6F" w:rsidRPr="00017422" w:rsidRDefault="00346B6F" w:rsidP="00EF65C2">
      <w:pPr>
        <w:widowControl w:val="0"/>
        <w:spacing w:line="348" w:lineRule="auto"/>
        <w:ind w:firstLine="426"/>
        <w:rPr>
          <w:sz w:val="28"/>
          <w:szCs w:val="28"/>
          <w:lang w:val="uk-UA"/>
        </w:rPr>
      </w:pPr>
      <w:r w:rsidRPr="00017422">
        <w:rPr>
          <w:position w:val="-12"/>
          <w:sz w:val="28"/>
          <w:szCs w:val="28"/>
          <w:lang w:val="uk-UA"/>
        </w:rPr>
        <w:object w:dxaOrig="320" w:dyaOrig="380">
          <v:shape id="_x0000_i1777" type="#_x0000_t75" style="width:16.5pt;height:18.75pt" o:ole="">
            <v:imagedata r:id="rId121" o:title=""/>
          </v:shape>
          <o:OLEObject Type="Embed" ProgID="Equation.3" ShapeID="_x0000_i1777" DrawAspect="Content" ObjectID="_1613371927" r:id="rId1492"/>
        </w:object>
      </w:r>
      <w:r w:rsidRPr="00017422">
        <w:rPr>
          <w:sz w:val="28"/>
          <w:szCs w:val="28"/>
          <w:lang w:val="uk-UA"/>
        </w:rPr>
        <w:t xml:space="preserve"> – густина рідкого середовища всередині обсадної колони, кг/м</w:t>
      </w:r>
      <w:r w:rsidRPr="00017422">
        <w:rPr>
          <w:sz w:val="28"/>
          <w:szCs w:val="28"/>
          <w:vertAlign w:val="superscript"/>
          <w:lang w:val="uk-UA"/>
        </w:rPr>
        <w:t>3</w:t>
      </w:r>
      <w:r w:rsidRPr="00017422">
        <w:rPr>
          <w:sz w:val="28"/>
          <w:szCs w:val="28"/>
          <w:lang w:val="uk-UA"/>
        </w:rPr>
        <w:t xml:space="preserve">;    </w:t>
      </w:r>
    </w:p>
    <w:p w:rsidR="00346B6F" w:rsidRPr="00017422" w:rsidRDefault="00346B6F" w:rsidP="00EF65C2">
      <w:pPr>
        <w:widowControl w:val="0"/>
        <w:spacing w:line="348" w:lineRule="auto"/>
        <w:ind w:firstLine="426"/>
        <w:rPr>
          <w:sz w:val="28"/>
          <w:szCs w:val="28"/>
          <w:lang w:val="uk-UA"/>
        </w:rPr>
      </w:pPr>
      <w:r w:rsidRPr="00017422">
        <w:rPr>
          <w:position w:val="-12"/>
          <w:sz w:val="28"/>
          <w:szCs w:val="28"/>
          <w:lang w:val="uk-UA"/>
        </w:rPr>
        <w:object w:dxaOrig="340" w:dyaOrig="380">
          <v:shape id="_x0000_i1778" type="#_x0000_t75" style="width:18.75pt;height:18.75pt" o:ole="">
            <v:imagedata r:id="rId123" o:title=""/>
          </v:shape>
          <o:OLEObject Type="Embed" ProgID="Equation.3" ShapeID="_x0000_i1778" DrawAspect="Content" ObjectID="_1613371928" r:id="rId1493"/>
        </w:object>
      </w:r>
      <w:r w:rsidRPr="00017422">
        <w:rPr>
          <w:sz w:val="28"/>
          <w:szCs w:val="28"/>
          <w:lang w:val="uk-UA"/>
        </w:rPr>
        <w:t xml:space="preserve"> – густина рідкого середовища ззовні обсадної колони, кг/м</w:t>
      </w:r>
      <w:r w:rsidRPr="00017422">
        <w:rPr>
          <w:sz w:val="28"/>
          <w:szCs w:val="28"/>
          <w:vertAlign w:val="superscript"/>
          <w:lang w:val="uk-UA"/>
        </w:rPr>
        <w:t>3</w:t>
      </w:r>
      <w:r w:rsidRPr="00017422">
        <w:rPr>
          <w:sz w:val="28"/>
          <w:szCs w:val="28"/>
          <w:lang w:val="uk-UA"/>
        </w:rPr>
        <w:t xml:space="preserve">;  </w:t>
      </w:r>
    </w:p>
    <w:p w:rsidR="00346B6F" w:rsidRPr="00017422" w:rsidRDefault="00346B6F" w:rsidP="00EF65C2">
      <w:pPr>
        <w:widowControl w:val="0"/>
        <w:spacing w:line="348" w:lineRule="auto"/>
        <w:ind w:firstLine="426"/>
        <w:rPr>
          <w:sz w:val="28"/>
          <w:szCs w:val="28"/>
          <w:lang w:val="uk-UA"/>
        </w:rPr>
      </w:pPr>
      <w:r w:rsidRPr="00017422">
        <w:rPr>
          <w:position w:val="-12"/>
          <w:sz w:val="28"/>
          <w:szCs w:val="28"/>
          <w:lang w:val="uk-UA"/>
        </w:rPr>
        <w:object w:dxaOrig="420" w:dyaOrig="380">
          <v:shape id="_x0000_i1779" type="#_x0000_t75" style="width:20.25pt;height:18.75pt" o:ole="">
            <v:imagedata r:id="rId125" o:title=""/>
          </v:shape>
          <o:OLEObject Type="Embed" ProgID="Equation.3" ShapeID="_x0000_i1779" DrawAspect="Content" ObjectID="_1613371929" r:id="rId1494"/>
        </w:object>
      </w:r>
      <w:r w:rsidRPr="00017422">
        <w:rPr>
          <w:sz w:val="28"/>
          <w:szCs w:val="28"/>
          <w:lang w:val="uk-UA"/>
        </w:rPr>
        <w:t xml:space="preserve"> – густина сталі обсадної колони, кг/м</w:t>
      </w:r>
      <w:r w:rsidRPr="00017422">
        <w:rPr>
          <w:sz w:val="28"/>
          <w:szCs w:val="28"/>
          <w:vertAlign w:val="superscript"/>
          <w:lang w:val="uk-UA"/>
        </w:rPr>
        <w:t>3</w:t>
      </w:r>
      <w:r w:rsidRPr="00017422">
        <w:rPr>
          <w:sz w:val="28"/>
          <w:szCs w:val="28"/>
          <w:lang w:val="uk-UA"/>
        </w:rPr>
        <w:t>;</w:t>
      </w:r>
    </w:p>
    <w:p w:rsidR="00346B6F" w:rsidRPr="00017422" w:rsidRDefault="00346B6F" w:rsidP="00EF65C2">
      <w:pPr>
        <w:spacing w:line="348" w:lineRule="auto"/>
        <w:rPr>
          <w:sz w:val="28"/>
          <w:szCs w:val="28"/>
          <w:lang w:val="uk-UA"/>
        </w:rPr>
      </w:pPr>
      <w:r w:rsidRPr="00017422">
        <w:rPr>
          <w:sz w:val="28"/>
          <w:szCs w:val="28"/>
          <w:lang w:val="uk-UA"/>
        </w:rPr>
        <w:t>Притискна сила від жорсткості колони труб:</w:t>
      </w:r>
    </w:p>
    <w:p w:rsidR="00346B6F" w:rsidRPr="00017422" w:rsidRDefault="006A0284" w:rsidP="00EF65C2">
      <w:pPr>
        <w:spacing w:line="348" w:lineRule="auto"/>
        <w:ind w:firstLine="781"/>
        <w:rPr>
          <w:sz w:val="28"/>
          <w:szCs w:val="28"/>
          <w:lang w:val="uk-UA"/>
        </w:rPr>
      </w:pPr>
      <w:r w:rsidRPr="00017422">
        <w:rPr>
          <w:noProof/>
          <w:sz w:val="28"/>
          <w:szCs w:val="28"/>
          <w:lang w:val="uk-UA"/>
        </w:rPr>
        <w:t>–</w:t>
      </w:r>
      <w:r w:rsidR="00346B6F" w:rsidRPr="00017422">
        <w:rPr>
          <w:sz w:val="28"/>
          <w:szCs w:val="28"/>
          <w:lang w:val="uk-UA"/>
        </w:rPr>
        <w:t xml:space="preserve"> пл</w:t>
      </w:r>
      <w:r w:rsidR="00976761">
        <w:rPr>
          <w:sz w:val="28"/>
          <w:szCs w:val="28"/>
          <w:lang w:val="uk-UA"/>
        </w:rPr>
        <w:t>о</w:t>
      </w:r>
      <w:r w:rsidR="00346B6F" w:rsidRPr="00017422">
        <w:rPr>
          <w:sz w:val="28"/>
          <w:szCs w:val="28"/>
          <w:lang w:val="uk-UA"/>
        </w:rPr>
        <w:t>ске викривлення осі свердловини</w:t>
      </w:r>
    </w:p>
    <w:p w:rsidR="00346B6F" w:rsidRPr="00017422" w:rsidRDefault="00346B6F" w:rsidP="00436B2E">
      <w:pPr>
        <w:spacing w:line="360" w:lineRule="auto"/>
        <w:jc w:val="right"/>
        <w:rPr>
          <w:sz w:val="28"/>
          <w:szCs w:val="28"/>
          <w:lang w:val="uk-UA"/>
        </w:rPr>
      </w:pPr>
      <w:r w:rsidRPr="00017422">
        <w:rPr>
          <w:position w:val="-34"/>
          <w:sz w:val="28"/>
          <w:szCs w:val="28"/>
          <w:lang w:val="uk-UA"/>
        </w:rPr>
        <w:object w:dxaOrig="3940" w:dyaOrig="1260">
          <v:shape id="_x0000_i1780" type="#_x0000_t75" style="width:195.75pt;height:60pt" o:ole="">
            <v:imagedata r:id="rId1495" o:title=""/>
          </v:shape>
          <o:OLEObject Type="Embed" ProgID="Equation.3" ShapeID="_x0000_i1780" DrawAspect="Content" ObjectID="_1613371930" r:id="rId1496"/>
        </w:object>
      </w:r>
      <w:r w:rsidRPr="00017422">
        <w:rPr>
          <w:sz w:val="28"/>
          <w:szCs w:val="28"/>
          <w:lang w:val="uk-UA"/>
        </w:rPr>
        <w:t xml:space="preserve">;        </w:t>
      </w:r>
      <w:r w:rsidR="00436B2E" w:rsidRPr="00017422">
        <w:rPr>
          <w:sz w:val="28"/>
          <w:szCs w:val="28"/>
          <w:lang w:val="uk-UA"/>
        </w:rPr>
        <w:tab/>
      </w:r>
      <w:r w:rsidRPr="00017422">
        <w:rPr>
          <w:sz w:val="28"/>
          <w:szCs w:val="28"/>
          <w:lang w:val="uk-UA"/>
        </w:rPr>
        <w:t xml:space="preserve">            </w:t>
      </w:r>
      <w:r w:rsidR="00436B2E" w:rsidRPr="00017422">
        <w:rPr>
          <w:sz w:val="28"/>
          <w:szCs w:val="28"/>
          <w:lang w:val="uk-UA"/>
        </w:rPr>
        <w:tab/>
      </w:r>
      <w:r w:rsidRPr="00017422">
        <w:rPr>
          <w:sz w:val="28"/>
          <w:szCs w:val="28"/>
          <w:lang w:val="uk-UA"/>
        </w:rPr>
        <w:t xml:space="preserve">  (</w:t>
      </w:r>
      <w:r w:rsidR="004A4EFB">
        <w:rPr>
          <w:sz w:val="28"/>
          <w:szCs w:val="28"/>
          <w:lang w:val="uk-UA"/>
        </w:rPr>
        <w:t>4.34</w:t>
      </w:r>
      <w:r w:rsidRPr="00017422">
        <w:rPr>
          <w:sz w:val="28"/>
          <w:szCs w:val="28"/>
          <w:lang w:val="uk-UA"/>
        </w:rPr>
        <w:t>)</w:t>
      </w:r>
    </w:p>
    <w:p w:rsidR="00346B6F" w:rsidRPr="00017422" w:rsidRDefault="006A0284" w:rsidP="00436B2E">
      <w:pPr>
        <w:spacing w:line="360" w:lineRule="auto"/>
        <w:ind w:firstLine="710"/>
        <w:rPr>
          <w:sz w:val="28"/>
          <w:szCs w:val="28"/>
          <w:lang w:val="uk-UA"/>
        </w:rPr>
      </w:pPr>
      <w:r w:rsidRPr="00017422">
        <w:rPr>
          <w:noProof/>
          <w:sz w:val="28"/>
          <w:szCs w:val="28"/>
          <w:lang w:val="uk-UA"/>
        </w:rPr>
        <w:t>–</w:t>
      </w:r>
      <w:r w:rsidR="00346B6F" w:rsidRPr="00017422">
        <w:rPr>
          <w:sz w:val="28"/>
          <w:szCs w:val="28"/>
          <w:lang w:val="uk-UA"/>
        </w:rPr>
        <w:t xml:space="preserve"> просторове викривлення осі свердловини</w:t>
      </w:r>
    </w:p>
    <w:p w:rsidR="00346B6F" w:rsidRPr="00017422" w:rsidRDefault="00346B6F" w:rsidP="00436B2E">
      <w:pPr>
        <w:spacing w:line="360" w:lineRule="auto"/>
        <w:jc w:val="right"/>
        <w:rPr>
          <w:sz w:val="28"/>
          <w:szCs w:val="28"/>
          <w:lang w:val="uk-UA"/>
        </w:rPr>
      </w:pPr>
      <w:r w:rsidRPr="00017422">
        <w:rPr>
          <w:position w:val="-34"/>
          <w:sz w:val="28"/>
          <w:szCs w:val="28"/>
          <w:lang w:val="uk-UA"/>
        </w:rPr>
        <w:object w:dxaOrig="4520" w:dyaOrig="780">
          <v:shape id="_x0000_i1781" type="#_x0000_t75" style="width:225pt;height:38.25pt" o:ole="">
            <v:imagedata r:id="rId1497" o:title=""/>
          </v:shape>
          <o:OLEObject Type="Embed" ProgID="Equation.3" ShapeID="_x0000_i1781" DrawAspect="Content" ObjectID="_1613371931" r:id="rId1498"/>
        </w:object>
      </w:r>
      <w:r w:rsidR="00436B2E" w:rsidRPr="00017422">
        <w:rPr>
          <w:sz w:val="28"/>
          <w:szCs w:val="28"/>
          <w:lang w:val="uk-UA"/>
        </w:rPr>
        <w:t>,</w:t>
      </w:r>
      <w:r w:rsidRPr="00017422">
        <w:rPr>
          <w:sz w:val="28"/>
          <w:szCs w:val="28"/>
          <w:lang w:val="uk-UA"/>
        </w:rPr>
        <w:t xml:space="preserve">                          </w:t>
      </w:r>
      <w:r w:rsidR="00436B2E" w:rsidRPr="00017422">
        <w:rPr>
          <w:sz w:val="28"/>
          <w:szCs w:val="28"/>
          <w:lang w:val="uk-UA"/>
        </w:rPr>
        <w:tab/>
      </w:r>
      <w:r w:rsidRPr="00017422">
        <w:rPr>
          <w:sz w:val="28"/>
          <w:szCs w:val="28"/>
          <w:lang w:val="uk-UA"/>
        </w:rPr>
        <w:t xml:space="preserve">    (</w:t>
      </w:r>
      <w:r w:rsidR="004A4EFB">
        <w:rPr>
          <w:sz w:val="28"/>
          <w:szCs w:val="28"/>
          <w:lang w:val="uk-UA"/>
        </w:rPr>
        <w:t>4.35</w:t>
      </w:r>
      <w:r w:rsidRPr="00017422">
        <w:rPr>
          <w:sz w:val="28"/>
          <w:szCs w:val="28"/>
          <w:lang w:val="uk-UA"/>
        </w:rPr>
        <w:t>)</w:t>
      </w:r>
    </w:p>
    <w:p w:rsidR="00346B6F" w:rsidRPr="00017422" w:rsidRDefault="00346B6F" w:rsidP="00436B2E">
      <w:pPr>
        <w:spacing w:line="360" w:lineRule="auto"/>
        <w:rPr>
          <w:sz w:val="28"/>
          <w:szCs w:val="28"/>
          <w:lang w:val="uk-UA"/>
        </w:rPr>
      </w:pPr>
      <w:r w:rsidRPr="00017422">
        <w:rPr>
          <w:sz w:val="28"/>
          <w:szCs w:val="28"/>
          <w:lang w:val="uk-UA"/>
        </w:rPr>
        <w:t xml:space="preserve">де </w:t>
      </w:r>
      <w:r w:rsidRPr="00017422">
        <w:rPr>
          <w:position w:val="-4"/>
          <w:sz w:val="28"/>
          <w:szCs w:val="28"/>
          <w:lang w:val="uk-UA"/>
        </w:rPr>
        <w:object w:dxaOrig="380" w:dyaOrig="279">
          <v:shape id="_x0000_i1782" type="#_x0000_t75" style="width:18.75pt;height:16.5pt" o:ole="">
            <v:imagedata r:id="rId1499" o:title=""/>
          </v:shape>
          <o:OLEObject Type="Embed" ProgID="Equation.3" ShapeID="_x0000_i1782" DrawAspect="Content" ObjectID="_1613371932" r:id="rId1500"/>
        </w:object>
      </w:r>
      <w:r w:rsidR="006A0284">
        <w:rPr>
          <w:sz w:val="28"/>
          <w:szCs w:val="28"/>
          <w:lang w:val="uk-UA"/>
        </w:rPr>
        <w:t xml:space="preserve"> </w:t>
      </w:r>
      <w:r w:rsidR="006A0284" w:rsidRPr="00017422">
        <w:rPr>
          <w:noProof/>
          <w:sz w:val="28"/>
          <w:szCs w:val="28"/>
          <w:lang w:val="uk-UA"/>
        </w:rPr>
        <w:t>–</w:t>
      </w:r>
      <w:r w:rsidRPr="00017422">
        <w:rPr>
          <w:sz w:val="28"/>
          <w:szCs w:val="28"/>
          <w:lang w:val="uk-UA"/>
        </w:rPr>
        <w:t xml:space="preserve"> жорсткість обсадних труб на </w:t>
      </w:r>
      <w:r w:rsidRPr="00017422">
        <w:rPr>
          <w:i/>
          <w:sz w:val="28"/>
          <w:szCs w:val="28"/>
          <w:lang w:val="uk-UA"/>
        </w:rPr>
        <w:t>і</w:t>
      </w:r>
      <w:r w:rsidRPr="00017422">
        <w:rPr>
          <w:sz w:val="28"/>
          <w:szCs w:val="28"/>
          <w:lang w:val="uk-UA"/>
        </w:rPr>
        <w:t>–тій ділянці;</w:t>
      </w:r>
    </w:p>
    <w:p w:rsidR="00346B6F" w:rsidRPr="00017422" w:rsidRDefault="00346B6F" w:rsidP="0055527A">
      <w:pPr>
        <w:spacing w:line="360" w:lineRule="auto"/>
        <w:ind w:firstLine="426"/>
        <w:rPr>
          <w:sz w:val="28"/>
          <w:szCs w:val="28"/>
          <w:lang w:val="uk-UA"/>
        </w:rPr>
      </w:pPr>
      <w:r w:rsidRPr="00017422">
        <w:rPr>
          <w:position w:val="-12"/>
          <w:sz w:val="28"/>
          <w:szCs w:val="28"/>
          <w:lang w:val="uk-UA"/>
        </w:rPr>
        <w:object w:dxaOrig="760" w:dyaOrig="380">
          <v:shape id="_x0000_i1783" type="#_x0000_t75" style="width:35.25pt;height:18.75pt" o:ole="">
            <v:imagedata r:id="rId1501" o:title=""/>
          </v:shape>
          <o:OLEObject Type="Embed" ProgID="Equation.3" ShapeID="_x0000_i1783" DrawAspect="Content" ObjectID="_1613371933" r:id="rId1502"/>
        </w:object>
      </w:r>
      <w:r w:rsidRPr="00017422">
        <w:rPr>
          <w:sz w:val="28"/>
          <w:szCs w:val="28"/>
          <w:lang w:val="uk-UA"/>
        </w:rPr>
        <w:t xml:space="preserve"> відповідно діаметр свердловини та зовнішній діаметр обсадної колони;</w:t>
      </w:r>
    </w:p>
    <w:p w:rsidR="00346B6F" w:rsidRPr="00017422" w:rsidRDefault="00346B6F" w:rsidP="00EF65C2">
      <w:pPr>
        <w:spacing w:line="348" w:lineRule="auto"/>
        <w:ind w:firstLine="426"/>
        <w:rPr>
          <w:sz w:val="28"/>
          <w:szCs w:val="28"/>
          <w:lang w:val="uk-UA"/>
        </w:rPr>
      </w:pPr>
      <w:r w:rsidRPr="00017422">
        <w:rPr>
          <w:position w:val="-12"/>
          <w:sz w:val="28"/>
          <w:szCs w:val="28"/>
          <w:lang w:val="uk-UA"/>
        </w:rPr>
        <w:object w:dxaOrig="300" w:dyaOrig="380">
          <v:shape id="_x0000_i1784" type="#_x0000_t75" style="width:12.75pt;height:18.75pt" o:ole="">
            <v:imagedata r:id="rId167" o:title=""/>
          </v:shape>
          <o:OLEObject Type="Embed" ProgID="Equation.3" ShapeID="_x0000_i1784" DrawAspect="Content" ObjectID="_1613371934" r:id="rId1503"/>
        </w:object>
      </w:r>
      <w:r w:rsidRPr="00017422">
        <w:rPr>
          <w:sz w:val="28"/>
          <w:szCs w:val="28"/>
          <w:lang w:val="uk-UA"/>
        </w:rPr>
        <w:t xml:space="preserve"> </w:t>
      </w:r>
      <w:r w:rsidR="006A0284" w:rsidRPr="00017422">
        <w:rPr>
          <w:noProof/>
          <w:sz w:val="28"/>
          <w:szCs w:val="28"/>
          <w:lang w:val="uk-UA"/>
        </w:rPr>
        <w:t>–</w:t>
      </w:r>
      <w:r w:rsidRPr="00017422">
        <w:rPr>
          <w:sz w:val="28"/>
          <w:szCs w:val="28"/>
          <w:lang w:val="uk-UA"/>
        </w:rPr>
        <w:t xml:space="preserve"> радіус викривленої ділянки осі свердловини;</w:t>
      </w:r>
    </w:p>
    <w:p w:rsidR="00346B6F" w:rsidRPr="00017422" w:rsidRDefault="00346B6F" w:rsidP="00EF65C2">
      <w:pPr>
        <w:spacing w:line="348" w:lineRule="auto"/>
        <w:ind w:firstLine="426"/>
        <w:rPr>
          <w:sz w:val="28"/>
          <w:szCs w:val="28"/>
          <w:lang w:val="uk-UA"/>
        </w:rPr>
      </w:pPr>
      <w:r w:rsidRPr="00017422">
        <w:rPr>
          <w:bCs/>
          <w:i/>
          <w:sz w:val="28"/>
          <w:szCs w:val="28"/>
          <w:lang w:val="uk-UA"/>
        </w:rPr>
        <w:t xml:space="preserve">і </w:t>
      </w:r>
      <w:r w:rsidR="006A0284" w:rsidRPr="00017422">
        <w:rPr>
          <w:noProof/>
          <w:sz w:val="28"/>
          <w:szCs w:val="28"/>
          <w:lang w:val="uk-UA"/>
        </w:rPr>
        <w:t>–</w:t>
      </w:r>
      <w:r w:rsidR="0055527A" w:rsidRPr="00017422">
        <w:rPr>
          <w:bCs/>
          <w:i/>
          <w:sz w:val="28"/>
          <w:szCs w:val="28"/>
          <w:lang w:val="uk-UA"/>
        </w:rPr>
        <w:t xml:space="preserve"> </w:t>
      </w:r>
      <w:r w:rsidRPr="00017422">
        <w:rPr>
          <w:sz w:val="28"/>
          <w:szCs w:val="28"/>
          <w:lang w:val="uk-UA"/>
        </w:rPr>
        <w:t xml:space="preserve">інтенсивність викривлення свердловини  на інтервалі довжиною </w:t>
      </w:r>
      <w:r w:rsidRPr="007A1FAF">
        <w:rPr>
          <w:sz w:val="28"/>
          <w:szCs w:val="28"/>
          <w:lang w:val="uk-UA"/>
        </w:rPr>
        <w:t>10</w:t>
      </w:r>
      <w:r w:rsidR="0055527A" w:rsidRPr="007A1FAF">
        <w:rPr>
          <w:sz w:val="28"/>
          <w:szCs w:val="28"/>
          <w:lang w:val="uk-UA"/>
        </w:rPr>
        <w:t xml:space="preserve"> м</w:t>
      </w:r>
      <w:r w:rsidRPr="00017422">
        <w:rPr>
          <w:sz w:val="28"/>
          <w:szCs w:val="28"/>
          <w:lang w:val="uk-UA"/>
        </w:rPr>
        <w:t xml:space="preserve"> </w:t>
      </w:r>
    </w:p>
    <w:p w:rsidR="00346B6F" w:rsidRPr="00017422" w:rsidRDefault="00346B6F" w:rsidP="00EF65C2">
      <w:pPr>
        <w:spacing w:line="348" w:lineRule="auto"/>
        <w:jc w:val="right"/>
        <w:rPr>
          <w:sz w:val="28"/>
          <w:szCs w:val="28"/>
          <w:lang w:val="uk-UA"/>
        </w:rPr>
      </w:pPr>
      <w:r w:rsidRPr="00017422">
        <w:rPr>
          <w:position w:val="-34"/>
          <w:sz w:val="28"/>
          <w:szCs w:val="28"/>
          <w:lang w:val="uk-UA"/>
        </w:rPr>
        <w:object w:dxaOrig="1359" w:dyaOrig="820">
          <v:shape id="_x0000_i1785" type="#_x0000_t75" style="width:66pt;height:39pt" o:ole="">
            <v:imagedata r:id="rId1504" o:title=""/>
          </v:shape>
          <o:OLEObject Type="Embed" ProgID="Equation.3" ShapeID="_x0000_i1785" DrawAspect="Content" ObjectID="_1613371935" r:id="rId1505"/>
        </w:object>
      </w:r>
      <w:r w:rsidR="0055527A" w:rsidRPr="00017422">
        <w:rPr>
          <w:sz w:val="28"/>
          <w:szCs w:val="28"/>
          <w:lang w:val="uk-UA"/>
        </w:rPr>
        <w:t>.</w:t>
      </w:r>
      <w:r w:rsidR="0055527A" w:rsidRPr="00017422">
        <w:rPr>
          <w:sz w:val="28"/>
          <w:szCs w:val="28"/>
          <w:lang w:val="uk-UA"/>
        </w:rPr>
        <w:tab/>
      </w:r>
      <w:r w:rsidR="0055527A" w:rsidRPr="00017422">
        <w:rPr>
          <w:sz w:val="28"/>
          <w:szCs w:val="28"/>
          <w:lang w:val="uk-UA"/>
        </w:rPr>
        <w:tab/>
      </w:r>
      <w:r w:rsidRPr="00017422">
        <w:rPr>
          <w:sz w:val="28"/>
          <w:szCs w:val="28"/>
          <w:lang w:val="uk-UA"/>
        </w:rPr>
        <w:t xml:space="preserve">                                                     (</w:t>
      </w:r>
      <w:r w:rsidR="004A4EFB">
        <w:rPr>
          <w:sz w:val="28"/>
          <w:szCs w:val="28"/>
          <w:lang w:val="uk-UA"/>
        </w:rPr>
        <w:t>4.36</w:t>
      </w:r>
      <w:r w:rsidRPr="00017422">
        <w:rPr>
          <w:sz w:val="28"/>
          <w:szCs w:val="28"/>
          <w:lang w:val="uk-UA"/>
        </w:rPr>
        <w:t>)</w:t>
      </w:r>
    </w:p>
    <w:p w:rsidR="00346B6F" w:rsidRPr="00017422" w:rsidRDefault="00346B6F" w:rsidP="00EF65C2">
      <w:pPr>
        <w:spacing w:line="348" w:lineRule="auto"/>
        <w:ind w:firstLine="708"/>
        <w:rPr>
          <w:sz w:val="28"/>
          <w:szCs w:val="28"/>
          <w:lang w:val="uk-UA"/>
        </w:rPr>
      </w:pPr>
    </w:p>
    <w:p w:rsidR="00346B6F" w:rsidRPr="00017422" w:rsidRDefault="00346B6F" w:rsidP="00EF65C2">
      <w:pPr>
        <w:spacing w:line="348" w:lineRule="auto"/>
        <w:ind w:firstLine="709"/>
        <w:rPr>
          <w:sz w:val="28"/>
          <w:szCs w:val="28"/>
          <w:lang w:val="uk-UA"/>
        </w:rPr>
      </w:pPr>
      <w:r w:rsidRPr="00017422">
        <w:rPr>
          <w:b/>
          <w:sz w:val="28"/>
          <w:szCs w:val="28"/>
          <w:lang w:val="uk-UA"/>
        </w:rPr>
        <w:t>Приклад розрахунку</w:t>
      </w:r>
      <w:r w:rsidRPr="00017422">
        <w:rPr>
          <w:sz w:val="28"/>
          <w:szCs w:val="28"/>
          <w:lang w:val="uk-UA"/>
        </w:rPr>
        <w:t>.</w:t>
      </w:r>
    </w:p>
    <w:p w:rsidR="00346B6F" w:rsidRPr="00017422" w:rsidRDefault="00277C6B" w:rsidP="00EF65C2">
      <w:pPr>
        <w:pStyle w:val="a7"/>
        <w:widowControl w:val="0"/>
        <w:spacing w:line="348" w:lineRule="auto"/>
        <w:rPr>
          <w:szCs w:val="28"/>
          <w:lang w:val="uk-UA"/>
        </w:rPr>
      </w:pPr>
      <w:r>
        <w:rPr>
          <w:szCs w:val="28"/>
          <w:lang w:val="uk-UA"/>
        </w:rPr>
        <w:t>Нехай</w:t>
      </w:r>
      <w:r w:rsidRPr="00017422">
        <w:rPr>
          <w:szCs w:val="28"/>
          <w:lang w:val="uk-UA"/>
        </w:rPr>
        <w:t xml:space="preserve"> </w:t>
      </w:r>
      <w:r>
        <w:rPr>
          <w:szCs w:val="28"/>
          <w:lang w:val="uk-UA"/>
        </w:rPr>
        <w:t>маємо</w:t>
      </w:r>
      <w:r w:rsidRPr="00017422">
        <w:rPr>
          <w:szCs w:val="28"/>
          <w:lang w:val="uk-UA"/>
        </w:rPr>
        <w:t xml:space="preserve"> такі вихідні дані</w:t>
      </w:r>
      <w:r w:rsidR="00346B6F" w:rsidRPr="00017422">
        <w:rPr>
          <w:szCs w:val="28"/>
          <w:lang w:val="uk-UA"/>
        </w:rPr>
        <w:t xml:space="preserve">: зовнішній діаметр </w:t>
      </w:r>
      <w:r w:rsidR="00346B6F" w:rsidRPr="00017422">
        <w:rPr>
          <w:position w:val="-12"/>
          <w:szCs w:val="28"/>
          <w:lang w:val="uk-UA"/>
        </w:rPr>
        <w:object w:dxaOrig="2560" w:dyaOrig="380">
          <v:shape id="_x0000_i1786" type="#_x0000_t75" style="width:125.25pt;height:18.75pt" o:ole="">
            <v:imagedata r:id="rId1383" o:title=""/>
          </v:shape>
          <o:OLEObject Type="Embed" ProgID="Equation.3" ShapeID="_x0000_i1786" DrawAspect="Content" ObjectID="_1613371936" r:id="rId1506"/>
        </w:object>
      </w:r>
      <w:r w:rsidR="00346B6F" w:rsidRPr="00017422">
        <w:rPr>
          <w:szCs w:val="28"/>
          <w:lang w:val="uk-UA"/>
        </w:rPr>
        <w:t xml:space="preserve">; товщина стінки </w:t>
      </w:r>
      <w:r w:rsidR="0055527A" w:rsidRPr="00017422">
        <w:rPr>
          <w:position w:val="-10"/>
          <w:szCs w:val="28"/>
          <w:lang w:val="uk-UA"/>
        </w:rPr>
        <w:object w:dxaOrig="2280" w:dyaOrig="320">
          <v:shape id="_x0000_i1787" type="#_x0000_t75" style="width:114.75pt;height:17.25pt" o:ole="">
            <v:imagedata r:id="rId1507" o:title=""/>
          </v:shape>
          <o:OLEObject Type="Embed" ProgID="Equation.3" ShapeID="_x0000_i1787" DrawAspect="Content" ObjectID="_1613371937" r:id="rId1508"/>
        </w:object>
      </w:r>
      <w:r w:rsidR="00346B6F" w:rsidRPr="00017422">
        <w:rPr>
          <w:szCs w:val="28"/>
          <w:lang w:val="uk-UA"/>
        </w:rPr>
        <w:t xml:space="preserve">; модуль Юнга </w:t>
      </w:r>
      <w:r w:rsidR="00346B6F" w:rsidRPr="00017422">
        <w:rPr>
          <w:position w:val="-12"/>
          <w:szCs w:val="28"/>
          <w:lang w:val="uk-UA"/>
        </w:rPr>
        <w:object w:dxaOrig="1900" w:dyaOrig="440">
          <v:shape id="_x0000_i1788" type="#_x0000_t75" style="width:95.25pt;height:21pt" o:ole="">
            <v:imagedata r:id="rId1387" o:title=""/>
          </v:shape>
          <o:OLEObject Type="Embed" ProgID="Equation.3" ShapeID="_x0000_i1788" DrawAspect="Content" ObjectID="_1613371938" r:id="rId1509"/>
        </w:object>
      </w:r>
      <w:r w:rsidR="00346B6F" w:rsidRPr="00017422">
        <w:rPr>
          <w:szCs w:val="28"/>
          <w:lang w:val="uk-UA"/>
        </w:rPr>
        <w:t xml:space="preserve">; питома вага матеріалу труби </w:t>
      </w:r>
      <w:r w:rsidR="00346B6F" w:rsidRPr="00017422">
        <w:rPr>
          <w:position w:val="-12"/>
          <w:szCs w:val="28"/>
          <w:lang w:val="uk-UA"/>
        </w:rPr>
        <w:object w:dxaOrig="2200" w:dyaOrig="440">
          <v:shape id="_x0000_i1789" type="#_x0000_t75" style="width:111pt;height:21pt" o:ole="">
            <v:imagedata r:id="rId1389" o:title=""/>
          </v:shape>
          <o:OLEObject Type="Embed" ProgID="Equation.3" ShapeID="_x0000_i1789" DrawAspect="Content" ObjectID="_1613371939" r:id="rId1510"/>
        </w:object>
      </w:r>
      <w:r w:rsidR="00346B6F" w:rsidRPr="00017422">
        <w:rPr>
          <w:szCs w:val="28"/>
          <w:lang w:val="uk-UA"/>
        </w:rPr>
        <w:t xml:space="preserve">. Взявши для цементного розчину питому вагу </w:t>
      </w:r>
      <w:r w:rsidR="00346B6F" w:rsidRPr="00017422">
        <w:rPr>
          <w:position w:val="-16"/>
          <w:szCs w:val="28"/>
          <w:lang w:val="uk-UA"/>
        </w:rPr>
        <w:object w:dxaOrig="2280" w:dyaOrig="480">
          <v:shape id="_x0000_i1790" type="#_x0000_t75" style="width:115.5pt;height:23.25pt" o:ole="">
            <v:imagedata r:id="rId1391" o:title=""/>
          </v:shape>
          <o:OLEObject Type="Embed" ProgID="Equation.3" ShapeID="_x0000_i1790" DrawAspect="Content" ObjectID="_1613371940" r:id="rId1511"/>
        </w:object>
      </w:r>
      <w:r w:rsidR="00346B6F" w:rsidRPr="00017422">
        <w:rPr>
          <w:szCs w:val="28"/>
          <w:lang w:val="uk-UA"/>
        </w:rPr>
        <w:t xml:space="preserve">, а для промивальної рідини </w:t>
      </w:r>
      <w:r w:rsidR="00346B6F" w:rsidRPr="00017422">
        <w:rPr>
          <w:position w:val="-16"/>
          <w:szCs w:val="28"/>
          <w:lang w:val="uk-UA"/>
        </w:rPr>
        <w:object w:dxaOrig="2280" w:dyaOrig="480">
          <v:shape id="_x0000_i1791" type="#_x0000_t75" style="width:115.5pt;height:23.25pt" o:ole="">
            <v:imagedata r:id="rId1393" o:title=""/>
          </v:shape>
          <o:OLEObject Type="Embed" ProgID="Equation.3" ShapeID="_x0000_i1791" DrawAspect="Content" ObjectID="_1613371941" r:id="rId1512"/>
        </w:object>
      </w:r>
      <w:r w:rsidR="00346B6F" w:rsidRPr="00017422">
        <w:rPr>
          <w:szCs w:val="28"/>
          <w:lang w:val="uk-UA"/>
        </w:rPr>
        <w:t xml:space="preserve">, знайдемо вагу колони завдовжки </w:t>
      </w:r>
      <w:r w:rsidR="00346B6F" w:rsidRPr="00017422">
        <w:rPr>
          <w:position w:val="-12"/>
          <w:szCs w:val="28"/>
          <w:lang w:val="uk-UA"/>
        </w:rPr>
        <w:object w:dxaOrig="440" w:dyaOrig="360">
          <v:shape id="_x0000_i1792" type="#_x0000_t75" style="width:21pt;height:18.75pt" o:ole="">
            <v:imagedata r:id="rId1395" o:title=""/>
          </v:shape>
          <o:OLEObject Type="Embed" ProgID="Equation.3" ShapeID="_x0000_i1792" DrawAspect="Content" ObjectID="_1613371942" r:id="rId1513"/>
        </w:object>
      </w:r>
      <w:r w:rsidRPr="00017422">
        <w:rPr>
          <w:szCs w:val="28"/>
          <w:lang w:val="uk-UA"/>
        </w:rPr>
        <w:t>у цементному розчині</w:t>
      </w:r>
      <w:r>
        <w:rPr>
          <w:szCs w:val="28"/>
          <w:lang w:val="uk-UA"/>
        </w:rPr>
        <w:t>,</w:t>
      </w:r>
      <w:r w:rsidRPr="00017422">
        <w:rPr>
          <w:szCs w:val="28"/>
          <w:lang w:val="uk-UA"/>
        </w:rPr>
        <w:t xml:space="preserve"> </w:t>
      </w:r>
      <w:r w:rsidR="00346B6F" w:rsidRPr="00017422">
        <w:rPr>
          <w:szCs w:val="28"/>
          <w:lang w:val="uk-UA"/>
        </w:rPr>
        <w:t xml:space="preserve">заповненої промивальною рідиною,: </w:t>
      </w:r>
    </w:p>
    <w:p w:rsidR="00346B6F" w:rsidRPr="00017422" w:rsidRDefault="00282DC5" w:rsidP="00EF65C2">
      <w:pPr>
        <w:spacing w:line="348" w:lineRule="auto"/>
        <w:jc w:val="right"/>
        <w:rPr>
          <w:sz w:val="28"/>
          <w:szCs w:val="28"/>
          <w:lang w:val="uk-UA"/>
        </w:rPr>
      </w:pPr>
      <w:r w:rsidRPr="00017422">
        <w:rPr>
          <w:position w:val="-24"/>
          <w:sz w:val="28"/>
          <w:szCs w:val="28"/>
          <w:lang w:val="uk-UA"/>
        </w:rPr>
        <w:object w:dxaOrig="5179" w:dyaOrig="660">
          <v:shape id="_x0000_i1793" type="#_x0000_t75" style="width:258.75pt;height:33pt" o:ole="">
            <v:imagedata r:id="rId1514" o:title=""/>
          </v:shape>
          <o:OLEObject Type="Embed" ProgID="Equation.3" ShapeID="_x0000_i1793" DrawAspect="Content" ObjectID="_1613371943" r:id="rId1515"/>
        </w:object>
      </w:r>
      <w:r w:rsidR="00346B6F" w:rsidRPr="00017422">
        <w:rPr>
          <w:sz w:val="28"/>
          <w:szCs w:val="28"/>
          <w:lang w:val="uk-UA"/>
        </w:rPr>
        <w:t xml:space="preserve"> </w:t>
      </w:r>
      <w:r w:rsidR="009C5DE4">
        <w:rPr>
          <w:sz w:val="28"/>
          <w:szCs w:val="28"/>
          <w:lang w:val="uk-UA"/>
        </w:rPr>
        <w:t>,                         (4.37)</w:t>
      </w:r>
      <w:r w:rsidR="00346B6F" w:rsidRPr="00017422">
        <w:rPr>
          <w:sz w:val="28"/>
          <w:szCs w:val="28"/>
          <w:lang w:val="uk-UA"/>
        </w:rPr>
        <w:t xml:space="preserve"> </w:t>
      </w:r>
    </w:p>
    <w:p w:rsidR="00346B6F" w:rsidRPr="00017422" w:rsidRDefault="00346B6F" w:rsidP="00EF65C2">
      <w:pPr>
        <w:spacing w:line="348" w:lineRule="auto"/>
        <w:jc w:val="center"/>
        <w:rPr>
          <w:sz w:val="28"/>
          <w:szCs w:val="28"/>
          <w:lang w:val="uk-UA"/>
        </w:rPr>
      </w:pPr>
      <w:r w:rsidRPr="00017422">
        <w:rPr>
          <w:position w:val="-70"/>
          <w:sz w:val="28"/>
          <w:szCs w:val="28"/>
          <w:lang w:val="uk-UA"/>
        </w:rPr>
        <w:object w:dxaOrig="9340" w:dyaOrig="1540">
          <v:shape id="_x0000_i1794" type="#_x0000_t75" style="width:467.25pt;height:78pt" o:ole="">
            <v:imagedata r:id="rId1399" o:title=""/>
          </v:shape>
          <o:OLEObject Type="Embed" ProgID="Equation.3" ShapeID="_x0000_i1794" DrawAspect="Content" ObjectID="_1613371944" r:id="rId1516"/>
        </w:object>
      </w:r>
    </w:p>
    <w:p w:rsidR="00346B6F" w:rsidRPr="00017422" w:rsidRDefault="00346B6F" w:rsidP="00EF65C2">
      <w:pPr>
        <w:pStyle w:val="a7"/>
        <w:widowControl w:val="0"/>
        <w:spacing w:line="348" w:lineRule="auto"/>
        <w:rPr>
          <w:szCs w:val="28"/>
          <w:lang w:val="uk-UA"/>
        </w:rPr>
      </w:pPr>
      <w:r w:rsidRPr="00017422">
        <w:rPr>
          <w:szCs w:val="28"/>
          <w:lang w:val="uk-UA"/>
        </w:rPr>
        <w:t xml:space="preserve">Підрахуємо також жорсткість труби на згин: </w:t>
      </w:r>
    </w:p>
    <w:p w:rsidR="00346B6F" w:rsidRPr="00017422" w:rsidRDefault="00346B6F" w:rsidP="00EF65C2">
      <w:pPr>
        <w:spacing w:line="348" w:lineRule="auto"/>
        <w:jc w:val="right"/>
        <w:rPr>
          <w:sz w:val="28"/>
          <w:szCs w:val="28"/>
          <w:lang w:val="uk-UA"/>
        </w:rPr>
      </w:pPr>
      <w:r w:rsidRPr="00017422">
        <w:rPr>
          <w:position w:val="-24"/>
          <w:sz w:val="28"/>
          <w:szCs w:val="28"/>
          <w:lang w:val="uk-UA"/>
        </w:rPr>
        <w:object w:dxaOrig="2840" w:dyaOrig="660">
          <v:shape id="_x0000_i1795" type="#_x0000_t75" style="width:142.5pt;height:33pt" o:ole="">
            <v:imagedata r:id="rId1517" o:title=""/>
          </v:shape>
          <o:OLEObject Type="Embed" ProgID="Equation.3" ShapeID="_x0000_i1795" DrawAspect="Content" ObjectID="_1613371945" r:id="rId1518"/>
        </w:object>
      </w:r>
      <w:r w:rsidRPr="00017422">
        <w:rPr>
          <w:sz w:val="28"/>
          <w:szCs w:val="28"/>
          <w:lang w:val="uk-UA"/>
        </w:rPr>
        <w:t xml:space="preserve">                                  </w:t>
      </w:r>
      <w:r w:rsidR="00282DC5" w:rsidRPr="00017422">
        <w:rPr>
          <w:sz w:val="28"/>
          <w:szCs w:val="28"/>
          <w:lang w:val="uk-UA"/>
        </w:rPr>
        <w:t xml:space="preserve">    </w:t>
      </w:r>
      <w:r w:rsidR="009C5DE4">
        <w:rPr>
          <w:sz w:val="28"/>
          <w:szCs w:val="28"/>
          <w:lang w:val="uk-UA"/>
        </w:rPr>
        <w:t>(4.38)</w:t>
      </w:r>
    </w:p>
    <w:p w:rsidR="00346B6F" w:rsidRPr="00017422" w:rsidRDefault="00282DC5" w:rsidP="00EF65C2">
      <w:pPr>
        <w:spacing w:line="348" w:lineRule="auto"/>
        <w:jc w:val="center"/>
        <w:rPr>
          <w:sz w:val="28"/>
          <w:szCs w:val="28"/>
          <w:lang w:val="uk-UA"/>
        </w:rPr>
      </w:pPr>
      <w:r w:rsidRPr="00017422">
        <w:rPr>
          <w:position w:val="-24"/>
          <w:sz w:val="28"/>
          <w:szCs w:val="28"/>
          <w:lang w:val="uk-UA"/>
        </w:rPr>
        <w:object w:dxaOrig="6340" w:dyaOrig="660">
          <v:shape id="_x0000_i1796" type="#_x0000_t75" style="width:337.5pt;height:35.25pt" o:ole="">
            <v:imagedata r:id="rId1519" o:title=""/>
          </v:shape>
          <o:OLEObject Type="Embed" ProgID="Equation.3" ShapeID="_x0000_i1796" DrawAspect="Content" ObjectID="_1613371946" r:id="rId1520"/>
        </w:object>
      </w:r>
    </w:p>
    <w:p w:rsidR="00346B6F" w:rsidRPr="00017422" w:rsidRDefault="00346B6F" w:rsidP="00EF65C2">
      <w:pPr>
        <w:pStyle w:val="a7"/>
        <w:widowControl w:val="0"/>
        <w:spacing w:line="348" w:lineRule="auto"/>
        <w:rPr>
          <w:szCs w:val="28"/>
          <w:lang w:val="uk-UA"/>
        </w:rPr>
      </w:pPr>
      <w:r w:rsidRPr="00017422">
        <w:rPr>
          <w:szCs w:val="28"/>
          <w:lang w:val="uk-UA"/>
        </w:rPr>
        <w:t xml:space="preserve">Задамося тепер діаметром долота </w:t>
      </w:r>
      <w:r w:rsidRPr="00017422">
        <w:rPr>
          <w:position w:val="-12"/>
          <w:szCs w:val="28"/>
          <w:lang w:val="uk-UA"/>
        </w:rPr>
        <w:object w:dxaOrig="2540" w:dyaOrig="380">
          <v:shape id="_x0000_i1797" type="#_x0000_t75" style="width:124.5pt;height:18.75pt" o:ole="">
            <v:imagedata r:id="rId1405" o:title=""/>
          </v:shape>
          <o:OLEObject Type="Embed" ProgID="Equation.3" ShapeID="_x0000_i1797" DrawAspect="Content" ObjectID="_1613371947" r:id="rId1521"/>
        </w:object>
      </w:r>
      <w:r w:rsidRPr="00017422">
        <w:rPr>
          <w:szCs w:val="28"/>
          <w:lang w:val="uk-UA"/>
        </w:rPr>
        <w:t xml:space="preserve"> та коефіцієнтом кавернозності</w:t>
      </w:r>
      <w:r w:rsidR="00282DC5" w:rsidRPr="00017422">
        <w:rPr>
          <w:szCs w:val="28"/>
          <w:lang w:val="uk-UA"/>
        </w:rPr>
        <w:t xml:space="preserve"> </w:t>
      </w:r>
      <w:r w:rsidRPr="00017422">
        <w:rPr>
          <w:position w:val="-12"/>
          <w:szCs w:val="28"/>
          <w:lang w:val="uk-UA"/>
        </w:rPr>
        <w:object w:dxaOrig="900" w:dyaOrig="380">
          <v:shape id="_x0000_i1798" type="#_x0000_t75" style="width:45.75pt;height:18.75pt" o:ole="">
            <v:imagedata r:id="rId1269" o:title=""/>
          </v:shape>
          <o:OLEObject Type="Embed" ProgID="Equation.3" ShapeID="_x0000_i1798" DrawAspect="Content" ObjectID="_1613371948" r:id="rId1522"/>
        </w:object>
      </w:r>
      <w:r w:rsidRPr="00017422">
        <w:rPr>
          <w:szCs w:val="28"/>
          <w:lang w:val="uk-UA"/>
        </w:rPr>
        <w:t xml:space="preserve">. Прийнявши </w:t>
      </w:r>
      <w:r w:rsidRPr="00017422">
        <w:rPr>
          <w:position w:val="-16"/>
          <w:szCs w:val="28"/>
          <w:lang w:val="uk-UA"/>
        </w:rPr>
        <w:object w:dxaOrig="740" w:dyaOrig="420">
          <v:shape id="_x0000_i1799" type="#_x0000_t75" style="width:37.5pt;height:20.25pt" o:ole="">
            <v:imagedata r:id="rId1408" o:title=""/>
          </v:shape>
          <o:OLEObject Type="Embed" ProgID="Equation.3" ShapeID="_x0000_i1799" DrawAspect="Content" ObjectID="_1613371949" r:id="rId1523"/>
        </w:object>
      </w:r>
      <w:r w:rsidRPr="00017422">
        <w:rPr>
          <w:szCs w:val="28"/>
          <w:lang w:val="uk-UA"/>
        </w:rPr>
        <w:t xml:space="preserve">, обчислимо зазор між стінкою свердловини та ідеально відцентрованою трубою: </w:t>
      </w:r>
    </w:p>
    <w:p w:rsidR="00346B6F" w:rsidRPr="00017422" w:rsidRDefault="00346B6F" w:rsidP="00EF65C2">
      <w:pPr>
        <w:spacing w:line="348" w:lineRule="auto"/>
        <w:jc w:val="right"/>
        <w:rPr>
          <w:sz w:val="28"/>
          <w:szCs w:val="28"/>
          <w:lang w:val="uk-UA"/>
        </w:rPr>
      </w:pPr>
      <w:r w:rsidRPr="00017422">
        <w:rPr>
          <w:position w:val="-26"/>
          <w:sz w:val="28"/>
          <w:szCs w:val="28"/>
          <w:lang w:val="uk-UA"/>
        </w:rPr>
        <w:object w:dxaOrig="1880" w:dyaOrig="720">
          <v:shape id="_x0000_i1800" type="#_x0000_t75" style="width:93pt;height:36.75pt" o:ole="">
            <v:imagedata r:id="rId1410" o:title=""/>
          </v:shape>
          <o:OLEObject Type="Embed" ProgID="Equation.3" ShapeID="_x0000_i1800" DrawAspect="Content" ObjectID="_1613371950" r:id="rId1524"/>
        </w:object>
      </w:r>
      <w:r w:rsidRPr="00017422">
        <w:rPr>
          <w:sz w:val="28"/>
          <w:szCs w:val="28"/>
          <w:lang w:val="uk-UA"/>
        </w:rPr>
        <w:t xml:space="preserve"> </w:t>
      </w:r>
      <w:r w:rsidR="00282DC5" w:rsidRPr="00017422">
        <w:rPr>
          <w:sz w:val="28"/>
          <w:szCs w:val="28"/>
          <w:lang w:val="uk-UA"/>
        </w:rPr>
        <w:tab/>
      </w:r>
      <w:r w:rsidR="00282DC5" w:rsidRPr="00017422">
        <w:rPr>
          <w:sz w:val="28"/>
          <w:szCs w:val="28"/>
          <w:lang w:val="uk-UA"/>
        </w:rPr>
        <w:tab/>
      </w:r>
      <w:r w:rsidR="00282DC5" w:rsidRPr="00017422">
        <w:rPr>
          <w:sz w:val="28"/>
          <w:szCs w:val="28"/>
          <w:lang w:val="uk-UA"/>
        </w:rPr>
        <w:tab/>
      </w:r>
      <w:r w:rsidR="00282DC5" w:rsidRPr="00017422">
        <w:rPr>
          <w:sz w:val="28"/>
          <w:szCs w:val="28"/>
          <w:lang w:val="uk-UA"/>
        </w:rPr>
        <w:tab/>
      </w:r>
      <w:r w:rsidR="00282DC5" w:rsidRPr="00017422">
        <w:rPr>
          <w:sz w:val="28"/>
          <w:szCs w:val="28"/>
          <w:lang w:val="uk-UA"/>
        </w:rPr>
        <w:tab/>
      </w:r>
      <w:r w:rsidR="00282DC5" w:rsidRPr="00017422">
        <w:rPr>
          <w:sz w:val="28"/>
          <w:szCs w:val="28"/>
          <w:lang w:val="uk-UA"/>
        </w:rPr>
        <w:tab/>
      </w:r>
      <w:r w:rsidR="009C5DE4">
        <w:rPr>
          <w:sz w:val="28"/>
          <w:szCs w:val="28"/>
          <w:lang w:val="uk-UA"/>
        </w:rPr>
        <w:t>(4.39)</w:t>
      </w:r>
      <w:r w:rsidR="009354D7">
        <w:rPr>
          <w:sz w:val="28"/>
          <w:szCs w:val="28"/>
          <w:lang w:val="uk-UA"/>
        </w:rPr>
        <w:tab/>
      </w:r>
    </w:p>
    <w:p w:rsidR="00346B6F" w:rsidRPr="00017422" w:rsidRDefault="00346B6F" w:rsidP="00EF65C2">
      <w:pPr>
        <w:spacing w:line="348" w:lineRule="auto"/>
        <w:jc w:val="center"/>
        <w:rPr>
          <w:sz w:val="28"/>
          <w:szCs w:val="28"/>
          <w:lang w:val="uk-UA"/>
        </w:rPr>
      </w:pPr>
      <w:r w:rsidRPr="00017422">
        <w:rPr>
          <w:position w:val="-28"/>
          <w:sz w:val="28"/>
          <w:szCs w:val="28"/>
          <w:lang w:val="uk-UA"/>
        </w:rPr>
        <w:object w:dxaOrig="3820" w:dyaOrig="720">
          <v:shape id="_x0000_i1801" type="#_x0000_t75" style="width:189.75pt;height:36.75pt" o:ole="">
            <v:imagedata r:id="rId1412" o:title=""/>
          </v:shape>
          <o:OLEObject Type="Embed" ProgID="Equation.3" ShapeID="_x0000_i1801" DrawAspect="Content" ObjectID="_1613371951" r:id="rId1525"/>
        </w:object>
      </w:r>
      <w:r w:rsidR="00282DC5" w:rsidRPr="00017422">
        <w:rPr>
          <w:sz w:val="28"/>
          <w:szCs w:val="28"/>
          <w:lang w:val="uk-UA"/>
        </w:rPr>
        <w:t>.</w:t>
      </w:r>
    </w:p>
    <w:p w:rsidR="00346B6F" w:rsidRPr="00017422" w:rsidRDefault="00277C6B" w:rsidP="00EF65C2">
      <w:pPr>
        <w:spacing w:line="348" w:lineRule="auto"/>
        <w:ind w:firstLine="720"/>
        <w:jc w:val="both"/>
        <w:rPr>
          <w:sz w:val="28"/>
          <w:szCs w:val="28"/>
          <w:lang w:val="uk-UA"/>
        </w:rPr>
      </w:pPr>
      <w:r>
        <w:rPr>
          <w:sz w:val="28"/>
          <w:szCs w:val="28"/>
          <w:lang w:val="uk-UA"/>
        </w:rPr>
        <w:lastRenderedPageBreak/>
        <w:t>П</w:t>
      </w:r>
      <w:r w:rsidR="00346B6F" w:rsidRPr="00017422">
        <w:rPr>
          <w:sz w:val="28"/>
          <w:szCs w:val="28"/>
          <w:lang w:val="uk-UA"/>
        </w:rPr>
        <w:t>ружно</w:t>
      </w:r>
      <w:r w:rsidR="00C91A0C">
        <w:rPr>
          <w:sz w:val="28"/>
          <w:szCs w:val="28"/>
          <w:lang w:val="uk-UA"/>
        </w:rPr>
        <w:t>-</w:t>
      </w:r>
      <w:r w:rsidR="00346B6F" w:rsidRPr="00017422">
        <w:rPr>
          <w:sz w:val="28"/>
          <w:szCs w:val="28"/>
          <w:lang w:val="uk-UA"/>
        </w:rPr>
        <w:t>жорстк</w:t>
      </w:r>
      <w:r>
        <w:rPr>
          <w:sz w:val="28"/>
          <w:szCs w:val="28"/>
          <w:lang w:val="uk-UA"/>
        </w:rPr>
        <w:t>ий</w:t>
      </w:r>
      <w:r w:rsidR="00346B6F" w:rsidRPr="00017422">
        <w:rPr>
          <w:sz w:val="28"/>
          <w:szCs w:val="28"/>
          <w:lang w:val="uk-UA"/>
        </w:rPr>
        <w:t xml:space="preserve"> центратор </w:t>
      </w:r>
      <w:r>
        <w:rPr>
          <w:sz w:val="28"/>
          <w:szCs w:val="28"/>
          <w:lang w:val="uk-UA"/>
        </w:rPr>
        <w:t>має</w:t>
      </w:r>
      <w:r w:rsidR="00346B6F" w:rsidRPr="00017422">
        <w:rPr>
          <w:sz w:val="28"/>
          <w:szCs w:val="28"/>
          <w:lang w:val="uk-UA"/>
        </w:rPr>
        <w:t xml:space="preserve"> такі параметри: лінійна жорсткість </w:t>
      </w:r>
      <w:r w:rsidR="00346B6F" w:rsidRPr="00017422">
        <w:rPr>
          <w:position w:val="-16"/>
          <w:sz w:val="28"/>
          <w:szCs w:val="28"/>
          <w:lang w:val="uk-UA"/>
        </w:rPr>
        <w:object w:dxaOrig="1900" w:dyaOrig="480">
          <v:shape id="_x0000_i1802" type="#_x0000_t75" style="width:95.25pt;height:23.25pt" o:ole="">
            <v:imagedata r:id="rId1273" o:title=""/>
          </v:shape>
          <o:OLEObject Type="Embed" ProgID="Equation.3" ShapeID="_x0000_i1802" DrawAspect="Content" ObjectID="_1613371952" r:id="rId1526"/>
        </w:object>
      </w:r>
      <w:r w:rsidR="00346B6F" w:rsidRPr="00017422">
        <w:rPr>
          <w:sz w:val="28"/>
          <w:szCs w:val="28"/>
          <w:lang w:val="uk-UA"/>
        </w:rPr>
        <w:t xml:space="preserve">, стріла підйому </w:t>
      </w:r>
      <w:r w:rsidR="00346B6F" w:rsidRPr="00017422">
        <w:rPr>
          <w:position w:val="-12"/>
          <w:sz w:val="28"/>
          <w:szCs w:val="28"/>
          <w:lang w:val="uk-UA"/>
        </w:rPr>
        <w:object w:dxaOrig="2079" w:dyaOrig="380">
          <v:shape id="_x0000_i1803" type="#_x0000_t75" style="width:105pt;height:18.75pt" o:ole="">
            <v:imagedata r:id="rId1415" o:title=""/>
          </v:shape>
          <o:OLEObject Type="Embed" ProgID="Equation.3" ShapeID="_x0000_i1803" DrawAspect="Content" ObjectID="_1613371953" r:id="rId1527"/>
        </w:object>
      </w:r>
      <w:r w:rsidR="00346B6F" w:rsidRPr="00017422">
        <w:rPr>
          <w:sz w:val="28"/>
          <w:szCs w:val="28"/>
          <w:lang w:val="uk-UA"/>
        </w:rPr>
        <w:t xml:space="preserve">, переміщення до упору </w:t>
      </w:r>
      <w:r w:rsidR="00346B6F" w:rsidRPr="00017422">
        <w:rPr>
          <w:position w:val="-12"/>
          <w:sz w:val="28"/>
          <w:szCs w:val="28"/>
          <w:lang w:val="uk-UA"/>
        </w:rPr>
        <w:object w:dxaOrig="2439" w:dyaOrig="380">
          <v:shape id="_x0000_i1804" type="#_x0000_t75" style="width:123pt;height:18.75pt" o:ole="">
            <v:imagedata r:id="rId1417" o:title=""/>
          </v:shape>
          <o:OLEObject Type="Embed" ProgID="Equation.3" ShapeID="_x0000_i1804" DrawAspect="Content" ObjectID="_1613371954" r:id="rId1528"/>
        </w:object>
      </w:r>
      <w:r w:rsidR="00346B6F" w:rsidRPr="00017422">
        <w:rPr>
          <w:sz w:val="28"/>
          <w:szCs w:val="28"/>
          <w:lang w:val="uk-UA"/>
        </w:rPr>
        <w:t xml:space="preserve">. </w:t>
      </w:r>
    </w:p>
    <w:p w:rsidR="00346B6F" w:rsidRPr="00017422" w:rsidRDefault="00346B6F" w:rsidP="00282DC5">
      <w:pPr>
        <w:spacing w:line="360" w:lineRule="auto"/>
        <w:ind w:firstLine="709"/>
        <w:jc w:val="both"/>
        <w:rPr>
          <w:sz w:val="28"/>
          <w:szCs w:val="28"/>
          <w:lang w:val="uk-UA"/>
        </w:rPr>
      </w:pPr>
      <w:r w:rsidRPr="00017422">
        <w:rPr>
          <w:sz w:val="28"/>
          <w:szCs w:val="28"/>
          <w:lang w:val="uk-UA"/>
        </w:rPr>
        <w:t>Результати обчислення бажаної віддалі між центраторами, отримані із поданого вище співвідношення</w:t>
      </w:r>
      <w:r w:rsidR="00282DC5" w:rsidRPr="00017422">
        <w:rPr>
          <w:sz w:val="28"/>
          <w:szCs w:val="28"/>
          <w:lang w:val="uk-UA"/>
        </w:rPr>
        <w:t xml:space="preserve"> </w:t>
      </w:r>
      <w:r w:rsidRPr="00017422">
        <w:rPr>
          <w:sz w:val="28"/>
          <w:szCs w:val="28"/>
          <w:lang w:val="uk-UA"/>
        </w:rPr>
        <w:t>(</w:t>
      </w:r>
      <w:r w:rsidR="00FE7D54">
        <w:rPr>
          <w:sz w:val="28"/>
          <w:szCs w:val="28"/>
          <w:lang w:val="uk-UA"/>
        </w:rPr>
        <w:t>4.24</w:t>
      </w:r>
      <w:r w:rsidRPr="00017422">
        <w:rPr>
          <w:sz w:val="28"/>
          <w:szCs w:val="28"/>
          <w:lang w:val="uk-UA"/>
        </w:rPr>
        <w:t>) при</w:t>
      </w:r>
      <w:r w:rsidRPr="00017422">
        <w:rPr>
          <w:position w:val="-12"/>
          <w:sz w:val="28"/>
          <w:szCs w:val="28"/>
          <w:lang w:val="uk-UA"/>
        </w:rPr>
        <w:object w:dxaOrig="2200" w:dyaOrig="380">
          <v:shape id="_x0000_i1805" type="#_x0000_t75" style="width:111pt;height:18.75pt" o:ole="">
            <v:imagedata r:id="rId1529" o:title=""/>
          </v:shape>
          <o:OLEObject Type="Embed" ProgID="Equation.3" ShapeID="_x0000_i1805" DrawAspect="Content" ObjectID="_1613371955" r:id="rId1530"/>
        </w:object>
      </w:r>
      <w:r w:rsidRPr="00017422">
        <w:rPr>
          <w:sz w:val="28"/>
          <w:szCs w:val="28"/>
          <w:lang w:val="uk-UA"/>
        </w:rPr>
        <w:t xml:space="preserve"> для різних значень зенітного кута та декількох варіантів допустимого зазору, подано в табл. </w:t>
      </w:r>
      <w:r w:rsidR="004A4EFB">
        <w:rPr>
          <w:sz w:val="28"/>
          <w:szCs w:val="28"/>
          <w:lang w:val="uk-UA"/>
        </w:rPr>
        <w:t>4.6</w:t>
      </w:r>
      <w:r w:rsidRPr="00017422">
        <w:rPr>
          <w:sz w:val="28"/>
          <w:szCs w:val="28"/>
          <w:lang w:val="uk-UA"/>
        </w:rPr>
        <w:t xml:space="preserve">. Як видно </w:t>
      </w:r>
      <w:r w:rsidR="00282DC5" w:rsidRPr="00017422">
        <w:rPr>
          <w:sz w:val="28"/>
          <w:szCs w:val="28"/>
          <w:lang w:val="uk-UA"/>
        </w:rPr>
        <w:t xml:space="preserve"> </w:t>
      </w:r>
      <w:r w:rsidRPr="00017422">
        <w:rPr>
          <w:sz w:val="28"/>
          <w:szCs w:val="28"/>
          <w:lang w:val="uk-UA"/>
        </w:rPr>
        <w:t xml:space="preserve">з результатів </w:t>
      </w:r>
      <w:r w:rsidR="00282DC5" w:rsidRPr="00017422">
        <w:rPr>
          <w:sz w:val="28"/>
          <w:szCs w:val="28"/>
          <w:lang w:val="uk-UA"/>
        </w:rPr>
        <w:t xml:space="preserve"> </w:t>
      </w:r>
      <w:r w:rsidRPr="00017422">
        <w:rPr>
          <w:sz w:val="28"/>
          <w:szCs w:val="28"/>
          <w:lang w:val="uk-UA"/>
        </w:rPr>
        <w:t xml:space="preserve">розрахунків, </w:t>
      </w:r>
      <w:r w:rsidR="00282DC5" w:rsidRPr="00017422">
        <w:rPr>
          <w:sz w:val="28"/>
          <w:szCs w:val="28"/>
          <w:lang w:val="uk-UA"/>
        </w:rPr>
        <w:t xml:space="preserve"> </w:t>
      </w:r>
      <w:r w:rsidRPr="00017422">
        <w:rPr>
          <w:sz w:val="28"/>
          <w:szCs w:val="28"/>
          <w:lang w:val="uk-UA"/>
        </w:rPr>
        <w:t xml:space="preserve">неякісне </w:t>
      </w:r>
      <w:r w:rsidR="00282DC5" w:rsidRPr="00017422">
        <w:rPr>
          <w:sz w:val="28"/>
          <w:szCs w:val="28"/>
          <w:lang w:val="uk-UA"/>
        </w:rPr>
        <w:t xml:space="preserve"> </w:t>
      </w:r>
      <w:r w:rsidRPr="00017422">
        <w:rPr>
          <w:sz w:val="28"/>
          <w:szCs w:val="28"/>
          <w:lang w:val="uk-UA"/>
        </w:rPr>
        <w:t>центрування обсадної колони</w:t>
      </w:r>
      <w:r w:rsidR="00282DC5" w:rsidRPr="00017422">
        <w:rPr>
          <w:sz w:val="28"/>
          <w:szCs w:val="28"/>
          <w:lang w:val="uk-UA"/>
        </w:rPr>
        <w:t xml:space="preserve"> </w:t>
      </w:r>
      <w:r w:rsidRPr="00017422">
        <w:rPr>
          <w:sz w:val="28"/>
          <w:szCs w:val="28"/>
          <w:lang w:val="uk-UA"/>
        </w:rPr>
        <w:t>(</w:t>
      </w:r>
      <w:r w:rsidR="00282DC5" w:rsidRPr="00017422">
        <w:rPr>
          <w:sz w:val="28"/>
          <w:szCs w:val="28"/>
          <w:lang w:val="uk-UA"/>
        </w:rPr>
        <w:t> </w:t>
      </w:r>
      <w:r w:rsidRPr="00017422">
        <w:rPr>
          <w:position w:val="-12"/>
          <w:sz w:val="28"/>
          <w:szCs w:val="28"/>
          <w:lang w:val="uk-UA"/>
        </w:rPr>
        <w:object w:dxaOrig="1200" w:dyaOrig="380">
          <v:shape id="_x0000_i1806" type="#_x0000_t75" style="width:60pt;height:18.75pt" o:ole="">
            <v:imagedata r:id="rId1531" o:title=""/>
          </v:shape>
          <o:OLEObject Type="Embed" ProgID="Equation.3" ShapeID="_x0000_i1806" DrawAspect="Content" ObjectID="_1613371956" r:id="rId1532"/>
        </w:object>
      </w:r>
      <w:r w:rsidRPr="00017422">
        <w:rPr>
          <w:sz w:val="28"/>
          <w:szCs w:val="28"/>
          <w:lang w:val="uk-UA"/>
        </w:rPr>
        <w:t>) із значним відхиленням від стандарту спостерігає</w:t>
      </w:r>
      <w:r w:rsidR="004A0B7E">
        <w:rPr>
          <w:sz w:val="28"/>
          <w:szCs w:val="28"/>
          <w:lang w:val="uk-UA"/>
        </w:rPr>
        <w:t>мо</w:t>
      </w:r>
      <w:r w:rsidRPr="00017422">
        <w:rPr>
          <w:sz w:val="28"/>
          <w:szCs w:val="28"/>
          <w:lang w:val="uk-UA"/>
        </w:rPr>
        <w:t xml:space="preserve"> при збільшених віддалях між центраторами. </w:t>
      </w:r>
    </w:p>
    <w:p w:rsidR="00346B6F" w:rsidRPr="00017422" w:rsidRDefault="00346B6F" w:rsidP="00EF65C2">
      <w:pPr>
        <w:spacing w:before="240" w:after="120" w:line="360" w:lineRule="auto"/>
        <w:ind w:firstLine="709"/>
        <w:rPr>
          <w:sz w:val="28"/>
          <w:szCs w:val="28"/>
          <w:lang w:val="uk-UA"/>
        </w:rPr>
      </w:pPr>
      <w:r w:rsidRPr="00017422">
        <w:rPr>
          <w:bCs/>
          <w:sz w:val="28"/>
          <w:szCs w:val="28"/>
          <w:lang w:val="uk-UA"/>
        </w:rPr>
        <w:t>Таблиця </w:t>
      </w:r>
      <w:r w:rsidR="004A4EFB">
        <w:rPr>
          <w:bCs/>
          <w:sz w:val="28"/>
          <w:szCs w:val="28"/>
          <w:lang w:val="uk-UA"/>
        </w:rPr>
        <w:t>4.6</w:t>
      </w:r>
      <w:r w:rsidR="00282DC5" w:rsidRPr="00017422">
        <w:rPr>
          <w:bCs/>
          <w:sz w:val="28"/>
          <w:szCs w:val="28"/>
          <w:lang w:val="uk-UA"/>
        </w:rPr>
        <w:t xml:space="preserve"> </w:t>
      </w:r>
      <w:r w:rsidRPr="00017422">
        <w:rPr>
          <w:bCs/>
          <w:sz w:val="28"/>
          <w:szCs w:val="28"/>
          <w:lang w:val="uk-UA"/>
        </w:rPr>
        <w:t xml:space="preserve">– Необхідна віддаль між </w:t>
      </w:r>
      <w:r w:rsidR="00282DC5" w:rsidRPr="00017422">
        <w:rPr>
          <w:bCs/>
          <w:sz w:val="28"/>
          <w:szCs w:val="28"/>
          <w:lang w:val="uk-UA"/>
        </w:rPr>
        <w:t xml:space="preserve">центраторами  </w:t>
      </w:r>
      <w:r w:rsidRPr="00017422">
        <w:rPr>
          <w:position w:val="-12"/>
          <w:sz w:val="28"/>
          <w:szCs w:val="28"/>
          <w:lang w:val="uk-UA"/>
        </w:rPr>
        <w:object w:dxaOrig="639" w:dyaOrig="380">
          <v:shape id="_x0000_i1807" type="#_x0000_t75" style="width:33pt;height:18.75pt" o:ole="">
            <v:imagedata r:id="rId1281" o:title=""/>
          </v:shape>
          <o:OLEObject Type="Embed" ProgID="Equation.3" ShapeID="_x0000_i1807" DrawAspect="Content" ObjectID="_1613371957" r:id="rId1533"/>
        </w:object>
      </w:r>
      <w:r w:rsidR="00282DC5" w:rsidRPr="00017422">
        <w:rPr>
          <w:sz w:val="28"/>
          <w:szCs w:val="28"/>
          <w:lang w:val="uk-UA"/>
        </w:rPr>
        <w:t xml:space="preserve"> </w:t>
      </w:r>
      <w:r w:rsidRPr="00017422">
        <w:rPr>
          <w:sz w:val="28"/>
          <w:szCs w:val="28"/>
          <w:lang w:val="uk-UA"/>
        </w:rPr>
        <w:t xml:space="preserve">(внутрішній діаметр колони </w:t>
      </w:r>
      <w:r w:rsidRPr="00017422">
        <w:rPr>
          <w:position w:val="-12"/>
          <w:sz w:val="28"/>
          <w:szCs w:val="28"/>
          <w:lang w:val="uk-UA"/>
        </w:rPr>
        <w:object w:dxaOrig="1680" w:dyaOrig="380">
          <v:shape id="_x0000_i1808" type="#_x0000_t75" style="width:84.75pt;height:18.75pt" o:ole="">
            <v:imagedata r:id="rId1325" o:title=""/>
          </v:shape>
          <o:OLEObject Type="Embed" ProgID="Equation.DSMT4" ShapeID="_x0000_i1808" DrawAspect="Content" ObjectID="_1613371958" r:id="rId1534"/>
        </w:object>
      </w:r>
      <w:r w:rsidRPr="00017422">
        <w:rPr>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60"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EF65C2" w:rsidP="00EF65C2">
            <w:pPr>
              <w:spacing w:line="360" w:lineRule="auto"/>
              <w:rPr>
                <w:sz w:val="28"/>
                <w:szCs w:val="28"/>
                <w:lang w:val="uk-UA"/>
              </w:rPr>
            </w:pPr>
            <w:r w:rsidRPr="00017422">
              <w:rPr>
                <w:position w:val="-6"/>
                <w:sz w:val="28"/>
                <w:szCs w:val="28"/>
                <w:lang w:val="uk-UA"/>
              </w:rPr>
              <w:object w:dxaOrig="240" w:dyaOrig="220">
                <v:shape id="_x0000_i1809" type="#_x0000_t75" style="width:12.75pt;height:12.75pt" o:ole="">
                  <v:imagedata r:id="rId1535" o:title=""/>
                </v:shape>
                <o:OLEObject Type="Embed" ProgID="Equation.3" ShapeID="_x0000_i1809" DrawAspect="Content" ObjectID="_1613371959" r:id="rId1536"/>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EF65C2">
            <w:pPr>
              <w:spacing w:line="360" w:lineRule="auto"/>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810" type="#_x0000_t75" style="width:72.75pt;height:18.75pt" o:ole="">
                  <v:imagedata r:id="rId1329" o:title=""/>
                </v:shape>
                <o:OLEObject Type="Embed" ProgID="Equation.3" ShapeID="_x0000_i1810" DrawAspect="Content" ObjectID="_1613371960" r:id="rId1537"/>
              </w:object>
            </w:r>
            <w:r w:rsidRPr="00017422">
              <w:rPr>
                <w:sz w:val="28"/>
                <w:szCs w:val="28"/>
                <w:lang w:val="uk-UA"/>
              </w:rPr>
              <w:t xml:space="preserve">; </w:t>
            </w:r>
            <w:r w:rsidRPr="00017422">
              <w:rPr>
                <w:position w:val="-12"/>
                <w:sz w:val="28"/>
                <w:szCs w:val="28"/>
                <w:lang w:val="uk-UA"/>
              </w:rPr>
              <w:object w:dxaOrig="1440" w:dyaOrig="380">
                <v:shape id="_x0000_i1811" type="#_x0000_t75" style="width:1in;height:18.75pt" o:ole="">
                  <v:imagedata r:id="rId1331" o:title=""/>
                </v:shape>
                <o:OLEObject Type="Embed" ProgID="Equation.3" ShapeID="_x0000_i1811" DrawAspect="Content" ObjectID="_1613371961" r:id="rId1538"/>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60"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EF65C2" w:rsidP="00EF65C2">
            <w:pPr>
              <w:spacing w:line="360" w:lineRule="auto"/>
              <w:rPr>
                <w:sz w:val="28"/>
                <w:szCs w:val="28"/>
                <w:lang w:val="uk-UA"/>
              </w:rPr>
            </w:pPr>
            <w:r w:rsidRPr="00017422">
              <w:rPr>
                <w:position w:val="-6"/>
                <w:sz w:val="28"/>
                <w:szCs w:val="28"/>
                <w:lang w:val="uk-UA"/>
              </w:rPr>
              <w:object w:dxaOrig="240" w:dyaOrig="220">
                <v:shape id="_x0000_i1812" type="#_x0000_t75" style="width:12.75pt;height:12.75pt" o:ole="">
                  <v:imagedata r:id="rId1539" o:title=""/>
                </v:shape>
                <o:OLEObject Type="Embed" ProgID="Equation.3" ShapeID="_x0000_i1812" DrawAspect="Content" ObjectID="_1613371962" r:id="rId1540"/>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EF65C2">
            <w:pPr>
              <w:spacing w:line="360" w:lineRule="auto"/>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813" type="#_x0000_t75" style="width:72.75pt;height:18.75pt" o:ole="">
                  <v:imagedata r:id="rId1335" o:title=""/>
                </v:shape>
                <o:OLEObject Type="Embed" ProgID="Equation.3" ShapeID="_x0000_i1813" DrawAspect="Content" ObjectID="_1613371963" r:id="rId1541"/>
              </w:object>
            </w:r>
            <w:r w:rsidRPr="00017422">
              <w:rPr>
                <w:sz w:val="28"/>
                <w:szCs w:val="28"/>
                <w:lang w:val="uk-UA"/>
              </w:rPr>
              <w:t xml:space="preserve">; </w:t>
            </w:r>
            <w:r w:rsidRPr="00017422">
              <w:rPr>
                <w:position w:val="-12"/>
                <w:sz w:val="28"/>
                <w:szCs w:val="28"/>
                <w:lang w:val="uk-UA"/>
              </w:rPr>
              <w:object w:dxaOrig="1440" w:dyaOrig="380">
                <v:shape id="_x0000_i1814" type="#_x0000_t75" style="width:1in;height:18.75pt" o:ole="">
                  <v:imagedata r:id="rId1337" o:title=""/>
                </v:shape>
                <o:OLEObject Type="Embed" ProgID="Equation.3" ShapeID="_x0000_i1814" DrawAspect="Content" ObjectID="_1613371964" r:id="rId1542"/>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60"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EF65C2">
            <w:pPr>
              <w:spacing w:line="360" w:lineRule="auto"/>
              <w:rPr>
                <w:sz w:val="28"/>
                <w:szCs w:val="28"/>
                <w:lang w:val="uk-UA"/>
              </w:rPr>
            </w:pPr>
            <w:r w:rsidRPr="00017422">
              <w:rPr>
                <w:position w:val="-14"/>
                <w:sz w:val="28"/>
                <w:szCs w:val="28"/>
                <w:lang w:val="uk-UA"/>
              </w:rPr>
              <w:object w:dxaOrig="1400" w:dyaOrig="440">
                <v:shape id="_x0000_i1815" type="#_x0000_t75" style="width:71.25pt;height:21pt" o:ole="">
                  <v:imagedata r:id="rId1297" o:title=""/>
                </v:shape>
                <o:OLEObject Type="Embed" ProgID="Equation.3" ShapeID="_x0000_i1815" DrawAspect="Content" ObjectID="_1613371965" r:id="rId1543"/>
              </w:object>
            </w:r>
          </w:p>
        </w:tc>
        <w:tc>
          <w:tcPr>
            <w:tcW w:w="0" w:type="auto"/>
            <w:tcBorders>
              <w:right w:val="single" w:sz="12" w:space="0" w:color="auto"/>
            </w:tcBorders>
            <w:shd w:val="clear" w:color="auto" w:fill="auto"/>
            <w:vAlign w:val="center"/>
          </w:tcPr>
          <w:p w:rsidR="00346B6F" w:rsidRPr="00017422" w:rsidRDefault="00346B6F" w:rsidP="00EF65C2">
            <w:pPr>
              <w:spacing w:line="360" w:lineRule="auto"/>
              <w:rPr>
                <w:sz w:val="28"/>
                <w:szCs w:val="28"/>
                <w:lang w:val="uk-UA"/>
              </w:rPr>
            </w:pPr>
            <w:r w:rsidRPr="00017422">
              <w:rPr>
                <w:position w:val="-14"/>
                <w:sz w:val="28"/>
                <w:szCs w:val="28"/>
                <w:lang w:val="uk-UA"/>
              </w:rPr>
              <w:object w:dxaOrig="1400" w:dyaOrig="440">
                <v:shape id="_x0000_i1816" type="#_x0000_t75" style="width:71.25pt;height:21pt" o:ole="">
                  <v:imagedata r:id="rId1299" o:title=""/>
                </v:shape>
                <o:OLEObject Type="Embed" ProgID="Equation.3" ShapeID="_x0000_i1816" DrawAspect="Content" ObjectID="_1613371966" r:id="rId1544"/>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60"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EF65C2">
            <w:pPr>
              <w:spacing w:line="360" w:lineRule="auto"/>
              <w:rPr>
                <w:sz w:val="28"/>
                <w:szCs w:val="28"/>
                <w:lang w:val="uk-UA"/>
              </w:rPr>
            </w:pPr>
            <w:r w:rsidRPr="00017422">
              <w:rPr>
                <w:position w:val="-14"/>
                <w:sz w:val="28"/>
                <w:szCs w:val="28"/>
                <w:lang w:val="uk-UA"/>
              </w:rPr>
              <w:object w:dxaOrig="1400" w:dyaOrig="440">
                <v:shape id="_x0000_i1817" type="#_x0000_t75" style="width:71.25pt;height:21pt" o:ole="">
                  <v:imagedata r:id="rId1301" o:title=""/>
                </v:shape>
                <o:OLEObject Type="Embed" ProgID="Equation.3" ShapeID="_x0000_i1817" DrawAspect="Content" ObjectID="_1613371967" r:id="rId1545"/>
              </w:object>
            </w:r>
          </w:p>
        </w:tc>
        <w:tc>
          <w:tcPr>
            <w:tcW w:w="0" w:type="auto"/>
            <w:shd w:val="clear" w:color="auto" w:fill="auto"/>
            <w:vAlign w:val="center"/>
          </w:tcPr>
          <w:p w:rsidR="00346B6F" w:rsidRPr="00017422" w:rsidRDefault="00346B6F" w:rsidP="00EF65C2">
            <w:pPr>
              <w:spacing w:line="360" w:lineRule="auto"/>
              <w:rPr>
                <w:sz w:val="28"/>
                <w:szCs w:val="28"/>
                <w:lang w:val="uk-UA"/>
              </w:rPr>
            </w:pPr>
            <w:r w:rsidRPr="00017422">
              <w:rPr>
                <w:position w:val="-14"/>
                <w:sz w:val="28"/>
                <w:szCs w:val="28"/>
                <w:lang w:val="uk-UA"/>
              </w:rPr>
              <w:object w:dxaOrig="1400" w:dyaOrig="440">
                <v:shape id="_x0000_i1818" type="#_x0000_t75" style="width:71.25pt;height:21pt" o:ole="">
                  <v:imagedata r:id="rId1303" o:title=""/>
                </v:shape>
                <o:OLEObject Type="Embed" ProgID="Equation.3" ShapeID="_x0000_i1818" DrawAspect="Content" ObjectID="_1613371968" r:id="rId1546"/>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18,2</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25,7</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10,6</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14,9</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15,3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21,6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10,4</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13,8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19,6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10,2</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14,5</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12,8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18,2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10,1</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14,3</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12,3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17,3</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10,0</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14,2</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11,7</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16,6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11,3</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16,0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11,0</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15,6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10,8</w:t>
            </w:r>
          </w:p>
        </w:tc>
        <w:tc>
          <w:tcPr>
            <w:tcW w:w="0" w:type="auto"/>
            <w:tcBorders>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15,2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9,9</w:t>
            </w:r>
          </w:p>
        </w:tc>
        <w:tc>
          <w:tcPr>
            <w:tcW w:w="0" w:type="auto"/>
            <w:shd w:val="clear" w:color="auto" w:fill="auto"/>
            <w:tcMar>
              <w:top w:w="28" w:type="dxa"/>
              <w:bottom w:w="28" w:type="dxa"/>
            </w:tcMar>
            <w:vAlign w:val="center"/>
          </w:tcPr>
          <w:p w:rsidR="00346B6F" w:rsidRPr="00017422" w:rsidRDefault="00346B6F" w:rsidP="00EF65C2">
            <w:pPr>
              <w:spacing w:line="360" w:lineRule="auto"/>
              <w:jc w:val="center"/>
              <w:rPr>
                <w:sz w:val="28"/>
                <w:szCs w:val="28"/>
                <w:lang w:val="uk-UA"/>
              </w:rPr>
            </w:pPr>
            <w:r w:rsidRPr="00017422">
              <w:rPr>
                <w:sz w:val="28"/>
                <w:szCs w:val="28"/>
                <w:lang w:val="uk-UA"/>
              </w:rPr>
              <w:t>14,0</w:t>
            </w:r>
          </w:p>
        </w:tc>
      </w:tr>
    </w:tbl>
    <w:p w:rsidR="00346B6F" w:rsidRPr="00017422" w:rsidRDefault="00346B6F" w:rsidP="00346B6F">
      <w:pPr>
        <w:spacing w:line="204" w:lineRule="auto"/>
        <w:jc w:val="center"/>
        <w:rPr>
          <w:lang w:val="uk-UA"/>
        </w:rPr>
      </w:pPr>
    </w:p>
    <w:p w:rsidR="00346B6F" w:rsidRPr="00017422" w:rsidRDefault="00346B6F" w:rsidP="00346B6F">
      <w:pPr>
        <w:rPr>
          <w:lang w:val="uk-UA"/>
        </w:rPr>
      </w:pPr>
    </w:p>
    <w:p w:rsidR="00346B6F" w:rsidRPr="00017422" w:rsidRDefault="00346B6F" w:rsidP="00EF65C2">
      <w:pPr>
        <w:spacing w:line="348" w:lineRule="auto"/>
        <w:ind w:firstLine="709"/>
        <w:rPr>
          <w:sz w:val="28"/>
          <w:szCs w:val="28"/>
          <w:lang w:val="uk-UA"/>
        </w:rPr>
      </w:pPr>
      <w:r w:rsidRPr="00017422">
        <w:rPr>
          <w:sz w:val="28"/>
          <w:szCs w:val="28"/>
          <w:lang w:val="uk-UA"/>
        </w:rPr>
        <w:t>Кількість центраторів для інтервалу завдовжки</w:t>
      </w:r>
      <w:r w:rsidR="004A0B7E">
        <w:rPr>
          <w:sz w:val="28"/>
          <w:szCs w:val="28"/>
          <w:lang w:val="uk-UA"/>
        </w:rPr>
        <w:t xml:space="preserve"> </w:t>
      </w:r>
      <w:r w:rsidRPr="00017422">
        <w:rPr>
          <w:position w:val="-4"/>
          <w:sz w:val="28"/>
          <w:szCs w:val="28"/>
          <w:lang w:val="uk-UA"/>
        </w:rPr>
        <w:object w:dxaOrig="260" w:dyaOrig="279">
          <v:shape id="_x0000_i1819" type="#_x0000_t75" style="width:12pt;height:16.5pt" o:ole="">
            <v:imagedata r:id="rId1547" o:title=""/>
          </v:shape>
          <o:OLEObject Type="Embed" ProgID="Equation.3" ShapeID="_x0000_i1819" DrawAspect="Content" ObjectID="_1613371969" r:id="rId1548"/>
        </w:object>
      </w:r>
      <w:r w:rsidRPr="00017422">
        <w:rPr>
          <w:sz w:val="28"/>
          <w:szCs w:val="28"/>
          <w:lang w:val="uk-UA"/>
        </w:rPr>
        <w:t xml:space="preserve"> визначають за формулою</w:t>
      </w:r>
    </w:p>
    <w:p w:rsidR="00346B6F" w:rsidRPr="00017422" w:rsidRDefault="00346B6F" w:rsidP="00FE7D54">
      <w:pPr>
        <w:spacing w:line="348" w:lineRule="auto"/>
        <w:jc w:val="right"/>
        <w:rPr>
          <w:sz w:val="28"/>
          <w:szCs w:val="28"/>
          <w:lang w:val="uk-UA"/>
        </w:rPr>
      </w:pPr>
      <w:r w:rsidRPr="00017422">
        <w:rPr>
          <w:position w:val="-26"/>
          <w:sz w:val="28"/>
          <w:szCs w:val="28"/>
          <w:lang w:val="uk-UA"/>
        </w:rPr>
        <w:object w:dxaOrig="720" w:dyaOrig="700">
          <v:shape id="_x0000_i1820" type="#_x0000_t75" style="width:36.75pt;height:36.75pt" o:ole="">
            <v:imagedata r:id="rId1549" o:title=""/>
          </v:shape>
          <o:OLEObject Type="Embed" ProgID="Equation.3" ShapeID="_x0000_i1820" DrawAspect="Content" ObjectID="_1613371970" r:id="rId1550"/>
        </w:object>
      </w:r>
      <w:r w:rsidRPr="00017422">
        <w:rPr>
          <w:sz w:val="28"/>
          <w:szCs w:val="28"/>
          <w:lang w:val="uk-UA"/>
        </w:rPr>
        <w:t xml:space="preserve">, </w:t>
      </w:r>
      <w:r w:rsidR="00FE7D54">
        <w:rPr>
          <w:sz w:val="28"/>
          <w:szCs w:val="28"/>
          <w:lang w:val="uk-UA"/>
        </w:rPr>
        <w:t xml:space="preserve">    </w:t>
      </w:r>
      <w:r w:rsidRPr="00017422">
        <w:rPr>
          <w:sz w:val="28"/>
          <w:szCs w:val="28"/>
          <w:lang w:val="uk-UA"/>
        </w:rPr>
        <w:tab/>
      </w:r>
      <w:r w:rsidR="00FE7D54">
        <w:rPr>
          <w:sz w:val="28"/>
          <w:szCs w:val="28"/>
          <w:lang w:val="uk-UA"/>
        </w:rPr>
        <w:t xml:space="preserve">                                         (4.</w:t>
      </w:r>
      <w:r w:rsidR="009C5DE4">
        <w:rPr>
          <w:sz w:val="28"/>
          <w:szCs w:val="28"/>
          <w:lang w:val="uk-UA"/>
        </w:rPr>
        <w:t>40</w:t>
      </w:r>
      <w:r w:rsidR="00FE7D54">
        <w:rPr>
          <w:sz w:val="28"/>
          <w:szCs w:val="28"/>
          <w:lang w:val="uk-UA"/>
        </w:rPr>
        <w:t>)</w:t>
      </w:r>
      <w:r w:rsidRPr="00017422">
        <w:rPr>
          <w:sz w:val="28"/>
          <w:szCs w:val="28"/>
          <w:lang w:val="uk-UA"/>
        </w:rPr>
        <w:tab/>
        <w:t xml:space="preserve"> </w:t>
      </w:r>
    </w:p>
    <w:p w:rsidR="00346B6F" w:rsidRPr="00017422" w:rsidRDefault="00346B6F" w:rsidP="00EF65C2">
      <w:pPr>
        <w:pStyle w:val="aff0"/>
        <w:tabs>
          <w:tab w:val="clear" w:pos="9923"/>
          <w:tab w:val="right" w:pos="9540"/>
        </w:tabs>
        <w:spacing w:line="348" w:lineRule="auto"/>
        <w:rPr>
          <w:szCs w:val="28"/>
        </w:rPr>
      </w:pPr>
      <w:r w:rsidRPr="00017422">
        <w:rPr>
          <w:szCs w:val="28"/>
        </w:rPr>
        <w:t xml:space="preserve">де </w:t>
      </w:r>
      <w:r w:rsidRPr="00017422">
        <w:rPr>
          <w:position w:val="-6"/>
          <w:szCs w:val="28"/>
        </w:rPr>
        <w:object w:dxaOrig="220" w:dyaOrig="240">
          <v:shape id="_x0000_i1821" type="#_x0000_t75" style="width:12pt;height:12pt" o:ole="">
            <v:imagedata r:id="rId1551" o:title=""/>
          </v:shape>
          <o:OLEObject Type="Embed" ProgID="Equation.3" ShapeID="_x0000_i1821" DrawAspect="Content" ObjectID="_1613371971" r:id="rId1552"/>
        </w:object>
      </w:r>
      <w:r w:rsidRPr="00017422">
        <w:rPr>
          <w:szCs w:val="28"/>
        </w:rPr>
        <w:t>– заокруглене до цілого число центраторів;</w:t>
      </w:r>
    </w:p>
    <w:p w:rsidR="00346B6F" w:rsidRPr="00017422" w:rsidRDefault="00346B6F" w:rsidP="00EF65C2">
      <w:pPr>
        <w:spacing w:line="348" w:lineRule="auto"/>
        <w:ind w:firstLine="426"/>
        <w:rPr>
          <w:sz w:val="28"/>
          <w:szCs w:val="28"/>
          <w:lang w:val="uk-UA"/>
        </w:rPr>
      </w:pPr>
      <w:r w:rsidRPr="00017422">
        <w:rPr>
          <w:position w:val="-4"/>
          <w:sz w:val="28"/>
          <w:szCs w:val="28"/>
          <w:lang w:val="uk-UA"/>
        </w:rPr>
        <w:object w:dxaOrig="260" w:dyaOrig="279">
          <v:shape id="_x0000_i1822" type="#_x0000_t75" style="width:12pt;height:16.5pt" o:ole="">
            <v:imagedata r:id="rId1553" o:title=""/>
          </v:shape>
          <o:OLEObject Type="Embed" ProgID="Equation.3" ShapeID="_x0000_i1822" DrawAspect="Content" ObjectID="_1613371972" r:id="rId1554"/>
        </w:object>
      </w:r>
      <w:r w:rsidR="00EF65C2" w:rsidRPr="00017422">
        <w:rPr>
          <w:sz w:val="28"/>
          <w:szCs w:val="28"/>
          <w:lang w:val="uk-UA"/>
        </w:rPr>
        <w:t xml:space="preserve"> </w:t>
      </w:r>
      <w:r w:rsidRPr="00017422">
        <w:rPr>
          <w:sz w:val="28"/>
          <w:szCs w:val="28"/>
          <w:lang w:val="uk-UA"/>
        </w:rPr>
        <w:t xml:space="preserve">– довжина інтервалу центрування, </w:t>
      </w:r>
      <w:r w:rsidR="00EF65C2" w:rsidRPr="00017422">
        <w:rPr>
          <w:position w:val="-6"/>
          <w:sz w:val="28"/>
          <w:szCs w:val="28"/>
          <w:lang w:val="uk-UA"/>
        </w:rPr>
        <w:object w:dxaOrig="240" w:dyaOrig="220">
          <v:shape id="_x0000_i1823" type="#_x0000_t75" style="width:18.75pt;height:12.75pt" o:ole="">
            <v:imagedata r:id="rId1555" o:title=""/>
          </v:shape>
          <o:OLEObject Type="Embed" ProgID="Equation.3" ShapeID="_x0000_i1823" DrawAspect="Content" ObjectID="_1613371973" r:id="rId1556"/>
        </w:object>
      </w:r>
      <w:r w:rsidRPr="00017422">
        <w:rPr>
          <w:sz w:val="28"/>
          <w:szCs w:val="28"/>
          <w:lang w:val="uk-UA"/>
        </w:rPr>
        <w:t>;</w:t>
      </w:r>
    </w:p>
    <w:p w:rsidR="00346B6F" w:rsidRPr="00017422" w:rsidRDefault="00346B6F" w:rsidP="00EF65C2">
      <w:pPr>
        <w:spacing w:line="348" w:lineRule="auto"/>
        <w:ind w:firstLine="426"/>
        <w:rPr>
          <w:sz w:val="28"/>
          <w:szCs w:val="28"/>
          <w:lang w:val="uk-UA"/>
        </w:rPr>
      </w:pPr>
      <w:r w:rsidRPr="00017422">
        <w:rPr>
          <w:position w:val="-4"/>
          <w:sz w:val="28"/>
          <w:szCs w:val="28"/>
          <w:lang w:val="uk-UA"/>
        </w:rPr>
        <w:object w:dxaOrig="240" w:dyaOrig="279">
          <v:shape id="_x0000_i1824" type="#_x0000_t75" style="width:12pt;height:16.5pt" o:ole="">
            <v:imagedata r:id="rId1557" o:title=""/>
          </v:shape>
          <o:OLEObject Type="Embed" ProgID="Equation.3" ShapeID="_x0000_i1824" DrawAspect="Content" ObjectID="_1613371974" r:id="rId1558"/>
        </w:object>
      </w:r>
      <w:r w:rsidRPr="00017422">
        <w:rPr>
          <w:sz w:val="28"/>
          <w:szCs w:val="28"/>
          <w:lang w:val="uk-UA"/>
        </w:rPr>
        <w:t xml:space="preserve"> –</w:t>
      </w:r>
      <w:r w:rsidR="00EF65C2" w:rsidRPr="00017422">
        <w:rPr>
          <w:sz w:val="28"/>
          <w:szCs w:val="28"/>
          <w:lang w:val="uk-UA"/>
        </w:rPr>
        <w:t xml:space="preserve"> </w:t>
      </w:r>
      <w:r w:rsidRPr="00017422">
        <w:rPr>
          <w:sz w:val="28"/>
          <w:szCs w:val="28"/>
          <w:lang w:val="uk-UA"/>
        </w:rPr>
        <w:t xml:space="preserve"> віддаль між центраторами, </w:t>
      </w:r>
      <w:r w:rsidRPr="00017422">
        <w:rPr>
          <w:position w:val="-6"/>
          <w:sz w:val="28"/>
          <w:szCs w:val="28"/>
          <w:lang w:val="uk-UA"/>
        </w:rPr>
        <w:object w:dxaOrig="279" w:dyaOrig="240">
          <v:shape id="_x0000_i1825" type="#_x0000_t75" style="width:16.5pt;height:12pt" o:ole="">
            <v:imagedata r:id="rId1559" o:title=""/>
          </v:shape>
          <o:OLEObject Type="Embed" ProgID="Equation.3" ShapeID="_x0000_i1825" DrawAspect="Content" ObjectID="_1613371975" r:id="rId1560"/>
        </w:object>
      </w:r>
      <w:r w:rsidRPr="00017422">
        <w:rPr>
          <w:sz w:val="28"/>
          <w:szCs w:val="28"/>
          <w:lang w:val="uk-UA"/>
        </w:rPr>
        <w:t>.</w:t>
      </w:r>
    </w:p>
    <w:p w:rsidR="00346B6F" w:rsidRPr="00017422" w:rsidRDefault="004A0B7E" w:rsidP="00EF65C2">
      <w:pPr>
        <w:spacing w:line="348" w:lineRule="auto"/>
        <w:ind w:firstLine="708"/>
        <w:jc w:val="both"/>
        <w:rPr>
          <w:sz w:val="28"/>
          <w:szCs w:val="28"/>
          <w:lang w:val="uk-UA"/>
        </w:rPr>
      </w:pPr>
      <w:r>
        <w:rPr>
          <w:sz w:val="28"/>
          <w:szCs w:val="28"/>
          <w:lang w:val="uk-UA"/>
        </w:rPr>
        <w:t>Взявши</w:t>
      </w:r>
      <w:r w:rsidR="00346B6F" w:rsidRPr="00017422">
        <w:rPr>
          <w:sz w:val="28"/>
          <w:szCs w:val="28"/>
          <w:lang w:val="uk-UA"/>
        </w:rPr>
        <w:t xml:space="preserve"> для прикладу </w:t>
      </w:r>
      <w:r w:rsidR="00346B6F" w:rsidRPr="00017422">
        <w:rPr>
          <w:position w:val="-6"/>
          <w:sz w:val="28"/>
          <w:szCs w:val="28"/>
          <w:lang w:val="uk-UA"/>
        </w:rPr>
        <w:object w:dxaOrig="1120" w:dyaOrig="360">
          <v:shape id="_x0000_i1826" type="#_x0000_t75" style="width:55.5pt;height:18.75pt" o:ole="">
            <v:imagedata r:id="rId1561" o:title=""/>
          </v:shape>
          <o:OLEObject Type="Embed" ProgID="Equation.3" ShapeID="_x0000_i1826" DrawAspect="Content" ObjectID="_1613371976" r:id="rId1562"/>
        </w:object>
      </w:r>
      <w:r w:rsidR="00346B6F" w:rsidRPr="00017422">
        <w:rPr>
          <w:sz w:val="28"/>
          <w:szCs w:val="28"/>
          <w:lang w:val="uk-UA"/>
        </w:rPr>
        <w:t xml:space="preserve"> та </w:t>
      </w:r>
      <w:r w:rsidR="00346B6F" w:rsidRPr="00017422">
        <w:rPr>
          <w:position w:val="-12"/>
          <w:sz w:val="28"/>
          <w:szCs w:val="28"/>
          <w:lang w:val="uk-UA"/>
        </w:rPr>
        <w:object w:dxaOrig="1200" w:dyaOrig="380">
          <v:shape id="_x0000_i1827" type="#_x0000_t75" style="width:60pt;height:18.75pt" o:ole="">
            <v:imagedata r:id="rId1563" o:title=""/>
          </v:shape>
          <o:OLEObject Type="Embed" ProgID="Equation.3" ShapeID="_x0000_i1827" DrawAspect="Content" ObjectID="_1613371977" r:id="rId1564"/>
        </w:object>
      </w:r>
      <w:r w:rsidR="00346B6F" w:rsidRPr="00017422">
        <w:rPr>
          <w:sz w:val="28"/>
          <w:szCs w:val="28"/>
          <w:lang w:val="uk-UA"/>
        </w:rPr>
        <w:t xml:space="preserve"> за даними табл. </w:t>
      </w:r>
      <w:r w:rsidR="00FE7D54">
        <w:rPr>
          <w:sz w:val="28"/>
          <w:szCs w:val="28"/>
          <w:lang w:val="uk-UA"/>
        </w:rPr>
        <w:t>4.6</w:t>
      </w:r>
      <w:r w:rsidR="00EF65C2" w:rsidRPr="00017422">
        <w:rPr>
          <w:sz w:val="28"/>
          <w:szCs w:val="28"/>
          <w:lang w:val="uk-UA"/>
        </w:rPr>
        <w:t xml:space="preserve"> </w:t>
      </w:r>
      <w:r w:rsidR="00346B6F" w:rsidRPr="00017422">
        <w:rPr>
          <w:sz w:val="28"/>
          <w:szCs w:val="28"/>
          <w:lang w:val="uk-UA"/>
        </w:rPr>
        <w:t>з</w:t>
      </w:r>
      <w:r w:rsidR="00EF65C2" w:rsidRPr="00017422">
        <w:rPr>
          <w:sz w:val="28"/>
          <w:szCs w:val="28"/>
          <w:lang w:val="uk-UA"/>
        </w:rPr>
        <w:t xml:space="preserve"> </w:t>
      </w:r>
      <w:r w:rsidR="00346B6F" w:rsidRPr="00017422">
        <w:rPr>
          <w:sz w:val="28"/>
          <w:szCs w:val="28"/>
          <w:lang w:val="uk-UA"/>
        </w:rPr>
        <w:t>формули (</w:t>
      </w:r>
      <w:r w:rsidR="00FE7D54">
        <w:rPr>
          <w:sz w:val="28"/>
          <w:szCs w:val="28"/>
          <w:lang w:val="uk-UA"/>
        </w:rPr>
        <w:t>4.</w:t>
      </w:r>
      <w:r w:rsidR="009C5DE4">
        <w:rPr>
          <w:sz w:val="28"/>
          <w:szCs w:val="28"/>
          <w:lang w:val="uk-UA"/>
        </w:rPr>
        <w:t>40</w:t>
      </w:r>
      <w:r w:rsidR="00346B6F" w:rsidRPr="00017422">
        <w:rPr>
          <w:sz w:val="28"/>
          <w:szCs w:val="28"/>
          <w:lang w:val="uk-UA"/>
        </w:rPr>
        <w:t>)</w:t>
      </w:r>
      <w:r w:rsidR="00EF65C2" w:rsidRPr="00017422">
        <w:rPr>
          <w:sz w:val="28"/>
          <w:szCs w:val="28"/>
          <w:lang w:val="uk-UA"/>
        </w:rPr>
        <w:t xml:space="preserve"> </w:t>
      </w:r>
      <w:r>
        <w:rPr>
          <w:sz w:val="28"/>
          <w:szCs w:val="28"/>
          <w:lang w:val="uk-UA"/>
        </w:rPr>
        <w:t>визначаємо</w:t>
      </w:r>
      <w:r w:rsidR="00EF65C2" w:rsidRPr="00017422">
        <w:rPr>
          <w:sz w:val="28"/>
          <w:szCs w:val="28"/>
          <w:lang w:val="uk-UA"/>
        </w:rPr>
        <w:t xml:space="preserve"> </w:t>
      </w:r>
      <w:r w:rsidR="00346B6F" w:rsidRPr="00017422">
        <w:rPr>
          <w:sz w:val="28"/>
          <w:szCs w:val="28"/>
          <w:lang w:val="uk-UA"/>
        </w:rPr>
        <w:t>потрібн</w:t>
      </w:r>
      <w:r>
        <w:rPr>
          <w:sz w:val="28"/>
          <w:szCs w:val="28"/>
          <w:lang w:val="uk-UA"/>
        </w:rPr>
        <w:t>у</w:t>
      </w:r>
      <w:r w:rsidR="00EF65C2" w:rsidRPr="00017422">
        <w:rPr>
          <w:sz w:val="28"/>
          <w:szCs w:val="28"/>
          <w:lang w:val="uk-UA"/>
        </w:rPr>
        <w:t xml:space="preserve"> </w:t>
      </w:r>
      <w:r w:rsidR="00346B6F" w:rsidRPr="00017422">
        <w:rPr>
          <w:sz w:val="28"/>
          <w:szCs w:val="28"/>
          <w:lang w:val="uk-UA"/>
        </w:rPr>
        <w:t>кільк</w:t>
      </w:r>
      <w:r>
        <w:rPr>
          <w:sz w:val="28"/>
          <w:szCs w:val="28"/>
          <w:lang w:val="uk-UA"/>
        </w:rPr>
        <w:t>і</w:t>
      </w:r>
      <w:r w:rsidR="00346B6F" w:rsidRPr="00017422">
        <w:rPr>
          <w:sz w:val="28"/>
          <w:szCs w:val="28"/>
          <w:lang w:val="uk-UA"/>
        </w:rPr>
        <w:t>ст</w:t>
      </w:r>
      <w:r>
        <w:rPr>
          <w:sz w:val="28"/>
          <w:szCs w:val="28"/>
          <w:lang w:val="uk-UA"/>
        </w:rPr>
        <w:t>ь</w:t>
      </w:r>
      <w:r w:rsidR="00EF65C2" w:rsidRPr="00017422">
        <w:rPr>
          <w:sz w:val="28"/>
          <w:szCs w:val="28"/>
          <w:lang w:val="uk-UA"/>
        </w:rPr>
        <w:t xml:space="preserve"> </w:t>
      </w:r>
      <w:r w:rsidR="00346B6F" w:rsidRPr="00017422">
        <w:rPr>
          <w:sz w:val="28"/>
          <w:szCs w:val="28"/>
          <w:lang w:val="uk-UA"/>
        </w:rPr>
        <w:t>центраторів для різних</w:t>
      </w:r>
      <w:r w:rsidR="00EF65C2" w:rsidRPr="00017422">
        <w:rPr>
          <w:sz w:val="28"/>
          <w:szCs w:val="28"/>
          <w:lang w:val="uk-UA"/>
        </w:rPr>
        <w:t xml:space="preserve"> </w:t>
      </w:r>
      <w:r w:rsidR="00346B6F" w:rsidRPr="00017422">
        <w:rPr>
          <w:sz w:val="28"/>
          <w:szCs w:val="28"/>
          <w:lang w:val="uk-UA"/>
        </w:rPr>
        <w:t>значень</w:t>
      </w:r>
      <w:r w:rsidR="00EF65C2" w:rsidRPr="00017422">
        <w:rPr>
          <w:sz w:val="28"/>
          <w:szCs w:val="28"/>
          <w:lang w:val="uk-UA"/>
        </w:rPr>
        <w:t xml:space="preserve"> </w:t>
      </w:r>
      <w:r w:rsidR="00346B6F" w:rsidRPr="00017422">
        <w:rPr>
          <w:sz w:val="28"/>
          <w:szCs w:val="28"/>
          <w:lang w:val="uk-UA"/>
        </w:rPr>
        <w:t>зенітного кута та діаметра долота (табл. </w:t>
      </w:r>
      <w:r w:rsidR="004A4EFB">
        <w:rPr>
          <w:sz w:val="28"/>
          <w:szCs w:val="28"/>
          <w:lang w:val="uk-UA"/>
        </w:rPr>
        <w:t>4.7</w:t>
      </w:r>
      <w:r w:rsidR="00346B6F" w:rsidRPr="00017422">
        <w:rPr>
          <w:sz w:val="28"/>
          <w:szCs w:val="28"/>
          <w:lang w:val="uk-UA"/>
        </w:rPr>
        <w:t>).</w:t>
      </w:r>
    </w:p>
    <w:p w:rsidR="00346B6F" w:rsidRPr="00017422" w:rsidRDefault="00346B6F" w:rsidP="00EF65C2">
      <w:pPr>
        <w:spacing w:before="240" w:after="120" w:line="336" w:lineRule="auto"/>
        <w:ind w:firstLine="709"/>
        <w:rPr>
          <w:sz w:val="28"/>
          <w:szCs w:val="28"/>
          <w:lang w:val="uk-UA"/>
        </w:rPr>
      </w:pPr>
      <w:r w:rsidRPr="00017422">
        <w:rPr>
          <w:bCs/>
          <w:sz w:val="28"/>
          <w:szCs w:val="28"/>
          <w:lang w:val="uk-UA"/>
        </w:rPr>
        <w:t>Таблиця </w:t>
      </w:r>
      <w:r w:rsidR="004A4EFB">
        <w:rPr>
          <w:bCs/>
          <w:sz w:val="28"/>
          <w:szCs w:val="28"/>
          <w:lang w:val="uk-UA"/>
        </w:rPr>
        <w:t>4.7</w:t>
      </w:r>
      <w:r w:rsidRPr="00017422">
        <w:rPr>
          <w:bCs/>
          <w:sz w:val="28"/>
          <w:szCs w:val="28"/>
          <w:lang w:val="uk-UA"/>
        </w:rPr>
        <w:t xml:space="preserve"> – Необхідна кількість </w:t>
      </w:r>
      <w:r w:rsidR="00EF65C2" w:rsidRPr="00017422">
        <w:rPr>
          <w:bCs/>
          <w:sz w:val="28"/>
          <w:szCs w:val="28"/>
          <w:lang w:val="uk-UA"/>
        </w:rPr>
        <w:t xml:space="preserve">центраторів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1"/>
        <w:gridCol w:w="1761"/>
        <w:gridCol w:w="1761"/>
        <w:gridCol w:w="1281"/>
        <w:gridCol w:w="1761"/>
        <w:gridCol w:w="1761"/>
      </w:tblGrid>
      <w:tr w:rsidR="00346B6F" w:rsidRPr="00017422" w:rsidTr="00346B6F">
        <w:trPr>
          <w:jc w:val="center"/>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36"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EF65C2" w:rsidP="00EF65C2">
            <w:pPr>
              <w:spacing w:line="336" w:lineRule="auto"/>
              <w:rPr>
                <w:sz w:val="28"/>
                <w:szCs w:val="28"/>
                <w:lang w:val="uk-UA"/>
              </w:rPr>
            </w:pPr>
            <w:r w:rsidRPr="00017422">
              <w:rPr>
                <w:position w:val="-6"/>
                <w:sz w:val="28"/>
                <w:szCs w:val="28"/>
                <w:lang w:val="uk-UA"/>
              </w:rPr>
              <w:object w:dxaOrig="240" w:dyaOrig="220">
                <v:shape id="_x0000_i1828" type="#_x0000_t75" style="width:12.75pt;height:12.75pt" o:ole="">
                  <v:imagedata r:id="rId1565" o:title=""/>
                </v:shape>
                <o:OLEObject Type="Embed" ProgID="Equation.3" ShapeID="_x0000_i1828" DrawAspect="Content" ObjectID="_1613371978" r:id="rId1566"/>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right w:val="single" w:sz="12" w:space="0" w:color="auto"/>
            </w:tcBorders>
            <w:shd w:val="clear" w:color="auto" w:fill="auto"/>
            <w:vAlign w:val="center"/>
          </w:tcPr>
          <w:p w:rsidR="00346B6F" w:rsidRPr="00017422" w:rsidRDefault="00346B6F" w:rsidP="00EF65C2">
            <w:pPr>
              <w:spacing w:line="336" w:lineRule="auto"/>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80" w:dyaOrig="380">
                <v:shape id="_x0000_i1829" type="#_x0000_t75" style="width:72.75pt;height:18.75pt" o:ole="">
                  <v:imagedata r:id="rId1329" o:title=""/>
                </v:shape>
                <o:OLEObject Type="Embed" ProgID="Equation.3" ShapeID="_x0000_i1829" DrawAspect="Content" ObjectID="_1613371979" r:id="rId1567"/>
              </w:object>
            </w:r>
            <w:r w:rsidRPr="00017422">
              <w:rPr>
                <w:sz w:val="28"/>
                <w:szCs w:val="28"/>
                <w:lang w:val="uk-UA"/>
              </w:rPr>
              <w:t xml:space="preserve">; </w:t>
            </w:r>
            <w:r w:rsidRPr="00017422">
              <w:rPr>
                <w:position w:val="-12"/>
                <w:sz w:val="28"/>
                <w:szCs w:val="28"/>
                <w:lang w:val="uk-UA"/>
              </w:rPr>
              <w:object w:dxaOrig="1440" w:dyaOrig="380">
                <v:shape id="_x0000_i1830" type="#_x0000_t75" style="width:1in;height:18.75pt" o:ole="">
                  <v:imagedata r:id="rId1331" o:title=""/>
                </v:shape>
                <o:OLEObject Type="Embed" ProgID="Equation.3" ShapeID="_x0000_i1830" DrawAspect="Content" ObjectID="_1613371980" r:id="rId1568"/>
              </w:object>
            </w:r>
          </w:p>
        </w:tc>
        <w:tc>
          <w:tcPr>
            <w:tcW w:w="0" w:type="auto"/>
            <w:vMerge w:val="restart"/>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36" w:lineRule="auto"/>
              <w:jc w:val="center"/>
              <w:rPr>
                <w:sz w:val="28"/>
                <w:szCs w:val="28"/>
                <w:lang w:val="uk-UA"/>
              </w:rPr>
            </w:pPr>
            <w:r w:rsidRPr="00017422">
              <w:rPr>
                <w:sz w:val="28"/>
                <w:szCs w:val="28"/>
                <w:lang w:val="uk-UA"/>
              </w:rPr>
              <w:t xml:space="preserve">Зенітний </w:t>
            </w:r>
            <w:r w:rsidRPr="00017422">
              <w:rPr>
                <w:sz w:val="28"/>
                <w:szCs w:val="28"/>
                <w:lang w:val="uk-UA"/>
              </w:rPr>
              <w:br/>
              <w:t>кут</w:t>
            </w:r>
          </w:p>
          <w:p w:rsidR="00346B6F" w:rsidRPr="00017422" w:rsidRDefault="00EF65C2" w:rsidP="00EF65C2">
            <w:pPr>
              <w:spacing w:line="336" w:lineRule="auto"/>
              <w:rPr>
                <w:sz w:val="28"/>
                <w:szCs w:val="28"/>
                <w:lang w:val="uk-UA"/>
              </w:rPr>
            </w:pPr>
            <w:r w:rsidRPr="00017422">
              <w:rPr>
                <w:position w:val="-6"/>
                <w:sz w:val="28"/>
                <w:szCs w:val="28"/>
                <w:lang w:val="uk-UA"/>
              </w:rPr>
              <w:object w:dxaOrig="240" w:dyaOrig="220">
                <v:shape id="_x0000_i1831" type="#_x0000_t75" style="width:12.75pt;height:12.75pt" o:ole="">
                  <v:imagedata r:id="rId1569" o:title=""/>
                </v:shape>
                <o:OLEObject Type="Embed" ProgID="Equation.3" ShapeID="_x0000_i1831" DrawAspect="Content" ObjectID="_1613371981" r:id="rId1570"/>
              </w:object>
            </w:r>
            <w:r w:rsidR="00346B6F" w:rsidRPr="00017422">
              <w:rPr>
                <w:sz w:val="28"/>
                <w:szCs w:val="28"/>
                <w:lang w:val="uk-UA"/>
              </w:rPr>
              <w:t xml:space="preserve">, </w:t>
            </w:r>
            <w:r w:rsidR="00346B6F" w:rsidRPr="00017422">
              <w:rPr>
                <w:i/>
                <w:iCs/>
                <w:sz w:val="28"/>
                <w:szCs w:val="28"/>
                <w:lang w:val="uk-UA"/>
              </w:rPr>
              <w:t>град</w:t>
            </w:r>
          </w:p>
        </w:tc>
        <w:tc>
          <w:tcPr>
            <w:tcW w:w="0" w:type="auto"/>
            <w:gridSpan w:val="2"/>
            <w:tcBorders>
              <w:left w:val="single" w:sz="12" w:space="0" w:color="auto"/>
            </w:tcBorders>
            <w:shd w:val="clear" w:color="auto" w:fill="auto"/>
            <w:vAlign w:val="center"/>
          </w:tcPr>
          <w:p w:rsidR="00346B6F" w:rsidRPr="00017422" w:rsidRDefault="00346B6F" w:rsidP="00EF65C2">
            <w:pPr>
              <w:spacing w:line="336" w:lineRule="auto"/>
              <w:jc w:val="center"/>
              <w:rPr>
                <w:sz w:val="28"/>
                <w:szCs w:val="28"/>
                <w:lang w:val="uk-UA"/>
              </w:rPr>
            </w:pPr>
            <w:r w:rsidRPr="00017422">
              <w:rPr>
                <w:sz w:val="28"/>
                <w:szCs w:val="28"/>
                <w:lang w:val="uk-UA"/>
              </w:rPr>
              <w:t xml:space="preserve">Діаметри колони та долота:    </w:t>
            </w:r>
            <w:r w:rsidRPr="00017422">
              <w:rPr>
                <w:sz w:val="28"/>
                <w:szCs w:val="28"/>
                <w:lang w:val="uk-UA"/>
              </w:rPr>
              <w:br/>
            </w:r>
            <w:r w:rsidRPr="00017422">
              <w:rPr>
                <w:position w:val="-12"/>
                <w:sz w:val="28"/>
                <w:szCs w:val="28"/>
                <w:lang w:val="uk-UA"/>
              </w:rPr>
              <w:object w:dxaOrig="1460" w:dyaOrig="380">
                <v:shape id="_x0000_i1832" type="#_x0000_t75" style="width:72.75pt;height:18.75pt" o:ole="">
                  <v:imagedata r:id="rId1335" o:title=""/>
                </v:shape>
                <o:OLEObject Type="Embed" ProgID="Equation.3" ShapeID="_x0000_i1832" DrawAspect="Content" ObjectID="_1613371982" r:id="rId1571"/>
              </w:object>
            </w:r>
            <w:r w:rsidRPr="00017422">
              <w:rPr>
                <w:sz w:val="28"/>
                <w:szCs w:val="28"/>
                <w:lang w:val="uk-UA"/>
              </w:rPr>
              <w:t xml:space="preserve">; </w:t>
            </w:r>
            <w:r w:rsidRPr="00017422">
              <w:rPr>
                <w:position w:val="-12"/>
                <w:sz w:val="28"/>
                <w:szCs w:val="28"/>
                <w:lang w:val="uk-UA"/>
              </w:rPr>
              <w:object w:dxaOrig="1440" w:dyaOrig="380">
                <v:shape id="_x0000_i1833" type="#_x0000_t75" style="width:1in;height:18.75pt" o:ole="">
                  <v:imagedata r:id="rId1337" o:title=""/>
                </v:shape>
                <o:OLEObject Type="Embed" ProgID="Equation.3" ShapeID="_x0000_i1833" DrawAspect="Content" ObjectID="_1613371983" r:id="rId1572"/>
              </w:object>
            </w:r>
          </w:p>
        </w:tc>
      </w:tr>
      <w:tr w:rsidR="00346B6F" w:rsidRPr="00017422" w:rsidTr="00346B6F">
        <w:trPr>
          <w:jc w:val="center"/>
        </w:trPr>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36"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EF65C2">
            <w:pPr>
              <w:spacing w:line="336" w:lineRule="auto"/>
              <w:rPr>
                <w:sz w:val="28"/>
                <w:szCs w:val="28"/>
                <w:lang w:val="uk-UA"/>
              </w:rPr>
            </w:pPr>
            <w:r w:rsidRPr="00017422">
              <w:rPr>
                <w:position w:val="-14"/>
                <w:sz w:val="28"/>
                <w:szCs w:val="28"/>
                <w:lang w:val="uk-UA"/>
              </w:rPr>
              <w:object w:dxaOrig="1400" w:dyaOrig="440">
                <v:shape id="_x0000_i1834" type="#_x0000_t75" style="width:71.25pt;height:21pt" o:ole="">
                  <v:imagedata r:id="rId1297" o:title=""/>
                </v:shape>
                <o:OLEObject Type="Embed" ProgID="Equation.3" ShapeID="_x0000_i1834" DrawAspect="Content" ObjectID="_1613371984" r:id="rId1573"/>
              </w:object>
            </w:r>
          </w:p>
        </w:tc>
        <w:tc>
          <w:tcPr>
            <w:tcW w:w="0" w:type="auto"/>
            <w:tcBorders>
              <w:right w:val="single" w:sz="12" w:space="0" w:color="auto"/>
            </w:tcBorders>
            <w:shd w:val="clear" w:color="auto" w:fill="auto"/>
            <w:vAlign w:val="center"/>
          </w:tcPr>
          <w:p w:rsidR="00346B6F" w:rsidRPr="00017422" w:rsidRDefault="00346B6F" w:rsidP="00EF65C2">
            <w:pPr>
              <w:spacing w:line="336" w:lineRule="auto"/>
              <w:rPr>
                <w:sz w:val="28"/>
                <w:szCs w:val="28"/>
                <w:lang w:val="uk-UA"/>
              </w:rPr>
            </w:pPr>
            <w:r w:rsidRPr="00017422">
              <w:rPr>
                <w:position w:val="-14"/>
                <w:sz w:val="28"/>
                <w:szCs w:val="28"/>
                <w:lang w:val="uk-UA"/>
              </w:rPr>
              <w:object w:dxaOrig="1400" w:dyaOrig="440">
                <v:shape id="_x0000_i1835" type="#_x0000_t75" style="width:71.25pt;height:21pt" o:ole="">
                  <v:imagedata r:id="rId1299" o:title=""/>
                </v:shape>
                <o:OLEObject Type="Embed" ProgID="Equation.3" ShapeID="_x0000_i1835" DrawAspect="Content" ObjectID="_1613371985" r:id="rId1574"/>
              </w:object>
            </w:r>
          </w:p>
        </w:tc>
        <w:tc>
          <w:tcPr>
            <w:tcW w:w="0" w:type="auto"/>
            <w:vMerge/>
            <w:tcBorders>
              <w:top w:val="single" w:sz="12" w:space="0" w:color="auto"/>
              <w:left w:val="single" w:sz="12" w:space="0" w:color="auto"/>
              <w:bottom w:val="single" w:sz="12" w:space="0" w:color="auto"/>
              <w:right w:val="single" w:sz="12" w:space="0" w:color="auto"/>
            </w:tcBorders>
            <w:shd w:val="clear" w:color="auto" w:fill="auto"/>
            <w:vAlign w:val="center"/>
          </w:tcPr>
          <w:p w:rsidR="00346B6F" w:rsidRPr="00017422" w:rsidRDefault="00346B6F" w:rsidP="00EF65C2">
            <w:pPr>
              <w:spacing w:line="336" w:lineRule="auto"/>
              <w:rPr>
                <w:sz w:val="28"/>
                <w:szCs w:val="28"/>
                <w:lang w:val="uk-UA"/>
              </w:rPr>
            </w:pPr>
          </w:p>
        </w:tc>
        <w:tc>
          <w:tcPr>
            <w:tcW w:w="0" w:type="auto"/>
            <w:tcBorders>
              <w:left w:val="single" w:sz="12" w:space="0" w:color="auto"/>
            </w:tcBorders>
            <w:shd w:val="clear" w:color="auto" w:fill="auto"/>
            <w:vAlign w:val="center"/>
          </w:tcPr>
          <w:p w:rsidR="00346B6F" w:rsidRPr="00017422" w:rsidRDefault="00346B6F" w:rsidP="00EF65C2">
            <w:pPr>
              <w:spacing w:line="336" w:lineRule="auto"/>
              <w:rPr>
                <w:sz w:val="28"/>
                <w:szCs w:val="28"/>
                <w:lang w:val="uk-UA"/>
              </w:rPr>
            </w:pPr>
            <w:r w:rsidRPr="00017422">
              <w:rPr>
                <w:position w:val="-14"/>
                <w:sz w:val="28"/>
                <w:szCs w:val="28"/>
                <w:lang w:val="uk-UA"/>
              </w:rPr>
              <w:object w:dxaOrig="1400" w:dyaOrig="440">
                <v:shape id="_x0000_i1836" type="#_x0000_t75" style="width:71.25pt;height:21pt" o:ole="">
                  <v:imagedata r:id="rId1301" o:title=""/>
                </v:shape>
                <o:OLEObject Type="Embed" ProgID="Equation.3" ShapeID="_x0000_i1836" DrawAspect="Content" ObjectID="_1613371986" r:id="rId1575"/>
              </w:object>
            </w:r>
          </w:p>
        </w:tc>
        <w:tc>
          <w:tcPr>
            <w:tcW w:w="0" w:type="auto"/>
            <w:shd w:val="clear" w:color="auto" w:fill="auto"/>
            <w:vAlign w:val="center"/>
          </w:tcPr>
          <w:p w:rsidR="00346B6F" w:rsidRPr="00017422" w:rsidRDefault="00346B6F" w:rsidP="00EF65C2">
            <w:pPr>
              <w:spacing w:line="336" w:lineRule="auto"/>
              <w:rPr>
                <w:sz w:val="28"/>
                <w:szCs w:val="28"/>
                <w:lang w:val="uk-UA"/>
              </w:rPr>
            </w:pPr>
            <w:r w:rsidRPr="00017422">
              <w:rPr>
                <w:position w:val="-14"/>
                <w:sz w:val="28"/>
                <w:szCs w:val="28"/>
                <w:lang w:val="uk-UA"/>
              </w:rPr>
              <w:object w:dxaOrig="1400" w:dyaOrig="440">
                <v:shape id="_x0000_i1837" type="#_x0000_t75" style="width:71.25pt;height:21pt" o:ole="">
                  <v:imagedata r:id="rId1303" o:title=""/>
                </v:shape>
                <o:OLEObject Type="Embed" ProgID="Equation.3" ShapeID="_x0000_i1837" DrawAspect="Content" ObjectID="_1613371987" r:id="rId1576"/>
              </w:objec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eastAsia="en-US"/>
              </w:rPr>
            </w:pPr>
            <w:r w:rsidRPr="00017422">
              <w:rPr>
                <w:color w:val="000000"/>
                <w:sz w:val="28"/>
                <w:szCs w:val="28"/>
                <w:lang w:val="uk-UA"/>
              </w:rPr>
              <w:t>55</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eastAsia="en-US"/>
              </w:rPr>
            </w:pPr>
            <w:r w:rsidRPr="00017422">
              <w:rPr>
                <w:color w:val="000000"/>
                <w:sz w:val="28"/>
                <w:szCs w:val="28"/>
                <w:lang w:val="uk-UA"/>
              </w:rPr>
              <w:t>39</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50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eastAsia="en-US"/>
              </w:rPr>
            </w:pPr>
            <w:r w:rsidRPr="00017422">
              <w:rPr>
                <w:color w:val="000000"/>
                <w:sz w:val="28"/>
                <w:szCs w:val="28"/>
                <w:lang w:val="uk-UA"/>
              </w:rPr>
              <w:t>95</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eastAsia="en-US"/>
              </w:rPr>
            </w:pPr>
            <w:r w:rsidRPr="00017422">
              <w:rPr>
                <w:color w:val="000000"/>
                <w:sz w:val="28"/>
                <w:szCs w:val="28"/>
                <w:lang w:val="uk-UA"/>
              </w:rPr>
              <w:t>67</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10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65</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46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55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96</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68</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15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72</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51</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60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98</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69</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20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77</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55</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65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99</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70</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25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82</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58</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70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100</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30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85</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60</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75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101</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35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88</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62</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80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101</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71</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40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91</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64</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85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101</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72</w:t>
            </w:r>
          </w:p>
        </w:tc>
      </w:tr>
      <w:tr w:rsidR="00346B6F" w:rsidRPr="00017422" w:rsidTr="00346B6F">
        <w:trPr>
          <w:jc w:val="center"/>
        </w:trPr>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45</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93</w:t>
            </w:r>
          </w:p>
        </w:tc>
        <w:tc>
          <w:tcPr>
            <w:tcW w:w="0" w:type="auto"/>
            <w:tcBorders>
              <w:righ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66</w:t>
            </w:r>
          </w:p>
        </w:tc>
        <w:tc>
          <w:tcPr>
            <w:tcW w:w="0" w:type="auto"/>
            <w:tcBorders>
              <w:top w:val="single" w:sz="12" w:space="0" w:color="auto"/>
              <w:left w:val="single" w:sz="12" w:space="0" w:color="auto"/>
              <w:bottom w:val="single" w:sz="12" w:space="0" w:color="auto"/>
              <w:right w:val="single" w:sz="12" w:space="0" w:color="auto"/>
            </w:tcBorders>
            <w:shd w:val="clear" w:color="auto" w:fill="auto"/>
            <w:tcMar>
              <w:top w:w="28" w:type="dxa"/>
              <w:bottom w:w="28" w:type="dxa"/>
            </w:tcMar>
            <w:vAlign w:val="center"/>
          </w:tcPr>
          <w:p w:rsidR="00346B6F" w:rsidRPr="00017422" w:rsidRDefault="00346B6F" w:rsidP="00EF65C2">
            <w:pPr>
              <w:spacing w:line="336" w:lineRule="auto"/>
              <w:jc w:val="center"/>
              <w:rPr>
                <w:sz w:val="28"/>
                <w:szCs w:val="28"/>
                <w:lang w:val="uk-UA"/>
              </w:rPr>
            </w:pPr>
            <w:r w:rsidRPr="00017422">
              <w:rPr>
                <w:sz w:val="28"/>
                <w:szCs w:val="28"/>
                <w:lang w:val="uk-UA"/>
              </w:rPr>
              <w:t>90</w:t>
            </w:r>
          </w:p>
        </w:tc>
        <w:tc>
          <w:tcPr>
            <w:tcW w:w="0" w:type="auto"/>
            <w:tcBorders>
              <w:left w:val="single" w:sz="12" w:space="0" w:color="auto"/>
            </w:tcBorders>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101</w:t>
            </w:r>
          </w:p>
        </w:tc>
        <w:tc>
          <w:tcPr>
            <w:tcW w:w="0" w:type="auto"/>
            <w:shd w:val="clear" w:color="auto" w:fill="auto"/>
            <w:tcMar>
              <w:top w:w="28" w:type="dxa"/>
              <w:bottom w:w="28" w:type="dxa"/>
            </w:tcMar>
            <w:vAlign w:val="bottom"/>
          </w:tcPr>
          <w:p w:rsidR="00346B6F" w:rsidRPr="00017422" w:rsidRDefault="00346B6F" w:rsidP="00EF65C2">
            <w:pPr>
              <w:spacing w:line="336" w:lineRule="auto"/>
              <w:jc w:val="center"/>
              <w:rPr>
                <w:color w:val="000000"/>
                <w:sz w:val="28"/>
                <w:szCs w:val="28"/>
                <w:lang w:val="uk-UA"/>
              </w:rPr>
            </w:pPr>
            <w:r w:rsidRPr="00017422">
              <w:rPr>
                <w:color w:val="000000"/>
                <w:sz w:val="28"/>
                <w:szCs w:val="28"/>
                <w:lang w:val="uk-UA"/>
              </w:rPr>
              <w:t>72</w:t>
            </w:r>
          </w:p>
        </w:tc>
      </w:tr>
    </w:tbl>
    <w:p w:rsidR="00346B6F" w:rsidRPr="00017422" w:rsidRDefault="00346B6F">
      <w:pPr>
        <w:rPr>
          <w:b/>
          <w:lang w:val="uk-UA"/>
        </w:rPr>
      </w:pPr>
    </w:p>
    <w:p w:rsidR="00EF65C2" w:rsidRPr="00017422" w:rsidRDefault="00EF65C2" w:rsidP="00EF65C2">
      <w:pPr>
        <w:spacing w:line="360" w:lineRule="auto"/>
        <w:jc w:val="both"/>
        <w:rPr>
          <w:b/>
          <w:sz w:val="28"/>
          <w:szCs w:val="28"/>
          <w:lang w:val="uk-UA"/>
        </w:rPr>
      </w:pPr>
    </w:p>
    <w:p w:rsidR="00346B6F" w:rsidRPr="00017422" w:rsidRDefault="00346B6F" w:rsidP="00660BD7">
      <w:pPr>
        <w:spacing w:after="240" w:line="360" w:lineRule="auto"/>
        <w:ind w:firstLine="709"/>
        <w:rPr>
          <w:b/>
          <w:sz w:val="28"/>
          <w:szCs w:val="28"/>
          <w:lang w:val="uk-UA"/>
        </w:rPr>
      </w:pPr>
      <w:r w:rsidRPr="00017422">
        <w:rPr>
          <w:b/>
          <w:sz w:val="28"/>
          <w:szCs w:val="28"/>
          <w:lang w:val="uk-UA"/>
        </w:rPr>
        <w:t>4.4 Складання програми для визначення кількості центраторів та віддалі між ними</w:t>
      </w:r>
    </w:p>
    <w:p w:rsidR="00346B6F" w:rsidRPr="00017422" w:rsidRDefault="00346B6F" w:rsidP="00EF65C2">
      <w:pPr>
        <w:tabs>
          <w:tab w:val="left" w:pos="8040"/>
        </w:tabs>
        <w:spacing w:after="120" w:line="360" w:lineRule="auto"/>
        <w:ind w:firstLine="709"/>
        <w:jc w:val="both"/>
        <w:rPr>
          <w:sz w:val="28"/>
          <w:szCs w:val="28"/>
          <w:lang w:val="uk-UA"/>
        </w:rPr>
      </w:pPr>
      <w:r w:rsidRPr="00017422">
        <w:rPr>
          <w:sz w:val="28"/>
          <w:szCs w:val="28"/>
          <w:lang w:val="uk-UA"/>
        </w:rPr>
        <w:t>Програм</w:t>
      </w:r>
      <w:r w:rsidR="004A0B7E">
        <w:rPr>
          <w:sz w:val="28"/>
          <w:szCs w:val="28"/>
          <w:lang w:val="uk-UA"/>
        </w:rPr>
        <w:t>у</w:t>
      </w:r>
      <w:r w:rsidRPr="00017422">
        <w:rPr>
          <w:sz w:val="28"/>
          <w:szCs w:val="28"/>
          <w:lang w:val="uk-UA"/>
        </w:rPr>
        <w:t xml:space="preserve"> розрахунку </w:t>
      </w:r>
      <w:r w:rsidR="004A0B7E" w:rsidRPr="00017422">
        <w:rPr>
          <w:sz w:val="28"/>
          <w:szCs w:val="28"/>
          <w:lang w:val="uk-UA"/>
        </w:rPr>
        <w:t xml:space="preserve">необхідної кількості центраторів </w:t>
      </w:r>
      <w:r w:rsidR="004A0B7E">
        <w:rPr>
          <w:sz w:val="28"/>
          <w:szCs w:val="28"/>
          <w:lang w:val="uk-UA"/>
        </w:rPr>
        <w:t xml:space="preserve">та </w:t>
      </w:r>
      <w:r w:rsidRPr="00017422">
        <w:rPr>
          <w:sz w:val="28"/>
          <w:szCs w:val="28"/>
          <w:lang w:val="uk-UA"/>
        </w:rPr>
        <w:t xml:space="preserve">віддалі між </w:t>
      </w:r>
      <w:r w:rsidR="004A0B7E">
        <w:rPr>
          <w:sz w:val="28"/>
          <w:szCs w:val="28"/>
          <w:lang w:val="uk-UA"/>
        </w:rPr>
        <w:t>ними</w:t>
      </w:r>
      <w:r w:rsidRPr="00017422">
        <w:rPr>
          <w:sz w:val="28"/>
          <w:szCs w:val="28"/>
          <w:lang w:val="uk-UA"/>
        </w:rPr>
        <w:t xml:space="preserve">  </w:t>
      </w:r>
      <w:r w:rsidR="004A0B7E">
        <w:rPr>
          <w:sz w:val="28"/>
          <w:szCs w:val="28"/>
          <w:lang w:val="uk-UA"/>
        </w:rPr>
        <w:t>подано</w:t>
      </w:r>
      <w:r w:rsidRPr="00017422">
        <w:rPr>
          <w:sz w:val="28"/>
          <w:szCs w:val="28"/>
          <w:lang w:val="uk-UA"/>
        </w:rPr>
        <w:t xml:space="preserve"> в електронному варіанті (на флеш носію).  Програма реалізована для будь-якої системи Windows. Діалогове вікно програми розділене на дві частини, перша </w:t>
      </w:r>
      <w:r w:rsidRPr="00017422">
        <w:rPr>
          <w:sz w:val="28"/>
          <w:szCs w:val="28"/>
          <w:lang w:val="uk-UA"/>
        </w:rPr>
        <w:lastRenderedPageBreak/>
        <w:t xml:space="preserve">частина </w:t>
      </w:r>
      <w:r w:rsidR="006A0284" w:rsidRPr="00017422">
        <w:rPr>
          <w:noProof/>
          <w:sz w:val="28"/>
          <w:szCs w:val="28"/>
          <w:lang w:val="uk-UA"/>
        </w:rPr>
        <w:t>–</w:t>
      </w:r>
      <w:r w:rsidRPr="00017422">
        <w:rPr>
          <w:sz w:val="28"/>
          <w:szCs w:val="28"/>
          <w:lang w:val="uk-UA"/>
        </w:rPr>
        <w:t xml:space="preserve"> бібліографічна довідка, друга – поля для вводу даних. </w:t>
      </w:r>
      <w:r w:rsidR="004A0B7E">
        <w:rPr>
          <w:sz w:val="28"/>
          <w:szCs w:val="28"/>
          <w:lang w:val="uk-UA"/>
        </w:rPr>
        <w:t>Зразок</w:t>
      </w:r>
      <w:r w:rsidRPr="00017422">
        <w:rPr>
          <w:sz w:val="28"/>
          <w:szCs w:val="28"/>
          <w:lang w:val="uk-UA"/>
        </w:rPr>
        <w:t xml:space="preserve">  вигляду екрану при вв</w:t>
      </w:r>
      <w:r w:rsidR="004A0B7E">
        <w:rPr>
          <w:sz w:val="28"/>
          <w:szCs w:val="28"/>
          <w:lang w:val="uk-UA"/>
        </w:rPr>
        <w:t>еденні</w:t>
      </w:r>
      <w:r w:rsidRPr="00017422">
        <w:rPr>
          <w:sz w:val="28"/>
          <w:szCs w:val="28"/>
          <w:lang w:val="uk-UA"/>
        </w:rPr>
        <w:t xml:space="preserve"> даних для криволінійної ділянки зображено  нижче. Результат розрахунку </w:t>
      </w:r>
      <w:r w:rsidR="004A0B7E">
        <w:rPr>
          <w:sz w:val="28"/>
          <w:szCs w:val="28"/>
          <w:lang w:val="uk-UA"/>
        </w:rPr>
        <w:t>відображається</w:t>
      </w:r>
      <w:r w:rsidRPr="00017422">
        <w:rPr>
          <w:sz w:val="28"/>
          <w:szCs w:val="28"/>
          <w:lang w:val="uk-UA"/>
        </w:rPr>
        <w:t xml:space="preserve"> на екран</w:t>
      </w:r>
      <w:r w:rsidR="004A0B7E">
        <w:rPr>
          <w:sz w:val="28"/>
          <w:szCs w:val="28"/>
          <w:lang w:val="uk-UA"/>
        </w:rPr>
        <w:t>і</w:t>
      </w:r>
      <w:r w:rsidRPr="00017422">
        <w:rPr>
          <w:sz w:val="28"/>
          <w:szCs w:val="28"/>
          <w:lang w:val="uk-UA"/>
        </w:rPr>
        <w:t xml:space="preserve"> у вигляді двох таблиць. Перша таблиця показує необхідну віддаль між центра</w:t>
      </w:r>
      <w:r w:rsidR="004A0B7E">
        <w:rPr>
          <w:sz w:val="28"/>
          <w:szCs w:val="28"/>
          <w:lang w:val="uk-UA"/>
        </w:rPr>
        <w:t>т</w:t>
      </w:r>
      <w:r w:rsidRPr="00017422">
        <w:rPr>
          <w:sz w:val="28"/>
          <w:szCs w:val="28"/>
          <w:lang w:val="uk-UA"/>
        </w:rPr>
        <w:t>орами залежно від зенітного кута, а друга – необхідну кількість центраторів на довжину інтервалу центрування.  При зміні одного з</w:t>
      </w:r>
      <w:r w:rsidR="004A0B7E">
        <w:rPr>
          <w:sz w:val="28"/>
          <w:szCs w:val="28"/>
          <w:lang w:val="uk-UA"/>
        </w:rPr>
        <w:t>і</w:t>
      </w:r>
      <w:r w:rsidRPr="00017422">
        <w:rPr>
          <w:sz w:val="28"/>
          <w:szCs w:val="28"/>
          <w:lang w:val="uk-UA"/>
        </w:rPr>
        <w:t xml:space="preserve"> значень </w:t>
      </w:r>
      <w:r w:rsidR="004A0B7E">
        <w:rPr>
          <w:sz w:val="28"/>
          <w:szCs w:val="28"/>
          <w:lang w:val="uk-UA"/>
        </w:rPr>
        <w:t>відбувається</w:t>
      </w:r>
      <w:r w:rsidRPr="00017422">
        <w:rPr>
          <w:sz w:val="28"/>
          <w:szCs w:val="28"/>
          <w:lang w:val="uk-UA"/>
        </w:rPr>
        <w:t xml:space="preserve"> перерахунок результату.</w:t>
      </w:r>
    </w:p>
    <w:p w:rsidR="00346B6F" w:rsidRPr="00017422" w:rsidRDefault="00346B6F" w:rsidP="00346B6F">
      <w:pPr>
        <w:ind w:firstLine="1418"/>
        <w:rPr>
          <w:b/>
          <w:lang w:val="uk-UA"/>
        </w:rPr>
      </w:pPr>
      <w:r w:rsidRPr="00017422">
        <w:rPr>
          <w:rFonts w:eastAsia="MS Mincho"/>
          <w:b/>
          <w:noProof/>
          <w:szCs w:val="28"/>
          <w:lang w:val="uk-UA" w:eastAsia="uk-UA"/>
        </w:rPr>
        <w:drawing>
          <wp:inline distT="0" distB="0" distL="0" distR="0">
            <wp:extent cx="5069317" cy="2861534"/>
            <wp:effectExtent l="19050" t="0" r="0" b="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1577" cstate="print"/>
                    <a:srcRect/>
                    <a:stretch>
                      <a:fillRect/>
                    </a:stretch>
                  </pic:blipFill>
                  <pic:spPr bwMode="auto">
                    <a:xfrm>
                      <a:off x="0" y="0"/>
                      <a:ext cx="5077372" cy="2866081"/>
                    </a:xfrm>
                    <a:prstGeom prst="rect">
                      <a:avLst/>
                    </a:prstGeom>
                    <a:noFill/>
                    <a:ln w="9525">
                      <a:noFill/>
                      <a:miter lim="800000"/>
                      <a:headEnd/>
                      <a:tailEnd/>
                    </a:ln>
                  </pic:spPr>
                </pic:pic>
              </a:graphicData>
            </a:graphic>
          </wp:inline>
        </w:drawing>
      </w:r>
    </w:p>
    <w:p w:rsidR="00EF65C2" w:rsidRPr="00017422" w:rsidRDefault="00EF65C2" w:rsidP="00346B6F">
      <w:pPr>
        <w:ind w:firstLine="1418"/>
        <w:rPr>
          <w:b/>
          <w:lang w:val="uk-UA"/>
        </w:rPr>
      </w:pPr>
    </w:p>
    <w:p w:rsidR="00EF65C2" w:rsidRPr="00017422" w:rsidRDefault="00EF65C2" w:rsidP="00346B6F">
      <w:pPr>
        <w:ind w:firstLine="1418"/>
        <w:rPr>
          <w:b/>
          <w:lang w:val="uk-UA"/>
        </w:rPr>
      </w:pPr>
    </w:p>
    <w:p w:rsidR="00346B6F" w:rsidRPr="00017422" w:rsidRDefault="00346B6F" w:rsidP="00346B6F">
      <w:pPr>
        <w:ind w:firstLine="709"/>
        <w:jc w:val="center"/>
        <w:rPr>
          <w:b/>
          <w:szCs w:val="28"/>
          <w:lang w:val="uk-UA"/>
        </w:rPr>
      </w:pPr>
      <w:r w:rsidRPr="00017422">
        <w:rPr>
          <w:rFonts w:eastAsia="MS Mincho"/>
          <w:b/>
          <w:noProof/>
          <w:szCs w:val="28"/>
          <w:lang w:val="uk-UA" w:eastAsia="uk-UA"/>
        </w:rPr>
        <w:drawing>
          <wp:inline distT="0" distB="0" distL="0" distR="0">
            <wp:extent cx="5143331" cy="3313356"/>
            <wp:effectExtent l="19050" t="0" r="169"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1578" cstate="print"/>
                    <a:srcRect/>
                    <a:stretch>
                      <a:fillRect/>
                    </a:stretch>
                  </pic:blipFill>
                  <pic:spPr bwMode="auto">
                    <a:xfrm>
                      <a:off x="0" y="0"/>
                      <a:ext cx="5143283" cy="3313325"/>
                    </a:xfrm>
                    <a:prstGeom prst="rect">
                      <a:avLst/>
                    </a:prstGeom>
                    <a:noFill/>
                    <a:ln w="9525">
                      <a:noFill/>
                      <a:miter lim="800000"/>
                      <a:headEnd/>
                      <a:tailEnd/>
                    </a:ln>
                  </pic:spPr>
                </pic:pic>
              </a:graphicData>
            </a:graphic>
          </wp:inline>
        </w:drawing>
      </w:r>
    </w:p>
    <w:p w:rsidR="00E942AF" w:rsidRDefault="00E942AF" w:rsidP="00EF65C2">
      <w:pPr>
        <w:spacing w:after="240"/>
        <w:jc w:val="center"/>
        <w:rPr>
          <w:b/>
          <w:sz w:val="28"/>
          <w:szCs w:val="28"/>
          <w:lang w:val="uk-UA"/>
        </w:rPr>
      </w:pPr>
    </w:p>
    <w:p w:rsidR="00E942AF" w:rsidRDefault="00E942AF" w:rsidP="00EF65C2">
      <w:pPr>
        <w:spacing w:after="240"/>
        <w:jc w:val="center"/>
        <w:rPr>
          <w:b/>
          <w:sz w:val="28"/>
          <w:szCs w:val="28"/>
          <w:lang w:val="uk-UA"/>
        </w:rPr>
      </w:pPr>
    </w:p>
    <w:p w:rsidR="00346B6F" w:rsidRPr="00017422" w:rsidRDefault="00346B6F" w:rsidP="00EF65C2">
      <w:pPr>
        <w:spacing w:after="240"/>
        <w:jc w:val="center"/>
        <w:rPr>
          <w:b/>
          <w:sz w:val="28"/>
          <w:szCs w:val="28"/>
          <w:lang w:val="uk-UA"/>
        </w:rPr>
      </w:pPr>
      <w:r w:rsidRPr="00017422">
        <w:rPr>
          <w:b/>
          <w:sz w:val="28"/>
          <w:szCs w:val="28"/>
          <w:lang w:val="uk-UA"/>
        </w:rPr>
        <w:lastRenderedPageBreak/>
        <w:t xml:space="preserve">Висновки до розділу </w:t>
      </w:r>
    </w:p>
    <w:p w:rsidR="00346B6F" w:rsidRPr="00017422" w:rsidRDefault="00346B6F" w:rsidP="00346B6F">
      <w:pPr>
        <w:pStyle w:val="a7"/>
        <w:widowControl w:val="0"/>
        <w:numPr>
          <w:ilvl w:val="0"/>
          <w:numId w:val="5"/>
        </w:numPr>
        <w:ind w:left="0" w:firstLine="709"/>
        <w:rPr>
          <w:noProof/>
          <w:lang w:val="uk-UA"/>
        </w:rPr>
      </w:pPr>
      <w:r w:rsidRPr="00017422">
        <w:rPr>
          <w:noProof/>
          <w:lang w:val="uk-UA"/>
        </w:rPr>
        <w:t>Сформульован</w:t>
      </w:r>
      <w:r w:rsidR="004A0B7E">
        <w:rPr>
          <w:noProof/>
          <w:lang w:val="uk-UA"/>
        </w:rPr>
        <w:t>о</w:t>
      </w:r>
      <w:r w:rsidRPr="00017422">
        <w:rPr>
          <w:noProof/>
          <w:lang w:val="uk-UA"/>
        </w:rPr>
        <w:t xml:space="preserve"> задач</w:t>
      </w:r>
      <w:r w:rsidR="004A0B7E">
        <w:rPr>
          <w:noProof/>
          <w:lang w:val="uk-UA"/>
        </w:rPr>
        <w:t>у</w:t>
      </w:r>
      <w:r w:rsidRPr="00017422">
        <w:rPr>
          <w:noProof/>
          <w:lang w:val="uk-UA"/>
        </w:rPr>
        <w:t xml:space="preserve"> раціонального центрування обсадної колони, суть якої зводиться до того</w:t>
      </w:r>
      <w:r w:rsidR="004A0B7E">
        <w:rPr>
          <w:noProof/>
          <w:lang w:val="uk-UA"/>
        </w:rPr>
        <w:t>,</w:t>
      </w:r>
      <w:r w:rsidRPr="00017422">
        <w:rPr>
          <w:noProof/>
          <w:lang w:val="uk-UA"/>
        </w:rPr>
        <w:t xml:space="preserve"> щоб підібрати </w:t>
      </w:r>
      <w:r w:rsidR="004A0B7E">
        <w:rPr>
          <w:noProof/>
          <w:lang w:val="uk-UA"/>
        </w:rPr>
        <w:t>відстань</w:t>
      </w:r>
      <w:r w:rsidRPr="00017422">
        <w:rPr>
          <w:noProof/>
          <w:lang w:val="uk-UA"/>
        </w:rPr>
        <w:t xml:space="preserve"> між пружно</w:t>
      </w:r>
      <w:r w:rsidR="00C91A0C">
        <w:rPr>
          <w:noProof/>
          <w:lang w:val="uk-UA"/>
        </w:rPr>
        <w:t>-</w:t>
      </w:r>
      <w:r w:rsidRPr="00017422">
        <w:rPr>
          <w:noProof/>
          <w:lang w:val="uk-UA"/>
        </w:rPr>
        <w:t>жорсткими центраторами з умови забезпечення зазору між колоною та стінкою свердловини не менше</w:t>
      </w:r>
      <w:r w:rsidR="004A0B7E">
        <w:rPr>
          <w:noProof/>
          <w:lang w:val="uk-UA"/>
        </w:rPr>
        <w:t>, ніж мінімально</w:t>
      </w:r>
      <w:r w:rsidRPr="00017422">
        <w:rPr>
          <w:noProof/>
          <w:lang w:val="uk-UA"/>
        </w:rPr>
        <w:t xml:space="preserve"> допустим</w:t>
      </w:r>
      <w:r w:rsidR="004A0B7E">
        <w:rPr>
          <w:noProof/>
          <w:lang w:val="uk-UA"/>
        </w:rPr>
        <w:t>ий</w:t>
      </w:r>
      <w:r w:rsidRPr="00017422">
        <w:rPr>
          <w:noProof/>
          <w:lang w:val="uk-UA"/>
        </w:rPr>
        <w:t xml:space="preserve"> для якісного цементування. </w:t>
      </w:r>
      <w:r w:rsidR="004A0B7E">
        <w:rPr>
          <w:noProof/>
          <w:lang w:val="uk-UA"/>
        </w:rPr>
        <w:t>Р</w:t>
      </w:r>
      <w:r w:rsidRPr="00017422">
        <w:rPr>
          <w:noProof/>
          <w:lang w:val="uk-UA"/>
        </w:rPr>
        <w:t>озгля</w:t>
      </w:r>
      <w:r w:rsidR="004A0B7E">
        <w:rPr>
          <w:noProof/>
          <w:lang w:val="uk-UA"/>
        </w:rPr>
        <w:t>нуто</w:t>
      </w:r>
      <w:r w:rsidRPr="00017422">
        <w:rPr>
          <w:noProof/>
          <w:lang w:val="uk-UA"/>
        </w:rPr>
        <w:t xml:space="preserve"> модель </w:t>
      </w:r>
      <w:r w:rsidR="004A0B7E" w:rsidRPr="00017422">
        <w:rPr>
          <w:lang w:val="uk-UA"/>
        </w:rPr>
        <w:t>навантажен</w:t>
      </w:r>
      <w:r w:rsidR="004A0B7E">
        <w:rPr>
          <w:lang w:val="uk-UA"/>
        </w:rPr>
        <w:t>ої</w:t>
      </w:r>
      <w:r w:rsidR="004A0B7E" w:rsidRPr="00017422">
        <w:rPr>
          <w:noProof/>
          <w:lang w:val="uk-UA"/>
        </w:rPr>
        <w:t xml:space="preserve"> </w:t>
      </w:r>
      <w:r w:rsidR="004A0B7E" w:rsidRPr="00017422">
        <w:rPr>
          <w:lang w:val="uk-UA"/>
        </w:rPr>
        <w:t xml:space="preserve">у свердловині </w:t>
      </w:r>
      <w:r w:rsidRPr="00017422">
        <w:rPr>
          <w:noProof/>
          <w:lang w:val="uk-UA"/>
        </w:rPr>
        <w:t>к</w:t>
      </w:r>
      <w:r w:rsidRPr="00017422">
        <w:rPr>
          <w:lang w:val="uk-UA"/>
        </w:rPr>
        <w:t>олон</w:t>
      </w:r>
      <w:r w:rsidR="004A0B7E">
        <w:rPr>
          <w:lang w:val="uk-UA"/>
        </w:rPr>
        <w:t>и</w:t>
      </w:r>
      <w:r w:rsidRPr="00017422">
        <w:rPr>
          <w:lang w:val="uk-UA"/>
        </w:rPr>
        <w:t xml:space="preserve"> двома системами сил: сил</w:t>
      </w:r>
      <w:r w:rsidR="004A0B7E">
        <w:rPr>
          <w:lang w:val="uk-UA"/>
        </w:rPr>
        <w:t>ою</w:t>
      </w:r>
      <w:r w:rsidRPr="00017422">
        <w:rPr>
          <w:lang w:val="uk-UA"/>
        </w:rPr>
        <w:t xml:space="preserve"> власної ваги, розподілен</w:t>
      </w:r>
      <w:r w:rsidR="004A0B7E">
        <w:rPr>
          <w:lang w:val="uk-UA"/>
        </w:rPr>
        <w:t>ою</w:t>
      </w:r>
      <w:r w:rsidRPr="00017422">
        <w:rPr>
          <w:lang w:val="uk-UA"/>
        </w:rPr>
        <w:t xml:space="preserve"> вздовж осі труби та притискн</w:t>
      </w:r>
      <w:r w:rsidR="004A0B7E">
        <w:rPr>
          <w:lang w:val="uk-UA"/>
        </w:rPr>
        <w:t>ою</w:t>
      </w:r>
      <w:r w:rsidRPr="00017422">
        <w:rPr>
          <w:lang w:val="uk-UA"/>
        </w:rPr>
        <w:t xml:space="preserve"> сил</w:t>
      </w:r>
      <w:r w:rsidR="004A0B7E">
        <w:rPr>
          <w:lang w:val="uk-UA"/>
        </w:rPr>
        <w:t>ою</w:t>
      </w:r>
      <w:r w:rsidRPr="00017422">
        <w:rPr>
          <w:lang w:val="uk-UA"/>
        </w:rPr>
        <w:t xml:space="preserve">, </w:t>
      </w:r>
      <w:r w:rsidR="004A0B7E">
        <w:rPr>
          <w:lang w:val="uk-UA"/>
        </w:rPr>
        <w:t>зумовленою</w:t>
      </w:r>
      <w:r w:rsidRPr="00017422">
        <w:rPr>
          <w:lang w:val="uk-UA"/>
        </w:rPr>
        <w:t xml:space="preserve"> складною конфігурацією осі свердловини і розподілен</w:t>
      </w:r>
      <w:r w:rsidR="004A0B7E">
        <w:rPr>
          <w:lang w:val="uk-UA"/>
        </w:rPr>
        <w:t>ою</w:t>
      </w:r>
      <w:r w:rsidRPr="00017422">
        <w:rPr>
          <w:lang w:val="uk-UA"/>
        </w:rPr>
        <w:t xml:space="preserve"> по центраторах. Під дією цих сил виникає поперечне переміщення колони, яке складається з переміщень, спричинених деформацією опор-центраторів та пружного переміщення труби відносно центраторів. </w:t>
      </w:r>
    </w:p>
    <w:p w:rsidR="00346B6F" w:rsidRPr="00017422" w:rsidRDefault="00346B6F" w:rsidP="00346B6F">
      <w:pPr>
        <w:pStyle w:val="a7"/>
        <w:widowControl w:val="0"/>
        <w:numPr>
          <w:ilvl w:val="0"/>
          <w:numId w:val="5"/>
        </w:numPr>
        <w:ind w:left="0" w:firstLine="709"/>
        <w:rPr>
          <w:lang w:val="uk-UA"/>
        </w:rPr>
      </w:pPr>
      <w:r w:rsidRPr="00017422">
        <w:rPr>
          <w:noProof/>
          <w:lang w:val="uk-UA"/>
        </w:rPr>
        <w:t xml:space="preserve">На підставі розв’язку задачі </w:t>
      </w:r>
      <w:r w:rsidR="004A0B7E">
        <w:rPr>
          <w:noProof/>
          <w:lang w:val="uk-UA"/>
        </w:rPr>
        <w:t>щодо</w:t>
      </w:r>
      <w:r w:rsidRPr="00017422">
        <w:rPr>
          <w:noProof/>
          <w:lang w:val="uk-UA"/>
        </w:rPr>
        <w:t xml:space="preserve"> згин</w:t>
      </w:r>
      <w:r w:rsidR="004A0B7E">
        <w:rPr>
          <w:noProof/>
          <w:lang w:val="uk-UA"/>
        </w:rPr>
        <w:t>у</w:t>
      </w:r>
      <w:r w:rsidRPr="00017422">
        <w:rPr>
          <w:noProof/>
          <w:lang w:val="uk-UA"/>
        </w:rPr>
        <w:t xml:space="preserve"> </w:t>
      </w:r>
      <w:r w:rsidRPr="004A0B7E">
        <w:rPr>
          <w:noProof/>
          <w:lang w:val="uk-UA"/>
        </w:rPr>
        <w:t>стержня</w:t>
      </w:r>
      <w:r w:rsidRPr="00017422">
        <w:rPr>
          <w:noProof/>
          <w:lang w:val="uk-UA"/>
        </w:rPr>
        <w:t xml:space="preserve"> на пружно</w:t>
      </w:r>
      <w:r w:rsidR="00C91A0C">
        <w:rPr>
          <w:noProof/>
          <w:lang w:val="uk-UA"/>
        </w:rPr>
        <w:t>-</w:t>
      </w:r>
      <w:r w:rsidRPr="00017422">
        <w:rPr>
          <w:noProof/>
          <w:lang w:val="uk-UA"/>
        </w:rPr>
        <w:t xml:space="preserve">жорстких опорах силами ваги та заданими притискними силами встановлено залежності </w:t>
      </w:r>
      <w:r w:rsidR="00A36E2C">
        <w:rPr>
          <w:noProof/>
          <w:lang w:val="uk-UA"/>
        </w:rPr>
        <w:t>відстані</w:t>
      </w:r>
      <w:r w:rsidRPr="00017422">
        <w:rPr>
          <w:noProof/>
          <w:lang w:val="uk-UA"/>
        </w:rPr>
        <w:t xml:space="preserve"> між центраторами від допустимого зазору. </w:t>
      </w:r>
      <w:r w:rsidR="00A36E2C">
        <w:rPr>
          <w:noProof/>
          <w:lang w:val="uk-UA"/>
        </w:rPr>
        <w:t>Продемоснтровано</w:t>
      </w:r>
      <w:r w:rsidRPr="00017422">
        <w:rPr>
          <w:noProof/>
          <w:lang w:val="uk-UA"/>
        </w:rPr>
        <w:t xml:space="preserve"> вплив величин навантажень та проілюстровано роль жорсткого упору в розглянутій задачі. Зокрема, встановлено, що упор центратора за умови його достатньої міцності може гарантувати </w:t>
      </w:r>
      <w:r w:rsidR="00A36E2C">
        <w:rPr>
          <w:noProof/>
          <w:lang w:val="uk-UA"/>
        </w:rPr>
        <w:t>необхідний</w:t>
      </w:r>
      <w:r w:rsidRPr="00017422">
        <w:rPr>
          <w:noProof/>
          <w:lang w:val="uk-UA"/>
        </w:rPr>
        <w:t xml:space="preserve"> зазор при значних навантаженнях колони. </w:t>
      </w:r>
      <w:r w:rsidRPr="00017422">
        <w:rPr>
          <w:lang w:val="uk-UA"/>
        </w:rPr>
        <w:t xml:space="preserve">Ці результати отримано за умови, що </w:t>
      </w:r>
      <w:r w:rsidRPr="00017422">
        <w:rPr>
          <w:position w:val="-24"/>
          <w:lang w:val="uk-UA"/>
        </w:rPr>
        <w:object w:dxaOrig="960" w:dyaOrig="620">
          <v:shape id="_x0000_i1838" type="#_x0000_t75" style="width:48.75pt;height:33pt" o:ole="">
            <v:imagedata r:id="rId1579" o:title=""/>
          </v:shape>
          <o:OLEObject Type="Embed" ProgID="Equation.3" ShapeID="_x0000_i1838" DrawAspect="Content" ObjectID="_1613371988" r:id="rId1580"/>
        </w:object>
      </w:r>
      <w:r w:rsidRPr="00017422">
        <w:rPr>
          <w:lang w:val="uk-UA"/>
        </w:rPr>
        <w:t xml:space="preserve">, а також за припущення, що жорсткість центратора така, що під дією сили ваги та за відсутності притискних сил найбільший прогин труби відносно опор дорівнює пружному просіданню центраторів. За інших вихідних даних будуть отримані інші кількісні показники, які, проте, не змінять встановленої якісної картини. </w:t>
      </w:r>
    </w:p>
    <w:p w:rsidR="00346B6F" w:rsidRPr="00017422" w:rsidRDefault="00346B6F" w:rsidP="00346B6F">
      <w:pPr>
        <w:pStyle w:val="a7"/>
        <w:widowControl w:val="0"/>
        <w:numPr>
          <w:ilvl w:val="0"/>
          <w:numId w:val="5"/>
        </w:numPr>
        <w:ind w:left="0" w:firstLine="709"/>
        <w:rPr>
          <w:bCs/>
          <w:lang w:val="uk-UA"/>
        </w:rPr>
      </w:pPr>
      <w:r w:rsidRPr="00017422">
        <w:rPr>
          <w:bCs/>
          <w:lang w:val="uk-UA"/>
        </w:rPr>
        <w:t>Проведено розрахунки віддалі між пружно</w:t>
      </w:r>
      <w:r w:rsidR="00C91A0C">
        <w:rPr>
          <w:bCs/>
          <w:lang w:val="uk-UA"/>
        </w:rPr>
        <w:t>-</w:t>
      </w:r>
      <w:r w:rsidRPr="00017422">
        <w:rPr>
          <w:bCs/>
          <w:lang w:val="uk-UA"/>
        </w:rPr>
        <w:t xml:space="preserve">жорсткими </w:t>
      </w:r>
      <w:r w:rsidR="00B9421E">
        <w:rPr>
          <w:bCs/>
          <w:lang w:val="uk-UA"/>
        </w:rPr>
        <w:t xml:space="preserve">центраторами </w:t>
      </w:r>
      <w:r w:rsidRPr="00017422">
        <w:rPr>
          <w:bCs/>
          <w:lang w:val="uk-UA"/>
        </w:rPr>
        <w:t>для різних варіантів конструкцій свердловин та величин допустимого зазору, які  підтверджують отримані вище закономірності.</w:t>
      </w:r>
    </w:p>
    <w:p w:rsidR="00346B6F" w:rsidRPr="00017422" w:rsidRDefault="00346B6F" w:rsidP="00A22E4D">
      <w:pPr>
        <w:pStyle w:val="a6"/>
        <w:numPr>
          <w:ilvl w:val="0"/>
          <w:numId w:val="5"/>
        </w:numPr>
        <w:spacing w:line="360" w:lineRule="auto"/>
        <w:ind w:left="0" w:firstLine="709"/>
        <w:jc w:val="both"/>
        <w:rPr>
          <w:sz w:val="28"/>
          <w:szCs w:val="28"/>
          <w:lang w:val="uk-UA"/>
        </w:rPr>
      </w:pPr>
      <w:r w:rsidRPr="00017422">
        <w:rPr>
          <w:sz w:val="28"/>
          <w:szCs w:val="28"/>
          <w:lang w:val="uk-UA"/>
        </w:rPr>
        <w:t>Розроблено конструкцію самоорієнтовного центратора обсадної колони, яка захищена патентом України.</w:t>
      </w:r>
    </w:p>
    <w:p w:rsidR="009354D7" w:rsidRPr="009354D7" w:rsidRDefault="00346B6F" w:rsidP="009354D7">
      <w:pPr>
        <w:pStyle w:val="a6"/>
        <w:numPr>
          <w:ilvl w:val="0"/>
          <w:numId w:val="5"/>
        </w:numPr>
        <w:spacing w:line="360" w:lineRule="auto"/>
        <w:ind w:left="0" w:firstLine="709"/>
        <w:jc w:val="both"/>
        <w:rPr>
          <w:bCs/>
          <w:iCs/>
          <w:sz w:val="28"/>
          <w:szCs w:val="28"/>
        </w:rPr>
      </w:pPr>
      <w:r w:rsidRPr="009354D7">
        <w:rPr>
          <w:sz w:val="28"/>
          <w:szCs w:val="28"/>
          <w:lang w:val="uk-UA"/>
        </w:rPr>
        <w:t xml:space="preserve">Складено програму у середовищі  </w:t>
      </w:r>
      <w:r w:rsidRPr="009354D7">
        <w:rPr>
          <w:b/>
          <w:i/>
          <w:sz w:val="28"/>
          <w:szCs w:val="28"/>
          <w:lang w:val="uk-UA"/>
        </w:rPr>
        <w:t>Delphi</w:t>
      </w:r>
      <w:r w:rsidRPr="009354D7">
        <w:rPr>
          <w:sz w:val="28"/>
          <w:szCs w:val="28"/>
          <w:lang w:val="uk-UA"/>
        </w:rPr>
        <w:t xml:space="preserve"> для визначення кількості центраторів та віддалі між ними  і </w:t>
      </w:r>
      <w:r w:rsidR="009354D7" w:rsidRPr="009354D7">
        <w:rPr>
          <w:sz w:val="28"/>
          <w:szCs w:val="28"/>
        </w:rPr>
        <w:t xml:space="preserve">розроблено </w:t>
      </w:r>
      <w:r w:rsidR="009354D7" w:rsidRPr="009354D7">
        <w:rPr>
          <w:sz w:val="28"/>
          <w:szCs w:val="28"/>
          <w:lang w:val="uk-UA"/>
        </w:rPr>
        <w:t>«</w:t>
      </w:r>
      <w:r w:rsidR="009354D7" w:rsidRPr="009354D7">
        <w:rPr>
          <w:bCs/>
          <w:iCs/>
          <w:sz w:val="28"/>
          <w:szCs w:val="28"/>
        </w:rPr>
        <w:t xml:space="preserve">Рекомендації </w:t>
      </w:r>
      <w:r w:rsidR="009354D7" w:rsidRPr="009354D7">
        <w:rPr>
          <w:sz w:val="28"/>
          <w:szCs w:val="28"/>
        </w:rPr>
        <w:t xml:space="preserve">щодо застосування </w:t>
      </w:r>
      <w:r w:rsidR="009354D7" w:rsidRPr="009354D7">
        <w:rPr>
          <w:sz w:val="28"/>
          <w:szCs w:val="28"/>
        </w:rPr>
        <w:lastRenderedPageBreak/>
        <w:t>пружно</w:t>
      </w:r>
      <w:r w:rsidR="00C91A0C">
        <w:rPr>
          <w:sz w:val="28"/>
          <w:szCs w:val="28"/>
          <w:lang w:val="uk-UA"/>
        </w:rPr>
        <w:t>-</w:t>
      </w:r>
      <w:r w:rsidR="009354D7" w:rsidRPr="009354D7">
        <w:rPr>
          <w:sz w:val="28"/>
          <w:szCs w:val="28"/>
        </w:rPr>
        <w:t>жорстких центраторів для обсадних колон</w:t>
      </w:r>
      <w:r w:rsidR="009354D7" w:rsidRPr="009354D7">
        <w:rPr>
          <w:bCs/>
          <w:iCs/>
          <w:sz w:val="28"/>
          <w:szCs w:val="28"/>
        </w:rPr>
        <w:t xml:space="preserve"> при кріпленні похило скерованих свердловин на родовищах БУ «Укрбургаз». </w:t>
      </w:r>
    </w:p>
    <w:p w:rsidR="00346B6F" w:rsidRPr="00017422" w:rsidRDefault="009354D7" w:rsidP="00E02E47">
      <w:pPr>
        <w:spacing w:line="360" w:lineRule="auto"/>
        <w:ind w:firstLine="709"/>
        <w:jc w:val="both"/>
        <w:rPr>
          <w:b/>
          <w:lang w:val="uk-UA"/>
        </w:rPr>
      </w:pPr>
      <w:r w:rsidRPr="009354D7">
        <w:rPr>
          <w:bCs/>
          <w:iCs/>
          <w:sz w:val="28"/>
          <w:szCs w:val="28"/>
        </w:rPr>
        <w:t>Рекомендації прийнято до впровадження при спорудженні нафтових і газових свердловин буровим підприємством  БУ «Укрбургаз»</w:t>
      </w:r>
      <w:r w:rsidRPr="009354D7">
        <w:rPr>
          <w:bCs/>
          <w:iCs/>
          <w:sz w:val="28"/>
          <w:szCs w:val="28"/>
          <w:lang w:val="uk-UA"/>
        </w:rPr>
        <w:t>.</w:t>
      </w:r>
    </w:p>
    <w:p w:rsidR="00337AE7" w:rsidRPr="00017422" w:rsidRDefault="00337AE7" w:rsidP="00337AE7">
      <w:pPr>
        <w:pStyle w:val="afb"/>
        <w:widowControl w:val="0"/>
        <w:tabs>
          <w:tab w:val="clear" w:pos="4820"/>
        </w:tabs>
        <w:rPr>
          <w:szCs w:val="28"/>
        </w:rPr>
      </w:pPr>
    </w:p>
    <w:p w:rsidR="00017422" w:rsidRPr="00017422" w:rsidRDefault="00017422">
      <w:pPr>
        <w:rPr>
          <w:sz w:val="28"/>
          <w:szCs w:val="28"/>
          <w:lang w:val="uk-UA"/>
        </w:rPr>
      </w:pPr>
      <w:r w:rsidRPr="00017422">
        <w:rPr>
          <w:sz w:val="28"/>
          <w:szCs w:val="28"/>
          <w:lang w:val="uk-UA"/>
        </w:rPr>
        <w:br w:type="page"/>
      </w:r>
    </w:p>
    <w:p w:rsidR="00017422" w:rsidRPr="00017422" w:rsidRDefault="00017422" w:rsidP="005F3016">
      <w:pPr>
        <w:spacing w:after="240" w:line="360" w:lineRule="auto"/>
        <w:jc w:val="center"/>
        <w:rPr>
          <w:b/>
          <w:sz w:val="28"/>
          <w:szCs w:val="28"/>
          <w:lang w:val="uk-UA"/>
        </w:rPr>
      </w:pPr>
      <w:r w:rsidRPr="00017422">
        <w:rPr>
          <w:b/>
          <w:sz w:val="28"/>
          <w:szCs w:val="28"/>
          <w:lang w:val="uk-UA"/>
        </w:rPr>
        <w:lastRenderedPageBreak/>
        <w:t>ВИСНОВКИ</w:t>
      </w:r>
    </w:p>
    <w:p w:rsidR="00A3601B" w:rsidRPr="00C237F1" w:rsidRDefault="00A3601B" w:rsidP="00A3601B">
      <w:pPr>
        <w:pStyle w:val="Default"/>
        <w:spacing w:line="360" w:lineRule="auto"/>
        <w:ind w:firstLine="567"/>
        <w:contextualSpacing/>
        <w:jc w:val="both"/>
        <w:rPr>
          <w:sz w:val="28"/>
          <w:szCs w:val="28"/>
          <w:lang w:val="uk-UA"/>
        </w:rPr>
      </w:pPr>
      <w:r w:rsidRPr="00C237F1">
        <w:rPr>
          <w:sz w:val="28"/>
          <w:szCs w:val="28"/>
          <w:lang w:val="uk-UA"/>
        </w:rPr>
        <w:t xml:space="preserve">Дисертація є закінченою науково-дослідною роботою, в якій на основі виконаних теоретичних та промислових досліджень удосконалено методологічні засади оснащення обсадних колон цетруючими пристроями для кріплення похило скерованих свердловин, ускладнених жолобними виробками. </w:t>
      </w:r>
    </w:p>
    <w:p w:rsidR="00A3601B" w:rsidRPr="00C237F1" w:rsidRDefault="00A3601B" w:rsidP="00A3601B">
      <w:pPr>
        <w:spacing w:line="360" w:lineRule="auto"/>
        <w:ind w:firstLine="567"/>
        <w:contextualSpacing/>
        <w:jc w:val="both"/>
        <w:rPr>
          <w:sz w:val="28"/>
          <w:szCs w:val="28"/>
          <w:lang w:val="uk-UA"/>
        </w:rPr>
      </w:pPr>
      <w:r w:rsidRPr="00C237F1">
        <w:rPr>
          <w:sz w:val="28"/>
          <w:szCs w:val="28"/>
          <w:lang w:val="uk-UA"/>
        </w:rPr>
        <w:t>Отримано такі основні результати:</w:t>
      </w:r>
    </w:p>
    <w:p w:rsidR="00A3601B" w:rsidRPr="005660F9" w:rsidRDefault="00A3601B" w:rsidP="00A3601B">
      <w:pPr>
        <w:pStyle w:val="ad"/>
        <w:spacing w:line="360" w:lineRule="auto"/>
        <w:ind w:firstLine="567"/>
        <w:contextualSpacing/>
        <w:jc w:val="both"/>
        <w:rPr>
          <w:rFonts w:ascii="Times New Roman" w:hAnsi="Times New Roman"/>
          <w:sz w:val="28"/>
          <w:szCs w:val="28"/>
        </w:rPr>
      </w:pPr>
      <w:r w:rsidRPr="005660F9">
        <w:rPr>
          <w:rFonts w:ascii="Times New Roman" w:hAnsi="Times New Roman"/>
          <w:sz w:val="28"/>
          <w:szCs w:val="28"/>
        </w:rPr>
        <w:t>1. На основі аналізу чинних на сьогодні керівних документів, які регламентують виконання технологічних процесів кріплення скерованих свердловин, встановлено наявність різноманітних та недостатньо обґрунтованих підходів щодо оснащення обсадних колон центруючими пристроями</w:t>
      </w:r>
      <w:r>
        <w:rPr>
          <w:rFonts w:ascii="Times New Roman" w:hAnsi="Times New Roman"/>
          <w:sz w:val="28"/>
          <w:szCs w:val="28"/>
        </w:rPr>
        <w:t>.</w:t>
      </w:r>
      <w:r w:rsidRPr="005660F9">
        <w:rPr>
          <w:rFonts w:ascii="Times New Roman" w:hAnsi="Times New Roman"/>
          <w:sz w:val="28"/>
          <w:szCs w:val="28"/>
        </w:rPr>
        <w:t xml:space="preserve"> Внаслідок цього погіршується якість виконання процесу цементування похило скерованих свердловин і, як наслідок, зниж</w:t>
      </w:r>
      <w:r>
        <w:rPr>
          <w:rFonts w:ascii="Times New Roman" w:hAnsi="Times New Roman"/>
          <w:sz w:val="28"/>
          <w:szCs w:val="28"/>
        </w:rPr>
        <w:t>ується</w:t>
      </w:r>
      <w:r w:rsidRPr="005660F9">
        <w:rPr>
          <w:rFonts w:ascii="Times New Roman" w:hAnsi="Times New Roman"/>
          <w:sz w:val="28"/>
          <w:szCs w:val="28"/>
        </w:rPr>
        <w:t xml:space="preserve"> довговічн</w:t>
      </w:r>
      <w:r>
        <w:rPr>
          <w:rFonts w:ascii="Times New Roman" w:hAnsi="Times New Roman"/>
          <w:sz w:val="28"/>
          <w:szCs w:val="28"/>
        </w:rPr>
        <w:t>і</w:t>
      </w:r>
      <w:r w:rsidRPr="005660F9">
        <w:rPr>
          <w:rFonts w:ascii="Times New Roman" w:hAnsi="Times New Roman"/>
          <w:sz w:val="28"/>
          <w:szCs w:val="28"/>
        </w:rPr>
        <w:t>ст</w:t>
      </w:r>
      <w:r>
        <w:rPr>
          <w:rFonts w:ascii="Times New Roman" w:hAnsi="Times New Roman"/>
          <w:sz w:val="28"/>
          <w:szCs w:val="28"/>
        </w:rPr>
        <w:t xml:space="preserve">ь </w:t>
      </w:r>
      <w:r w:rsidRPr="005660F9">
        <w:rPr>
          <w:rFonts w:ascii="Times New Roman" w:hAnsi="Times New Roman"/>
          <w:sz w:val="28"/>
          <w:szCs w:val="28"/>
        </w:rPr>
        <w:t xml:space="preserve">системи кріплення свердловини в цілому. </w:t>
      </w:r>
      <w:r w:rsidRPr="005660F9">
        <w:rPr>
          <w:rFonts w:ascii="Times New Roman" w:hAnsi="Times New Roman"/>
          <w:szCs w:val="28"/>
        </w:rPr>
        <w:t xml:space="preserve"> </w:t>
      </w:r>
    </w:p>
    <w:p w:rsidR="00A3601B" w:rsidRPr="005660F9" w:rsidRDefault="00A3601B" w:rsidP="00A3601B">
      <w:pPr>
        <w:widowControl w:val="0"/>
        <w:spacing w:line="360" w:lineRule="auto"/>
        <w:ind w:firstLine="567"/>
        <w:jc w:val="both"/>
        <w:rPr>
          <w:sz w:val="28"/>
          <w:szCs w:val="28"/>
          <w:lang w:val="uk-UA"/>
        </w:rPr>
      </w:pPr>
      <w:r w:rsidRPr="005660F9">
        <w:rPr>
          <w:sz w:val="28"/>
          <w:szCs w:val="28"/>
          <w:lang w:val="uk-UA"/>
        </w:rPr>
        <w:t>2. Встановлено причини утворення жолобних виробок на стінках свердловини, їх форми та вплив на прохідність обсадної колони по стволу. Вперше</w:t>
      </w:r>
      <w:r w:rsidRPr="005660F9">
        <w:rPr>
          <w:rFonts w:eastAsia="Calibri"/>
          <w:sz w:val="28"/>
          <w:szCs w:val="28"/>
          <w:lang w:val="uk-UA"/>
        </w:rPr>
        <w:t xml:space="preserve"> запропоновано модель контактної взаємодії обсадної колони </w:t>
      </w:r>
      <w:r w:rsidR="00EB0587" w:rsidRPr="005660F9">
        <w:rPr>
          <w:rFonts w:eastAsia="Calibri"/>
          <w:sz w:val="28"/>
          <w:szCs w:val="28"/>
          <w:lang w:val="uk-UA"/>
        </w:rPr>
        <w:t>з жолобн</w:t>
      </w:r>
      <w:r w:rsidR="00EB0587">
        <w:rPr>
          <w:rFonts w:eastAsia="Calibri"/>
          <w:sz w:val="28"/>
          <w:szCs w:val="28"/>
          <w:lang w:val="uk-UA"/>
        </w:rPr>
        <w:t>ими</w:t>
      </w:r>
      <w:r w:rsidR="00EB0587" w:rsidRPr="005660F9">
        <w:rPr>
          <w:rFonts w:eastAsia="Calibri"/>
          <w:sz w:val="28"/>
          <w:szCs w:val="28"/>
          <w:lang w:val="uk-UA"/>
        </w:rPr>
        <w:t xml:space="preserve"> </w:t>
      </w:r>
      <w:r w:rsidR="00EB0587" w:rsidRPr="005660F9">
        <w:rPr>
          <w:sz w:val="28"/>
          <w:szCs w:val="28"/>
          <w:lang w:val="uk-UA"/>
        </w:rPr>
        <w:t>виробк</w:t>
      </w:r>
      <w:r w:rsidR="00EB0587">
        <w:rPr>
          <w:sz w:val="28"/>
          <w:szCs w:val="28"/>
          <w:lang w:val="uk-UA"/>
        </w:rPr>
        <w:t>ами</w:t>
      </w:r>
      <w:r w:rsidRPr="005660F9">
        <w:rPr>
          <w:sz w:val="28"/>
          <w:szCs w:val="28"/>
          <w:lang w:val="uk-UA"/>
        </w:rPr>
        <w:t xml:space="preserve"> </w:t>
      </w:r>
      <w:r w:rsidRPr="005660F9">
        <w:rPr>
          <w:rFonts w:eastAsia="Calibri"/>
          <w:sz w:val="28"/>
          <w:szCs w:val="28"/>
          <w:lang w:val="uk-UA"/>
        </w:rPr>
        <w:t>різних форм, яка</w:t>
      </w:r>
      <w:r w:rsidRPr="005660F9">
        <w:rPr>
          <w:sz w:val="28"/>
          <w:szCs w:val="28"/>
          <w:lang w:val="uk-UA"/>
        </w:rPr>
        <w:t xml:space="preserve"> дозволяє оцінити сили опору</w:t>
      </w:r>
      <w:r w:rsidRPr="005660F9">
        <w:rPr>
          <w:color w:val="FF0000"/>
          <w:sz w:val="28"/>
          <w:szCs w:val="28"/>
          <w:lang w:val="uk-UA"/>
        </w:rPr>
        <w:t xml:space="preserve"> </w:t>
      </w:r>
      <w:r w:rsidRPr="005660F9">
        <w:rPr>
          <w:rFonts w:eastAsia="Calibri"/>
          <w:sz w:val="28"/>
          <w:szCs w:val="28"/>
          <w:lang w:val="uk-UA"/>
        </w:rPr>
        <w:t>просуванню колони</w:t>
      </w:r>
      <w:r w:rsidRPr="005660F9">
        <w:rPr>
          <w:sz w:val="28"/>
          <w:szCs w:val="28"/>
          <w:lang w:val="uk-UA"/>
        </w:rPr>
        <w:t>.  Визначено вплив різних чинників на величину зазору між обсадною колоною та стінкою свердловини, мінімальна величина якого має складати не менше 67% від можливого.</w:t>
      </w:r>
    </w:p>
    <w:p w:rsidR="00A3601B" w:rsidRPr="00C237F1" w:rsidRDefault="00A3601B" w:rsidP="00A3601B">
      <w:pPr>
        <w:pStyle w:val="a6"/>
        <w:widowControl w:val="0"/>
        <w:spacing w:line="360" w:lineRule="auto"/>
        <w:ind w:left="0" w:firstLine="567"/>
        <w:contextualSpacing w:val="0"/>
        <w:jc w:val="both"/>
        <w:rPr>
          <w:sz w:val="28"/>
          <w:szCs w:val="28"/>
          <w:lang w:val="uk-UA"/>
        </w:rPr>
      </w:pPr>
      <w:r>
        <w:rPr>
          <w:sz w:val="28"/>
          <w:szCs w:val="28"/>
          <w:lang w:val="uk-UA"/>
        </w:rPr>
        <w:t>3</w:t>
      </w:r>
      <w:r w:rsidRPr="00C237F1">
        <w:rPr>
          <w:sz w:val="28"/>
          <w:szCs w:val="28"/>
          <w:lang w:val="uk-UA"/>
        </w:rPr>
        <w:t>. З використанням багатофакторного аналізу оцінено вплив різних чинників (прогин обсадних труб,  зенітний кут,   розтягу</w:t>
      </w:r>
      <w:r w:rsidR="00506107">
        <w:rPr>
          <w:sz w:val="28"/>
          <w:szCs w:val="28"/>
          <w:lang w:val="uk-UA"/>
        </w:rPr>
        <w:t>вальн</w:t>
      </w:r>
      <w:r w:rsidRPr="00C237F1">
        <w:rPr>
          <w:sz w:val="28"/>
          <w:szCs w:val="28"/>
          <w:lang w:val="uk-UA"/>
        </w:rPr>
        <w:t>а сила,  жорсткість обсадних труб,  густина рідини всередині колони,  густина рідини у кільцевому просторі) на довжину півхвилі згину обсадної колони. Встановлено, що довжина півхвилі згину обсадної колони найбільше залежить від розтягу</w:t>
      </w:r>
      <w:r w:rsidR="00506107">
        <w:rPr>
          <w:sz w:val="28"/>
          <w:szCs w:val="28"/>
          <w:lang w:val="uk-UA"/>
        </w:rPr>
        <w:t>вальн</w:t>
      </w:r>
      <w:r w:rsidRPr="00C237F1">
        <w:rPr>
          <w:sz w:val="28"/>
          <w:szCs w:val="28"/>
          <w:lang w:val="uk-UA"/>
        </w:rPr>
        <w:t>ої сили та зенітного кута. Причому,  довжина півхвилі зростає з</w:t>
      </w:r>
      <w:r>
        <w:rPr>
          <w:sz w:val="28"/>
          <w:szCs w:val="28"/>
          <w:lang w:val="uk-UA"/>
        </w:rPr>
        <w:t>і</w:t>
      </w:r>
      <w:r w:rsidRPr="00C237F1">
        <w:rPr>
          <w:sz w:val="28"/>
          <w:szCs w:val="28"/>
          <w:lang w:val="uk-UA"/>
        </w:rPr>
        <w:t xml:space="preserve"> збільшенням величини розтягу</w:t>
      </w:r>
      <w:r w:rsidR="00506107">
        <w:rPr>
          <w:sz w:val="28"/>
          <w:szCs w:val="28"/>
          <w:lang w:val="uk-UA"/>
        </w:rPr>
        <w:t>вальн</w:t>
      </w:r>
      <w:r w:rsidRPr="00C237F1">
        <w:rPr>
          <w:sz w:val="28"/>
          <w:szCs w:val="28"/>
          <w:lang w:val="uk-UA"/>
        </w:rPr>
        <w:t xml:space="preserve">ої сили нижче центратора, і зменшується зі збільшенням зенітного кута. </w:t>
      </w:r>
    </w:p>
    <w:p w:rsidR="00A3601B" w:rsidRPr="00C237F1" w:rsidRDefault="00A3601B" w:rsidP="00A3601B">
      <w:pPr>
        <w:spacing w:line="360" w:lineRule="auto"/>
        <w:ind w:firstLine="567"/>
        <w:contextualSpacing/>
        <w:jc w:val="both"/>
        <w:rPr>
          <w:noProof/>
          <w:sz w:val="28"/>
          <w:szCs w:val="28"/>
          <w:lang w:val="uk-UA"/>
        </w:rPr>
      </w:pPr>
      <w:r>
        <w:rPr>
          <w:noProof/>
          <w:sz w:val="28"/>
          <w:szCs w:val="28"/>
          <w:lang w:val="uk-UA"/>
        </w:rPr>
        <w:lastRenderedPageBreak/>
        <w:t>4</w:t>
      </w:r>
      <w:r w:rsidRPr="00C237F1">
        <w:rPr>
          <w:noProof/>
          <w:sz w:val="28"/>
          <w:szCs w:val="28"/>
          <w:lang w:val="uk-UA"/>
        </w:rPr>
        <w:t xml:space="preserve">. Встановлено аналітичні залежності між притискною силою та взаємним зближенням колони і стінки свердловини, які характеризують жорсткість центратора, а також вирази для визначення максимальних напружень, за якими  оцінюють  його міцність.   </w:t>
      </w:r>
      <w:r w:rsidRPr="00C237F1">
        <w:rPr>
          <w:sz w:val="28"/>
          <w:szCs w:val="28"/>
          <w:lang w:val="uk-UA"/>
        </w:rPr>
        <w:t xml:space="preserve">Для  розрахунку  </w:t>
      </w:r>
      <w:r>
        <w:rPr>
          <w:sz w:val="28"/>
          <w:szCs w:val="28"/>
          <w:lang w:val="uk-UA"/>
        </w:rPr>
        <w:t>пружно-жорст</w:t>
      </w:r>
      <w:r w:rsidRPr="00C237F1">
        <w:rPr>
          <w:sz w:val="28"/>
          <w:szCs w:val="28"/>
          <w:lang w:val="uk-UA"/>
        </w:rPr>
        <w:t xml:space="preserve">ких характеристик центраторів вперше створено моделі оснащення обсадної труби центраторами різних типів </w:t>
      </w:r>
      <w:r>
        <w:rPr>
          <w:sz w:val="28"/>
          <w:szCs w:val="28"/>
          <w:lang w:val="uk-UA"/>
        </w:rPr>
        <w:t>і</w:t>
      </w:r>
      <w:r w:rsidRPr="00C237F1">
        <w:rPr>
          <w:sz w:val="28"/>
          <w:szCs w:val="28"/>
          <w:lang w:val="uk-UA"/>
        </w:rPr>
        <w:t xml:space="preserve"> схем їх </w:t>
      </w:r>
      <w:r>
        <w:rPr>
          <w:sz w:val="28"/>
          <w:szCs w:val="28"/>
          <w:lang w:val="uk-UA"/>
        </w:rPr>
        <w:t>за</w:t>
      </w:r>
      <w:r w:rsidRPr="00C237F1">
        <w:rPr>
          <w:sz w:val="28"/>
          <w:szCs w:val="28"/>
          <w:lang w:val="uk-UA"/>
        </w:rPr>
        <w:t xml:space="preserve">кріплення та  за результатами досліджень встановлено закономірності розподілу </w:t>
      </w:r>
      <w:r w:rsidRPr="00C237F1">
        <w:rPr>
          <w:noProof/>
          <w:sz w:val="28"/>
          <w:szCs w:val="28"/>
          <w:lang w:val="uk-UA"/>
        </w:rPr>
        <w:t xml:space="preserve"> </w:t>
      </w:r>
      <w:r w:rsidRPr="00C237F1">
        <w:rPr>
          <w:sz w:val="28"/>
          <w:szCs w:val="28"/>
          <w:lang w:val="uk-UA"/>
        </w:rPr>
        <w:t>тангенціальних і</w:t>
      </w:r>
      <w:r w:rsidRPr="00C237F1">
        <w:rPr>
          <w:noProof/>
          <w:sz w:val="28"/>
          <w:szCs w:val="28"/>
          <w:lang w:val="uk-UA"/>
        </w:rPr>
        <w:t xml:space="preserve"> поперечних сил, згинальних моментів,   еквівалентних напружень, </w:t>
      </w:r>
      <w:r w:rsidRPr="00C237F1">
        <w:rPr>
          <w:sz w:val="28"/>
          <w:szCs w:val="28"/>
          <w:lang w:val="uk-UA"/>
        </w:rPr>
        <w:t xml:space="preserve">кутів повороту нормальних та тангенціальних </w:t>
      </w:r>
      <w:r w:rsidRPr="00C237F1">
        <w:rPr>
          <w:noProof/>
          <w:sz w:val="28"/>
          <w:szCs w:val="28"/>
          <w:lang w:val="uk-UA"/>
        </w:rPr>
        <w:t xml:space="preserve">  переміщень ланки центратора.</w:t>
      </w:r>
    </w:p>
    <w:p w:rsidR="00A3601B" w:rsidRPr="00C237F1" w:rsidRDefault="00A3601B" w:rsidP="00A3601B">
      <w:pPr>
        <w:pStyle w:val="a7"/>
        <w:widowControl w:val="0"/>
        <w:ind w:firstLine="567"/>
        <w:contextualSpacing/>
        <w:rPr>
          <w:bCs/>
          <w:lang w:val="uk-UA"/>
        </w:rPr>
      </w:pPr>
      <w:r>
        <w:rPr>
          <w:rFonts w:eastAsia="Calibri"/>
          <w:szCs w:val="28"/>
          <w:lang w:val="uk-UA"/>
        </w:rPr>
        <w:t>5</w:t>
      </w:r>
      <w:r w:rsidRPr="00C237F1">
        <w:rPr>
          <w:rFonts w:eastAsia="Calibri"/>
          <w:szCs w:val="28"/>
          <w:lang w:val="uk-UA"/>
        </w:rPr>
        <w:t>.</w:t>
      </w:r>
      <w:r w:rsidRPr="00C237F1">
        <w:rPr>
          <w:noProof/>
          <w:lang w:val="uk-UA"/>
        </w:rPr>
        <w:t xml:space="preserve"> Сформульовано задачу раціонального центрування обсадної колони  з умови забезпечення мінімально допустимого зазору між колоною та стінкою свердловини. Встановлено, що упор центратора за умови його достатньої міцності може гарантувати достатній зазор при значних навантаженнях колони.</w:t>
      </w:r>
      <w:r w:rsidRPr="00C237F1">
        <w:rPr>
          <w:noProof/>
          <w:color w:val="FF0000"/>
          <w:lang w:val="uk-UA"/>
        </w:rPr>
        <w:t xml:space="preserve"> </w:t>
      </w:r>
      <w:r w:rsidRPr="00C237F1">
        <w:rPr>
          <w:bCs/>
          <w:lang w:val="uk-UA"/>
        </w:rPr>
        <w:t xml:space="preserve"> Проведен</w:t>
      </w:r>
      <w:r>
        <w:rPr>
          <w:bCs/>
          <w:lang w:val="uk-UA"/>
        </w:rPr>
        <w:t>о розрахунки віддалі між пружно-жорст</w:t>
      </w:r>
      <w:r w:rsidRPr="00C237F1">
        <w:rPr>
          <w:bCs/>
          <w:lang w:val="uk-UA"/>
        </w:rPr>
        <w:t xml:space="preserve">кими центраторами для різних </w:t>
      </w:r>
      <w:r>
        <w:rPr>
          <w:bCs/>
          <w:lang w:val="uk-UA"/>
        </w:rPr>
        <w:t>діаметрів обсадних колон і</w:t>
      </w:r>
      <w:r w:rsidRPr="00C237F1">
        <w:rPr>
          <w:bCs/>
          <w:lang w:val="uk-UA"/>
        </w:rPr>
        <w:t xml:space="preserve"> величин допустимого зазору, які  підтверджують отримані закономірності.</w:t>
      </w:r>
    </w:p>
    <w:p w:rsidR="005F3016" w:rsidRPr="00C237F1" w:rsidRDefault="00A3601B" w:rsidP="00A3601B">
      <w:pPr>
        <w:spacing w:line="360" w:lineRule="auto"/>
        <w:ind w:firstLine="567"/>
        <w:contextualSpacing/>
        <w:jc w:val="both"/>
        <w:rPr>
          <w:sz w:val="28"/>
          <w:szCs w:val="28"/>
          <w:lang w:val="uk-UA"/>
        </w:rPr>
      </w:pPr>
      <w:r>
        <w:rPr>
          <w:sz w:val="28"/>
          <w:szCs w:val="28"/>
          <w:lang w:val="uk-UA"/>
        </w:rPr>
        <w:t>6</w:t>
      </w:r>
      <w:r w:rsidRPr="00C237F1">
        <w:rPr>
          <w:sz w:val="28"/>
          <w:szCs w:val="28"/>
          <w:lang w:val="uk-UA"/>
        </w:rPr>
        <w:t>.</w:t>
      </w:r>
      <w:r>
        <w:rPr>
          <w:sz w:val="28"/>
          <w:szCs w:val="28"/>
          <w:lang w:val="uk-UA"/>
        </w:rPr>
        <w:t xml:space="preserve"> Для підвищення якості робіт з кріплення свердловин розроблено </w:t>
      </w:r>
      <w:r w:rsidRPr="00C237F1">
        <w:rPr>
          <w:sz w:val="28"/>
          <w:szCs w:val="28"/>
          <w:lang w:val="uk-UA"/>
        </w:rPr>
        <w:t xml:space="preserve"> «</w:t>
      </w:r>
      <w:r w:rsidRPr="00C237F1">
        <w:rPr>
          <w:bCs/>
          <w:iCs/>
          <w:sz w:val="28"/>
          <w:szCs w:val="28"/>
          <w:lang w:val="uk-UA"/>
        </w:rPr>
        <w:t xml:space="preserve">Рекомендації </w:t>
      </w:r>
      <w:r>
        <w:rPr>
          <w:sz w:val="28"/>
          <w:szCs w:val="28"/>
          <w:lang w:val="uk-UA"/>
        </w:rPr>
        <w:t>щодо застосування пружно-жорст</w:t>
      </w:r>
      <w:r w:rsidRPr="00C237F1">
        <w:rPr>
          <w:sz w:val="28"/>
          <w:szCs w:val="28"/>
          <w:lang w:val="uk-UA"/>
        </w:rPr>
        <w:t>ких центраторів для обсадних колон</w:t>
      </w:r>
      <w:r w:rsidRPr="00C237F1">
        <w:rPr>
          <w:bCs/>
          <w:iCs/>
          <w:sz w:val="28"/>
          <w:szCs w:val="28"/>
          <w:lang w:val="uk-UA"/>
        </w:rPr>
        <w:t xml:space="preserve"> </w:t>
      </w:r>
      <w:r w:rsidRPr="00B4494E">
        <w:rPr>
          <w:bCs/>
          <w:iCs/>
          <w:sz w:val="28"/>
          <w:szCs w:val="28"/>
          <w:lang w:val="uk-UA"/>
        </w:rPr>
        <w:t>при кріпленні похило скерованих свердловин на родовищах БУ «Укрбургаз», які затверджені та прийняті до впровадження.</w:t>
      </w:r>
      <w:r w:rsidRPr="00B4494E">
        <w:rPr>
          <w:sz w:val="28"/>
          <w:szCs w:val="28"/>
          <w:lang w:val="uk-UA"/>
        </w:rPr>
        <w:t xml:space="preserve"> Складено</w:t>
      </w:r>
      <w:r w:rsidRPr="00C237F1">
        <w:rPr>
          <w:sz w:val="28"/>
          <w:szCs w:val="28"/>
          <w:lang w:val="uk-UA"/>
        </w:rPr>
        <w:t xml:space="preserve"> програму у середовищі </w:t>
      </w:r>
      <w:r w:rsidRPr="00C237F1">
        <w:rPr>
          <w:b/>
          <w:i/>
          <w:sz w:val="28"/>
          <w:szCs w:val="28"/>
          <w:lang w:val="uk-UA"/>
        </w:rPr>
        <w:t>Delphi</w:t>
      </w:r>
      <w:r w:rsidRPr="00C237F1">
        <w:rPr>
          <w:sz w:val="28"/>
          <w:szCs w:val="28"/>
          <w:lang w:val="uk-UA"/>
        </w:rPr>
        <w:t xml:space="preserve"> для визначення віддалі між центраторами  та їх кількості </w:t>
      </w:r>
      <w:r>
        <w:rPr>
          <w:sz w:val="28"/>
          <w:szCs w:val="28"/>
          <w:lang w:val="uk-UA"/>
        </w:rPr>
        <w:t>і р</w:t>
      </w:r>
      <w:r w:rsidRPr="00C237F1">
        <w:rPr>
          <w:sz w:val="28"/>
          <w:szCs w:val="28"/>
          <w:lang w:val="uk-UA"/>
        </w:rPr>
        <w:t xml:space="preserve">озроблено конструкцію </w:t>
      </w:r>
      <w:r>
        <w:rPr>
          <w:sz w:val="28"/>
          <w:szCs w:val="28"/>
          <w:lang w:val="uk-UA"/>
        </w:rPr>
        <w:t>пружно-жорст</w:t>
      </w:r>
      <w:r w:rsidRPr="00C237F1">
        <w:rPr>
          <w:sz w:val="28"/>
          <w:szCs w:val="28"/>
          <w:lang w:val="uk-UA"/>
        </w:rPr>
        <w:t>кого центратора обсадної колони, яка захищена патентом України.</w:t>
      </w:r>
    </w:p>
    <w:p w:rsidR="00017422" w:rsidRDefault="00017422" w:rsidP="00A3601B">
      <w:pPr>
        <w:spacing w:line="360" w:lineRule="auto"/>
        <w:rPr>
          <w:sz w:val="28"/>
          <w:szCs w:val="28"/>
          <w:lang w:val="uk-UA"/>
        </w:rPr>
      </w:pPr>
      <w:r>
        <w:rPr>
          <w:sz w:val="28"/>
          <w:szCs w:val="28"/>
          <w:lang w:val="uk-UA"/>
        </w:rPr>
        <w:br w:type="page"/>
      </w:r>
    </w:p>
    <w:p w:rsidR="00017422" w:rsidRPr="00017422" w:rsidRDefault="00017422" w:rsidP="00017422">
      <w:pPr>
        <w:spacing w:after="240"/>
        <w:jc w:val="center"/>
        <w:rPr>
          <w:b/>
          <w:sz w:val="28"/>
          <w:szCs w:val="28"/>
          <w:lang w:val="uk-UA"/>
        </w:rPr>
      </w:pPr>
      <w:r w:rsidRPr="00017422">
        <w:rPr>
          <w:b/>
          <w:sz w:val="28"/>
          <w:szCs w:val="28"/>
          <w:lang w:val="uk-UA"/>
        </w:rPr>
        <w:lastRenderedPageBreak/>
        <w:t>СПИСОК ВИКОРИСТАНИХ ДЖЕРЕЛ</w:t>
      </w:r>
    </w:p>
    <w:p w:rsidR="00017422" w:rsidRPr="00017422" w:rsidRDefault="00017422" w:rsidP="00017422">
      <w:pPr>
        <w:rPr>
          <w:sz w:val="32"/>
          <w:szCs w:val="32"/>
          <w:lang w:val="uk-UA"/>
        </w:rPr>
      </w:pPr>
    </w:p>
    <w:p w:rsidR="00DC5342" w:rsidRPr="00017422" w:rsidRDefault="00DC5342" w:rsidP="00DC5342">
      <w:pPr>
        <w:tabs>
          <w:tab w:val="center" w:pos="-709"/>
          <w:tab w:val="left" w:pos="709"/>
        </w:tabs>
        <w:spacing w:line="360" w:lineRule="auto"/>
        <w:ind w:firstLine="709"/>
        <w:jc w:val="both"/>
        <w:rPr>
          <w:rFonts w:eastAsia="Calibri"/>
          <w:sz w:val="28"/>
          <w:szCs w:val="28"/>
          <w:lang w:val="uk-UA"/>
        </w:rPr>
      </w:pPr>
      <w:r>
        <w:rPr>
          <w:rFonts w:eastAsia="Calibri"/>
          <w:sz w:val="28"/>
          <w:szCs w:val="28"/>
          <w:lang w:val="uk-UA"/>
        </w:rPr>
        <w:t>1</w:t>
      </w:r>
      <w:r w:rsidRPr="00017422">
        <w:rPr>
          <w:rFonts w:eastAsia="Calibri"/>
          <w:sz w:val="28"/>
          <w:szCs w:val="28"/>
          <w:lang w:val="uk-UA"/>
        </w:rPr>
        <w:t>. Калинин А.</w:t>
      </w:r>
      <w:r w:rsidR="00106D86">
        <w:rPr>
          <w:rFonts w:eastAsia="Calibri"/>
          <w:sz w:val="28"/>
          <w:szCs w:val="28"/>
          <w:lang w:val="uk-UA"/>
        </w:rPr>
        <w:t xml:space="preserve"> </w:t>
      </w:r>
      <w:r w:rsidRPr="00017422">
        <w:rPr>
          <w:rFonts w:eastAsia="Calibri"/>
          <w:sz w:val="28"/>
          <w:szCs w:val="28"/>
          <w:lang w:val="uk-UA"/>
        </w:rPr>
        <w:t>Г.</w:t>
      </w:r>
      <w:r>
        <w:rPr>
          <w:rFonts w:eastAsia="Calibri"/>
          <w:sz w:val="28"/>
          <w:szCs w:val="28"/>
          <w:lang w:val="uk-UA"/>
        </w:rPr>
        <w:t xml:space="preserve">, </w:t>
      </w:r>
      <w:r w:rsidRPr="00017422">
        <w:rPr>
          <w:rFonts w:eastAsia="Calibri"/>
          <w:sz w:val="28"/>
          <w:szCs w:val="28"/>
          <w:lang w:val="uk-UA"/>
        </w:rPr>
        <w:t>Григорян</w:t>
      </w:r>
      <w:r w:rsidRPr="003816D3">
        <w:rPr>
          <w:rFonts w:eastAsia="Calibri"/>
          <w:sz w:val="28"/>
          <w:szCs w:val="28"/>
          <w:lang w:val="uk-UA"/>
        </w:rPr>
        <w:t xml:space="preserve"> </w:t>
      </w:r>
      <w:r w:rsidRPr="00017422">
        <w:rPr>
          <w:rFonts w:eastAsia="Calibri"/>
          <w:sz w:val="28"/>
          <w:szCs w:val="28"/>
          <w:lang w:val="uk-UA"/>
        </w:rPr>
        <w:t>Н.</w:t>
      </w:r>
      <w:r w:rsidR="00106D86">
        <w:rPr>
          <w:rFonts w:eastAsia="Calibri"/>
          <w:sz w:val="28"/>
          <w:szCs w:val="28"/>
          <w:lang w:val="uk-UA"/>
        </w:rPr>
        <w:t xml:space="preserve"> </w:t>
      </w:r>
      <w:r w:rsidRPr="00017422">
        <w:rPr>
          <w:rFonts w:eastAsia="Calibri"/>
          <w:sz w:val="28"/>
          <w:szCs w:val="28"/>
          <w:lang w:val="uk-UA"/>
        </w:rPr>
        <w:t>А., Султанов</w:t>
      </w:r>
      <w:r w:rsidRPr="003816D3">
        <w:rPr>
          <w:rFonts w:eastAsia="Calibri"/>
          <w:sz w:val="28"/>
          <w:szCs w:val="28"/>
          <w:lang w:val="uk-UA"/>
        </w:rPr>
        <w:t xml:space="preserve"> </w:t>
      </w:r>
      <w:r w:rsidRPr="00017422">
        <w:rPr>
          <w:rFonts w:eastAsia="Calibri"/>
          <w:sz w:val="28"/>
          <w:szCs w:val="28"/>
          <w:lang w:val="uk-UA"/>
        </w:rPr>
        <w:t>Б.</w:t>
      </w:r>
      <w:r w:rsidR="00106D86">
        <w:rPr>
          <w:rFonts w:eastAsia="Calibri"/>
          <w:sz w:val="28"/>
          <w:szCs w:val="28"/>
          <w:lang w:val="uk-UA"/>
        </w:rPr>
        <w:t xml:space="preserve"> </w:t>
      </w:r>
      <w:r w:rsidRPr="00017422">
        <w:rPr>
          <w:rFonts w:eastAsia="Calibri"/>
          <w:sz w:val="28"/>
          <w:szCs w:val="28"/>
          <w:lang w:val="uk-UA"/>
        </w:rPr>
        <w:t>З.</w:t>
      </w:r>
      <w:r>
        <w:rPr>
          <w:rFonts w:eastAsia="Calibri"/>
          <w:sz w:val="28"/>
          <w:szCs w:val="28"/>
          <w:lang w:val="uk-UA"/>
        </w:rPr>
        <w:t xml:space="preserve"> </w:t>
      </w:r>
      <w:r w:rsidRPr="00017422">
        <w:rPr>
          <w:rFonts w:eastAsia="Calibri"/>
          <w:sz w:val="28"/>
          <w:szCs w:val="28"/>
          <w:lang w:val="uk-UA"/>
        </w:rPr>
        <w:t>Бурение</w:t>
      </w:r>
      <w:r>
        <w:rPr>
          <w:rFonts w:eastAsia="Calibri"/>
          <w:sz w:val="28"/>
          <w:szCs w:val="28"/>
          <w:lang w:val="uk-UA"/>
        </w:rPr>
        <w:t xml:space="preserve"> </w:t>
      </w:r>
      <w:r w:rsidRPr="00017422">
        <w:rPr>
          <w:rFonts w:eastAsia="Calibri"/>
          <w:sz w:val="28"/>
          <w:szCs w:val="28"/>
          <w:lang w:val="uk-UA"/>
        </w:rPr>
        <w:t>наклонных</w:t>
      </w:r>
      <w:r>
        <w:rPr>
          <w:rFonts w:eastAsia="Calibri"/>
          <w:sz w:val="28"/>
          <w:szCs w:val="28"/>
          <w:lang w:val="uk-UA"/>
        </w:rPr>
        <w:t xml:space="preserve"> </w:t>
      </w:r>
      <w:r w:rsidRPr="00017422">
        <w:rPr>
          <w:rFonts w:eastAsia="Calibri"/>
          <w:sz w:val="28"/>
          <w:szCs w:val="28"/>
          <w:lang w:val="uk-UA"/>
        </w:rPr>
        <w:t>скважин</w:t>
      </w:r>
      <w:r>
        <w:rPr>
          <w:rFonts w:eastAsia="Calibri"/>
          <w:sz w:val="28"/>
          <w:szCs w:val="28"/>
          <w:lang w:val="uk-UA"/>
        </w:rPr>
        <w:t>.</w:t>
      </w:r>
      <w:r w:rsidRPr="00017422">
        <w:rPr>
          <w:rFonts w:eastAsia="Calibri"/>
          <w:sz w:val="28"/>
          <w:szCs w:val="28"/>
          <w:lang w:val="uk-UA"/>
        </w:rPr>
        <w:t xml:space="preserve"> М.:</w:t>
      </w:r>
      <w:r w:rsidR="00106D86">
        <w:rPr>
          <w:rFonts w:eastAsia="Calibri"/>
          <w:sz w:val="28"/>
          <w:szCs w:val="28"/>
          <w:lang w:val="uk-UA"/>
        </w:rPr>
        <w:t xml:space="preserve"> </w:t>
      </w:r>
      <w:r w:rsidRPr="00017422">
        <w:rPr>
          <w:rFonts w:eastAsia="Calibri"/>
          <w:sz w:val="28"/>
          <w:szCs w:val="28"/>
          <w:lang w:val="uk-UA"/>
        </w:rPr>
        <w:t>Недра, 1990</w:t>
      </w:r>
      <w:r>
        <w:rPr>
          <w:rFonts w:eastAsia="Calibri"/>
          <w:sz w:val="28"/>
          <w:szCs w:val="28"/>
          <w:lang w:val="uk-UA"/>
        </w:rPr>
        <w:t xml:space="preserve">. </w:t>
      </w:r>
      <w:r w:rsidRPr="00017422">
        <w:rPr>
          <w:rFonts w:eastAsia="Calibri"/>
          <w:sz w:val="28"/>
          <w:szCs w:val="28"/>
          <w:lang w:val="uk-UA"/>
        </w:rPr>
        <w:t>348</w:t>
      </w:r>
      <w:r>
        <w:rPr>
          <w:rFonts w:eastAsia="Calibri"/>
          <w:sz w:val="28"/>
          <w:szCs w:val="28"/>
          <w:lang w:val="uk-UA"/>
        </w:rPr>
        <w:t xml:space="preserve"> </w:t>
      </w:r>
      <w:r w:rsidRPr="00017422">
        <w:rPr>
          <w:rFonts w:eastAsia="Calibri"/>
          <w:sz w:val="28"/>
          <w:szCs w:val="28"/>
          <w:lang w:val="uk-UA"/>
        </w:rPr>
        <w:t>с</w:t>
      </w:r>
      <w:r>
        <w:rPr>
          <w:rFonts w:eastAsia="Calibri"/>
          <w:sz w:val="28"/>
          <w:szCs w:val="28"/>
          <w:lang w:val="uk-UA"/>
        </w:rPr>
        <w:t>.</w:t>
      </w:r>
    </w:p>
    <w:p w:rsidR="00017422" w:rsidRDefault="004362AC" w:rsidP="00017422">
      <w:pPr>
        <w:spacing w:line="360" w:lineRule="auto"/>
        <w:ind w:firstLine="709"/>
        <w:jc w:val="both"/>
        <w:rPr>
          <w:sz w:val="28"/>
          <w:szCs w:val="28"/>
          <w:lang w:val="uk-UA"/>
        </w:rPr>
      </w:pPr>
      <w:r>
        <w:rPr>
          <w:sz w:val="28"/>
          <w:szCs w:val="28"/>
          <w:lang w:val="uk-UA"/>
        </w:rPr>
        <w:t>2</w:t>
      </w:r>
      <w:r w:rsidR="00B94E85">
        <w:rPr>
          <w:sz w:val="28"/>
          <w:szCs w:val="28"/>
          <w:lang w:val="uk-UA"/>
        </w:rPr>
        <w:t>. Булатов А.</w:t>
      </w:r>
      <w:r w:rsidR="00106D86">
        <w:rPr>
          <w:sz w:val="28"/>
          <w:szCs w:val="28"/>
          <w:lang w:val="uk-UA"/>
        </w:rPr>
        <w:t xml:space="preserve"> </w:t>
      </w:r>
      <w:r w:rsidR="00B94E85">
        <w:rPr>
          <w:sz w:val="28"/>
          <w:szCs w:val="28"/>
          <w:lang w:val="uk-UA"/>
        </w:rPr>
        <w:t>И</w:t>
      </w:r>
      <w:r w:rsidR="00017422" w:rsidRPr="00017422">
        <w:rPr>
          <w:sz w:val="28"/>
          <w:szCs w:val="28"/>
          <w:lang w:val="uk-UA"/>
        </w:rPr>
        <w:t xml:space="preserve">. </w:t>
      </w:r>
      <w:r w:rsidR="00A74ED4" w:rsidRPr="00017422">
        <w:rPr>
          <w:sz w:val="28"/>
          <w:szCs w:val="28"/>
          <w:lang w:val="uk-UA"/>
        </w:rPr>
        <w:t>Уханов Р.</w:t>
      </w:r>
      <w:r w:rsidR="00106D86">
        <w:rPr>
          <w:sz w:val="28"/>
          <w:szCs w:val="28"/>
          <w:lang w:val="uk-UA"/>
        </w:rPr>
        <w:t xml:space="preserve"> </w:t>
      </w:r>
      <w:r w:rsidR="00A74ED4" w:rsidRPr="00017422">
        <w:rPr>
          <w:sz w:val="28"/>
          <w:szCs w:val="28"/>
          <w:lang w:val="uk-UA"/>
        </w:rPr>
        <w:t>Ф</w:t>
      </w:r>
      <w:r w:rsidR="00A74ED4">
        <w:rPr>
          <w:sz w:val="28"/>
          <w:szCs w:val="28"/>
          <w:lang w:val="uk-UA"/>
        </w:rPr>
        <w:t>.</w:t>
      </w:r>
      <w:r w:rsidR="00A74ED4" w:rsidRPr="00017422">
        <w:rPr>
          <w:sz w:val="28"/>
          <w:szCs w:val="28"/>
          <w:lang w:val="uk-UA"/>
        </w:rPr>
        <w:t xml:space="preserve"> </w:t>
      </w:r>
      <w:r w:rsidR="00017422" w:rsidRPr="00017422">
        <w:rPr>
          <w:sz w:val="28"/>
          <w:szCs w:val="28"/>
          <w:lang w:val="uk-UA"/>
        </w:rPr>
        <w:t>Совершенствование</w:t>
      </w:r>
      <w:r w:rsidR="00017422">
        <w:rPr>
          <w:sz w:val="28"/>
          <w:szCs w:val="28"/>
          <w:lang w:val="uk-UA"/>
        </w:rPr>
        <w:t xml:space="preserve"> </w:t>
      </w:r>
      <w:r w:rsidR="00017422" w:rsidRPr="00017422">
        <w:rPr>
          <w:sz w:val="28"/>
          <w:szCs w:val="28"/>
          <w:lang w:val="uk-UA"/>
        </w:rPr>
        <w:t>гидравлических</w:t>
      </w:r>
      <w:r w:rsidR="00017422">
        <w:rPr>
          <w:sz w:val="28"/>
          <w:szCs w:val="28"/>
          <w:lang w:val="uk-UA"/>
        </w:rPr>
        <w:t xml:space="preserve"> </w:t>
      </w:r>
      <w:r w:rsidR="00017422" w:rsidRPr="00017422">
        <w:rPr>
          <w:sz w:val="28"/>
          <w:szCs w:val="28"/>
          <w:lang w:val="uk-UA"/>
        </w:rPr>
        <w:t>методов</w:t>
      </w:r>
      <w:r w:rsidR="00017422">
        <w:rPr>
          <w:sz w:val="28"/>
          <w:szCs w:val="28"/>
          <w:lang w:val="uk-UA"/>
        </w:rPr>
        <w:t xml:space="preserve"> </w:t>
      </w:r>
      <w:r w:rsidR="00017422" w:rsidRPr="00017422">
        <w:rPr>
          <w:sz w:val="28"/>
          <w:szCs w:val="28"/>
          <w:lang w:val="uk-UA"/>
        </w:rPr>
        <w:t>цементирования</w:t>
      </w:r>
      <w:r w:rsidR="00017422">
        <w:rPr>
          <w:sz w:val="28"/>
          <w:szCs w:val="28"/>
          <w:lang w:val="uk-UA"/>
        </w:rPr>
        <w:t xml:space="preserve"> </w:t>
      </w:r>
      <w:r w:rsidR="00017422" w:rsidRPr="00017422">
        <w:rPr>
          <w:sz w:val="28"/>
          <w:szCs w:val="28"/>
          <w:lang w:val="uk-UA"/>
        </w:rPr>
        <w:t>скважин. М.: Недра, 1978.</w:t>
      </w:r>
    </w:p>
    <w:p w:rsidR="00FB4551" w:rsidRPr="003816D3" w:rsidRDefault="00FB4551" w:rsidP="00FB4551">
      <w:pPr>
        <w:tabs>
          <w:tab w:val="left" w:pos="183"/>
          <w:tab w:val="center" w:pos="709"/>
        </w:tabs>
        <w:spacing w:line="360" w:lineRule="auto"/>
        <w:ind w:firstLine="709"/>
        <w:jc w:val="both"/>
        <w:rPr>
          <w:sz w:val="28"/>
          <w:szCs w:val="28"/>
          <w:lang w:val="uk-UA"/>
        </w:rPr>
      </w:pPr>
      <w:r>
        <w:rPr>
          <w:sz w:val="28"/>
          <w:szCs w:val="28"/>
          <w:lang w:val="uk-UA"/>
        </w:rPr>
        <w:t>3</w:t>
      </w:r>
      <w:r w:rsidRPr="003816D3">
        <w:rPr>
          <w:sz w:val="28"/>
          <w:szCs w:val="28"/>
          <w:lang w:val="uk-UA"/>
        </w:rPr>
        <w:t>. Коцкулич Я.</w:t>
      </w:r>
      <w:r w:rsidR="00106D86">
        <w:rPr>
          <w:sz w:val="28"/>
          <w:szCs w:val="28"/>
          <w:lang w:val="uk-UA"/>
        </w:rPr>
        <w:t xml:space="preserve"> </w:t>
      </w:r>
      <w:r w:rsidRPr="003816D3">
        <w:rPr>
          <w:sz w:val="28"/>
          <w:szCs w:val="28"/>
          <w:lang w:val="uk-UA"/>
        </w:rPr>
        <w:t>С., Сенюшкович М.</w:t>
      </w:r>
      <w:r w:rsidR="00106D86">
        <w:rPr>
          <w:sz w:val="28"/>
          <w:szCs w:val="28"/>
          <w:lang w:val="uk-UA"/>
        </w:rPr>
        <w:t xml:space="preserve"> </w:t>
      </w:r>
      <w:r w:rsidRPr="003816D3">
        <w:rPr>
          <w:sz w:val="28"/>
          <w:szCs w:val="28"/>
          <w:lang w:val="uk-UA"/>
        </w:rPr>
        <w:t>В., Марцинків О.</w:t>
      </w:r>
      <w:r w:rsidR="00106D86">
        <w:rPr>
          <w:sz w:val="28"/>
          <w:szCs w:val="28"/>
          <w:lang w:val="uk-UA"/>
        </w:rPr>
        <w:t xml:space="preserve"> </w:t>
      </w:r>
      <w:r w:rsidRPr="003816D3">
        <w:rPr>
          <w:sz w:val="28"/>
          <w:szCs w:val="28"/>
          <w:lang w:val="uk-UA"/>
        </w:rPr>
        <w:t>Б., Витвицький І.</w:t>
      </w:r>
      <w:r w:rsidR="00106D86">
        <w:rPr>
          <w:sz w:val="28"/>
          <w:szCs w:val="28"/>
          <w:lang w:val="uk-UA"/>
        </w:rPr>
        <w:t xml:space="preserve"> </w:t>
      </w:r>
      <w:r w:rsidRPr="003816D3">
        <w:rPr>
          <w:sz w:val="28"/>
          <w:szCs w:val="28"/>
          <w:lang w:val="uk-UA"/>
        </w:rPr>
        <w:t>І., Білецький Я.</w:t>
      </w:r>
      <w:r w:rsidR="00106D86">
        <w:rPr>
          <w:sz w:val="28"/>
          <w:szCs w:val="28"/>
          <w:lang w:val="uk-UA"/>
        </w:rPr>
        <w:t xml:space="preserve"> </w:t>
      </w:r>
      <w:r w:rsidRPr="003816D3">
        <w:rPr>
          <w:sz w:val="28"/>
          <w:szCs w:val="28"/>
          <w:lang w:val="uk-UA"/>
        </w:rPr>
        <w:t xml:space="preserve">С. Особливості проектування обсадних колон для кріплення </w:t>
      </w:r>
      <w:r>
        <w:rPr>
          <w:sz w:val="28"/>
          <w:szCs w:val="28"/>
          <w:lang w:val="uk-UA"/>
        </w:rPr>
        <w:t xml:space="preserve">похило скерованих </w:t>
      </w:r>
      <w:r w:rsidRPr="003816D3">
        <w:rPr>
          <w:sz w:val="28"/>
          <w:szCs w:val="28"/>
          <w:lang w:val="uk-UA"/>
        </w:rPr>
        <w:t xml:space="preserve">свердловин. </w:t>
      </w:r>
      <w:r w:rsidRPr="003816D3">
        <w:rPr>
          <w:i/>
          <w:sz w:val="28"/>
          <w:szCs w:val="28"/>
          <w:lang w:val="uk-UA"/>
        </w:rPr>
        <w:t>Науковий вісник ІФНТУНГ</w:t>
      </w:r>
      <w:r w:rsidRPr="003816D3">
        <w:rPr>
          <w:sz w:val="28"/>
          <w:szCs w:val="28"/>
          <w:lang w:val="uk-UA"/>
        </w:rPr>
        <w:t xml:space="preserve">. </w:t>
      </w:r>
      <w:r w:rsidR="00106D86">
        <w:rPr>
          <w:sz w:val="28"/>
          <w:szCs w:val="28"/>
          <w:lang w:val="uk-UA"/>
        </w:rPr>
        <w:t xml:space="preserve">Івано-Франківськ, </w:t>
      </w:r>
      <w:r w:rsidRPr="003816D3">
        <w:rPr>
          <w:sz w:val="28"/>
          <w:szCs w:val="28"/>
          <w:lang w:val="uk-UA"/>
        </w:rPr>
        <w:t xml:space="preserve">2012. </w:t>
      </w:r>
      <w:r w:rsidRPr="001F40E5">
        <w:rPr>
          <w:sz w:val="28"/>
          <w:szCs w:val="28"/>
          <w:lang w:val="uk-UA"/>
        </w:rPr>
        <w:t>№1 (31).</w:t>
      </w:r>
      <w:r w:rsidRPr="003816D3">
        <w:rPr>
          <w:sz w:val="28"/>
          <w:szCs w:val="28"/>
          <w:lang w:val="uk-UA"/>
        </w:rPr>
        <w:t xml:space="preserve"> С. 29-34. </w:t>
      </w:r>
    </w:p>
    <w:p w:rsidR="00FB4551" w:rsidRDefault="00FB4551" w:rsidP="00FB4551">
      <w:pPr>
        <w:tabs>
          <w:tab w:val="center" w:pos="-709"/>
          <w:tab w:val="left" w:pos="709"/>
        </w:tabs>
        <w:spacing w:line="360" w:lineRule="auto"/>
        <w:ind w:firstLine="709"/>
        <w:jc w:val="both"/>
        <w:rPr>
          <w:sz w:val="28"/>
          <w:szCs w:val="28"/>
          <w:lang w:val="uk-UA"/>
        </w:rPr>
      </w:pPr>
      <w:r>
        <w:rPr>
          <w:sz w:val="28"/>
          <w:szCs w:val="28"/>
          <w:lang w:val="uk-UA"/>
        </w:rPr>
        <w:t>4</w:t>
      </w:r>
      <w:r w:rsidRPr="003816D3">
        <w:rPr>
          <w:sz w:val="28"/>
          <w:szCs w:val="28"/>
          <w:lang w:val="uk-UA"/>
        </w:rPr>
        <w:t>. Коцкулич Я.</w:t>
      </w:r>
      <w:r w:rsidR="00106D86">
        <w:rPr>
          <w:sz w:val="28"/>
          <w:szCs w:val="28"/>
          <w:lang w:val="uk-UA"/>
        </w:rPr>
        <w:t xml:space="preserve"> </w:t>
      </w:r>
      <w:r w:rsidRPr="003816D3">
        <w:rPr>
          <w:sz w:val="28"/>
          <w:szCs w:val="28"/>
          <w:lang w:val="uk-UA"/>
        </w:rPr>
        <w:t>С.</w:t>
      </w:r>
      <w:r>
        <w:rPr>
          <w:sz w:val="28"/>
          <w:szCs w:val="28"/>
          <w:lang w:val="uk-UA"/>
        </w:rPr>
        <w:t>,</w:t>
      </w:r>
      <w:r w:rsidRPr="003816D3">
        <w:rPr>
          <w:sz w:val="28"/>
          <w:szCs w:val="28"/>
          <w:lang w:val="uk-UA"/>
        </w:rPr>
        <w:t xml:space="preserve"> Ковбасюк І.</w:t>
      </w:r>
      <w:r w:rsidR="00106D86">
        <w:rPr>
          <w:sz w:val="28"/>
          <w:szCs w:val="28"/>
          <w:lang w:val="uk-UA"/>
        </w:rPr>
        <w:t xml:space="preserve"> </w:t>
      </w:r>
      <w:r w:rsidRPr="003816D3">
        <w:rPr>
          <w:sz w:val="28"/>
          <w:szCs w:val="28"/>
          <w:lang w:val="uk-UA"/>
        </w:rPr>
        <w:t>М., Марцинків О.</w:t>
      </w:r>
      <w:r w:rsidR="00106D86">
        <w:rPr>
          <w:sz w:val="28"/>
          <w:szCs w:val="28"/>
          <w:lang w:val="uk-UA"/>
        </w:rPr>
        <w:t xml:space="preserve"> </w:t>
      </w:r>
      <w:r w:rsidRPr="003816D3">
        <w:rPr>
          <w:sz w:val="28"/>
          <w:szCs w:val="28"/>
          <w:lang w:val="uk-UA"/>
        </w:rPr>
        <w:t>Б., Палійчук І.</w:t>
      </w:r>
      <w:r w:rsidR="00106D86">
        <w:rPr>
          <w:sz w:val="28"/>
          <w:szCs w:val="28"/>
          <w:lang w:val="uk-UA"/>
        </w:rPr>
        <w:t xml:space="preserve"> </w:t>
      </w:r>
      <w:r w:rsidRPr="003816D3">
        <w:rPr>
          <w:sz w:val="28"/>
          <w:szCs w:val="28"/>
          <w:lang w:val="uk-UA"/>
        </w:rPr>
        <w:t>І., Витвицький І.</w:t>
      </w:r>
      <w:r w:rsidR="00106D86">
        <w:rPr>
          <w:sz w:val="28"/>
          <w:szCs w:val="28"/>
          <w:lang w:val="uk-UA"/>
        </w:rPr>
        <w:t xml:space="preserve"> </w:t>
      </w:r>
      <w:r w:rsidRPr="003816D3">
        <w:rPr>
          <w:sz w:val="28"/>
          <w:szCs w:val="28"/>
          <w:lang w:val="uk-UA"/>
        </w:rPr>
        <w:t>І. Розрахунок обсадних колон при складному навантаженні</w:t>
      </w:r>
      <w:r>
        <w:rPr>
          <w:sz w:val="28"/>
          <w:szCs w:val="28"/>
          <w:lang w:val="uk-UA"/>
        </w:rPr>
        <w:t>.</w:t>
      </w:r>
      <w:r w:rsidRPr="003816D3">
        <w:rPr>
          <w:sz w:val="28"/>
          <w:szCs w:val="28"/>
          <w:lang w:val="uk-UA"/>
        </w:rPr>
        <w:t xml:space="preserve">  </w:t>
      </w:r>
      <w:r w:rsidRPr="003816D3">
        <w:rPr>
          <w:i/>
          <w:sz w:val="28"/>
          <w:szCs w:val="28"/>
          <w:lang w:val="uk-UA"/>
        </w:rPr>
        <w:t>Науковий вісник ІФНТУНГ</w:t>
      </w:r>
      <w:r>
        <w:rPr>
          <w:sz w:val="28"/>
          <w:szCs w:val="28"/>
          <w:lang w:val="uk-UA"/>
        </w:rPr>
        <w:t>.</w:t>
      </w:r>
      <w:r w:rsidRPr="003816D3">
        <w:rPr>
          <w:sz w:val="28"/>
          <w:szCs w:val="28"/>
          <w:lang w:val="uk-UA"/>
        </w:rPr>
        <w:t xml:space="preserve"> </w:t>
      </w:r>
      <w:r w:rsidR="00106D86">
        <w:rPr>
          <w:sz w:val="28"/>
          <w:szCs w:val="28"/>
          <w:lang w:val="uk-UA"/>
        </w:rPr>
        <w:t xml:space="preserve">Івано-Франківськ, </w:t>
      </w:r>
      <w:r w:rsidRPr="003816D3">
        <w:rPr>
          <w:sz w:val="28"/>
          <w:szCs w:val="28"/>
          <w:lang w:val="uk-UA"/>
        </w:rPr>
        <w:t xml:space="preserve">2011. </w:t>
      </w:r>
      <w:r w:rsidRPr="00E9691E">
        <w:rPr>
          <w:sz w:val="28"/>
          <w:szCs w:val="28"/>
          <w:lang w:val="uk-UA"/>
        </w:rPr>
        <w:t>№4 (30).</w:t>
      </w:r>
      <w:r w:rsidRPr="003816D3">
        <w:rPr>
          <w:sz w:val="28"/>
          <w:szCs w:val="28"/>
          <w:lang w:val="uk-UA"/>
        </w:rPr>
        <w:t xml:space="preserve"> С. 16-20.</w:t>
      </w:r>
    </w:p>
    <w:p w:rsidR="00FB4551" w:rsidRDefault="00FB4551" w:rsidP="00FB4551">
      <w:pPr>
        <w:tabs>
          <w:tab w:val="center" w:pos="-709"/>
          <w:tab w:val="left" w:pos="709"/>
        </w:tabs>
        <w:spacing w:line="360" w:lineRule="auto"/>
        <w:ind w:firstLine="709"/>
        <w:jc w:val="both"/>
        <w:rPr>
          <w:sz w:val="28"/>
          <w:szCs w:val="28"/>
          <w:lang w:val="uk-UA"/>
        </w:rPr>
      </w:pPr>
      <w:r>
        <w:rPr>
          <w:sz w:val="28"/>
          <w:szCs w:val="28"/>
          <w:lang w:val="uk-UA"/>
        </w:rPr>
        <w:t>5</w:t>
      </w:r>
      <w:r w:rsidRPr="00017422">
        <w:rPr>
          <w:sz w:val="28"/>
          <w:szCs w:val="28"/>
          <w:lang w:val="uk-UA"/>
        </w:rPr>
        <w:t>. Григорьев Н.</w:t>
      </w:r>
      <w:r w:rsidR="00106D86">
        <w:rPr>
          <w:sz w:val="28"/>
          <w:szCs w:val="28"/>
          <w:lang w:val="uk-UA"/>
        </w:rPr>
        <w:t xml:space="preserve"> </w:t>
      </w:r>
      <w:r w:rsidRPr="00017422">
        <w:rPr>
          <w:sz w:val="28"/>
          <w:szCs w:val="28"/>
          <w:lang w:val="uk-UA"/>
        </w:rPr>
        <w:t>А. Бурение</w:t>
      </w:r>
      <w:r>
        <w:rPr>
          <w:sz w:val="28"/>
          <w:szCs w:val="28"/>
          <w:lang w:val="uk-UA"/>
        </w:rPr>
        <w:t xml:space="preserve"> </w:t>
      </w:r>
      <w:r w:rsidRPr="00017422">
        <w:rPr>
          <w:sz w:val="28"/>
          <w:szCs w:val="28"/>
          <w:lang w:val="uk-UA"/>
        </w:rPr>
        <w:t>наклонных</w:t>
      </w:r>
      <w:r>
        <w:rPr>
          <w:sz w:val="28"/>
          <w:szCs w:val="28"/>
          <w:lang w:val="uk-UA"/>
        </w:rPr>
        <w:t xml:space="preserve"> </w:t>
      </w:r>
      <w:r w:rsidRPr="00017422">
        <w:rPr>
          <w:sz w:val="28"/>
          <w:szCs w:val="28"/>
          <w:lang w:val="uk-UA"/>
        </w:rPr>
        <w:t>скважин</w:t>
      </w:r>
      <w:r>
        <w:rPr>
          <w:sz w:val="28"/>
          <w:szCs w:val="28"/>
          <w:lang w:val="uk-UA"/>
        </w:rPr>
        <w:t xml:space="preserve"> </w:t>
      </w:r>
      <w:r w:rsidRPr="00017422">
        <w:rPr>
          <w:sz w:val="28"/>
          <w:szCs w:val="28"/>
          <w:lang w:val="uk-UA"/>
        </w:rPr>
        <w:t>уменьшенных и мал</w:t>
      </w:r>
      <w:r>
        <w:rPr>
          <w:sz w:val="28"/>
          <w:szCs w:val="28"/>
          <w:lang w:val="uk-UA"/>
        </w:rPr>
        <w:t>ы</w:t>
      </w:r>
      <w:r w:rsidRPr="00017422">
        <w:rPr>
          <w:sz w:val="28"/>
          <w:szCs w:val="28"/>
          <w:lang w:val="uk-UA"/>
        </w:rPr>
        <w:t>х диаметров. М.: Недра, 1974</w:t>
      </w:r>
      <w:r>
        <w:rPr>
          <w:sz w:val="28"/>
          <w:szCs w:val="28"/>
          <w:lang w:val="uk-UA"/>
        </w:rPr>
        <w:t>.</w:t>
      </w:r>
    </w:p>
    <w:p w:rsidR="00FB4551" w:rsidRPr="00017422" w:rsidRDefault="00FB4551" w:rsidP="00106D86">
      <w:pPr>
        <w:tabs>
          <w:tab w:val="left" w:pos="731"/>
          <w:tab w:val="center" w:pos="4819"/>
        </w:tabs>
        <w:spacing w:line="360" w:lineRule="auto"/>
        <w:ind w:firstLine="709"/>
        <w:jc w:val="both"/>
        <w:rPr>
          <w:sz w:val="28"/>
          <w:szCs w:val="28"/>
          <w:lang w:val="uk-UA"/>
        </w:rPr>
      </w:pPr>
      <w:r>
        <w:rPr>
          <w:sz w:val="28"/>
          <w:szCs w:val="28"/>
          <w:lang w:val="uk-UA"/>
        </w:rPr>
        <w:t>6</w:t>
      </w:r>
      <w:r w:rsidRPr="008D430D">
        <w:rPr>
          <w:sz w:val="28"/>
          <w:szCs w:val="28"/>
          <w:lang w:val="uk-UA"/>
        </w:rPr>
        <w:t>. Булатов А.</w:t>
      </w:r>
      <w:r w:rsidR="00106D86">
        <w:rPr>
          <w:sz w:val="28"/>
          <w:szCs w:val="28"/>
          <w:lang w:val="uk-UA"/>
        </w:rPr>
        <w:t xml:space="preserve"> </w:t>
      </w:r>
      <w:r w:rsidRPr="008D430D">
        <w:rPr>
          <w:sz w:val="28"/>
          <w:szCs w:val="28"/>
          <w:lang w:val="uk-UA"/>
        </w:rPr>
        <w:t>И.,  Макаренко П.</w:t>
      </w:r>
      <w:r w:rsidR="00106D86">
        <w:rPr>
          <w:sz w:val="28"/>
          <w:szCs w:val="28"/>
          <w:lang w:val="uk-UA"/>
        </w:rPr>
        <w:t xml:space="preserve"> </w:t>
      </w:r>
      <w:r w:rsidRPr="008D430D">
        <w:rPr>
          <w:sz w:val="28"/>
          <w:szCs w:val="28"/>
          <w:lang w:val="uk-UA"/>
        </w:rPr>
        <w:t>П., Будников В.</w:t>
      </w:r>
      <w:r w:rsidR="00106D86">
        <w:rPr>
          <w:sz w:val="28"/>
          <w:szCs w:val="28"/>
          <w:lang w:val="uk-UA"/>
        </w:rPr>
        <w:t xml:space="preserve"> </w:t>
      </w:r>
      <w:r w:rsidRPr="008D430D">
        <w:rPr>
          <w:sz w:val="28"/>
          <w:szCs w:val="28"/>
          <w:lang w:val="uk-UA"/>
        </w:rPr>
        <w:t>Ф., Басарыгин Ю.</w:t>
      </w:r>
      <w:r w:rsidR="00106D86">
        <w:rPr>
          <w:sz w:val="28"/>
          <w:szCs w:val="28"/>
          <w:lang w:val="uk-UA"/>
        </w:rPr>
        <w:t xml:space="preserve"> </w:t>
      </w:r>
      <w:r w:rsidRPr="008D430D">
        <w:rPr>
          <w:sz w:val="28"/>
          <w:szCs w:val="28"/>
          <w:lang w:val="uk-UA"/>
        </w:rPr>
        <w:t>М., Хусид Л.</w:t>
      </w:r>
      <w:r w:rsidR="00106D86">
        <w:rPr>
          <w:sz w:val="28"/>
          <w:szCs w:val="28"/>
          <w:lang w:val="uk-UA"/>
        </w:rPr>
        <w:t xml:space="preserve"> </w:t>
      </w:r>
      <w:r w:rsidRPr="008D430D">
        <w:rPr>
          <w:sz w:val="28"/>
          <w:szCs w:val="28"/>
          <w:lang w:val="uk-UA"/>
        </w:rPr>
        <w:t>Б.; Под ред. А.</w:t>
      </w:r>
      <w:r w:rsidR="00106D86">
        <w:rPr>
          <w:sz w:val="28"/>
          <w:szCs w:val="28"/>
          <w:lang w:val="uk-UA"/>
        </w:rPr>
        <w:t xml:space="preserve"> </w:t>
      </w:r>
      <w:r w:rsidRPr="008D430D">
        <w:rPr>
          <w:sz w:val="28"/>
          <w:szCs w:val="28"/>
          <w:lang w:val="uk-UA"/>
        </w:rPr>
        <w:t>И. Булатова. М.: ОАО  Издательство «Недра», 1998. Т. 3</w:t>
      </w:r>
      <w:r>
        <w:rPr>
          <w:sz w:val="28"/>
          <w:szCs w:val="28"/>
          <w:lang w:val="uk-UA"/>
        </w:rPr>
        <w:t xml:space="preserve">. </w:t>
      </w:r>
      <w:r w:rsidRPr="008D430D">
        <w:rPr>
          <w:sz w:val="28"/>
          <w:szCs w:val="28"/>
          <w:lang w:val="uk-UA"/>
        </w:rPr>
        <w:t> 410 с.</w:t>
      </w:r>
    </w:p>
    <w:p w:rsidR="00017422" w:rsidRPr="00017422" w:rsidRDefault="004362AC" w:rsidP="00017422">
      <w:pPr>
        <w:spacing w:line="360" w:lineRule="auto"/>
        <w:ind w:firstLine="709"/>
        <w:jc w:val="both"/>
        <w:rPr>
          <w:sz w:val="28"/>
          <w:szCs w:val="28"/>
          <w:lang w:val="uk-UA"/>
        </w:rPr>
      </w:pPr>
      <w:r>
        <w:rPr>
          <w:sz w:val="28"/>
          <w:szCs w:val="28"/>
          <w:lang w:val="uk-UA"/>
        </w:rPr>
        <w:t>7</w:t>
      </w:r>
      <w:r w:rsidR="00017422" w:rsidRPr="00017422">
        <w:rPr>
          <w:sz w:val="28"/>
          <w:szCs w:val="28"/>
          <w:lang w:val="uk-UA"/>
        </w:rPr>
        <w:t>. Барановский В.</w:t>
      </w:r>
      <w:r w:rsidR="00106D86">
        <w:rPr>
          <w:sz w:val="28"/>
          <w:szCs w:val="28"/>
          <w:lang w:val="uk-UA"/>
        </w:rPr>
        <w:t xml:space="preserve"> </w:t>
      </w:r>
      <w:r w:rsidR="00017422" w:rsidRPr="00017422">
        <w:rPr>
          <w:sz w:val="28"/>
          <w:szCs w:val="28"/>
          <w:lang w:val="uk-UA"/>
        </w:rPr>
        <w:t>Д.</w:t>
      </w:r>
      <w:r w:rsidR="00A74ED4">
        <w:rPr>
          <w:sz w:val="28"/>
          <w:szCs w:val="28"/>
          <w:lang w:val="uk-UA"/>
        </w:rPr>
        <w:t>,</w:t>
      </w:r>
      <w:r w:rsidR="00017422" w:rsidRPr="00017422">
        <w:rPr>
          <w:sz w:val="28"/>
          <w:szCs w:val="28"/>
          <w:lang w:val="uk-UA"/>
        </w:rPr>
        <w:t xml:space="preserve"> </w:t>
      </w:r>
      <w:r w:rsidR="00A74ED4" w:rsidRPr="00017422">
        <w:rPr>
          <w:sz w:val="28"/>
          <w:szCs w:val="28"/>
          <w:lang w:val="uk-UA"/>
        </w:rPr>
        <w:t>Булатов</w:t>
      </w:r>
      <w:r w:rsidR="00A74ED4" w:rsidRPr="00A74ED4">
        <w:rPr>
          <w:sz w:val="28"/>
          <w:szCs w:val="28"/>
          <w:lang w:val="uk-UA"/>
        </w:rPr>
        <w:t xml:space="preserve"> </w:t>
      </w:r>
      <w:r w:rsidR="00A74ED4" w:rsidRPr="00017422">
        <w:rPr>
          <w:sz w:val="28"/>
          <w:szCs w:val="28"/>
          <w:lang w:val="uk-UA"/>
        </w:rPr>
        <w:t>А.</w:t>
      </w:r>
      <w:r w:rsidR="00106D86">
        <w:rPr>
          <w:sz w:val="28"/>
          <w:szCs w:val="28"/>
          <w:lang w:val="uk-UA"/>
        </w:rPr>
        <w:t xml:space="preserve"> </w:t>
      </w:r>
      <w:r w:rsidR="00A74ED4" w:rsidRPr="00017422">
        <w:rPr>
          <w:sz w:val="28"/>
          <w:szCs w:val="28"/>
          <w:lang w:val="uk-UA"/>
        </w:rPr>
        <w:t>И.</w:t>
      </w:r>
      <w:r w:rsidR="00A74ED4">
        <w:rPr>
          <w:sz w:val="28"/>
          <w:szCs w:val="28"/>
          <w:lang w:val="uk-UA"/>
        </w:rPr>
        <w:t>,</w:t>
      </w:r>
      <w:r w:rsidR="00A74ED4" w:rsidRPr="00017422">
        <w:rPr>
          <w:sz w:val="28"/>
          <w:szCs w:val="28"/>
          <w:lang w:val="uk-UA"/>
        </w:rPr>
        <w:t xml:space="preserve"> Крылов В.</w:t>
      </w:r>
      <w:r w:rsidR="00106D86">
        <w:rPr>
          <w:sz w:val="28"/>
          <w:szCs w:val="28"/>
          <w:lang w:val="uk-UA"/>
        </w:rPr>
        <w:t xml:space="preserve"> </w:t>
      </w:r>
      <w:r w:rsidR="00A74ED4" w:rsidRPr="00017422">
        <w:rPr>
          <w:sz w:val="28"/>
          <w:szCs w:val="28"/>
          <w:lang w:val="uk-UA"/>
        </w:rPr>
        <w:t>И.</w:t>
      </w:r>
      <w:r w:rsidR="00A74ED4">
        <w:rPr>
          <w:sz w:val="28"/>
          <w:szCs w:val="28"/>
          <w:lang w:val="uk-UA"/>
        </w:rPr>
        <w:t xml:space="preserve"> </w:t>
      </w:r>
      <w:r w:rsidR="00017422" w:rsidRPr="00017422">
        <w:rPr>
          <w:sz w:val="28"/>
          <w:szCs w:val="28"/>
          <w:lang w:val="uk-UA"/>
        </w:rPr>
        <w:t>Крепление и цементи</w:t>
      </w:r>
      <w:r w:rsidR="00106D86">
        <w:rPr>
          <w:sz w:val="28"/>
          <w:szCs w:val="28"/>
          <w:lang w:val="uk-UA"/>
        </w:rPr>
        <w:softHyphen/>
      </w:r>
      <w:r w:rsidR="00017422" w:rsidRPr="00017422">
        <w:rPr>
          <w:sz w:val="28"/>
          <w:szCs w:val="28"/>
          <w:lang w:val="uk-UA"/>
        </w:rPr>
        <w:t>рование</w:t>
      </w:r>
      <w:r w:rsidR="00017422">
        <w:rPr>
          <w:sz w:val="28"/>
          <w:szCs w:val="28"/>
          <w:lang w:val="uk-UA"/>
        </w:rPr>
        <w:t xml:space="preserve"> </w:t>
      </w:r>
      <w:r w:rsidR="00017422" w:rsidRPr="00017422">
        <w:rPr>
          <w:sz w:val="28"/>
          <w:szCs w:val="28"/>
          <w:lang w:val="uk-UA"/>
        </w:rPr>
        <w:t>наклонных</w:t>
      </w:r>
      <w:r w:rsidR="00017422">
        <w:rPr>
          <w:sz w:val="28"/>
          <w:szCs w:val="28"/>
          <w:lang w:val="uk-UA"/>
        </w:rPr>
        <w:t xml:space="preserve"> </w:t>
      </w:r>
      <w:r w:rsidR="00017422" w:rsidRPr="00017422">
        <w:rPr>
          <w:sz w:val="28"/>
          <w:szCs w:val="28"/>
          <w:lang w:val="uk-UA"/>
        </w:rPr>
        <w:t>скважин</w:t>
      </w:r>
      <w:r w:rsidR="00A74ED4">
        <w:rPr>
          <w:sz w:val="28"/>
          <w:szCs w:val="28"/>
          <w:lang w:val="uk-UA"/>
        </w:rPr>
        <w:t xml:space="preserve">. </w:t>
      </w:r>
      <w:r w:rsidR="00017422" w:rsidRPr="00017422">
        <w:rPr>
          <w:sz w:val="28"/>
          <w:szCs w:val="28"/>
          <w:lang w:val="uk-UA"/>
        </w:rPr>
        <w:t>М.</w:t>
      </w:r>
      <w:r w:rsidR="00A74ED4">
        <w:rPr>
          <w:sz w:val="28"/>
          <w:szCs w:val="28"/>
          <w:lang w:val="uk-UA"/>
        </w:rPr>
        <w:t xml:space="preserve">: Недра, 1983. </w:t>
      </w:r>
      <w:r w:rsidR="00017422" w:rsidRPr="00017422">
        <w:rPr>
          <w:sz w:val="28"/>
          <w:szCs w:val="28"/>
          <w:lang w:val="uk-UA"/>
        </w:rPr>
        <w:t xml:space="preserve"> 352</w:t>
      </w:r>
      <w:r w:rsidR="00A74ED4">
        <w:rPr>
          <w:sz w:val="28"/>
          <w:szCs w:val="28"/>
          <w:lang w:val="uk-UA"/>
        </w:rPr>
        <w:t xml:space="preserve"> </w:t>
      </w:r>
      <w:r w:rsidR="00017422" w:rsidRPr="00017422">
        <w:rPr>
          <w:sz w:val="28"/>
          <w:szCs w:val="28"/>
          <w:lang w:val="uk-UA"/>
        </w:rPr>
        <w:t>с.</w:t>
      </w:r>
    </w:p>
    <w:p w:rsidR="00017422" w:rsidRPr="00017422" w:rsidRDefault="004362AC" w:rsidP="00017422">
      <w:pPr>
        <w:spacing w:line="360" w:lineRule="auto"/>
        <w:ind w:firstLine="709"/>
        <w:jc w:val="both"/>
        <w:rPr>
          <w:sz w:val="28"/>
          <w:szCs w:val="28"/>
          <w:lang w:val="uk-UA"/>
        </w:rPr>
      </w:pPr>
      <w:r>
        <w:rPr>
          <w:sz w:val="28"/>
          <w:szCs w:val="28"/>
          <w:lang w:val="uk-UA"/>
        </w:rPr>
        <w:t>8</w:t>
      </w:r>
      <w:r w:rsidR="00017422" w:rsidRPr="00017422">
        <w:rPr>
          <w:sz w:val="28"/>
          <w:szCs w:val="28"/>
          <w:lang w:val="uk-UA"/>
        </w:rPr>
        <w:t>. Ашрафьян М.</w:t>
      </w:r>
      <w:r w:rsidR="00106D86">
        <w:rPr>
          <w:sz w:val="28"/>
          <w:szCs w:val="28"/>
          <w:lang w:val="uk-UA"/>
        </w:rPr>
        <w:t xml:space="preserve"> </w:t>
      </w:r>
      <w:r w:rsidR="00017422" w:rsidRPr="00017422">
        <w:rPr>
          <w:sz w:val="28"/>
          <w:szCs w:val="28"/>
          <w:lang w:val="uk-UA"/>
        </w:rPr>
        <w:t>О. Технология</w:t>
      </w:r>
      <w:r w:rsidR="00017422">
        <w:rPr>
          <w:sz w:val="28"/>
          <w:szCs w:val="28"/>
          <w:lang w:val="uk-UA"/>
        </w:rPr>
        <w:t xml:space="preserve"> </w:t>
      </w:r>
      <w:r w:rsidR="00017422" w:rsidRPr="00017422">
        <w:rPr>
          <w:sz w:val="28"/>
          <w:szCs w:val="28"/>
          <w:lang w:val="uk-UA"/>
        </w:rPr>
        <w:t>разобщения</w:t>
      </w:r>
      <w:r w:rsidR="00017422">
        <w:rPr>
          <w:sz w:val="28"/>
          <w:szCs w:val="28"/>
          <w:lang w:val="uk-UA"/>
        </w:rPr>
        <w:t xml:space="preserve"> </w:t>
      </w:r>
      <w:r w:rsidR="00017422" w:rsidRPr="00017422">
        <w:rPr>
          <w:sz w:val="28"/>
          <w:szCs w:val="28"/>
          <w:lang w:val="uk-UA"/>
        </w:rPr>
        <w:t>пластов в осложн</w:t>
      </w:r>
      <w:r w:rsidR="00017422">
        <w:rPr>
          <w:sz w:val="28"/>
          <w:szCs w:val="28"/>
          <w:lang w:val="uk-UA"/>
        </w:rPr>
        <w:t>е</w:t>
      </w:r>
      <w:r w:rsidR="00017422" w:rsidRPr="00017422">
        <w:rPr>
          <w:sz w:val="28"/>
          <w:szCs w:val="28"/>
          <w:lang w:val="uk-UA"/>
        </w:rPr>
        <w:t>нных</w:t>
      </w:r>
      <w:r w:rsidR="00017422">
        <w:rPr>
          <w:sz w:val="28"/>
          <w:szCs w:val="28"/>
          <w:lang w:val="uk-UA"/>
        </w:rPr>
        <w:t xml:space="preserve"> </w:t>
      </w:r>
      <w:r w:rsidR="00017422" w:rsidRPr="00017422">
        <w:rPr>
          <w:sz w:val="28"/>
          <w:szCs w:val="28"/>
          <w:lang w:val="uk-UA"/>
        </w:rPr>
        <w:t>условиях.  М.: Недра, 1989.  228 с.</w:t>
      </w:r>
    </w:p>
    <w:p w:rsidR="00017422" w:rsidRDefault="004362AC" w:rsidP="00017422">
      <w:pPr>
        <w:spacing w:line="360" w:lineRule="auto"/>
        <w:ind w:firstLine="709"/>
        <w:jc w:val="both"/>
        <w:rPr>
          <w:sz w:val="28"/>
          <w:szCs w:val="28"/>
          <w:lang w:val="uk-UA"/>
        </w:rPr>
      </w:pPr>
      <w:r>
        <w:rPr>
          <w:sz w:val="28"/>
          <w:szCs w:val="28"/>
          <w:lang w:val="uk-UA"/>
        </w:rPr>
        <w:t>9</w:t>
      </w:r>
      <w:r w:rsidR="00017422" w:rsidRPr="00017422">
        <w:rPr>
          <w:sz w:val="28"/>
          <w:szCs w:val="28"/>
          <w:lang w:val="uk-UA"/>
        </w:rPr>
        <w:t>. Коцкулич Я.</w:t>
      </w:r>
      <w:r w:rsidR="00106D86">
        <w:rPr>
          <w:sz w:val="28"/>
          <w:szCs w:val="28"/>
          <w:lang w:val="uk-UA"/>
        </w:rPr>
        <w:t xml:space="preserve"> </w:t>
      </w:r>
      <w:r w:rsidR="00017422" w:rsidRPr="00017422">
        <w:rPr>
          <w:sz w:val="28"/>
          <w:szCs w:val="28"/>
          <w:lang w:val="uk-UA"/>
        </w:rPr>
        <w:t>С.</w:t>
      </w:r>
      <w:r w:rsidR="00A74ED4">
        <w:rPr>
          <w:sz w:val="28"/>
          <w:szCs w:val="28"/>
          <w:lang w:val="uk-UA"/>
        </w:rPr>
        <w:t>,</w:t>
      </w:r>
      <w:r w:rsidR="00017422" w:rsidRPr="00017422">
        <w:rPr>
          <w:sz w:val="28"/>
          <w:szCs w:val="28"/>
          <w:lang w:val="uk-UA"/>
        </w:rPr>
        <w:t xml:space="preserve"> </w:t>
      </w:r>
      <w:r w:rsidR="00A74ED4" w:rsidRPr="00017422">
        <w:rPr>
          <w:sz w:val="28"/>
          <w:szCs w:val="28"/>
          <w:lang w:val="uk-UA"/>
        </w:rPr>
        <w:t>Тищенко О.</w:t>
      </w:r>
      <w:r w:rsidR="00106D86">
        <w:rPr>
          <w:sz w:val="28"/>
          <w:szCs w:val="28"/>
          <w:lang w:val="uk-UA"/>
        </w:rPr>
        <w:t xml:space="preserve"> </w:t>
      </w:r>
      <w:r w:rsidR="00A74ED4" w:rsidRPr="00017422">
        <w:rPr>
          <w:sz w:val="28"/>
          <w:szCs w:val="28"/>
          <w:lang w:val="uk-UA"/>
        </w:rPr>
        <w:t>В.</w:t>
      </w:r>
      <w:r w:rsidR="00A74ED4">
        <w:rPr>
          <w:sz w:val="28"/>
          <w:szCs w:val="28"/>
          <w:lang w:val="uk-UA"/>
        </w:rPr>
        <w:t xml:space="preserve"> </w:t>
      </w:r>
      <w:r w:rsidR="00017422" w:rsidRPr="00017422">
        <w:rPr>
          <w:sz w:val="28"/>
          <w:szCs w:val="28"/>
          <w:lang w:val="uk-UA"/>
        </w:rPr>
        <w:t xml:space="preserve">Закінчування свердловин: </w:t>
      </w:r>
      <w:r w:rsidR="00106D86">
        <w:rPr>
          <w:sz w:val="28"/>
          <w:szCs w:val="28"/>
          <w:lang w:val="uk-UA"/>
        </w:rPr>
        <w:t>п</w:t>
      </w:r>
      <w:r w:rsidR="00017422" w:rsidRPr="00017422">
        <w:rPr>
          <w:sz w:val="28"/>
          <w:szCs w:val="28"/>
          <w:lang w:val="uk-UA"/>
        </w:rPr>
        <w:t>ідручник</w:t>
      </w:r>
      <w:r w:rsidR="00A74ED4">
        <w:rPr>
          <w:sz w:val="28"/>
          <w:szCs w:val="28"/>
          <w:lang w:val="uk-UA"/>
        </w:rPr>
        <w:t>.</w:t>
      </w:r>
      <w:r w:rsidR="00017422" w:rsidRPr="00017422">
        <w:rPr>
          <w:sz w:val="28"/>
          <w:szCs w:val="28"/>
          <w:lang w:val="uk-UA"/>
        </w:rPr>
        <w:t xml:space="preserve"> К.: Інтерпрес ЛТД, 2009. 366 с.</w:t>
      </w:r>
    </w:p>
    <w:p w:rsidR="00FB4551" w:rsidRPr="008C46F8" w:rsidRDefault="00FB4551" w:rsidP="00FB4551">
      <w:pPr>
        <w:widowControl w:val="0"/>
        <w:spacing w:line="360" w:lineRule="auto"/>
        <w:ind w:firstLine="709"/>
        <w:jc w:val="both"/>
        <w:rPr>
          <w:sz w:val="28"/>
          <w:szCs w:val="28"/>
        </w:rPr>
      </w:pPr>
      <w:r>
        <w:rPr>
          <w:sz w:val="28"/>
          <w:szCs w:val="28"/>
          <w:lang w:val="uk-UA"/>
        </w:rPr>
        <w:t>10</w:t>
      </w:r>
      <w:r w:rsidRPr="008C46F8">
        <w:rPr>
          <w:sz w:val="28"/>
          <w:szCs w:val="28"/>
        </w:rPr>
        <w:t>. Писаренко Г. С. Справочник по сопротивлению материалов</w:t>
      </w:r>
      <w:r>
        <w:rPr>
          <w:sz w:val="28"/>
          <w:szCs w:val="28"/>
          <w:lang w:val="uk-UA"/>
        </w:rPr>
        <w:t>.</w:t>
      </w:r>
      <w:r w:rsidRPr="008C46F8">
        <w:rPr>
          <w:sz w:val="28"/>
          <w:szCs w:val="28"/>
        </w:rPr>
        <w:t xml:space="preserve"> К</w:t>
      </w:r>
      <w:r w:rsidR="00106D86">
        <w:rPr>
          <w:sz w:val="28"/>
          <w:szCs w:val="28"/>
          <w:lang w:val="uk-UA"/>
        </w:rPr>
        <w:t>.</w:t>
      </w:r>
      <w:r w:rsidRPr="008C46F8">
        <w:rPr>
          <w:sz w:val="28"/>
          <w:szCs w:val="28"/>
        </w:rPr>
        <w:t>: Наукова думка, 1988. 736 с.</w:t>
      </w:r>
    </w:p>
    <w:p w:rsidR="00017422" w:rsidRPr="00017422" w:rsidRDefault="004362AC" w:rsidP="00017422">
      <w:pPr>
        <w:spacing w:line="360" w:lineRule="auto"/>
        <w:ind w:firstLine="709"/>
        <w:jc w:val="both"/>
        <w:rPr>
          <w:sz w:val="28"/>
          <w:szCs w:val="28"/>
          <w:lang w:val="uk-UA"/>
        </w:rPr>
      </w:pPr>
      <w:r>
        <w:rPr>
          <w:sz w:val="28"/>
          <w:szCs w:val="28"/>
          <w:lang w:val="uk-UA"/>
        </w:rPr>
        <w:t>11</w:t>
      </w:r>
      <w:r w:rsidR="00017422" w:rsidRPr="00017422">
        <w:rPr>
          <w:sz w:val="28"/>
          <w:szCs w:val="28"/>
          <w:lang w:val="uk-UA"/>
        </w:rPr>
        <w:t xml:space="preserve">. </w:t>
      </w:r>
      <w:r w:rsidR="002134A7" w:rsidRPr="00017422">
        <w:rPr>
          <w:sz w:val="28"/>
          <w:szCs w:val="28"/>
          <w:lang w:val="uk-UA"/>
        </w:rPr>
        <w:t>Мислюк М.</w:t>
      </w:r>
      <w:r w:rsidR="00106D86">
        <w:rPr>
          <w:sz w:val="28"/>
          <w:szCs w:val="28"/>
          <w:lang w:val="uk-UA"/>
        </w:rPr>
        <w:t xml:space="preserve"> </w:t>
      </w:r>
      <w:r w:rsidR="002134A7" w:rsidRPr="00017422">
        <w:rPr>
          <w:sz w:val="28"/>
          <w:szCs w:val="28"/>
          <w:lang w:val="uk-UA"/>
        </w:rPr>
        <w:t xml:space="preserve">А. </w:t>
      </w:r>
      <w:r w:rsidR="00A74ED4" w:rsidRPr="00017422">
        <w:rPr>
          <w:sz w:val="28"/>
          <w:szCs w:val="28"/>
          <w:lang w:val="uk-UA"/>
        </w:rPr>
        <w:t>Рибчич І.</w:t>
      </w:r>
      <w:r w:rsidR="00106D86">
        <w:rPr>
          <w:sz w:val="28"/>
          <w:szCs w:val="28"/>
          <w:lang w:val="uk-UA"/>
        </w:rPr>
        <w:t xml:space="preserve"> </w:t>
      </w:r>
      <w:r w:rsidR="00A74ED4" w:rsidRPr="00017422">
        <w:rPr>
          <w:sz w:val="28"/>
          <w:szCs w:val="28"/>
          <w:lang w:val="uk-UA"/>
        </w:rPr>
        <w:t>Й.</w:t>
      </w:r>
      <w:r w:rsidR="00A74ED4">
        <w:rPr>
          <w:sz w:val="28"/>
          <w:szCs w:val="28"/>
          <w:lang w:val="uk-UA"/>
        </w:rPr>
        <w:t xml:space="preserve"> </w:t>
      </w:r>
      <w:r w:rsidR="00017422" w:rsidRPr="00017422">
        <w:rPr>
          <w:sz w:val="28"/>
          <w:szCs w:val="28"/>
          <w:lang w:val="uk-UA"/>
        </w:rPr>
        <w:t xml:space="preserve">Буріння свердловин: </w:t>
      </w:r>
      <w:r w:rsidR="00106D86">
        <w:rPr>
          <w:sz w:val="28"/>
          <w:szCs w:val="28"/>
          <w:lang w:val="uk-UA"/>
        </w:rPr>
        <w:t>д</w:t>
      </w:r>
      <w:r w:rsidR="00017422" w:rsidRPr="00017422">
        <w:rPr>
          <w:sz w:val="28"/>
          <w:szCs w:val="28"/>
          <w:lang w:val="uk-UA"/>
        </w:rPr>
        <w:t xml:space="preserve">овідник: </w:t>
      </w:r>
      <w:r w:rsidR="00106D86">
        <w:rPr>
          <w:sz w:val="28"/>
          <w:szCs w:val="28"/>
          <w:lang w:val="uk-UA"/>
        </w:rPr>
        <w:t>в</w:t>
      </w:r>
      <w:r w:rsidR="00017422" w:rsidRPr="00017422">
        <w:rPr>
          <w:sz w:val="28"/>
          <w:szCs w:val="28"/>
          <w:lang w:val="uk-UA"/>
        </w:rPr>
        <w:t xml:space="preserve"> 5</w:t>
      </w:r>
      <w:r w:rsidR="00106D86">
        <w:rPr>
          <w:sz w:val="28"/>
          <w:szCs w:val="28"/>
          <w:lang w:val="uk-UA"/>
        </w:rPr>
        <w:t xml:space="preserve"> </w:t>
      </w:r>
      <w:r w:rsidR="00017422" w:rsidRPr="00017422">
        <w:rPr>
          <w:sz w:val="28"/>
          <w:szCs w:val="28"/>
          <w:lang w:val="uk-UA"/>
        </w:rPr>
        <w:t xml:space="preserve">т. К.: Інтерпрес ЛТД, 2012. </w:t>
      </w:r>
      <w:r w:rsidR="00106D86" w:rsidRPr="00017422">
        <w:rPr>
          <w:sz w:val="28"/>
          <w:szCs w:val="28"/>
          <w:lang w:val="uk-UA"/>
        </w:rPr>
        <w:t>Т.4.: Завершення свердловин</w:t>
      </w:r>
      <w:r w:rsidR="00106D86">
        <w:rPr>
          <w:sz w:val="28"/>
          <w:szCs w:val="28"/>
          <w:lang w:val="uk-UA"/>
        </w:rPr>
        <w:t>.</w:t>
      </w:r>
      <w:r w:rsidR="00B07469">
        <w:rPr>
          <w:sz w:val="28"/>
          <w:szCs w:val="28"/>
          <w:lang w:val="uk-UA"/>
        </w:rPr>
        <w:t xml:space="preserve"> </w:t>
      </w:r>
      <w:r w:rsidR="00017422" w:rsidRPr="00017422">
        <w:rPr>
          <w:sz w:val="28"/>
          <w:szCs w:val="28"/>
          <w:lang w:val="uk-UA"/>
        </w:rPr>
        <w:t>608 с.</w:t>
      </w:r>
    </w:p>
    <w:p w:rsidR="00017422" w:rsidRPr="00017422" w:rsidRDefault="004362AC" w:rsidP="00017422">
      <w:pPr>
        <w:spacing w:line="360" w:lineRule="auto"/>
        <w:ind w:firstLine="709"/>
        <w:jc w:val="both"/>
        <w:rPr>
          <w:sz w:val="28"/>
          <w:szCs w:val="28"/>
          <w:lang w:val="uk-UA"/>
        </w:rPr>
      </w:pPr>
      <w:r>
        <w:rPr>
          <w:sz w:val="28"/>
          <w:szCs w:val="28"/>
          <w:lang w:val="uk-UA"/>
        </w:rPr>
        <w:t>12</w:t>
      </w:r>
      <w:r w:rsidR="00017422" w:rsidRPr="00017422">
        <w:rPr>
          <w:sz w:val="28"/>
          <w:szCs w:val="28"/>
          <w:lang w:val="uk-UA"/>
        </w:rPr>
        <w:t>. Александров М.</w:t>
      </w:r>
      <w:r w:rsidR="00106D86">
        <w:rPr>
          <w:sz w:val="28"/>
          <w:szCs w:val="28"/>
          <w:lang w:val="uk-UA"/>
        </w:rPr>
        <w:t xml:space="preserve"> </w:t>
      </w:r>
      <w:r w:rsidR="00017422" w:rsidRPr="00017422">
        <w:rPr>
          <w:sz w:val="28"/>
          <w:szCs w:val="28"/>
          <w:lang w:val="uk-UA"/>
        </w:rPr>
        <w:t>М. Силы</w:t>
      </w:r>
      <w:r w:rsidR="00017422">
        <w:rPr>
          <w:sz w:val="28"/>
          <w:szCs w:val="28"/>
          <w:lang w:val="uk-UA"/>
        </w:rPr>
        <w:t xml:space="preserve"> </w:t>
      </w:r>
      <w:r w:rsidR="00017422" w:rsidRPr="00017422">
        <w:rPr>
          <w:sz w:val="28"/>
          <w:szCs w:val="28"/>
          <w:lang w:val="uk-UA"/>
        </w:rPr>
        <w:t>сопротивления при движении труб в скважине</w:t>
      </w:r>
      <w:r w:rsidR="00A74ED4">
        <w:rPr>
          <w:sz w:val="28"/>
          <w:szCs w:val="28"/>
          <w:lang w:val="uk-UA"/>
        </w:rPr>
        <w:t>.</w:t>
      </w:r>
      <w:r w:rsidR="00017422" w:rsidRPr="00017422">
        <w:rPr>
          <w:sz w:val="28"/>
          <w:szCs w:val="28"/>
          <w:lang w:val="uk-UA"/>
        </w:rPr>
        <w:t xml:space="preserve"> М.: Недра, 1978. 208</w:t>
      </w:r>
      <w:r w:rsidR="00A74ED4">
        <w:rPr>
          <w:sz w:val="28"/>
          <w:szCs w:val="28"/>
          <w:lang w:val="uk-UA"/>
        </w:rPr>
        <w:t xml:space="preserve"> </w:t>
      </w:r>
      <w:r w:rsidR="00017422" w:rsidRPr="00017422">
        <w:rPr>
          <w:sz w:val="28"/>
          <w:szCs w:val="28"/>
          <w:lang w:val="uk-UA"/>
        </w:rPr>
        <w:t>с.</w:t>
      </w:r>
    </w:p>
    <w:p w:rsidR="00017422" w:rsidRPr="00017422" w:rsidRDefault="004362AC" w:rsidP="00017422">
      <w:pPr>
        <w:spacing w:line="360" w:lineRule="auto"/>
        <w:ind w:firstLine="709"/>
        <w:jc w:val="both"/>
        <w:rPr>
          <w:sz w:val="28"/>
          <w:szCs w:val="28"/>
          <w:lang w:val="uk-UA"/>
        </w:rPr>
      </w:pPr>
      <w:r>
        <w:rPr>
          <w:sz w:val="28"/>
          <w:szCs w:val="28"/>
          <w:lang w:val="uk-UA"/>
        </w:rPr>
        <w:lastRenderedPageBreak/>
        <w:t>13</w:t>
      </w:r>
      <w:r w:rsidR="00017422" w:rsidRPr="00017422">
        <w:rPr>
          <w:sz w:val="28"/>
          <w:szCs w:val="28"/>
          <w:lang w:val="uk-UA"/>
        </w:rPr>
        <w:t xml:space="preserve">. </w:t>
      </w:r>
      <w:r w:rsidR="002134A7" w:rsidRPr="00017422">
        <w:rPr>
          <w:sz w:val="28"/>
          <w:szCs w:val="28"/>
          <w:lang w:val="uk-UA"/>
        </w:rPr>
        <w:t>Калинин А.</w:t>
      </w:r>
      <w:r w:rsidR="00106D86">
        <w:rPr>
          <w:sz w:val="28"/>
          <w:szCs w:val="28"/>
          <w:lang w:val="uk-UA"/>
        </w:rPr>
        <w:t xml:space="preserve"> </w:t>
      </w:r>
      <w:r w:rsidR="002134A7" w:rsidRPr="00017422">
        <w:rPr>
          <w:sz w:val="28"/>
          <w:szCs w:val="28"/>
          <w:lang w:val="uk-UA"/>
        </w:rPr>
        <w:t>Г.</w:t>
      </w:r>
      <w:r w:rsidR="00A74ED4">
        <w:rPr>
          <w:sz w:val="28"/>
          <w:szCs w:val="28"/>
          <w:lang w:val="uk-UA"/>
        </w:rPr>
        <w:t>,</w:t>
      </w:r>
      <w:r w:rsidR="002134A7">
        <w:rPr>
          <w:sz w:val="28"/>
          <w:szCs w:val="28"/>
          <w:lang w:val="uk-UA"/>
        </w:rPr>
        <w:t xml:space="preserve"> </w:t>
      </w:r>
      <w:r w:rsidR="00A74ED4" w:rsidRPr="00017422">
        <w:rPr>
          <w:sz w:val="28"/>
          <w:szCs w:val="28"/>
          <w:lang w:val="uk-UA"/>
        </w:rPr>
        <w:t>Никитин Б.</w:t>
      </w:r>
      <w:r w:rsidR="00106D86">
        <w:rPr>
          <w:sz w:val="28"/>
          <w:szCs w:val="28"/>
          <w:lang w:val="uk-UA"/>
        </w:rPr>
        <w:t xml:space="preserve"> </w:t>
      </w:r>
      <w:r w:rsidR="00A74ED4" w:rsidRPr="00017422">
        <w:rPr>
          <w:sz w:val="28"/>
          <w:szCs w:val="28"/>
          <w:lang w:val="uk-UA"/>
        </w:rPr>
        <w:t>А.</w:t>
      </w:r>
      <w:r w:rsidR="00A74ED4">
        <w:rPr>
          <w:sz w:val="28"/>
          <w:szCs w:val="28"/>
          <w:lang w:val="uk-UA"/>
        </w:rPr>
        <w:t xml:space="preserve">, </w:t>
      </w:r>
      <w:r w:rsidR="00A74ED4" w:rsidRPr="00017422">
        <w:rPr>
          <w:sz w:val="28"/>
          <w:szCs w:val="28"/>
          <w:lang w:val="uk-UA"/>
        </w:rPr>
        <w:t>Солодкий К.</w:t>
      </w:r>
      <w:r w:rsidR="00106D86">
        <w:rPr>
          <w:sz w:val="28"/>
          <w:szCs w:val="28"/>
          <w:lang w:val="uk-UA"/>
        </w:rPr>
        <w:t xml:space="preserve"> </w:t>
      </w:r>
      <w:r w:rsidR="00A74ED4" w:rsidRPr="00017422">
        <w:rPr>
          <w:sz w:val="28"/>
          <w:szCs w:val="28"/>
          <w:lang w:val="uk-UA"/>
        </w:rPr>
        <w:t>М.</w:t>
      </w:r>
      <w:r w:rsidR="00A74ED4">
        <w:rPr>
          <w:sz w:val="28"/>
          <w:szCs w:val="28"/>
          <w:lang w:val="uk-UA"/>
        </w:rPr>
        <w:t>,</w:t>
      </w:r>
      <w:r w:rsidR="00A74ED4" w:rsidRPr="00A74ED4">
        <w:rPr>
          <w:sz w:val="28"/>
          <w:szCs w:val="28"/>
          <w:lang w:val="uk-UA"/>
        </w:rPr>
        <w:t xml:space="preserve"> </w:t>
      </w:r>
      <w:r w:rsidR="00A74ED4" w:rsidRPr="00017422">
        <w:rPr>
          <w:sz w:val="28"/>
          <w:szCs w:val="28"/>
          <w:lang w:val="uk-UA"/>
        </w:rPr>
        <w:t>Султанов Б.</w:t>
      </w:r>
      <w:r w:rsidR="00106D86">
        <w:rPr>
          <w:sz w:val="28"/>
          <w:szCs w:val="28"/>
          <w:lang w:val="uk-UA"/>
        </w:rPr>
        <w:t xml:space="preserve"> </w:t>
      </w:r>
      <w:r w:rsidR="00A74ED4" w:rsidRPr="00017422">
        <w:rPr>
          <w:sz w:val="28"/>
          <w:szCs w:val="28"/>
          <w:lang w:val="uk-UA"/>
        </w:rPr>
        <w:t>З.</w:t>
      </w:r>
      <w:r w:rsidR="00A74ED4">
        <w:rPr>
          <w:sz w:val="28"/>
          <w:szCs w:val="28"/>
          <w:lang w:val="uk-UA"/>
        </w:rPr>
        <w:t xml:space="preserve"> </w:t>
      </w:r>
      <w:r w:rsidR="00017422" w:rsidRPr="00017422">
        <w:rPr>
          <w:sz w:val="28"/>
          <w:szCs w:val="28"/>
          <w:lang w:val="uk-UA"/>
        </w:rPr>
        <w:t>Бурение</w:t>
      </w:r>
      <w:r w:rsidR="00017422">
        <w:rPr>
          <w:sz w:val="28"/>
          <w:szCs w:val="28"/>
          <w:lang w:val="uk-UA"/>
        </w:rPr>
        <w:t xml:space="preserve"> </w:t>
      </w:r>
      <w:r w:rsidR="00017422" w:rsidRPr="00017422">
        <w:rPr>
          <w:sz w:val="28"/>
          <w:szCs w:val="28"/>
          <w:lang w:val="uk-UA"/>
        </w:rPr>
        <w:t xml:space="preserve">наклонных и </w:t>
      </w:r>
      <w:r w:rsidR="00017422">
        <w:rPr>
          <w:sz w:val="28"/>
          <w:szCs w:val="28"/>
          <w:lang w:val="uk-UA"/>
        </w:rPr>
        <w:t xml:space="preserve">горизонтальних </w:t>
      </w:r>
      <w:r w:rsidR="00017422" w:rsidRPr="00017422">
        <w:rPr>
          <w:sz w:val="28"/>
          <w:szCs w:val="28"/>
          <w:lang w:val="uk-UA"/>
        </w:rPr>
        <w:t>скважин</w:t>
      </w:r>
      <w:r w:rsidR="002134A7">
        <w:rPr>
          <w:sz w:val="28"/>
          <w:szCs w:val="28"/>
          <w:lang w:val="uk-UA"/>
        </w:rPr>
        <w:t>.</w:t>
      </w:r>
      <w:r w:rsidR="00017422" w:rsidRPr="00017422">
        <w:rPr>
          <w:sz w:val="28"/>
          <w:szCs w:val="28"/>
          <w:lang w:val="uk-UA"/>
        </w:rPr>
        <w:t xml:space="preserve"> М.: Недра, 1997.</w:t>
      </w:r>
    </w:p>
    <w:p w:rsidR="00017422" w:rsidRPr="00017422" w:rsidRDefault="004362AC" w:rsidP="00017422">
      <w:pPr>
        <w:spacing w:line="360" w:lineRule="auto"/>
        <w:ind w:firstLine="709"/>
        <w:jc w:val="both"/>
        <w:rPr>
          <w:sz w:val="28"/>
          <w:szCs w:val="28"/>
          <w:lang w:val="uk-UA"/>
        </w:rPr>
      </w:pPr>
      <w:r>
        <w:rPr>
          <w:sz w:val="28"/>
          <w:szCs w:val="28"/>
          <w:lang w:val="uk-UA"/>
        </w:rPr>
        <w:t>14</w:t>
      </w:r>
      <w:r w:rsidR="00017422" w:rsidRPr="00017422">
        <w:rPr>
          <w:sz w:val="28"/>
          <w:szCs w:val="28"/>
          <w:lang w:val="uk-UA"/>
        </w:rPr>
        <w:t>. Григулецкий В.</w:t>
      </w:r>
      <w:r w:rsidR="00106D86">
        <w:rPr>
          <w:sz w:val="28"/>
          <w:szCs w:val="28"/>
          <w:lang w:val="uk-UA"/>
        </w:rPr>
        <w:t xml:space="preserve"> </w:t>
      </w:r>
      <w:r w:rsidR="00017422" w:rsidRPr="00017422">
        <w:rPr>
          <w:sz w:val="28"/>
          <w:szCs w:val="28"/>
          <w:lang w:val="uk-UA"/>
        </w:rPr>
        <w:t>Г. Оптимальное</w:t>
      </w:r>
      <w:r w:rsidR="00017422">
        <w:rPr>
          <w:sz w:val="28"/>
          <w:szCs w:val="28"/>
          <w:lang w:val="uk-UA"/>
        </w:rPr>
        <w:t xml:space="preserve"> </w:t>
      </w:r>
      <w:r w:rsidR="00017422" w:rsidRPr="00017422">
        <w:rPr>
          <w:sz w:val="28"/>
          <w:szCs w:val="28"/>
          <w:lang w:val="uk-UA"/>
        </w:rPr>
        <w:t>управление при бурении</w:t>
      </w:r>
      <w:r w:rsidR="00017422">
        <w:rPr>
          <w:sz w:val="28"/>
          <w:szCs w:val="28"/>
          <w:lang w:val="uk-UA"/>
        </w:rPr>
        <w:t xml:space="preserve"> </w:t>
      </w:r>
      <w:r w:rsidR="00017422" w:rsidRPr="00017422">
        <w:rPr>
          <w:sz w:val="28"/>
          <w:szCs w:val="28"/>
          <w:lang w:val="uk-UA"/>
        </w:rPr>
        <w:t>скважин. М.: Недра, 1988.</w:t>
      </w:r>
    </w:p>
    <w:p w:rsidR="00017422" w:rsidRPr="00017422" w:rsidRDefault="00017422" w:rsidP="00017422">
      <w:pPr>
        <w:spacing w:line="360" w:lineRule="auto"/>
        <w:ind w:firstLine="709"/>
        <w:jc w:val="both"/>
        <w:rPr>
          <w:sz w:val="28"/>
          <w:szCs w:val="28"/>
          <w:lang w:val="uk-UA"/>
        </w:rPr>
      </w:pPr>
      <w:r w:rsidRPr="00017422">
        <w:rPr>
          <w:sz w:val="28"/>
          <w:szCs w:val="28"/>
          <w:lang w:val="uk-UA"/>
        </w:rPr>
        <w:t>1</w:t>
      </w:r>
      <w:r w:rsidR="004362AC">
        <w:rPr>
          <w:sz w:val="28"/>
          <w:szCs w:val="28"/>
          <w:lang w:val="uk-UA"/>
        </w:rPr>
        <w:t>5</w:t>
      </w:r>
      <w:r w:rsidRPr="00017422">
        <w:rPr>
          <w:sz w:val="28"/>
          <w:szCs w:val="28"/>
          <w:lang w:val="uk-UA"/>
        </w:rPr>
        <w:t xml:space="preserve">. РД-39-2-810-83. Инструкция по </w:t>
      </w:r>
      <w:r w:rsidR="002134A7">
        <w:rPr>
          <w:sz w:val="28"/>
          <w:szCs w:val="28"/>
          <w:lang w:val="uk-UA"/>
        </w:rPr>
        <w:t xml:space="preserve">бурению </w:t>
      </w:r>
      <w:r w:rsidRPr="00017422">
        <w:rPr>
          <w:sz w:val="28"/>
          <w:szCs w:val="28"/>
          <w:lang w:val="uk-UA"/>
        </w:rPr>
        <w:t>наклонно-направленных</w:t>
      </w:r>
      <w:r w:rsidR="002134A7">
        <w:rPr>
          <w:sz w:val="28"/>
          <w:szCs w:val="28"/>
          <w:lang w:val="uk-UA"/>
        </w:rPr>
        <w:t xml:space="preserve"> </w:t>
      </w:r>
      <w:r w:rsidRPr="00017422">
        <w:rPr>
          <w:sz w:val="28"/>
          <w:szCs w:val="28"/>
          <w:lang w:val="uk-UA"/>
        </w:rPr>
        <w:t>скважин</w:t>
      </w:r>
      <w:r w:rsidR="00A74ED4">
        <w:rPr>
          <w:sz w:val="28"/>
          <w:szCs w:val="28"/>
          <w:lang w:val="uk-UA"/>
        </w:rPr>
        <w:t>.</w:t>
      </w:r>
      <w:r w:rsidRPr="00017422">
        <w:rPr>
          <w:sz w:val="28"/>
          <w:szCs w:val="28"/>
          <w:lang w:val="uk-UA"/>
        </w:rPr>
        <w:t xml:space="preserve"> ВНИИБТ.  М., 1983.</w:t>
      </w:r>
    </w:p>
    <w:p w:rsidR="00017422" w:rsidRPr="00017422" w:rsidRDefault="00017422" w:rsidP="00017422">
      <w:pPr>
        <w:spacing w:line="360" w:lineRule="auto"/>
        <w:ind w:firstLine="709"/>
        <w:jc w:val="both"/>
        <w:rPr>
          <w:sz w:val="28"/>
          <w:szCs w:val="28"/>
          <w:lang w:val="uk-UA"/>
        </w:rPr>
      </w:pPr>
      <w:r w:rsidRPr="00017422">
        <w:rPr>
          <w:sz w:val="28"/>
          <w:szCs w:val="28"/>
          <w:lang w:val="uk-UA"/>
        </w:rPr>
        <w:t>1</w:t>
      </w:r>
      <w:r w:rsidR="004362AC">
        <w:rPr>
          <w:sz w:val="28"/>
          <w:szCs w:val="28"/>
          <w:lang w:val="uk-UA"/>
        </w:rPr>
        <w:t>6</w:t>
      </w:r>
      <w:r w:rsidRPr="00017422">
        <w:rPr>
          <w:sz w:val="28"/>
          <w:szCs w:val="28"/>
          <w:lang w:val="uk-UA"/>
        </w:rPr>
        <w:t xml:space="preserve">. </w:t>
      </w:r>
      <w:r w:rsidR="002134A7" w:rsidRPr="00017422">
        <w:rPr>
          <w:sz w:val="28"/>
          <w:szCs w:val="28"/>
          <w:lang w:val="uk-UA"/>
        </w:rPr>
        <w:t>Оганов С.</w:t>
      </w:r>
      <w:r w:rsidR="00106D86">
        <w:rPr>
          <w:sz w:val="28"/>
          <w:szCs w:val="28"/>
          <w:lang w:val="uk-UA"/>
        </w:rPr>
        <w:t xml:space="preserve"> </w:t>
      </w:r>
      <w:r w:rsidR="002134A7" w:rsidRPr="00017422">
        <w:rPr>
          <w:sz w:val="28"/>
          <w:szCs w:val="28"/>
          <w:lang w:val="uk-UA"/>
        </w:rPr>
        <w:t>А.</w:t>
      </w:r>
      <w:r w:rsidR="00A74ED4">
        <w:rPr>
          <w:sz w:val="28"/>
          <w:szCs w:val="28"/>
          <w:lang w:val="uk-UA"/>
        </w:rPr>
        <w:t>,</w:t>
      </w:r>
      <w:r w:rsidR="002134A7">
        <w:rPr>
          <w:sz w:val="28"/>
          <w:szCs w:val="28"/>
          <w:lang w:val="uk-UA"/>
        </w:rPr>
        <w:t xml:space="preserve"> </w:t>
      </w:r>
      <w:r w:rsidR="00A74ED4" w:rsidRPr="00017422">
        <w:rPr>
          <w:sz w:val="28"/>
          <w:szCs w:val="28"/>
          <w:lang w:val="uk-UA"/>
        </w:rPr>
        <w:t>Перов</w:t>
      </w:r>
      <w:r w:rsidR="00A74ED4" w:rsidRPr="00A74ED4">
        <w:rPr>
          <w:sz w:val="28"/>
          <w:szCs w:val="28"/>
          <w:lang w:val="uk-UA"/>
        </w:rPr>
        <w:t xml:space="preserve"> </w:t>
      </w:r>
      <w:r w:rsidR="00A74ED4" w:rsidRPr="00017422">
        <w:rPr>
          <w:sz w:val="28"/>
          <w:szCs w:val="28"/>
          <w:lang w:val="uk-UA"/>
        </w:rPr>
        <w:t>А.</w:t>
      </w:r>
      <w:r w:rsidR="00106D86">
        <w:rPr>
          <w:sz w:val="28"/>
          <w:szCs w:val="28"/>
          <w:lang w:val="uk-UA"/>
        </w:rPr>
        <w:t xml:space="preserve"> </w:t>
      </w:r>
      <w:r w:rsidR="00A74ED4" w:rsidRPr="00017422">
        <w:rPr>
          <w:sz w:val="28"/>
          <w:szCs w:val="28"/>
          <w:lang w:val="uk-UA"/>
        </w:rPr>
        <w:t>В., Ахмадишин</w:t>
      </w:r>
      <w:r w:rsidR="00A74ED4" w:rsidRPr="00A74ED4">
        <w:rPr>
          <w:sz w:val="28"/>
          <w:szCs w:val="28"/>
          <w:lang w:val="uk-UA"/>
        </w:rPr>
        <w:t xml:space="preserve"> </w:t>
      </w:r>
      <w:r w:rsidR="00A74ED4" w:rsidRPr="00017422">
        <w:rPr>
          <w:sz w:val="28"/>
          <w:szCs w:val="28"/>
          <w:lang w:val="uk-UA"/>
        </w:rPr>
        <w:t>Ф.</w:t>
      </w:r>
      <w:r w:rsidR="00106D86">
        <w:rPr>
          <w:sz w:val="28"/>
          <w:szCs w:val="28"/>
          <w:lang w:val="uk-UA"/>
        </w:rPr>
        <w:t xml:space="preserve"> </w:t>
      </w:r>
      <w:r w:rsidR="00A74ED4" w:rsidRPr="00017422">
        <w:rPr>
          <w:sz w:val="28"/>
          <w:szCs w:val="28"/>
          <w:lang w:val="uk-UA"/>
        </w:rPr>
        <w:t>Ф., Оганов Г.</w:t>
      </w:r>
      <w:r w:rsidR="00106D86">
        <w:rPr>
          <w:sz w:val="28"/>
          <w:szCs w:val="28"/>
          <w:lang w:val="uk-UA"/>
        </w:rPr>
        <w:t xml:space="preserve"> </w:t>
      </w:r>
      <w:r w:rsidR="00A74ED4" w:rsidRPr="00017422">
        <w:rPr>
          <w:sz w:val="28"/>
          <w:szCs w:val="28"/>
          <w:lang w:val="uk-UA"/>
        </w:rPr>
        <w:t>С.</w:t>
      </w:r>
      <w:r w:rsidR="00A74ED4">
        <w:rPr>
          <w:sz w:val="28"/>
          <w:szCs w:val="28"/>
          <w:lang w:val="uk-UA"/>
        </w:rPr>
        <w:t xml:space="preserve"> </w:t>
      </w:r>
      <w:r w:rsidRPr="00017422">
        <w:rPr>
          <w:sz w:val="28"/>
          <w:szCs w:val="28"/>
          <w:lang w:val="uk-UA"/>
        </w:rPr>
        <w:t>Оценка</w:t>
      </w:r>
      <w:r>
        <w:rPr>
          <w:sz w:val="28"/>
          <w:szCs w:val="28"/>
          <w:lang w:val="uk-UA"/>
        </w:rPr>
        <w:t xml:space="preserve"> </w:t>
      </w:r>
      <w:r w:rsidRPr="00017422">
        <w:rPr>
          <w:sz w:val="28"/>
          <w:szCs w:val="28"/>
          <w:lang w:val="uk-UA"/>
        </w:rPr>
        <w:t>величины</w:t>
      </w:r>
      <w:r>
        <w:rPr>
          <w:sz w:val="28"/>
          <w:szCs w:val="28"/>
          <w:lang w:val="uk-UA"/>
        </w:rPr>
        <w:t xml:space="preserve"> </w:t>
      </w:r>
      <w:r w:rsidRPr="00017422">
        <w:rPr>
          <w:sz w:val="28"/>
          <w:szCs w:val="28"/>
          <w:lang w:val="uk-UA"/>
        </w:rPr>
        <w:t>нагрузки на крюке при подъеме (спуске) бурильного инструмента (обсадной</w:t>
      </w:r>
      <w:r>
        <w:rPr>
          <w:sz w:val="28"/>
          <w:szCs w:val="28"/>
          <w:lang w:val="uk-UA"/>
        </w:rPr>
        <w:t xml:space="preserve"> </w:t>
      </w:r>
      <w:r w:rsidRPr="00017422">
        <w:rPr>
          <w:sz w:val="28"/>
          <w:szCs w:val="28"/>
          <w:lang w:val="uk-UA"/>
        </w:rPr>
        <w:t>колонны) в наклонно</w:t>
      </w:r>
      <w:r>
        <w:rPr>
          <w:sz w:val="28"/>
          <w:szCs w:val="28"/>
          <w:lang w:val="uk-UA"/>
        </w:rPr>
        <w:t xml:space="preserve"> </w:t>
      </w:r>
      <w:r w:rsidRPr="00017422">
        <w:rPr>
          <w:sz w:val="28"/>
          <w:szCs w:val="28"/>
          <w:lang w:val="uk-UA"/>
        </w:rPr>
        <w:t>направленной</w:t>
      </w:r>
      <w:r>
        <w:rPr>
          <w:sz w:val="28"/>
          <w:szCs w:val="28"/>
          <w:lang w:val="uk-UA"/>
        </w:rPr>
        <w:t xml:space="preserve"> </w:t>
      </w:r>
      <w:r w:rsidRPr="00017422">
        <w:rPr>
          <w:sz w:val="28"/>
          <w:szCs w:val="28"/>
          <w:lang w:val="uk-UA"/>
        </w:rPr>
        <w:t>скважине</w:t>
      </w:r>
      <w:r w:rsidR="00A74ED4">
        <w:rPr>
          <w:sz w:val="28"/>
          <w:szCs w:val="28"/>
          <w:lang w:val="uk-UA"/>
        </w:rPr>
        <w:t>.</w:t>
      </w:r>
      <w:r w:rsidRPr="00017422">
        <w:rPr>
          <w:sz w:val="28"/>
          <w:szCs w:val="28"/>
          <w:lang w:val="uk-UA"/>
        </w:rPr>
        <w:t xml:space="preserve"> </w:t>
      </w:r>
      <w:r w:rsidRPr="00A74ED4">
        <w:rPr>
          <w:i/>
          <w:sz w:val="28"/>
          <w:szCs w:val="28"/>
          <w:lang w:val="uk-UA"/>
        </w:rPr>
        <w:t>НТЖ Строительство нефтяных и газових скважин на суше и на море</w:t>
      </w:r>
      <w:r w:rsidRPr="00017422">
        <w:rPr>
          <w:sz w:val="28"/>
          <w:szCs w:val="28"/>
          <w:lang w:val="uk-UA"/>
        </w:rPr>
        <w:t>.</w:t>
      </w:r>
      <w:r w:rsidR="00A74ED4">
        <w:rPr>
          <w:sz w:val="28"/>
          <w:szCs w:val="28"/>
          <w:lang w:val="uk-UA"/>
        </w:rPr>
        <w:t xml:space="preserve"> </w:t>
      </w:r>
      <w:r w:rsidRPr="00017422">
        <w:rPr>
          <w:sz w:val="28"/>
          <w:szCs w:val="28"/>
          <w:lang w:val="uk-UA"/>
        </w:rPr>
        <w:t xml:space="preserve"> М.: ОАО «ВНИИОЭНГ», 2001.  № 5-6.</w:t>
      </w:r>
    </w:p>
    <w:p w:rsidR="00017422" w:rsidRPr="00017422" w:rsidRDefault="00017422" w:rsidP="00017422">
      <w:pPr>
        <w:spacing w:line="360" w:lineRule="auto"/>
        <w:ind w:firstLine="709"/>
        <w:jc w:val="both"/>
        <w:rPr>
          <w:sz w:val="28"/>
          <w:szCs w:val="28"/>
          <w:lang w:val="uk-UA"/>
        </w:rPr>
      </w:pPr>
      <w:r w:rsidRPr="00017422">
        <w:rPr>
          <w:sz w:val="28"/>
          <w:szCs w:val="28"/>
          <w:lang w:val="uk-UA"/>
        </w:rPr>
        <w:t>1</w:t>
      </w:r>
      <w:r w:rsidR="007441DF">
        <w:rPr>
          <w:sz w:val="28"/>
          <w:szCs w:val="28"/>
          <w:lang w:val="uk-UA"/>
        </w:rPr>
        <w:t>7</w:t>
      </w:r>
      <w:r w:rsidRPr="00017422">
        <w:rPr>
          <w:sz w:val="28"/>
          <w:szCs w:val="28"/>
          <w:lang w:val="uk-UA"/>
        </w:rPr>
        <w:t xml:space="preserve">. </w:t>
      </w:r>
      <w:r w:rsidR="002134A7" w:rsidRPr="00017422">
        <w:rPr>
          <w:sz w:val="28"/>
          <w:szCs w:val="28"/>
          <w:lang w:val="uk-UA"/>
        </w:rPr>
        <w:t>Оганов С.</w:t>
      </w:r>
      <w:r w:rsidR="00106D86">
        <w:rPr>
          <w:sz w:val="28"/>
          <w:szCs w:val="28"/>
          <w:lang w:val="uk-UA"/>
        </w:rPr>
        <w:t xml:space="preserve"> </w:t>
      </w:r>
      <w:r w:rsidR="002134A7" w:rsidRPr="00017422">
        <w:rPr>
          <w:sz w:val="28"/>
          <w:szCs w:val="28"/>
          <w:lang w:val="uk-UA"/>
        </w:rPr>
        <w:t>А.</w:t>
      </w:r>
      <w:r w:rsidR="00B31D8A">
        <w:rPr>
          <w:sz w:val="28"/>
          <w:szCs w:val="28"/>
          <w:lang w:val="uk-UA"/>
        </w:rPr>
        <w:t>,</w:t>
      </w:r>
      <w:r w:rsidR="002134A7">
        <w:rPr>
          <w:sz w:val="28"/>
          <w:szCs w:val="28"/>
          <w:lang w:val="uk-UA"/>
        </w:rPr>
        <w:t xml:space="preserve"> </w:t>
      </w:r>
      <w:r w:rsidR="00B31D8A" w:rsidRPr="00017422">
        <w:rPr>
          <w:sz w:val="28"/>
          <w:szCs w:val="28"/>
          <w:lang w:val="uk-UA"/>
        </w:rPr>
        <w:t>Студенский М.</w:t>
      </w:r>
      <w:r w:rsidR="00106D86">
        <w:rPr>
          <w:sz w:val="28"/>
          <w:szCs w:val="28"/>
          <w:lang w:val="uk-UA"/>
        </w:rPr>
        <w:t xml:space="preserve"> </w:t>
      </w:r>
      <w:r w:rsidR="00B31D8A" w:rsidRPr="00017422">
        <w:rPr>
          <w:sz w:val="28"/>
          <w:szCs w:val="28"/>
          <w:lang w:val="uk-UA"/>
        </w:rPr>
        <w:t>Н.</w:t>
      </w:r>
      <w:r w:rsidR="00B31D8A">
        <w:rPr>
          <w:sz w:val="28"/>
          <w:szCs w:val="28"/>
          <w:lang w:val="uk-UA"/>
        </w:rPr>
        <w:t xml:space="preserve"> </w:t>
      </w:r>
      <w:r w:rsidRPr="00017422">
        <w:rPr>
          <w:sz w:val="28"/>
          <w:szCs w:val="28"/>
          <w:lang w:val="uk-UA"/>
        </w:rPr>
        <w:t>Оценка сил сопротивления, возникающих в скважине, при строительстве на Ашальчинском</w:t>
      </w:r>
      <w:r>
        <w:rPr>
          <w:sz w:val="28"/>
          <w:szCs w:val="28"/>
          <w:lang w:val="uk-UA"/>
        </w:rPr>
        <w:t xml:space="preserve"> </w:t>
      </w:r>
      <w:r w:rsidRPr="00017422">
        <w:rPr>
          <w:sz w:val="28"/>
          <w:szCs w:val="28"/>
          <w:lang w:val="uk-UA"/>
        </w:rPr>
        <w:t>месторождении</w:t>
      </w:r>
      <w:r>
        <w:rPr>
          <w:sz w:val="28"/>
          <w:szCs w:val="28"/>
          <w:lang w:val="uk-UA"/>
        </w:rPr>
        <w:t xml:space="preserve"> природних </w:t>
      </w:r>
      <w:r w:rsidR="00B31D8A">
        <w:rPr>
          <w:sz w:val="28"/>
          <w:szCs w:val="28"/>
          <w:lang w:val="uk-UA"/>
        </w:rPr>
        <w:t>биту мов.</w:t>
      </w:r>
      <w:r w:rsidRPr="00017422">
        <w:rPr>
          <w:sz w:val="28"/>
          <w:szCs w:val="28"/>
          <w:lang w:val="uk-UA"/>
        </w:rPr>
        <w:t xml:space="preserve"> </w:t>
      </w:r>
      <w:r w:rsidRPr="00B31D8A">
        <w:rPr>
          <w:i/>
          <w:sz w:val="28"/>
          <w:szCs w:val="28"/>
          <w:lang w:val="uk-UA"/>
        </w:rPr>
        <w:t>НТЖ Строительство нефтяных и газових скважин на суше и на море</w:t>
      </w:r>
      <w:r w:rsidRPr="00017422">
        <w:rPr>
          <w:sz w:val="28"/>
          <w:szCs w:val="28"/>
          <w:lang w:val="uk-UA"/>
        </w:rPr>
        <w:t>. М.: ОАО «ВНИИОЭНГ», 2007.  № 11. С.</w:t>
      </w:r>
      <w:r w:rsidR="00B31D8A">
        <w:rPr>
          <w:sz w:val="28"/>
          <w:szCs w:val="28"/>
          <w:lang w:val="uk-UA"/>
        </w:rPr>
        <w:t xml:space="preserve"> </w:t>
      </w:r>
      <w:r w:rsidRPr="00017422">
        <w:rPr>
          <w:sz w:val="28"/>
          <w:szCs w:val="28"/>
          <w:lang w:val="uk-UA"/>
        </w:rPr>
        <w:t>5-11.</w:t>
      </w:r>
    </w:p>
    <w:p w:rsidR="00017422" w:rsidRPr="00017422" w:rsidRDefault="00017422" w:rsidP="00017422">
      <w:pPr>
        <w:spacing w:line="360" w:lineRule="auto"/>
        <w:ind w:firstLine="709"/>
        <w:jc w:val="both"/>
        <w:rPr>
          <w:sz w:val="28"/>
          <w:szCs w:val="28"/>
          <w:lang w:val="uk-UA"/>
        </w:rPr>
      </w:pPr>
      <w:r w:rsidRPr="00017422">
        <w:rPr>
          <w:sz w:val="28"/>
          <w:szCs w:val="28"/>
          <w:lang w:val="uk-UA"/>
        </w:rPr>
        <w:t>1</w:t>
      </w:r>
      <w:r w:rsidR="007441DF">
        <w:rPr>
          <w:sz w:val="28"/>
          <w:szCs w:val="28"/>
          <w:lang w:val="uk-UA"/>
        </w:rPr>
        <w:t>8</w:t>
      </w:r>
      <w:r w:rsidRPr="00017422">
        <w:rPr>
          <w:sz w:val="28"/>
          <w:szCs w:val="28"/>
          <w:lang w:val="uk-UA"/>
        </w:rPr>
        <w:t>. Харьков В.</w:t>
      </w:r>
      <w:r w:rsidR="00106D86">
        <w:rPr>
          <w:sz w:val="28"/>
          <w:szCs w:val="28"/>
          <w:lang w:val="uk-UA"/>
        </w:rPr>
        <w:t xml:space="preserve"> </w:t>
      </w:r>
      <w:r w:rsidRPr="00017422">
        <w:rPr>
          <w:sz w:val="28"/>
          <w:szCs w:val="28"/>
          <w:lang w:val="uk-UA"/>
        </w:rPr>
        <w:t>А. О статическом</w:t>
      </w:r>
      <w:r>
        <w:rPr>
          <w:sz w:val="28"/>
          <w:szCs w:val="28"/>
          <w:lang w:val="uk-UA"/>
        </w:rPr>
        <w:t xml:space="preserve"> </w:t>
      </w:r>
      <w:r w:rsidRPr="00017422">
        <w:rPr>
          <w:sz w:val="28"/>
          <w:szCs w:val="28"/>
          <w:lang w:val="uk-UA"/>
        </w:rPr>
        <w:t>усилии, необходимом для подьема труб изискривленной</w:t>
      </w:r>
      <w:r>
        <w:rPr>
          <w:sz w:val="28"/>
          <w:szCs w:val="28"/>
          <w:lang w:val="uk-UA"/>
        </w:rPr>
        <w:t xml:space="preserve"> </w:t>
      </w:r>
      <w:r w:rsidRPr="00017422">
        <w:rPr>
          <w:sz w:val="28"/>
          <w:szCs w:val="28"/>
          <w:lang w:val="uk-UA"/>
        </w:rPr>
        <w:t>скважины</w:t>
      </w:r>
      <w:r w:rsidR="00B31D8A">
        <w:rPr>
          <w:sz w:val="28"/>
          <w:szCs w:val="28"/>
          <w:lang w:val="uk-UA"/>
        </w:rPr>
        <w:t>.</w:t>
      </w:r>
      <w:r w:rsidR="002134A7">
        <w:rPr>
          <w:sz w:val="28"/>
          <w:szCs w:val="28"/>
          <w:lang w:val="uk-UA"/>
        </w:rPr>
        <w:t xml:space="preserve"> </w:t>
      </w:r>
      <w:r w:rsidRPr="00B31D8A">
        <w:rPr>
          <w:i/>
          <w:sz w:val="28"/>
          <w:szCs w:val="28"/>
          <w:lang w:val="uk-UA"/>
        </w:rPr>
        <w:t>Нефтяное хоз</w:t>
      </w:r>
      <w:r w:rsidR="00B31D8A">
        <w:rPr>
          <w:i/>
          <w:sz w:val="28"/>
          <w:szCs w:val="28"/>
          <w:lang w:val="uk-UA"/>
        </w:rPr>
        <w:t>яйство</w:t>
      </w:r>
      <w:r w:rsidRPr="00017422">
        <w:rPr>
          <w:sz w:val="28"/>
          <w:szCs w:val="28"/>
          <w:lang w:val="uk-UA"/>
        </w:rPr>
        <w:t>. 1959. № 5. С.</w:t>
      </w:r>
      <w:r w:rsidR="00B31D8A">
        <w:rPr>
          <w:sz w:val="28"/>
          <w:szCs w:val="28"/>
          <w:lang w:val="uk-UA"/>
        </w:rPr>
        <w:t xml:space="preserve"> </w:t>
      </w:r>
      <w:r w:rsidRPr="00017422">
        <w:rPr>
          <w:sz w:val="28"/>
          <w:szCs w:val="28"/>
          <w:lang w:val="uk-UA"/>
        </w:rPr>
        <w:t>27-35.</w:t>
      </w:r>
    </w:p>
    <w:p w:rsidR="00017422" w:rsidRPr="00017422" w:rsidRDefault="00017422" w:rsidP="00017422">
      <w:pPr>
        <w:spacing w:line="360" w:lineRule="auto"/>
        <w:ind w:firstLine="709"/>
        <w:jc w:val="both"/>
        <w:rPr>
          <w:sz w:val="28"/>
          <w:szCs w:val="28"/>
          <w:lang w:val="uk-UA"/>
        </w:rPr>
      </w:pPr>
      <w:r w:rsidRPr="00017422">
        <w:rPr>
          <w:sz w:val="28"/>
          <w:szCs w:val="28"/>
          <w:lang w:val="uk-UA"/>
        </w:rPr>
        <w:t>1</w:t>
      </w:r>
      <w:r w:rsidR="007441DF">
        <w:rPr>
          <w:sz w:val="28"/>
          <w:szCs w:val="28"/>
          <w:lang w:val="uk-UA"/>
        </w:rPr>
        <w:t>9</w:t>
      </w:r>
      <w:r w:rsidRPr="00017422">
        <w:rPr>
          <w:sz w:val="28"/>
          <w:szCs w:val="28"/>
          <w:lang w:val="uk-UA"/>
        </w:rPr>
        <w:t xml:space="preserve">. </w:t>
      </w:r>
      <w:r w:rsidR="002F17A1" w:rsidRPr="00017422">
        <w:rPr>
          <w:sz w:val="28"/>
          <w:szCs w:val="28"/>
          <w:lang w:val="uk-UA"/>
        </w:rPr>
        <w:t>Огородніков П.</w:t>
      </w:r>
      <w:r w:rsidR="00106D86">
        <w:rPr>
          <w:sz w:val="28"/>
          <w:szCs w:val="28"/>
          <w:lang w:val="uk-UA"/>
        </w:rPr>
        <w:t xml:space="preserve"> </w:t>
      </w:r>
      <w:r w:rsidR="002F17A1" w:rsidRPr="00017422">
        <w:rPr>
          <w:sz w:val="28"/>
          <w:szCs w:val="28"/>
          <w:lang w:val="uk-UA"/>
        </w:rPr>
        <w:t>І.</w:t>
      </w:r>
      <w:r w:rsidR="00B31D8A">
        <w:rPr>
          <w:sz w:val="28"/>
          <w:szCs w:val="28"/>
          <w:lang w:val="uk-UA"/>
        </w:rPr>
        <w:t>,</w:t>
      </w:r>
      <w:r w:rsidR="002F17A1">
        <w:rPr>
          <w:sz w:val="28"/>
          <w:szCs w:val="28"/>
          <w:lang w:val="uk-UA"/>
        </w:rPr>
        <w:t xml:space="preserve"> </w:t>
      </w:r>
      <w:r w:rsidR="00B31D8A" w:rsidRPr="00017422">
        <w:rPr>
          <w:sz w:val="28"/>
          <w:szCs w:val="28"/>
          <w:lang w:val="uk-UA"/>
        </w:rPr>
        <w:t>Світлицький</w:t>
      </w:r>
      <w:r w:rsidR="00B31D8A" w:rsidRPr="00B31D8A">
        <w:rPr>
          <w:sz w:val="28"/>
          <w:szCs w:val="28"/>
          <w:lang w:val="uk-UA"/>
        </w:rPr>
        <w:t xml:space="preserve"> </w:t>
      </w:r>
      <w:r w:rsidR="00B31D8A" w:rsidRPr="00017422">
        <w:rPr>
          <w:sz w:val="28"/>
          <w:szCs w:val="28"/>
          <w:lang w:val="uk-UA"/>
        </w:rPr>
        <w:t>В.</w:t>
      </w:r>
      <w:r w:rsidR="00106D86">
        <w:rPr>
          <w:sz w:val="28"/>
          <w:szCs w:val="28"/>
          <w:lang w:val="uk-UA"/>
        </w:rPr>
        <w:t xml:space="preserve"> </w:t>
      </w:r>
      <w:r w:rsidR="00B31D8A" w:rsidRPr="00017422">
        <w:rPr>
          <w:sz w:val="28"/>
          <w:szCs w:val="28"/>
          <w:lang w:val="uk-UA"/>
        </w:rPr>
        <w:t>М., Го</w:t>
      </w:r>
      <w:r w:rsidR="00B31D8A">
        <w:rPr>
          <w:sz w:val="28"/>
          <w:szCs w:val="28"/>
          <w:lang w:val="uk-UA"/>
        </w:rPr>
        <w:softHyphen/>
      </w:r>
      <w:r w:rsidR="00B31D8A" w:rsidRPr="00017422">
        <w:rPr>
          <w:sz w:val="28"/>
          <w:szCs w:val="28"/>
          <w:lang w:val="uk-UA"/>
        </w:rPr>
        <w:t>голь В.</w:t>
      </w:r>
      <w:r w:rsidR="00106D86">
        <w:rPr>
          <w:sz w:val="28"/>
          <w:szCs w:val="28"/>
          <w:lang w:val="uk-UA"/>
        </w:rPr>
        <w:t xml:space="preserve"> </w:t>
      </w:r>
      <w:r w:rsidR="00B31D8A" w:rsidRPr="00017422">
        <w:rPr>
          <w:sz w:val="28"/>
          <w:szCs w:val="28"/>
          <w:lang w:val="uk-UA"/>
        </w:rPr>
        <w:t xml:space="preserve">І. </w:t>
      </w:r>
      <w:r w:rsidRPr="00017422">
        <w:rPr>
          <w:sz w:val="28"/>
          <w:szCs w:val="28"/>
          <w:lang w:val="uk-UA"/>
        </w:rPr>
        <w:t>Характер передачі осьового навантаження по горизонтальній ділянці свердловини</w:t>
      </w:r>
      <w:r w:rsidR="00B31D8A">
        <w:rPr>
          <w:sz w:val="28"/>
          <w:szCs w:val="28"/>
          <w:lang w:val="uk-UA"/>
        </w:rPr>
        <w:t xml:space="preserve">. </w:t>
      </w:r>
      <w:r w:rsidRPr="00B31D8A">
        <w:rPr>
          <w:i/>
          <w:sz w:val="28"/>
          <w:szCs w:val="28"/>
          <w:lang w:val="uk-UA"/>
        </w:rPr>
        <w:t>Нафтова і газова промисловість</w:t>
      </w:r>
      <w:r w:rsidRPr="00017422">
        <w:rPr>
          <w:sz w:val="28"/>
          <w:szCs w:val="28"/>
          <w:lang w:val="uk-UA"/>
        </w:rPr>
        <w:t>. 2012. № 6</w:t>
      </w:r>
      <w:r w:rsidR="00B31D8A">
        <w:rPr>
          <w:sz w:val="28"/>
          <w:szCs w:val="28"/>
          <w:lang w:val="uk-UA"/>
        </w:rPr>
        <w:t xml:space="preserve">. </w:t>
      </w:r>
      <w:r w:rsidRPr="00017422">
        <w:rPr>
          <w:sz w:val="28"/>
          <w:szCs w:val="28"/>
          <w:lang w:val="uk-UA"/>
        </w:rPr>
        <w:t>С.</w:t>
      </w:r>
      <w:r w:rsidR="00B31D8A">
        <w:rPr>
          <w:sz w:val="28"/>
          <w:szCs w:val="28"/>
          <w:lang w:val="uk-UA"/>
        </w:rPr>
        <w:t xml:space="preserve"> </w:t>
      </w:r>
      <w:r w:rsidRPr="00017422">
        <w:rPr>
          <w:sz w:val="28"/>
          <w:szCs w:val="28"/>
          <w:lang w:val="uk-UA"/>
        </w:rPr>
        <w:t>16-19.</w:t>
      </w:r>
    </w:p>
    <w:p w:rsidR="00017422" w:rsidRPr="00017422" w:rsidRDefault="007441DF" w:rsidP="00017422">
      <w:pPr>
        <w:spacing w:line="360" w:lineRule="auto"/>
        <w:ind w:firstLine="709"/>
        <w:jc w:val="both"/>
        <w:rPr>
          <w:sz w:val="28"/>
          <w:szCs w:val="28"/>
          <w:lang w:val="uk-UA"/>
        </w:rPr>
      </w:pPr>
      <w:r>
        <w:rPr>
          <w:sz w:val="28"/>
          <w:szCs w:val="28"/>
          <w:lang w:val="uk-UA"/>
        </w:rPr>
        <w:t>20</w:t>
      </w:r>
      <w:r w:rsidR="002F17A1">
        <w:rPr>
          <w:sz w:val="28"/>
          <w:szCs w:val="28"/>
          <w:lang w:val="uk-UA"/>
        </w:rPr>
        <w:t>. Тарасевич В.</w:t>
      </w:r>
      <w:r w:rsidR="00106D86">
        <w:rPr>
          <w:sz w:val="28"/>
          <w:szCs w:val="28"/>
          <w:lang w:val="uk-UA"/>
        </w:rPr>
        <w:t xml:space="preserve"> </w:t>
      </w:r>
      <w:r w:rsidR="002F17A1">
        <w:rPr>
          <w:sz w:val="28"/>
          <w:szCs w:val="28"/>
          <w:lang w:val="uk-UA"/>
        </w:rPr>
        <w:t>И.</w:t>
      </w:r>
      <w:r w:rsidR="00B31D8A">
        <w:rPr>
          <w:sz w:val="28"/>
          <w:szCs w:val="28"/>
          <w:lang w:val="uk-UA"/>
        </w:rPr>
        <w:t>,</w:t>
      </w:r>
      <w:r w:rsidR="002F17A1">
        <w:rPr>
          <w:sz w:val="28"/>
          <w:szCs w:val="28"/>
          <w:lang w:val="uk-UA"/>
        </w:rPr>
        <w:t xml:space="preserve"> </w:t>
      </w:r>
      <w:r w:rsidR="00B31D8A" w:rsidRPr="00017422">
        <w:rPr>
          <w:sz w:val="28"/>
          <w:szCs w:val="28"/>
          <w:lang w:val="uk-UA"/>
        </w:rPr>
        <w:t>Богатырев В.</w:t>
      </w:r>
      <w:r w:rsidR="00106D86">
        <w:rPr>
          <w:sz w:val="28"/>
          <w:szCs w:val="28"/>
          <w:lang w:val="uk-UA"/>
        </w:rPr>
        <w:t xml:space="preserve"> </w:t>
      </w:r>
      <w:r w:rsidR="00B31D8A" w:rsidRPr="00017422">
        <w:rPr>
          <w:sz w:val="28"/>
          <w:szCs w:val="28"/>
          <w:lang w:val="uk-UA"/>
        </w:rPr>
        <w:t>А.</w:t>
      </w:r>
      <w:r w:rsidR="00B31D8A">
        <w:rPr>
          <w:sz w:val="28"/>
          <w:szCs w:val="28"/>
          <w:lang w:val="uk-UA"/>
        </w:rPr>
        <w:t xml:space="preserve"> </w:t>
      </w:r>
      <w:r w:rsidR="00017422" w:rsidRPr="00017422">
        <w:rPr>
          <w:sz w:val="28"/>
          <w:szCs w:val="28"/>
          <w:lang w:val="uk-UA"/>
        </w:rPr>
        <w:t>Промысловые</w:t>
      </w:r>
      <w:r w:rsidR="00017422">
        <w:rPr>
          <w:sz w:val="28"/>
          <w:szCs w:val="28"/>
          <w:lang w:val="uk-UA"/>
        </w:rPr>
        <w:t xml:space="preserve"> </w:t>
      </w:r>
      <w:r w:rsidR="00017422" w:rsidRPr="00017422">
        <w:rPr>
          <w:sz w:val="28"/>
          <w:szCs w:val="28"/>
          <w:lang w:val="uk-UA"/>
        </w:rPr>
        <w:t xml:space="preserve">исследования по определению сил сопротивления при движении бурового инструмента в скважине.  </w:t>
      </w:r>
      <w:r w:rsidR="00017422" w:rsidRPr="00B31D8A">
        <w:rPr>
          <w:i/>
          <w:sz w:val="28"/>
          <w:szCs w:val="28"/>
          <w:lang w:val="uk-UA"/>
        </w:rPr>
        <w:t>Нефть и газ</w:t>
      </w:r>
      <w:r w:rsidR="00B31D8A">
        <w:rPr>
          <w:sz w:val="28"/>
          <w:szCs w:val="28"/>
          <w:lang w:val="uk-UA"/>
        </w:rPr>
        <w:t>.</w:t>
      </w:r>
      <w:r w:rsidR="00017422" w:rsidRPr="00017422">
        <w:rPr>
          <w:sz w:val="28"/>
          <w:szCs w:val="28"/>
          <w:lang w:val="uk-UA"/>
        </w:rPr>
        <w:t xml:space="preserve"> 1962. № 12. С.</w:t>
      </w:r>
      <w:r w:rsidR="00B31D8A">
        <w:rPr>
          <w:sz w:val="28"/>
          <w:szCs w:val="28"/>
          <w:lang w:val="uk-UA"/>
        </w:rPr>
        <w:t xml:space="preserve"> </w:t>
      </w:r>
      <w:r w:rsidR="00017422" w:rsidRPr="00017422">
        <w:rPr>
          <w:sz w:val="28"/>
          <w:szCs w:val="28"/>
          <w:lang w:val="uk-UA"/>
        </w:rPr>
        <w:t>21-26.</w:t>
      </w:r>
    </w:p>
    <w:p w:rsidR="00017422" w:rsidRPr="00017422" w:rsidRDefault="007441DF" w:rsidP="00017422">
      <w:pPr>
        <w:spacing w:line="360" w:lineRule="auto"/>
        <w:ind w:firstLine="709"/>
        <w:jc w:val="both"/>
        <w:rPr>
          <w:sz w:val="28"/>
          <w:szCs w:val="28"/>
          <w:lang w:val="uk-UA"/>
        </w:rPr>
      </w:pPr>
      <w:r>
        <w:rPr>
          <w:sz w:val="28"/>
          <w:szCs w:val="28"/>
          <w:lang w:val="uk-UA"/>
        </w:rPr>
        <w:t>21</w:t>
      </w:r>
      <w:r w:rsidR="00017422" w:rsidRPr="00017422">
        <w:rPr>
          <w:sz w:val="28"/>
          <w:szCs w:val="28"/>
          <w:lang w:val="uk-UA"/>
        </w:rPr>
        <w:t>. Александров М.</w:t>
      </w:r>
      <w:r w:rsidR="00106D86">
        <w:rPr>
          <w:sz w:val="28"/>
          <w:szCs w:val="28"/>
          <w:lang w:val="uk-UA"/>
        </w:rPr>
        <w:t xml:space="preserve"> </w:t>
      </w:r>
      <w:r w:rsidR="00017422" w:rsidRPr="00017422">
        <w:rPr>
          <w:sz w:val="28"/>
          <w:szCs w:val="28"/>
          <w:lang w:val="uk-UA"/>
        </w:rPr>
        <w:t>М. Взаимодействие</w:t>
      </w:r>
      <w:r w:rsidR="00017422">
        <w:rPr>
          <w:sz w:val="28"/>
          <w:szCs w:val="28"/>
          <w:lang w:val="uk-UA"/>
        </w:rPr>
        <w:t xml:space="preserve"> </w:t>
      </w:r>
      <w:r w:rsidR="00017422" w:rsidRPr="00017422">
        <w:rPr>
          <w:sz w:val="28"/>
          <w:szCs w:val="28"/>
          <w:lang w:val="uk-UA"/>
        </w:rPr>
        <w:t>колонны труб со</w:t>
      </w:r>
      <w:r w:rsidR="00017422">
        <w:rPr>
          <w:sz w:val="28"/>
          <w:szCs w:val="28"/>
          <w:lang w:val="uk-UA"/>
        </w:rPr>
        <w:t xml:space="preserve"> </w:t>
      </w:r>
      <w:r w:rsidR="00017422" w:rsidRPr="00017422">
        <w:rPr>
          <w:sz w:val="28"/>
          <w:szCs w:val="28"/>
          <w:lang w:val="uk-UA"/>
        </w:rPr>
        <w:t>стенками</w:t>
      </w:r>
      <w:r w:rsidR="00017422">
        <w:rPr>
          <w:sz w:val="28"/>
          <w:szCs w:val="28"/>
          <w:lang w:val="uk-UA"/>
        </w:rPr>
        <w:t xml:space="preserve"> </w:t>
      </w:r>
      <w:r w:rsidR="00017422" w:rsidRPr="00017422">
        <w:rPr>
          <w:sz w:val="28"/>
          <w:szCs w:val="28"/>
          <w:lang w:val="uk-UA"/>
        </w:rPr>
        <w:t>скважины. М.: Недра, 1982. 144</w:t>
      </w:r>
      <w:r w:rsidR="00B31D8A">
        <w:rPr>
          <w:sz w:val="28"/>
          <w:szCs w:val="28"/>
          <w:lang w:val="uk-UA"/>
        </w:rPr>
        <w:t xml:space="preserve"> </w:t>
      </w:r>
      <w:r w:rsidR="00017422" w:rsidRPr="00017422">
        <w:rPr>
          <w:sz w:val="28"/>
          <w:szCs w:val="28"/>
          <w:lang w:val="uk-UA"/>
        </w:rPr>
        <w:t>с.</w:t>
      </w:r>
    </w:p>
    <w:p w:rsidR="00017422" w:rsidRPr="00017422" w:rsidRDefault="007441DF" w:rsidP="00017422">
      <w:pPr>
        <w:spacing w:line="360" w:lineRule="auto"/>
        <w:ind w:firstLine="709"/>
        <w:jc w:val="both"/>
        <w:rPr>
          <w:sz w:val="28"/>
          <w:szCs w:val="28"/>
          <w:lang w:val="uk-UA"/>
        </w:rPr>
      </w:pPr>
      <w:r>
        <w:rPr>
          <w:sz w:val="28"/>
          <w:szCs w:val="28"/>
          <w:lang w:val="uk-UA"/>
        </w:rPr>
        <w:t>22</w:t>
      </w:r>
      <w:r w:rsidR="00017422" w:rsidRPr="00017422">
        <w:rPr>
          <w:sz w:val="28"/>
          <w:szCs w:val="28"/>
          <w:lang w:val="uk-UA"/>
        </w:rPr>
        <w:t>. Муфид-Заде Р.</w:t>
      </w:r>
      <w:r w:rsidR="00106D86">
        <w:rPr>
          <w:sz w:val="28"/>
          <w:szCs w:val="28"/>
          <w:lang w:val="uk-UA"/>
        </w:rPr>
        <w:t xml:space="preserve"> </w:t>
      </w:r>
      <w:r w:rsidR="00017422" w:rsidRPr="00017422">
        <w:rPr>
          <w:sz w:val="28"/>
          <w:szCs w:val="28"/>
          <w:lang w:val="uk-UA"/>
        </w:rPr>
        <w:t>Г. Исследование сил сопротивления при спуске</w:t>
      </w:r>
      <w:r w:rsidR="00017422">
        <w:rPr>
          <w:sz w:val="28"/>
          <w:szCs w:val="28"/>
          <w:lang w:val="uk-UA"/>
        </w:rPr>
        <w:t xml:space="preserve"> обсадних </w:t>
      </w:r>
      <w:r w:rsidR="00017422" w:rsidRPr="00017422">
        <w:rPr>
          <w:sz w:val="28"/>
          <w:szCs w:val="28"/>
          <w:lang w:val="uk-UA"/>
        </w:rPr>
        <w:t>колонн</w:t>
      </w:r>
      <w:r w:rsidR="00B31D8A">
        <w:rPr>
          <w:sz w:val="28"/>
          <w:szCs w:val="28"/>
          <w:lang w:val="uk-UA"/>
        </w:rPr>
        <w:t>.</w:t>
      </w:r>
      <w:r w:rsidR="002A5477">
        <w:rPr>
          <w:sz w:val="28"/>
          <w:szCs w:val="28"/>
          <w:lang w:val="uk-UA"/>
        </w:rPr>
        <w:t xml:space="preserve">  </w:t>
      </w:r>
      <w:r w:rsidR="00017422" w:rsidRPr="00B31D8A">
        <w:rPr>
          <w:i/>
          <w:sz w:val="28"/>
          <w:szCs w:val="28"/>
          <w:lang w:val="uk-UA"/>
        </w:rPr>
        <w:t>Азерб</w:t>
      </w:r>
      <w:r w:rsidR="00B31D8A" w:rsidRPr="00B31D8A">
        <w:rPr>
          <w:i/>
          <w:sz w:val="28"/>
          <w:szCs w:val="28"/>
          <w:lang w:val="uk-UA"/>
        </w:rPr>
        <w:t>айжанское</w:t>
      </w:r>
      <w:r w:rsidR="00017422" w:rsidRPr="00B31D8A">
        <w:rPr>
          <w:i/>
          <w:sz w:val="28"/>
          <w:szCs w:val="28"/>
          <w:lang w:val="uk-UA"/>
        </w:rPr>
        <w:t xml:space="preserve"> нефт</w:t>
      </w:r>
      <w:r w:rsidR="00B31D8A" w:rsidRPr="00B31D8A">
        <w:rPr>
          <w:i/>
          <w:sz w:val="28"/>
          <w:szCs w:val="28"/>
          <w:lang w:val="uk-UA"/>
        </w:rPr>
        <w:t>яное</w:t>
      </w:r>
      <w:r w:rsidR="00017422" w:rsidRPr="00B31D8A">
        <w:rPr>
          <w:i/>
          <w:sz w:val="28"/>
          <w:szCs w:val="28"/>
          <w:lang w:val="uk-UA"/>
        </w:rPr>
        <w:t xml:space="preserve"> хоз</w:t>
      </w:r>
      <w:r w:rsidR="00B31D8A" w:rsidRPr="00B31D8A">
        <w:rPr>
          <w:i/>
          <w:sz w:val="28"/>
          <w:szCs w:val="28"/>
          <w:lang w:val="uk-UA"/>
        </w:rPr>
        <w:t>яйст</w:t>
      </w:r>
      <w:r w:rsidR="00017422" w:rsidRPr="00B31D8A">
        <w:rPr>
          <w:i/>
          <w:sz w:val="28"/>
          <w:szCs w:val="28"/>
          <w:lang w:val="uk-UA"/>
        </w:rPr>
        <w:t>во</w:t>
      </w:r>
      <w:r w:rsidR="00017422" w:rsidRPr="00017422">
        <w:rPr>
          <w:sz w:val="28"/>
          <w:szCs w:val="28"/>
          <w:lang w:val="uk-UA"/>
        </w:rPr>
        <w:t>. 1988. № 1. С.</w:t>
      </w:r>
      <w:r w:rsidR="00B31D8A">
        <w:rPr>
          <w:sz w:val="28"/>
          <w:szCs w:val="28"/>
          <w:lang w:val="uk-UA"/>
        </w:rPr>
        <w:t xml:space="preserve"> </w:t>
      </w:r>
      <w:r w:rsidR="00017422" w:rsidRPr="00017422">
        <w:rPr>
          <w:sz w:val="28"/>
          <w:szCs w:val="28"/>
          <w:lang w:val="uk-UA"/>
        </w:rPr>
        <w:t>24-28.</w:t>
      </w:r>
    </w:p>
    <w:p w:rsidR="00017422" w:rsidRPr="00017422" w:rsidRDefault="007441DF" w:rsidP="00B31D8A">
      <w:pPr>
        <w:spacing w:line="360" w:lineRule="auto"/>
        <w:ind w:firstLine="709"/>
        <w:jc w:val="both"/>
        <w:rPr>
          <w:sz w:val="28"/>
          <w:szCs w:val="28"/>
          <w:lang w:val="uk-UA"/>
        </w:rPr>
      </w:pPr>
      <w:r>
        <w:rPr>
          <w:sz w:val="28"/>
          <w:szCs w:val="28"/>
          <w:lang w:val="uk-UA"/>
        </w:rPr>
        <w:t>23</w:t>
      </w:r>
      <w:r w:rsidR="00017422" w:rsidRPr="00017422">
        <w:rPr>
          <w:sz w:val="28"/>
          <w:szCs w:val="28"/>
          <w:lang w:val="uk-UA"/>
        </w:rPr>
        <w:t>.</w:t>
      </w:r>
      <w:r w:rsidR="002A5477">
        <w:rPr>
          <w:sz w:val="28"/>
          <w:szCs w:val="28"/>
          <w:lang w:val="uk-UA"/>
        </w:rPr>
        <w:t xml:space="preserve"> </w:t>
      </w:r>
      <w:r w:rsidR="00017422" w:rsidRPr="00017422">
        <w:rPr>
          <w:sz w:val="28"/>
          <w:szCs w:val="28"/>
          <w:lang w:val="uk-UA"/>
        </w:rPr>
        <w:t>Коцкулич Я.</w:t>
      </w:r>
      <w:r w:rsidR="00106D86">
        <w:rPr>
          <w:sz w:val="28"/>
          <w:szCs w:val="28"/>
          <w:lang w:val="uk-UA"/>
        </w:rPr>
        <w:t xml:space="preserve"> </w:t>
      </w:r>
      <w:r w:rsidR="00017422" w:rsidRPr="00017422">
        <w:rPr>
          <w:sz w:val="28"/>
          <w:szCs w:val="28"/>
          <w:lang w:val="uk-UA"/>
        </w:rPr>
        <w:t>С. Определение</w:t>
      </w:r>
      <w:r w:rsidR="00017422">
        <w:rPr>
          <w:sz w:val="28"/>
          <w:szCs w:val="28"/>
          <w:lang w:val="uk-UA"/>
        </w:rPr>
        <w:t xml:space="preserve"> </w:t>
      </w:r>
      <w:r w:rsidR="00017422" w:rsidRPr="00017422">
        <w:rPr>
          <w:sz w:val="28"/>
          <w:szCs w:val="28"/>
          <w:lang w:val="uk-UA"/>
        </w:rPr>
        <w:t>прижимающей</w:t>
      </w:r>
      <w:r w:rsidR="00017422">
        <w:rPr>
          <w:sz w:val="28"/>
          <w:szCs w:val="28"/>
          <w:lang w:val="uk-UA"/>
        </w:rPr>
        <w:t xml:space="preserve"> </w:t>
      </w:r>
      <w:r w:rsidR="00017422" w:rsidRPr="00017422">
        <w:rPr>
          <w:sz w:val="28"/>
          <w:szCs w:val="28"/>
          <w:lang w:val="uk-UA"/>
        </w:rPr>
        <w:t>силы</w:t>
      </w:r>
      <w:r w:rsidR="00017422">
        <w:rPr>
          <w:sz w:val="28"/>
          <w:szCs w:val="28"/>
          <w:lang w:val="uk-UA"/>
        </w:rPr>
        <w:t xml:space="preserve"> </w:t>
      </w:r>
      <w:r w:rsidR="00017422" w:rsidRPr="00017422">
        <w:rPr>
          <w:sz w:val="28"/>
          <w:szCs w:val="28"/>
          <w:lang w:val="uk-UA"/>
        </w:rPr>
        <w:t>неподвижной</w:t>
      </w:r>
      <w:r w:rsidR="00017422">
        <w:rPr>
          <w:sz w:val="28"/>
          <w:szCs w:val="28"/>
          <w:lang w:val="uk-UA"/>
        </w:rPr>
        <w:t xml:space="preserve"> </w:t>
      </w:r>
      <w:r w:rsidR="00017422" w:rsidRPr="00017422">
        <w:rPr>
          <w:sz w:val="28"/>
          <w:szCs w:val="28"/>
          <w:lang w:val="uk-UA"/>
        </w:rPr>
        <w:t>обсадной</w:t>
      </w:r>
      <w:r w:rsidR="00017422">
        <w:rPr>
          <w:sz w:val="28"/>
          <w:szCs w:val="28"/>
          <w:lang w:val="uk-UA"/>
        </w:rPr>
        <w:t xml:space="preserve"> </w:t>
      </w:r>
      <w:r w:rsidR="00017422" w:rsidRPr="00017422">
        <w:rPr>
          <w:sz w:val="28"/>
          <w:szCs w:val="28"/>
          <w:lang w:val="uk-UA"/>
        </w:rPr>
        <w:t>колонны к стенке</w:t>
      </w:r>
      <w:r w:rsidR="00017422">
        <w:rPr>
          <w:sz w:val="28"/>
          <w:szCs w:val="28"/>
          <w:lang w:val="uk-UA"/>
        </w:rPr>
        <w:t xml:space="preserve"> </w:t>
      </w:r>
      <w:r w:rsidR="00017422" w:rsidRPr="00017422">
        <w:rPr>
          <w:sz w:val="28"/>
          <w:szCs w:val="28"/>
          <w:lang w:val="uk-UA"/>
        </w:rPr>
        <w:t>наклонно-направленной</w:t>
      </w:r>
      <w:r w:rsidR="00017422">
        <w:rPr>
          <w:sz w:val="28"/>
          <w:szCs w:val="28"/>
          <w:lang w:val="uk-UA"/>
        </w:rPr>
        <w:t xml:space="preserve"> </w:t>
      </w:r>
      <w:r w:rsidR="00017422" w:rsidRPr="00017422">
        <w:rPr>
          <w:sz w:val="28"/>
          <w:szCs w:val="28"/>
          <w:lang w:val="uk-UA"/>
        </w:rPr>
        <w:t>скважины</w:t>
      </w:r>
      <w:r w:rsidR="00B31D8A">
        <w:rPr>
          <w:sz w:val="28"/>
          <w:szCs w:val="28"/>
          <w:lang w:val="uk-UA"/>
        </w:rPr>
        <w:t>.</w:t>
      </w:r>
      <w:r w:rsidR="00017422" w:rsidRPr="00017422">
        <w:rPr>
          <w:sz w:val="28"/>
          <w:szCs w:val="28"/>
          <w:lang w:val="uk-UA"/>
        </w:rPr>
        <w:t xml:space="preserve"> </w:t>
      </w:r>
      <w:r w:rsidR="00C96899">
        <w:rPr>
          <w:sz w:val="28"/>
          <w:szCs w:val="28"/>
          <w:lang w:val="uk-UA"/>
        </w:rPr>
        <w:t>ИФИНГ.</w:t>
      </w:r>
      <w:r w:rsidR="00017422" w:rsidRPr="00017422">
        <w:rPr>
          <w:sz w:val="28"/>
          <w:szCs w:val="28"/>
          <w:lang w:val="uk-UA"/>
        </w:rPr>
        <w:t xml:space="preserve"> Ивано-Франковск, 1992.–7</w:t>
      </w:r>
      <w:r w:rsidR="00B31D8A">
        <w:rPr>
          <w:sz w:val="28"/>
          <w:szCs w:val="28"/>
          <w:lang w:val="uk-UA"/>
        </w:rPr>
        <w:t xml:space="preserve"> </w:t>
      </w:r>
      <w:r w:rsidR="00017422" w:rsidRPr="00017422">
        <w:rPr>
          <w:sz w:val="28"/>
          <w:szCs w:val="28"/>
          <w:lang w:val="uk-UA"/>
        </w:rPr>
        <w:t>с.</w:t>
      </w:r>
    </w:p>
    <w:p w:rsidR="00017422" w:rsidRDefault="007441DF" w:rsidP="00017422">
      <w:pPr>
        <w:spacing w:line="360" w:lineRule="auto"/>
        <w:ind w:firstLine="709"/>
        <w:jc w:val="both"/>
        <w:rPr>
          <w:sz w:val="28"/>
          <w:szCs w:val="28"/>
          <w:lang w:val="uk-UA"/>
        </w:rPr>
      </w:pPr>
      <w:r>
        <w:rPr>
          <w:sz w:val="28"/>
          <w:szCs w:val="28"/>
          <w:lang w:val="uk-UA"/>
        </w:rPr>
        <w:lastRenderedPageBreak/>
        <w:t>24</w:t>
      </w:r>
      <w:r w:rsidR="00017422" w:rsidRPr="00017422">
        <w:rPr>
          <w:sz w:val="28"/>
          <w:szCs w:val="28"/>
          <w:lang w:val="uk-UA"/>
        </w:rPr>
        <w:t>. Коцкулич Я.</w:t>
      </w:r>
      <w:r w:rsidR="00C96899">
        <w:rPr>
          <w:sz w:val="28"/>
          <w:szCs w:val="28"/>
          <w:lang w:val="uk-UA"/>
        </w:rPr>
        <w:t xml:space="preserve"> </w:t>
      </w:r>
      <w:r w:rsidR="00017422" w:rsidRPr="00017422">
        <w:rPr>
          <w:sz w:val="28"/>
          <w:szCs w:val="28"/>
          <w:lang w:val="uk-UA"/>
        </w:rPr>
        <w:t>С. Визначення сил опору при спуску обсадної колони в похило-направлену</w:t>
      </w:r>
      <w:r w:rsidR="00017422">
        <w:rPr>
          <w:sz w:val="28"/>
          <w:szCs w:val="28"/>
          <w:lang w:val="uk-UA"/>
        </w:rPr>
        <w:t xml:space="preserve"> </w:t>
      </w:r>
      <w:r w:rsidR="00017422" w:rsidRPr="00017422">
        <w:rPr>
          <w:sz w:val="28"/>
          <w:szCs w:val="28"/>
          <w:lang w:val="uk-UA"/>
        </w:rPr>
        <w:t xml:space="preserve">свердловину.  </w:t>
      </w:r>
      <w:r w:rsidR="00017422" w:rsidRPr="00B31D8A">
        <w:rPr>
          <w:i/>
          <w:sz w:val="28"/>
          <w:szCs w:val="28"/>
          <w:lang w:val="uk-UA"/>
        </w:rPr>
        <w:t>Республіканський МНТЗ. Розвідка та розробка нафтових і газових родовищ</w:t>
      </w:r>
      <w:r w:rsidR="00B31D8A">
        <w:rPr>
          <w:sz w:val="28"/>
          <w:szCs w:val="28"/>
          <w:lang w:val="uk-UA"/>
        </w:rPr>
        <w:t>.</w:t>
      </w:r>
      <w:r w:rsidR="00017422" w:rsidRPr="00017422">
        <w:rPr>
          <w:sz w:val="28"/>
          <w:szCs w:val="28"/>
          <w:lang w:val="uk-UA"/>
        </w:rPr>
        <w:t xml:space="preserve"> 1993. № 30. С.</w:t>
      </w:r>
      <w:r w:rsidR="00B31D8A">
        <w:rPr>
          <w:sz w:val="28"/>
          <w:szCs w:val="28"/>
          <w:lang w:val="uk-UA"/>
        </w:rPr>
        <w:t xml:space="preserve"> </w:t>
      </w:r>
      <w:r w:rsidR="00017422" w:rsidRPr="00017422">
        <w:rPr>
          <w:sz w:val="28"/>
          <w:szCs w:val="28"/>
          <w:lang w:val="uk-UA"/>
        </w:rPr>
        <w:t>43-46.</w:t>
      </w:r>
    </w:p>
    <w:p w:rsidR="00FB4551" w:rsidRPr="008D430D" w:rsidRDefault="00FB4551" w:rsidP="00FB4551">
      <w:pPr>
        <w:tabs>
          <w:tab w:val="left" w:pos="284"/>
        </w:tabs>
        <w:spacing w:line="360" w:lineRule="auto"/>
        <w:ind w:firstLine="709"/>
        <w:jc w:val="both"/>
        <w:rPr>
          <w:sz w:val="28"/>
          <w:szCs w:val="28"/>
          <w:lang w:val="uk-UA"/>
        </w:rPr>
      </w:pPr>
      <w:r>
        <w:rPr>
          <w:sz w:val="28"/>
          <w:szCs w:val="28"/>
          <w:lang w:val="uk-UA"/>
        </w:rPr>
        <w:t>25</w:t>
      </w:r>
      <w:r w:rsidRPr="008D430D">
        <w:rPr>
          <w:sz w:val="28"/>
          <w:szCs w:val="28"/>
          <w:lang w:val="uk-UA"/>
        </w:rPr>
        <w:t>. Коцкулич Я.</w:t>
      </w:r>
      <w:r w:rsidR="00C96899">
        <w:rPr>
          <w:sz w:val="28"/>
          <w:szCs w:val="28"/>
          <w:lang w:val="uk-UA"/>
        </w:rPr>
        <w:t xml:space="preserve"> </w:t>
      </w:r>
      <w:r w:rsidRPr="008D430D">
        <w:rPr>
          <w:sz w:val="28"/>
          <w:szCs w:val="28"/>
          <w:lang w:val="uk-UA"/>
        </w:rPr>
        <w:t>С.</w:t>
      </w:r>
      <w:r>
        <w:rPr>
          <w:sz w:val="28"/>
          <w:szCs w:val="28"/>
          <w:lang w:val="uk-UA"/>
        </w:rPr>
        <w:t>,</w:t>
      </w:r>
      <w:r w:rsidRPr="008D430D">
        <w:rPr>
          <w:sz w:val="28"/>
          <w:szCs w:val="28"/>
          <w:lang w:val="uk-UA"/>
        </w:rPr>
        <w:t xml:space="preserve"> Марцинків О.</w:t>
      </w:r>
      <w:r w:rsidR="00C96899">
        <w:rPr>
          <w:sz w:val="28"/>
          <w:szCs w:val="28"/>
          <w:lang w:val="uk-UA"/>
        </w:rPr>
        <w:t xml:space="preserve"> </w:t>
      </w:r>
      <w:r w:rsidRPr="008D430D">
        <w:rPr>
          <w:sz w:val="28"/>
          <w:szCs w:val="28"/>
          <w:lang w:val="uk-UA"/>
        </w:rPr>
        <w:t>Б., Витвицький І.</w:t>
      </w:r>
      <w:r w:rsidR="00C96899">
        <w:rPr>
          <w:sz w:val="28"/>
          <w:szCs w:val="28"/>
          <w:lang w:val="uk-UA"/>
        </w:rPr>
        <w:t xml:space="preserve"> </w:t>
      </w:r>
      <w:r w:rsidRPr="008D430D">
        <w:rPr>
          <w:sz w:val="28"/>
          <w:szCs w:val="28"/>
          <w:lang w:val="uk-UA"/>
        </w:rPr>
        <w:t>І. Аналіз методів з визначення сил опору при спуску обсадної колони в похило-скеровані і горизонтальні свердловини</w:t>
      </w:r>
      <w:r>
        <w:rPr>
          <w:sz w:val="28"/>
          <w:szCs w:val="28"/>
          <w:lang w:val="uk-UA"/>
        </w:rPr>
        <w:t>.</w:t>
      </w:r>
      <w:r w:rsidRPr="008D430D">
        <w:rPr>
          <w:sz w:val="28"/>
          <w:szCs w:val="28"/>
          <w:lang w:val="uk-UA"/>
        </w:rPr>
        <w:t xml:space="preserve"> </w:t>
      </w:r>
      <w:r w:rsidRPr="008D430D">
        <w:rPr>
          <w:i/>
          <w:sz w:val="28"/>
          <w:szCs w:val="28"/>
          <w:lang w:val="uk-UA"/>
        </w:rPr>
        <w:t xml:space="preserve">Розвиток наукових досліджень 2009: </w:t>
      </w:r>
      <w:r>
        <w:rPr>
          <w:sz w:val="28"/>
          <w:szCs w:val="28"/>
          <w:lang w:val="uk-UA"/>
        </w:rPr>
        <w:t>м</w:t>
      </w:r>
      <w:r w:rsidRPr="00B253AD">
        <w:rPr>
          <w:sz w:val="28"/>
          <w:szCs w:val="28"/>
          <w:lang w:val="uk-UA"/>
        </w:rPr>
        <w:t xml:space="preserve">атеріали п’ятої </w:t>
      </w:r>
      <w:r w:rsidR="00C96899">
        <w:rPr>
          <w:sz w:val="28"/>
          <w:szCs w:val="28"/>
          <w:lang w:val="uk-UA"/>
        </w:rPr>
        <w:t>міжнар.</w:t>
      </w:r>
      <w:r w:rsidRPr="00B253AD">
        <w:rPr>
          <w:sz w:val="28"/>
          <w:szCs w:val="28"/>
          <w:lang w:val="uk-UA"/>
        </w:rPr>
        <w:t xml:space="preserve"> </w:t>
      </w:r>
      <w:r w:rsidR="00C96899">
        <w:rPr>
          <w:sz w:val="28"/>
          <w:szCs w:val="28"/>
          <w:lang w:val="uk-UA"/>
        </w:rPr>
        <w:t>н</w:t>
      </w:r>
      <w:r w:rsidRPr="00B253AD">
        <w:rPr>
          <w:sz w:val="28"/>
          <w:szCs w:val="28"/>
          <w:lang w:val="uk-UA"/>
        </w:rPr>
        <w:t>аук</w:t>
      </w:r>
      <w:r w:rsidR="00C96899">
        <w:rPr>
          <w:sz w:val="28"/>
          <w:szCs w:val="28"/>
          <w:lang w:val="uk-UA"/>
        </w:rPr>
        <w:t>.</w:t>
      </w:r>
      <w:r w:rsidRPr="00B253AD">
        <w:rPr>
          <w:sz w:val="28"/>
          <w:szCs w:val="28"/>
          <w:lang w:val="uk-UA"/>
        </w:rPr>
        <w:t>-практ</w:t>
      </w:r>
      <w:r w:rsidR="00C96899">
        <w:rPr>
          <w:sz w:val="28"/>
          <w:szCs w:val="28"/>
          <w:lang w:val="uk-UA"/>
        </w:rPr>
        <w:t>.</w:t>
      </w:r>
      <w:r w:rsidRPr="00B253AD">
        <w:rPr>
          <w:sz w:val="28"/>
          <w:szCs w:val="28"/>
          <w:lang w:val="uk-UA"/>
        </w:rPr>
        <w:t xml:space="preserve"> </w:t>
      </w:r>
      <w:r w:rsidR="00C96899">
        <w:rPr>
          <w:sz w:val="28"/>
          <w:szCs w:val="28"/>
          <w:lang w:val="uk-UA"/>
        </w:rPr>
        <w:t>к</w:t>
      </w:r>
      <w:r w:rsidRPr="00B253AD">
        <w:rPr>
          <w:sz w:val="28"/>
          <w:szCs w:val="28"/>
          <w:lang w:val="uk-UA"/>
        </w:rPr>
        <w:t>онф</w:t>
      </w:r>
      <w:r w:rsidR="00C96899">
        <w:rPr>
          <w:sz w:val="28"/>
          <w:szCs w:val="28"/>
          <w:lang w:val="uk-UA"/>
        </w:rPr>
        <w:t>.,</w:t>
      </w:r>
      <w:r w:rsidRPr="00B253AD">
        <w:rPr>
          <w:sz w:val="28"/>
          <w:szCs w:val="28"/>
          <w:lang w:val="uk-UA"/>
        </w:rPr>
        <w:t xml:space="preserve"> м. Полтава</w:t>
      </w:r>
      <w:r w:rsidRPr="008D430D">
        <w:rPr>
          <w:i/>
          <w:sz w:val="28"/>
          <w:szCs w:val="28"/>
          <w:lang w:val="uk-UA"/>
        </w:rPr>
        <w:t xml:space="preserve">, </w:t>
      </w:r>
      <w:r w:rsidRPr="00B253AD">
        <w:rPr>
          <w:sz w:val="28"/>
          <w:szCs w:val="28"/>
          <w:lang w:val="uk-UA"/>
        </w:rPr>
        <w:t>23-25 лист</w:t>
      </w:r>
      <w:r w:rsidR="00C96899">
        <w:rPr>
          <w:sz w:val="28"/>
          <w:szCs w:val="28"/>
          <w:lang w:val="uk-UA"/>
        </w:rPr>
        <w:t>.</w:t>
      </w:r>
      <w:r w:rsidRPr="00B253AD">
        <w:rPr>
          <w:sz w:val="28"/>
          <w:szCs w:val="28"/>
          <w:lang w:val="uk-UA"/>
        </w:rPr>
        <w:t xml:space="preserve"> 2009 р.</w:t>
      </w:r>
      <w:r w:rsidRPr="008D430D">
        <w:rPr>
          <w:sz w:val="28"/>
          <w:szCs w:val="28"/>
          <w:lang w:val="uk-UA"/>
        </w:rPr>
        <w:t xml:space="preserve"> Полтава:  “ІнтерГрафіка”, 2009. Т.8.  С. 49-52.</w:t>
      </w:r>
    </w:p>
    <w:p w:rsidR="00017422" w:rsidRPr="00017422" w:rsidRDefault="007441DF" w:rsidP="00017422">
      <w:pPr>
        <w:spacing w:line="360" w:lineRule="auto"/>
        <w:ind w:firstLine="709"/>
        <w:jc w:val="both"/>
        <w:rPr>
          <w:sz w:val="28"/>
          <w:szCs w:val="28"/>
          <w:lang w:val="uk-UA"/>
        </w:rPr>
      </w:pPr>
      <w:r>
        <w:rPr>
          <w:sz w:val="28"/>
          <w:szCs w:val="28"/>
          <w:lang w:val="uk-UA"/>
        </w:rPr>
        <w:t>26</w:t>
      </w:r>
      <w:r w:rsidR="00017422" w:rsidRPr="00017422">
        <w:rPr>
          <w:sz w:val="28"/>
          <w:szCs w:val="28"/>
          <w:lang w:val="uk-UA"/>
        </w:rPr>
        <w:t xml:space="preserve">. </w:t>
      </w:r>
      <w:r w:rsidR="002A5477" w:rsidRPr="00017422">
        <w:rPr>
          <w:sz w:val="28"/>
          <w:szCs w:val="28"/>
          <w:lang w:val="uk-UA"/>
        </w:rPr>
        <w:t>Кунцяк Я.</w:t>
      </w:r>
      <w:r w:rsidR="00C96899">
        <w:rPr>
          <w:sz w:val="28"/>
          <w:szCs w:val="28"/>
          <w:lang w:val="uk-UA"/>
        </w:rPr>
        <w:t xml:space="preserve"> </w:t>
      </w:r>
      <w:r w:rsidR="002A5477" w:rsidRPr="00017422">
        <w:rPr>
          <w:sz w:val="28"/>
          <w:szCs w:val="28"/>
          <w:lang w:val="uk-UA"/>
        </w:rPr>
        <w:t>В.</w:t>
      </w:r>
      <w:r w:rsidR="00B31D8A">
        <w:rPr>
          <w:sz w:val="28"/>
          <w:szCs w:val="28"/>
          <w:lang w:val="uk-UA"/>
        </w:rPr>
        <w:t>,</w:t>
      </w:r>
      <w:r w:rsidR="002A5477">
        <w:rPr>
          <w:sz w:val="28"/>
          <w:szCs w:val="28"/>
          <w:lang w:val="uk-UA"/>
        </w:rPr>
        <w:t xml:space="preserve"> </w:t>
      </w:r>
      <w:r w:rsidR="00B31D8A" w:rsidRPr="00017422">
        <w:rPr>
          <w:sz w:val="28"/>
          <w:szCs w:val="28"/>
          <w:lang w:val="uk-UA"/>
        </w:rPr>
        <w:t>Гнип</w:t>
      </w:r>
      <w:r w:rsidR="00B31D8A" w:rsidRPr="00B31D8A">
        <w:rPr>
          <w:sz w:val="28"/>
          <w:szCs w:val="28"/>
          <w:lang w:val="uk-UA"/>
        </w:rPr>
        <w:t xml:space="preserve"> </w:t>
      </w:r>
      <w:r w:rsidR="00B31D8A" w:rsidRPr="00017422">
        <w:rPr>
          <w:sz w:val="28"/>
          <w:szCs w:val="28"/>
          <w:lang w:val="uk-UA"/>
        </w:rPr>
        <w:t>М.</w:t>
      </w:r>
      <w:r w:rsidR="00C96899">
        <w:rPr>
          <w:sz w:val="28"/>
          <w:szCs w:val="28"/>
          <w:lang w:val="uk-UA"/>
        </w:rPr>
        <w:t xml:space="preserve"> </w:t>
      </w:r>
      <w:r w:rsidR="00B31D8A" w:rsidRPr="00017422">
        <w:rPr>
          <w:sz w:val="28"/>
          <w:szCs w:val="28"/>
          <w:lang w:val="uk-UA"/>
        </w:rPr>
        <w:t>П., Мрозек Є.</w:t>
      </w:r>
      <w:r w:rsidR="00C96899">
        <w:rPr>
          <w:sz w:val="28"/>
          <w:szCs w:val="28"/>
          <w:lang w:val="uk-UA"/>
        </w:rPr>
        <w:t xml:space="preserve"> </w:t>
      </w:r>
      <w:r w:rsidR="00B31D8A" w:rsidRPr="00017422">
        <w:rPr>
          <w:sz w:val="28"/>
          <w:szCs w:val="28"/>
          <w:lang w:val="uk-UA"/>
        </w:rPr>
        <w:t>Р. [та ін.]</w:t>
      </w:r>
      <w:r w:rsidR="00B31D8A">
        <w:rPr>
          <w:sz w:val="28"/>
          <w:szCs w:val="28"/>
          <w:lang w:val="uk-UA"/>
        </w:rPr>
        <w:t>.</w:t>
      </w:r>
      <w:r w:rsidR="00B31D8A" w:rsidRPr="00017422">
        <w:rPr>
          <w:sz w:val="28"/>
          <w:szCs w:val="28"/>
          <w:lang w:val="uk-UA"/>
        </w:rPr>
        <w:t xml:space="preserve"> </w:t>
      </w:r>
      <w:r w:rsidR="00017422" w:rsidRPr="00017422">
        <w:rPr>
          <w:sz w:val="28"/>
          <w:szCs w:val="28"/>
          <w:lang w:val="uk-UA"/>
        </w:rPr>
        <w:t>Удосконалення техніки і технології буріння горизонтальної свердловини</w:t>
      </w:r>
      <w:r w:rsidR="002A5477">
        <w:rPr>
          <w:sz w:val="28"/>
          <w:szCs w:val="28"/>
          <w:lang w:val="uk-UA"/>
        </w:rPr>
        <w:t xml:space="preserve"> </w:t>
      </w:r>
      <w:r w:rsidR="00017422" w:rsidRPr="00017422">
        <w:rPr>
          <w:sz w:val="28"/>
          <w:szCs w:val="28"/>
          <w:lang w:val="uk-UA"/>
        </w:rPr>
        <w:t>в нестійких породах Бугру</w:t>
      </w:r>
      <w:r w:rsidR="00B07469">
        <w:rPr>
          <w:sz w:val="28"/>
          <w:szCs w:val="28"/>
          <w:lang w:val="uk-UA"/>
        </w:rPr>
        <w:softHyphen/>
      </w:r>
      <w:r w:rsidR="00017422" w:rsidRPr="00017422">
        <w:rPr>
          <w:sz w:val="28"/>
          <w:szCs w:val="28"/>
          <w:lang w:val="uk-UA"/>
        </w:rPr>
        <w:t>ватівського родовища</w:t>
      </w:r>
      <w:r w:rsidR="00B31D8A">
        <w:rPr>
          <w:sz w:val="28"/>
          <w:szCs w:val="28"/>
          <w:lang w:val="uk-UA"/>
        </w:rPr>
        <w:t>.</w:t>
      </w:r>
      <w:r w:rsidR="00017422" w:rsidRPr="00017422">
        <w:rPr>
          <w:sz w:val="28"/>
          <w:szCs w:val="28"/>
          <w:lang w:val="uk-UA"/>
        </w:rPr>
        <w:t xml:space="preserve"> </w:t>
      </w:r>
      <w:r w:rsidR="00017422" w:rsidRPr="00B31D8A">
        <w:rPr>
          <w:i/>
          <w:sz w:val="28"/>
          <w:szCs w:val="28"/>
          <w:lang w:val="uk-UA"/>
        </w:rPr>
        <w:t>Нафтова і газова промисловість</w:t>
      </w:r>
      <w:r w:rsidR="00017422" w:rsidRPr="00017422">
        <w:rPr>
          <w:sz w:val="28"/>
          <w:szCs w:val="28"/>
          <w:lang w:val="uk-UA"/>
        </w:rPr>
        <w:t>. 2010.  № 2.  С. 22-25.</w:t>
      </w:r>
    </w:p>
    <w:p w:rsidR="00017422" w:rsidRPr="00017422" w:rsidRDefault="00017422" w:rsidP="00017422">
      <w:pPr>
        <w:spacing w:line="360" w:lineRule="auto"/>
        <w:ind w:firstLine="709"/>
        <w:jc w:val="both"/>
        <w:rPr>
          <w:sz w:val="28"/>
          <w:szCs w:val="28"/>
          <w:lang w:val="uk-UA"/>
        </w:rPr>
      </w:pPr>
      <w:r w:rsidRPr="00017422">
        <w:rPr>
          <w:sz w:val="28"/>
          <w:szCs w:val="28"/>
          <w:lang w:val="uk-UA"/>
        </w:rPr>
        <w:t>2</w:t>
      </w:r>
      <w:r w:rsidR="007441DF">
        <w:rPr>
          <w:sz w:val="28"/>
          <w:szCs w:val="28"/>
          <w:lang w:val="uk-UA"/>
        </w:rPr>
        <w:t>7</w:t>
      </w:r>
      <w:r w:rsidRPr="00017422">
        <w:rPr>
          <w:sz w:val="28"/>
          <w:szCs w:val="28"/>
          <w:lang w:val="uk-UA"/>
        </w:rPr>
        <w:t xml:space="preserve">. </w:t>
      </w:r>
      <w:r w:rsidR="002A5477" w:rsidRPr="00017422">
        <w:rPr>
          <w:sz w:val="28"/>
          <w:szCs w:val="28"/>
          <w:lang w:val="uk-UA"/>
        </w:rPr>
        <w:t>Гуляєв В.</w:t>
      </w:r>
      <w:r w:rsidR="00C96899">
        <w:rPr>
          <w:sz w:val="28"/>
          <w:szCs w:val="28"/>
          <w:lang w:val="uk-UA"/>
        </w:rPr>
        <w:t xml:space="preserve"> </w:t>
      </w:r>
      <w:r w:rsidR="002A5477" w:rsidRPr="00017422">
        <w:rPr>
          <w:sz w:val="28"/>
          <w:szCs w:val="28"/>
          <w:lang w:val="uk-UA"/>
        </w:rPr>
        <w:t>І.</w:t>
      </w:r>
      <w:r w:rsidR="00B31D8A">
        <w:rPr>
          <w:sz w:val="28"/>
          <w:szCs w:val="28"/>
          <w:lang w:val="uk-UA"/>
        </w:rPr>
        <w:t>,</w:t>
      </w:r>
      <w:r w:rsidR="002A5477">
        <w:rPr>
          <w:sz w:val="28"/>
          <w:szCs w:val="28"/>
          <w:lang w:val="uk-UA"/>
        </w:rPr>
        <w:t xml:space="preserve"> </w:t>
      </w:r>
      <w:r w:rsidR="00B31D8A" w:rsidRPr="00017422">
        <w:rPr>
          <w:sz w:val="28"/>
          <w:szCs w:val="28"/>
          <w:lang w:val="uk-UA"/>
        </w:rPr>
        <w:t>Гай</w:t>
      </w:r>
      <w:r w:rsidR="00B31D8A">
        <w:rPr>
          <w:sz w:val="28"/>
          <w:szCs w:val="28"/>
          <w:lang w:val="uk-UA"/>
        </w:rPr>
        <w:softHyphen/>
      </w:r>
      <w:r w:rsidR="00B31D8A" w:rsidRPr="00017422">
        <w:rPr>
          <w:sz w:val="28"/>
          <w:szCs w:val="28"/>
          <w:lang w:val="uk-UA"/>
        </w:rPr>
        <w:t>дайчук</w:t>
      </w:r>
      <w:r w:rsidR="00B31D8A" w:rsidRPr="00B31D8A">
        <w:rPr>
          <w:sz w:val="28"/>
          <w:szCs w:val="28"/>
          <w:lang w:val="uk-UA"/>
        </w:rPr>
        <w:t xml:space="preserve"> </w:t>
      </w:r>
      <w:r w:rsidR="00B31D8A" w:rsidRPr="00017422">
        <w:rPr>
          <w:sz w:val="28"/>
          <w:szCs w:val="28"/>
          <w:lang w:val="uk-UA"/>
        </w:rPr>
        <w:t>В.</w:t>
      </w:r>
      <w:r w:rsidR="00C96899">
        <w:rPr>
          <w:sz w:val="28"/>
          <w:szCs w:val="28"/>
          <w:lang w:val="uk-UA"/>
        </w:rPr>
        <w:t xml:space="preserve"> </w:t>
      </w:r>
      <w:r w:rsidR="00B31D8A" w:rsidRPr="00017422">
        <w:rPr>
          <w:sz w:val="28"/>
          <w:szCs w:val="28"/>
          <w:lang w:val="uk-UA"/>
        </w:rPr>
        <w:t>В., Гловач Л.</w:t>
      </w:r>
      <w:r w:rsidR="00C96899">
        <w:rPr>
          <w:sz w:val="28"/>
          <w:szCs w:val="28"/>
          <w:lang w:val="uk-UA"/>
        </w:rPr>
        <w:t xml:space="preserve"> </w:t>
      </w:r>
      <w:r w:rsidR="00B31D8A" w:rsidRPr="00017422">
        <w:rPr>
          <w:sz w:val="28"/>
          <w:szCs w:val="28"/>
          <w:lang w:val="uk-UA"/>
        </w:rPr>
        <w:t xml:space="preserve">В. </w:t>
      </w:r>
      <w:r w:rsidRPr="00017422">
        <w:rPr>
          <w:sz w:val="28"/>
          <w:szCs w:val="28"/>
          <w:lang w:val="uk-UA"/>
        </w:rPr>
        <w:t>Теоретичний аналіз впливу профілю криволінійної свердловини на силу опору руху в ній бурильної колони</w:t>
      </w:r>
      <w:r w:rsidR="00B31D8A">
        <w:rPr>
          <w:sz w:val="28"/>
          <w:szCs w:val="28"/>
          <w:lang w:val="uk-UA"/>
        </w:rPr>
        <w:t xml:space="preserve">. </w:t>
      </w:r>
      <w:r w:rsidRPr="00B31D8A">
        <w:rPr>
          <w:i/>
          <w:sz w:val="28"/>
          <w:szCs w:val="28"/>
          <w:lang w:val="uk-UA"/>
        </w:rPr>
        <w:t>Нафтова і газова промисловість</w:t>
      </w:r>
      <w:r w:rsidRPr="00017422">
        <w:rPr>
          <w:sz w:val="28"/>
          <w:szCs w:val="28"/>
          <w:lang w:val="uk-UA"/>
        </w:rPr>
        <w:t>. 2010. № 3. С. 20-22.</w:t>
      </w:r>
    </w:p>
    <w:p w:rsidR="00017422" w:rsidRPr="00017422" w:rsidRDefault="00017422" w:rsidP="00017422">
      <w:pPr>
        <w:spacing w:line="360" w:lineRule="auto"/>
        <w:ind w:firstLine="709"/>
        <w:jc w:val="both"/>
        <w:rPr>
          <w:sz w:val="28"/>
          <w:szCs w:val="28"/>
          <w:lang w:val="uk-UA"/>
        </w:rPr>
      </w:pPr>
      <w:r w:rsidRPr="00017422">
        <w:rPr>
          <w:sz w:val="28"/>
          <w:szCs w:val="28"/>
          <w:lang w:val="uk-UA"/>
        </w:rPr>
        <w:t>2</w:t>
      </w:r>
      <w:r w:rsidR="007441DF">
        <w:rPr>
          <w:sz w:val="28"/>
          <w:szCs w:val="28"/>
          <w:lang w:val="uk-UA"/>
        </w:rPr>
        <w:t>8</w:t>
      </w:r>
      <w:r w:rsidRPr="00017422">
        <w:rPr>
          <w:sz w:val="28"/>
          <w:szCs w:val="28"/>
          <w:lang w:val="uk-UA"/>
        </w:rPr>
        <w:t xml:space="preserve">. </w:t>
      </w:r>
      <w:r w:rsidR="005E1E02" w:rsidRPr="00017422">
        <w:rPr>
          <w:sz w:val="28"/>
          <w:szCs w:val="28"/>
          <w:lang w:val="uk-UA"/>
        </w:rPr>
        <w:t>Карпенко В.</w:t>
      </w:r>
      <w:r w:rsidR="00C96899">
        <w:rPr>
          <w:sz w:val="28"/>
          <w:szCs w:val="28"/>
          <w:lang w:val="uk-UA"/>
        </w:rPr>
        <w:t xml:space="preserve"> </w:t>
      </w:r>
      <w:r w:rsidR="005E1E02" w:rsidRPr="00017422">
        <w:rPr>
          <w:sz w:val="28"/>
          <w:szCs w:val="28"/>
          <w:lang w:val="uk-UA"/>
        </w:rPr>
        <w:t>М.</w:t>
      </w:r>
      <w:r w:rsidR="00B31D8A">
        <w:rPr>
          <w:sz w:val="28"/>
          <w:szCs w:val="28"/>
          <w:lang w:val="uk-UA"/>
        </w:rPr>
        <w:t>,</w:t>
      </w:r>
      <w:r w:rsidR="005E1E02">
        <w:rPr>
          <w:sz w:val="28"/>
          <w:szCs w:val="28"/>
          <w:lang w:val="uk-UA"/>
        </w:rPr>
        <w:t xml:space="preserve"> </w:t>
      </w:r>
      <w:r w:rsidR="00B31D8A" w:rsidRPr="00017422">
        <w:rPr>
          <w:sz w:val="28"/>
          <w:szCs w:val="28"/>
          <w:lang w:val="uk-UA"/>
        </w:rPr>
        <w:t>Кравець</w:t>
      </w:r>
      <w:r w:rsidR="00B31D8A" w:rsidRPr="00B31D8A">
        <w:rPr>
          <w:sz w:val="28"/>
          <w:szCs w:val="28"/>
          <w:lang w:val="uk-UA"/>
        </w:rPr>
        <w:t xml:space="preserve"> </w:t>
      </w:r>
      <w:r w:rsidR="00B31D8A" w:rsidRPr="00017422">
        <w:rPr>
          <w:sz w:val="28"/>
          <w:szCs w:val="28"/>
          <w:lang w:val="uk-UA"/>
        </w:rPr>
        <w:t>В.</w:t>
      </w:r>
      <w:r w:rsidR="00C96899">
        <w:rPr>
          <w:sz w:val="28"/>
          <w:szCs w:val="28"/>
          <w:lang w:val="uk-UA"/>
        </w:rPr>
        <w:t xml:space="preserve"> </w:t>
      </w:r>
      <w:r w:rsidR="00B31D8A" w:rsidRPr="00017422">
        <w:rPr>
          <w:sz w:val="28"/>
          <w:szCs w:val="28"/>
          <w:lang w:val="uk-UA"/>
        </w:rPr>
        <w:t>В., Стасенко В.</w:t>
      </w:r>
      <w:r w:rsidR="00C96899">
        <w:rPr>
          <w:sz w:val="28"/>
          <w:szCs w:val="28"/>
          <w:lang w:val="uk-UA"/>
        </w:rPr>
        <w:t xml:space="preserve"> </w:t>
      </w:r>
      <w:r w:rsidR="00B31D8A" w:rsidRPr="00017422">
        <w:rPr>
          <w:sz w:val="28"/>
          <w:szCs w:val="28"/>
          <w:lang w:val="uk-UA"/>
        </w:rPr>
        <w:t>М.</w:t>
      </w:r>
      <w:r w:rsidR="00B31D8A">
        <w:rPr>
          <w:sz w:val="28"/>
          <w:szCs w:val="28"/>
          <w:lang w:val="uk-UA"/>
        </w:rPr>
        <w:t xml:space="preserve"> </w:t>
      </w:r>
      <w:r w:rsidRPr="00017422">
        <w:rPr>
          <w:sz w:val="28"/>
          <w:szCs w:val="28"/>
          <w:lang w:val="uk-UA"/>
        </w:rPr>
        <w:t>Досвід і проблеми спорудження горизонтальних свердловин в Україні</w:t>
      </w:r>
      <w:r w:rsidR="00B31D8A">
        <w:rPr>
          <w:sz w:val="28"/>
          <w:szCs w:val="28"/>
          <w:lang w:val="uk-UA"/>
        </w:rPr>
        <w:t>.</w:t>
      </w:r>
      <w:r w:rsidRPr="00017422">
        <w:rPr>
          <w:sz w:val="28"/>
          <w:szCs w:val="28"/>
          <w:lang w:val="uk-UA"/>
        </w:rPr>
        <w:t xml:space="preserve"> </w:t>
      </w:r>
      <w:r w:rsidRPr="00B31D8A">
        <w:rPr>
          <w:i/>
          <w:sz w:val="28"/>
          <w:szCs w:val="28"/>
          <w:lang w:val="uk-UA"/>
        </w:rPr>
        <w:t>Нафтова і газова промисловість</w:t>
      </w:r>
      <w:r w:rsidRPr="00017422">
        <w:rPr>
          <w:sz w:val="28"/>
          <w:szCs w:val="28"/>
          <w:lang w:val="uk-UA"/>
        </w:rPr>
        <w:t>. 2006. № 5. С. 13-15.</w:t>
      </w:r>
    </w:p>
    <w:p w:rsidR="00017422" w:rsidRPr="00C96899" w:rsidRDefault="00017422" w:rsidP="00017422">
      <w:pPr>
        <w:spacing w:line="360" w:lineRule="auto"/>
        <w:ind w:firstLine="709"/>
        <w:jc w:val="both"/>
        <w:rPr>
          <w:spacing w:val="-2"/>
          <w:sz w:val="28"/>
          <w:szCs w:val="28"/>
          <w:lang w:val="uk-UA"/>
        </w:rPr>
      </w:pPr>
      <w:r w:rsidRPr="00017422">
        <w:rPr>
          <w:sz w:val="28"/>
          <w:szCs w:val="28"/>
          <w:lang w:val="uk-UA"/>
        </w:rPr>
        <w:t>2</w:t>
      </w:r>
      <w:r w:rsidR="007441DF">
        <w:rPr>
          <w:sz w:val="28"/>
          <w:szCs w:val="28"/>
          <w:lang w:val="uk-UA"/>
        </w:rPr>
        <w:t>9</w:t>
      </w:r>
      <w:r w:rsidRPr="00017422">
        <w:rPr>
          <w:sz w:val="28"/>
          <w:szCs w:val="28"/>
          <w:lang w:val="uk-UA"/>
        </w:rPr>
        <w:t xml:space="preserve">. </w:t>
      </w:r>
      <w:r w:rsidRPr="00C96899">
        <w:rPr>
          <w:spacing w:val="-2"/>
          <w:sz w:val="28"/>
          <w:szCs w:val="28"/>
          <w:lang w:val="uk-UA"/>
        </w:rPr>
        <w:t>Близнюков В.</w:t>
      </w:r>
      <w:r w:rsidR="00C96899" w:rsidRPr="00C96899">
        <w:rPr>
          <w:spacing w:val="-2"/>
          <w:sz w:val="28"/>
          <w:szCs w:val="28"/>
          <w:lang w:val="uk-UA"/>
        </w:rPr>
        <w:t xml:space="preserve"> </w:t>
      </w:r>
      <w:r w:rsidRPr="00C96899">
        <w:rPr>
          <w:spacing w:val="-2"/>
          <w:sz w:val="28"/>
          <w:szCs w:val="28"/>
          <w:lang w:val="uk-UA"/>
        </w:rPr>
        <w:t>Ю.</w:t>
      </w:r>
      <w:r w:rsidR="00B31D8A" w:rsidRPr="00C96899">
        <w:rPr>
          <w:spacing w:val="-2"/>
          <w:sz w:val="28"/>
          <w:szCs w:val="28"/>
          <w:lang w:val="uk-UA"/>
        </w:rPr>
        <w:t>,</w:t>
      </w:r>
      <w:r w:rsidRPr="00C96899">
        <w:rPr>
          <w:spacing w:val="-2"/>
          <w:sz w:val="28"/>
          <w:szCs w:val="28"/>
          <w:lang w:val="uk-UA"/>
        </w:rPr>
        <w:t xml:space="preserve"> </w:t>
      </w:r>
      <w:r w:rsidR="00B31D8A" w:rsidRPr="00C96899">
        <w:rPr>
          <w:spacing w:val="-2"/>
          <w:sz w:val="28"/>
          <w:szCs w:val="28"/>
          <w:lang w:val="uk-UA"/>
        </w:rPr>
        <w:t>Гаджиев Н.</w:t>
      </w:r>
      <w:r w:rsidR="00C96899" w:rsidRPr="00C96899">
        <w:rPr>
          <w:spacing w:val="-2"/>
          <w:sz w:val="28"/>
          <w:szCs w:val="28"/>
          <w:lang w:val="uk-UA"/>
        </w:rPr>
        <w:t xml:space="preserve"> </w:t>
      </w:r>
      <w:r w:rsidR="00B31D8A" w:rsidRPr="00C96899">
        <w:rPr>
          <w:spacing w:val="-2"/>
          <w:sz w:val="28"/>
          <w:szCs w:val="28"/>
          <w:lang w:val="uk-UA"/>
        </w:rPr>
        <w:t xml:space="preserve">Р. </w:t>
      </w:r>
      <w:r w:rsidRPr="00C96899">
        <w:rPr>
          <w:spacing w:val="-2"/>
          <w:sz w:val="28"/>
          <w:szCs w:val="28"/>
          <w:lang w:val="uk-UA"/>
        </w:rPr>
        <w:t>Выбор</w:t>
      </w:r>
      <w:r w:rsidR="003867CE" w:rsidRPr="00C96899">
        <w:rPr>
          <w:spacing w:val="-2"/>
          <w:sz w:val="28"/>
          <w:szCs w:val="28"/>
          <w:lang w:val="uk-UA"/>
        </w:rPr>
        <w:t xml:space="preserve"> </w:t>
      </w:r>
      <w:r w:rsidRPr="00C96899">
        <w:rPr>
          <w:spacing w:val="-2"/>
          <w:sz w:val="28"/>
          <w:szCs w:val="28"/>
          <w:lang w:val="uk-UA"/>
        </w:rPr>
        <w:t>технологической оснастки обсадной</w:t>
      </w:r>
      <w:r w:rsidR="003867CE" w:rsidRPr="00C96899">
        <w:rPr>
          <w:spacing w:val="-2"/>
          <w:sz w:val="28"/>
          <w:szCs w:val="28"/>
          <w:lang w:val="uk-UA"/>
        </w:rPr>
        <w:t xml:space="preserve"> </w:t>
      </w:r>
      <w:r w:rsidRPr="00C96899">
        <w:rPr>
          <w:spacing w:val="-2"/>
          <w:sz w:val="28"/>
          <w:szCs w:val="28"/>
          <w:lang w:val="uk-UA"/>
        </w:rPr>
        <w:t>колонны с учетом</w:t>
      </w:r>
      <w:r w:rsidR="003867CE" w:rsidRPr="00C96899">
        <w:rPr>
          <w:spacing w:val="-2"/>
          <w:sz w:val="28"/>
          <w:szCs w:val="28"/>
          <w:lang w:val="uk-UA"/>
        </w:rPr>
        <w:t xml:space="preserve"> </w:t>
      </w:r>
      <w:r w:rsidRPr="00C96899">
        <w:rPr>
          <w:spacing w:val="-2"/>
          <w:sz w:val="28"/>
          <w:szCs w:val="28"/>
          <w:lang w:val="uk-UA"/>
        </w:rPr>
        <w:t>требований проектного профиля ствола скважины</w:t>
      </w:r>
      <w:r w:rsidR="00B31D8A" w:rsidRPr="00C96899">
        <w:rPr>
          <w:spacing w:val="-2"/>
          <w:sz w:val="28"/>
          <w:szCs w:val="28"/>
          <w:lang w:val="uk-UA"/>
        </w:rPr>
        <w:t>.</w:t>
      </w:r>
      <w:r w:rsidRPr="00C96899">
        <w:rPr>
          <w:spacing w:val="-2"/>
          <w:sz w:val="28"/>
          <w:szCs w:val="28"/>
          <w:lang w:val="uk-UA"/>
        </w:rPr>
        <w:t xml:space="preserve"> </w:t>
      </w:r>
      <w:r w:rsidRPr="00C96899">
        <w:rPr>
          <w:i/>
          <w:spacing w:val="-2"/>
          <w:sz w:val="28"/>
          <w:szCs w:val="28"/>
          <w:lang w:val="uk-UA"/>
        </w:rPr>
        <w:t>Строительство</w:t>
      </w:r>
      <w:r w:rsidR="003867CE" w:rsidRPr="00C96899">
        <w:rPr>
          <w:i/>
          <w:spacing w:val="-2"/>
          <w:sz w:val="28"/>
          <w:szCs w:val="28"/>
          <w:lang w:val="uk-UA"/>
        </w:rPr>
        <w:t xml:space="preserve"> </w:t>
      </w:r>
      <w:r w:rsidRPr="00C96899">
        <w:rPr>
          <w:i/>
          <w:spacing w:val="-2"/>
          <w:sz w:val="28"/>
          <w:szCs w:val="28"/>
          <w:lang w:val="uk-UA"/>
        </w:rPr>
        <w:t xml:space="preserve">нефтяных и </w:t>
      </w:r>
      <w:r w:rsidR="003867CE" w:rsidRPr="00C96899">
        <w:rPr>
          <w:i/>
          <w:spacing w:val="-2"/>
          <w:sz w:val="28"/>
          <w:szCs w:val="28"/>
          <w:lang w:val="uk-UA"/>
        </w:rPr>
        <w:t xml:space="preserve">газових </w:t>
      </w:r>
      <w:r w:rsidRPr="00C96899">
        <w:rPr>
          <w:i/>
          <w:spacing w:val="-2"/>
          <w:sz w:val="28"/>
          <w:szCs w:val="28"/>
          <w:lang w:val="uk-UA"/>
        </w:rPr>
        <w:t>скважин на суше и на море</w:t>
      </w:r>
      <w:r w:rsidRPr="00C96899">
        <w:rPr>
          <w:spacing w:val="-2"/>
          <w:sz w:val="28"/>
          <w:szCs w:val="28"/>
          <w:lang w:val="uk-UA"/>
        </w:rPr>
        <w:t>. 2002. № 4. С. 23-25.</w:t>
      </w:r>
    </w:p>
    <w:p w:rsidR="00017422" w:rsidRPr="00017422" w:rsidRDefault="007441DF" w:rsidP="00017422">
      <w:pPr>
        <w:spacing w:line="360" w:lineRule="auto"/>
        <w:ind w:firstLine="709"/>
        <w:jc w:val="both"/>
        <w:rPr>
          <w:sz w:val="28"/>
          <w:szCs w:val="28"/>
          <w:lang w:val="uk-UA"/>
        </w:rPr>
      </w:pPr>
      <w:r>
        <w:rPr>
          <w:sz w:val="28"/>
          <w:szCs w:val="28"/>
          <w:lang w:val="uk-UA"/>
        </w:rPr>
        <w:t>30</w:t>
      </w:r>
      <w:r w:rsidR="00017422" w:rsidRPr="00017422">
        <w:rPr>
          <w:sz w:val="28"/>
          <w:szCs w:val="28"/>
          <w:lang w:val="uk-UA"/>
        </w:rPr>
        <w:t>. Фриз І.</w:t>
      </w:r>
      <w:r w:rsidR="00C96899">
        <w:rPr>
          <w:sz w:val="28"/>
          <w:szCs w:val="28"/>
          <w:lang w:val="uk-UA"/>
        </w:rPr>
        <w:t xml:space="preserve"> </w:t>
      </w:r>
      <w:r w:rsidR="00017422" w:rsidRPr="00017422">
        <w:rPr>
          <w:sz w:val="28"/>
          <w:szCs w:val="28"/>
          <w:lang w:val="uk-UA"/>
        </w:rPr>
        <w:t>М. Центратори для обсадних труб</w:t>
      </w:r>
      <w:r w:rsidR="00B31D8A">
        <w:rPr>
          <w:sz w:val="28"/>
          <w:szCs w:val="28"/>
          <w:lang w:val="uk-UA"/>
        </w:rPr>
        <w:t>.</w:t>
      </w:r>
      <w:r w:rsidR="00017422" w:rsidRPr="00017422">
        <w:rPr>
          <w:sz w:val="28"/>
          <w:szCs w:val="28"/>
          <w:lang w:val="uk-UA"/>
        </w:rPr>
        <w:t xml:space="preserve"> К.: Інтерпрес ЛТД, 2003.</w:t>
      </w:r>
      <w:r w:rsidR="00B31D8A">
        <w:rPr>
          <w:sz w:val="28"/>
          <w:szCs w:val="28"/>
          <w:lang w:val="uk-UA"/>
        </w:rPr>
        <w:t xml:space="preserve"> </w:t>
      </w:r>
      <w:r w:rsidR="00017422" w:rsidRPr="00017422">
        <w:rPr>
          <w:sz w:val="28"/>
          <w:szCs w:val="28"/>
          <w:lang w:val="uk-UA"/>
        </w:rPr>
        <w:t>44</w:t>
      </w:r>
      <w:r w:rsidR="00B31D8A">
        <w:rPr>
          <w:sz w:val="28"/>
          <w:szCs w:val="28"/>
          <w:lang w:val="uk-UA"/>
        </w:rPr>
        <w:t xml:space="preserve"> </w:t>
      </w:r>
      <w:r w:rsidR="00017422" w:rsidRPr="00017422">
        <w:rPr>
          <w:sz w:val="28"/>
          <w:szCs w:val="28"/>
          <w:lang w:val="uk-UA"/>
        </w:rPr>
        <w:t xml:space="preserve">с. </w:t>
      </w:r>
    </w:p>
    <w:p w:rsidR="00017422" w:rsidRPr="00017422" w:rsidRDefault="007441DF" w:rsidP="00017422">
      <w:pPr>
        <w:spacing w:line="360" w:lineRule="auto"/>
        <w:ind w:firstLine="709"/>
        <w:jc w:val="both"/>
        <w:rPr>
          <w:sz w:val="28"/>
          <w:szCs w:val="28"/>
          <w:lang w:val="uk-UA"/>
        </w:rPr>
      </w:pPr>
      <w:r>
        <w:rPr>
          <w:sz w:val="28"/>
          <w:szCs w:val="28"/>
          <w:lang w:val="uk-UA"/>
        </w:rPr>
        <w:t>31</w:t>
      </w:r>
      <w:r w:rsidR="00017422" w:rsidRPr="00017422">
        <w:rPr>
          <w:sz w:val="28"/>
          <w:szCs w:val="28"/>
          <w:lang w:val="uk-UA"/>
        </w:rPr>
        <w:t xml:space="preserve">. </w:t>
      </w:r>
      <w:r w:rsidR="005E1E02" w:rsidRPr="00017422">
        <w:rPr>
          <w:sz w:val="28"/>
          <w:szCs w:val="28"/>
          <w:lang w:val="uk-UA"/>
        </w:rPr>
        <w:t>Дудаладов А.</w:t>
      </w:r>
      <w:r w:rsidR="00C96899">
        <w:rPr>
          <w:sz w:val="28"/>
          <w:szCs w:val="28"/>
          <w:lang w:val="uk-UA"/>
        </w:rPr>
        <w:t xml:space="preserve"> </w:t>
      </w:r>
      <w:r w:rsidR="005E1E02" w:rsidRPr="00017422">
        <w:rPr>
          <w:sz w:val="28"/>
          <w:szCs w:val="28"/>
          <w:lang w:val="uk-UA"/>
        </w:rPr>
        <w:t>К.</w:t>
      </w:r>
      <w:r w:rsidR="00B31D8A">
        <w:rPr>
          <w:sz w:val="28"/>
          <w:szCs w:val="28"/>
          <w:lang w:val="uk-UA"/>
        </w:rPr>
        <w:t>,</w:t>
      </w:r>
      <w:r w:rsidR="005E1E02" w:rsidRPr="00017422">
        <w:rPr>
          <w:sz w:val="28"/>
          <w:szCs w:val="28"/>
          <w:lang w:val="uk-UA"/>
        </w:rPr>
        <w:t xml:space="preserve"> </w:t>
      </w:r>
      <w:r w:rsidR="00B31D8A" w:rsidRPr="00017422">
        <w:rPr>
          <w:sz w:val="28"/>
          <w:szCs w:val="28"/>
          <w:lang w:val="uk-UA"/>
        </w:rPr>
        <w:t>Ванифатьев</w:t>
      </w:r>
      <w:r w:rsidR="00B31D8A" w:rsidRPr="00B31D8A">
        <w:rPr>
          <w:sz w:val="28"/>
          <w:szCs w:val="28"/>
          <w:lang w:val="uk-UA"/>
        </w:rPr>
        <w:t xml:space="preserve"> </w:t>
      </w:r>
      <w:r w:rsidR="00B31D8A" w:rsidRPr="00017422">
        <w:rPr>
          <w:sz w:val="28"/>
          <w:szCs w:val="28"/>
          <w:lang w:val="uk-UA"/>
        </w:rPr>
        <w:t>В.</w:t>
      </w:r>
      <w:r w:rsidR="00C96899">
        <w:rPr>
          <w:sz w:val="28"/>
          <w:szCs w:val="28"/>
          <w:lang w:val="uk-UA"/>
        </w:rPr>
        <w:t xml:space="preserve"> </w:t>
      </w:r>
      <w:r w:rsidR="00B31D8A" w:rsidRPr="00017422">
        <w:rPr>
          <w:sz w:val="28"/>
          <w:szCs w:val="28"/>
          <w:lang w:val="uk-UA"/>
        </w:rPr>
        <w:t>И., Елуферьев Ю.</w:t>
      </w:r>
      <w:r w:rsidR="00C96899">
        <w:rPr>
          <w:sz w:val="28"/>
          <w:szCs w:val="28"/>
          <w:lang w:val="uk-UA"/>
        </w:rPr>
        <w:t xml:space="preserve"> </w:t>
      </w:r>
      <w:r w:rsidR="00B31D8A" w:rsidRPr="00017422">
        <w:rPr>
          <w:sz w:val="28"/>
          <w:szCs w:val="28"/>
          <w:lang w:val="uk-UA"/>
        </w:rPr>
        <w:t>М. [и др.]</w:t>
      </w:r>
      <w:r w:rsidR="00B31D8A">
        <w:rPr>
          <w:sz w:val="28"/>
          <w:szCs w:val="28"/>
          <w:lang w:val="uk-UA"/>
        </w:rPr>
        <w:t xml:space="preserve">. </w:t>
      </w:r>
      <w:r w:rsidR="00017422" w:rsidRPr="00017422">
        <w:rPr>
          <w:sz w:val="28"/>
          <w:szCs w:val="28"/>
          <w:lang w:val="uk-UA"/>
        </w:rPr>
        <w:t>Пружин</w:t>
      </w:r>
      <w:r w:rsidR="00C96899" w:rsidRPr="00C96899">
        <w:rPr>
          <w:i/>
          <w:spacing w:val="-2"/>
          <w:sz w:val="28"/>
          <w:szCs w:val="28"/>
          <w:lang w:val="uk-UA"/>
        </w:rPr>
        <w:softHyphen/>
      </w:r>
      <w:r w:rsidR="00017422" w:rsidRPr="00017422">
        <w:rPr>
          <w:sz w:val="28"/>
          <w:szCs w:val="28"/>
          <w:lang w:val="uk-UA"/>
        </w:rPr>
        <w:t>ные</w:t>
      </w:r>
      <w:r w:rsidR="003867CE">
        <w:rPr>
          <w:sz w:val="28"/>
          <w:szCs w:val="28"/>
          <w:lang w:val="uk-UA"/>
        </w:rPr>
        <w:t xml:space="preserve"> сварн</w:t>
      </w:r>
      <w:r w:rsidR="00B31D8A">
        <w:rPr>
          <w:sz w:val="28"/>
          <w:szCs w:val="28"/>
        </w:rPr>
        <w:t>ы</w:t>
      </w:r>
      <w:r w:rsidR="003867CE">
        <w:rPr>
          <w:sz w:val="28"/>
          <w:szCs w:val="28"/>
          <w:lang w:val="uk-UA"/>
        </w:rPr>
        <w:t xml:space="preserve">е </w:t>
      </w:r>
      <w:r w:rsidR="00017422" w:rsidRPr="00017422">
        <w:rPr>
          <w:sz w:val="28"/>
          <w:szCs w:val="28"/>
          <w:lang w:val="uk-UA"/>
        </w:rPr>
        <w:t xml:space="preserve">центраторы нового поколения для </w:t>
      </w:r>
      <w:r w:rsidR="003867CE">
        <w:rPr>
          <w:sz w:val="28"/>
          <w:szCs w:val="28"/>
          <w:lang w:val="uk-UA"/>
        </w:rPr>
        <w:t xml:space="preserve">обсадних </w:t>
      </w:r>
      <w:r w:rsidR="00017422" w:rsidRPr="00017422">
        <w:rPr>
          <w:sz w:val="28"/>
          <w:szCs w:val="28"/>
          <w:lang w:val="uk-UA"/>
        </w:rPr>
        <w:t>колонн</w:t>
      </w:r>
      <w:r w:rsidR="003867CE">
        <w:rPr>
          <w:sz w:val="28"/>
          <w:szCs w:val="28"/>
          <w:lang w:val="uk-UA"/>
        </w:rPr>
        <w:t xml:space="preserve"> </w:t>
      </w:r>
      <w:r w:rsidR="00017422" w:rsidRPr="00017422">
        <w:rPr>
          <w:sz w:val="28"/>
          <w:szCs w:val="28"/>
          <w:lang w:val="uk-UA"/>
        </w:rPr>
        <w:t xml:space="preserve">нефтяных и </w:t>
      </w:r>
      <w:r w:rsidR="003867CE">
        <w:rPr>
          <w:sz w:val="28"/>
          <w:szCs w:val="28"/>
          <w:lang w:val="uk-UA"/>
        </w:rPr>
        <w:t xml:space="preserve">газових </w:t>
      </w:r>
      <w:r w:rsidR="00017422" w:rsidRPr="00017422">
        <w:rPr>
          <w:sz w:val="28"/>
          <w:szCs w:val="28"/>
          <w:lang w:val="uk-UA"/>
        </w:rPr>
        <w:t>скважин</w:t>
      </w:r>
      <w:r w:rsidR="00B31D8A">
        <w:rPr>
          <w:sz w:val="28"/>
          <w:szCs w:val="28"/>
          <w:lang w:val="uk-UA"/>
        </w:rPr>
        <w:t>.</w:t>
      </w:r>
      <w:r w:rsidR="00017422" w:rsidRPr="00017422">
        <w:rPr>
          <w:sz w:val="28"/>
          <w:szCs w:val="28"/>
          <w:lang w:val="uk-UA"/>
        </w:rPr>
        <w:t xml:space="preserve"> </w:t>
      </w:r>
      <w:r w:rsidR="00017422" w:rsidRPr="00B31D8A">
        <w:rPr>
          <w:i/>
          <w:sz w:val="28"/>
          <w:szCs w:val="28"/>
          <w:lang w:val="uk-UA"/>
        </w:rPr>
        <w:t>Бурение и нефть</w:t>
      </w:r>
      <w:r w:rsidR="00017422" w:rsidRPr="00017422">
        <w:rPr>
          <w:sz w:val="28"/>
          <w:szCs w:val="28"/>
          <w:lang w:val="uk-UA"/>
        </w:rPr>
        <w:t>. 2008. № 09. С. 56-59.</w:t>
      </w:r>
    </w:p>
    <w:p w:rsidR="00017422" w:rsidRPr="00017422" w:rsidRDefault="007441DF" w:rsidP="00017422">
      <w:pPr>
        <w:tabs>
          <w:tab w:val="center" w:pos="142"/>
          <w:tab w:val="left" w:pos="183"/>
          <w:tab w:val="left" w:pos="851"/>
        </w:tabs>
        <w:spacing w:line="360" w:lineRule="auto"/>
        <w:ind w:firstLine="709"/>
        <w:jc w:val="both"/>
        <w:rPr>
          <w:sz w:val="28"/>
          <w:szCs w:val="28"/>
          <w:lang w:val="uk-UA"/>
        </w:rPr>
      </w:pPr>
      <w:r>
        <w:rPr>
          <w:sz w:val="28"/>
          <w:szCs w:val="28"/>
          <w:lang w:val="uk-UA"/>
        </w:rPr>
        <w:t>32</w:t>
      </w:r>
      <w:r w:rsidR="00017422" w:rsidRPr="00017422">
        <w:rPr>
          <w:sz w:val="28"/>
          <w:szCs w:val="28"/>
          <w:lang w:val="uk-UA"/>
        </w:rPr>
        <w:t xml:space="preserve">. </w:t>
      </w:r>
      <w:r w:rsidR="005E1E02" w:rsidRPr="00017422">
        <w:rPr>
          <w:sz w:val="28"/>
          <w:szCs w:val="28"/>
          <w:lang w:val="uk-UA"/>
        </w:rPr>
        <w:t>Катеев И.</w:t>
      </w:r>
      <w:r w:rsidR="00C96899">
        <w:rPr>
          <w:sz w:val="28"/>
          <w:szCs w:val="28"/>
          <w:lang w:val="uk-UA"/>
        </w:rPr>
        <w:t xml:space="preserve"> </w:t>
      </w:r>
      <w:r w:rsidR="005E1E02" w:rsidRPr="00017422">
        <w:rPr>
          <w:sz w:val="28"/>
          <w:szCs w:val="28"/>
          <w:lang w:val="uk-UA"/>
        </w:rPr>
        <w:t>С.</w:t>
      </w:r>
      <w:r w:rsidR="00B31D8A">
        <w:rPr>
          <w:sz w:val="28"/>
          <w:szCs w:val="28"/>
          <w:lang w:val="uk-UA"/>
        </w:rPr>
        <w:t>,</w:t>
      </w:r>
      <w:r w:rsidR="005E1E02" w:rsidRPr="00017422">
        <w:rPr>
          <w:sz w:val="28"/>
          <w:szCs w:val="28"/>
          <w:lang w:val="uk-UA"/>
        </w:rPr>
        <w:t xml:space="preserve"> </w:t>
      </w:r>
      <w:r w:rsidR="00B31D8A" w:rsidRPr="00017422">
        <w:rPr>
          <w:sz w:val="28"/>
          <w:szCs w:val="28"/>
          <w:lang w:val="uk-UA"/>
        </w:rPr>
        <w:t>Катеев</w:t>
      </w:r>
      <w:r w:rsidR="00B31D8A" w:rsidRPr="00B31D8A">
        <w:rPr>
          <w:sz w:val="28"/>
          <w:szCs w:val="28"/>
          <w:lang w:val="uk-UA"/>
        </w:rPr>
        <w:t xml:space="preserve"> </w:t>
      </w:r>
      <w:r w:rsidR="00B31D8A" w:rsidRPr="00017422">
        <w:rPr>
          <w:sz w:val="28"/>
          <w:szCs w:val="28"/>
          <w:lang w:val="uk-UA"/>
        </w:rPr>
        <w:t>Т.</w:t>
      </w:r>
      <w:r w:rsidR="00C96899">
        <w:rPr>
          <w:sz w:val="28"/>
          <w:szCs w:val="28"/>
          <w:lang w:val="uk-UA"/>
        </w:rPr>
        <w:t xml:space="preserve"> </w:t>
      </w:r>
      <w:r w:rsidR="00B31D8A" w:rsidRPr="00017422">
        <w:rPr>
          <w:sz w:val="28"/>
          <w:szCs w:val="28"/>
          <w:lang w:val="uk-UA"/>
        </w:rPr>
        <w:t>Р., Гуськов</w:t>
      </w:r>
      <w:r w:rsidR="00B31D8A">
        <w:rPr>
          <w:sz w:val="28"/>
          <w:szCs w:val="28"/>
          <w:lang w:val="uk-UA"/>
        </w:rPr>
        <w:t xml:space="preserve"> </w:t>
      </w:r>
      <w:r w:rsidR="00B31D8A" w:rsidRPr="00017422">
        <w:rPr>
          <w:sz w:val="28"/>
          <w:szCs w:val="28"/>
          <w:lang w:val="uk-UA"/>
        </w:rPr>
        <w:t>И.</w:t>
      </w:r>
      <w:r w:rsidR="00C96899">
        <w:rPr>
          <w:sz w:val="28"/>
          <w:szCs w:val="28"/>
          <w:lang w:val="uk-UA"/>
        </w:rPr>
        <w:t xml:space="preserve"> </w:t>
      </w:r>
      <w:r w:rsidR="00B31D8A" w:rsidRPr="00017422">
        <w:rPr>
          <w:sz w:val="28"/>
          <w:szCs w:val="28"/>
          <w:lang w:val="uk-UA"/>
        </w:rPr>
        <w:t>В. [и др.]</w:t>
      </w:r>
      <w:r w:rsidR="00B31D8A">
        <w:rPr>
          <w:sz w:val="28"/>
          <w:szCs w:val="28"/>
          <w:lang w:val="uk-UA"/>
        </w:rPr>
        <w:t xml:space="preserve">. </w:t>
      </w:r>
      <w:r w:rsidR="00017422" w:rsidRPr="00017422">
        <w:rPr>
          <w:sz w:val="28"/>
          <w:szCs w:val="28"/>
          <w:lang w:val="uk-UA"/>
        </w:rPr>
        <w:t>Совершенствование</w:t>
      </w:r>
      <w:r w:rsidR="003867CE">
        <w:rPr>
          <w:sz w:val="28"/>
          <w:szCs w:val="28"/>
          <w:lang w:val="uk-UA"/>
        </w:rPr>
        <w:t xml:space="preserve"> </w:t>
      </w:r>
      <w:r w:rsidR="00017422" w:rsidRPr="00017422">
        <w:rPr>
          <w:sz w:val="28"/>
          <w:szCs w:val="28"/>
          <w:lang w:val="uk-UA"/>
        </w:rPr>
        <w:t>конструкции и системы</w:t>
      </w:r>
      <w:r w:rsidR="003867CE">
        <w:rPr>
          <w:sz w:val="28"/>
          <w:szCs w:val="28"/>
          <w:lang w:val="uk-UA"/>
        </w:rPr>
        <w:t xml:space="preserve"> </w:t>
      </w:r>
      <w:r w:rsidR="00017422" w:rsidRPr="00017422">
        <w:rPr>
          <w:sz w:val="28"/>
          <w:szCs w:val="28"/>
          <w:lang w:val="uk-UA"/>
        </w:rPr>
        <w:t>закрепления</w:t>
      </w:r>
      <w:r w:rsidR="003867CE">
        <w:rPr>
          <w:sz w:val="28"/>
          <w:szCs w:val="28"/>
          <w:lang w:val="uk-UA"/>
        </w:rPr>
        <w:t xml:space="preserve"> </w:t>
      </w:r>
      <w:r w:rsidR="00017422" w:rsidRPr="00017422">
        <w:rPr>
          <w:sz w:val="28"/>
          <w:szCs w:val="28"/>
          <w:lang w:val="uk-UA"/>
        </w:rPr>
        <w:t>жестких</w:t>
      </w:r>
      <w:r w:rsidR="003867CE">
        <w:rPr>
          <w:sz w:val="28"/>
          <w:szCs w:val="28"/>
          <w:lang w:val="uk-UA"/>
        </w:rPr>
        <w:t xml:space="preserve"> </w:t>
      </w:r>
      <w:r w:rsidR="00017422" w:rsidRPr="00017422">
        <w:rPr>
          <w:sz w:val="28"/>
          <w:szCs w:val="28"/>
          <w:lang w:val="uk-UA"/>
        </w:rPr>
        <w:t>центраторов к трубам обсадной</w:t>
      </w:r>
      <w:r w:rsidR="003867CE">
        <w:rPr>
          <w:sz w:val="28"/>
          <w:szCs w:val="28"/>
          <w:lang w:val="uk-UA"/>
        </w:rPr>
        <w:t xml:space="preserve"> </w:t>
      </w:r>
      <w:r w:rsidR="00017422" w:rsidRPr="00017422">
        <w:rPr>
          <w:sz w:val="28"/>
          <w:szCs w:val="28"/>
          <w:lang w:val="uk-UA"/>
        </w:rPr>
        <w:t>колонны</w:t>
      </w:r>
      <w:r w:rsidR="00501328">
        <w:rPr>
          <w:sz w:val="28"/>
          <w:szCs w:val="28"/>
          <w:lang w:val="uk-UA"/>
        </w:rPr>
        <w:t>.</w:t>
      </w:r>
      <w:r w:rsidR="00017422" w:rsidRPr="00017422">
        <w:rPr>
          <w:sz w:val="28"/>
          <w:szCs w:val="28"/>
          <w:lang w:val="uk-UA"/>
        </w:rPr>
        <w:t xml:space="preserve"> </w:t>
      </w:r>
      <w:r w:rsidR="00017422" w:rsidRPr="00501328">
        <w:rPr>
          <w:i/>
          <w:sz w:val="28"/>
          <w:szCs w:val="28"/>
          <w:lang w:val="uk-UA"/>
        </w:rPr>
        <w:t>Бурение и нефть</w:t>
      </w:r>
      <w:r w:rsidR="00017422" w:rsidRPr="00017422">
        <w:rPr>
          <w:sz w:val="28"/>
          <w:szCs w:val="28"/>
          <w:lang w:val="uk-UA"/>
        </w:rPr>
        <w:t>. 2008. № 04. С. 50-52</w:t>
      </w:r>
      <w:r w:rsidR="00501328">
        <w:rPr>
          <w:sz w:val="28"/>
          <w:szCs w:val="28"/>
          <w:lang w:val="uk-UA"/>
        </w:rPr>
        <w:t>.</w:t>
      </w:r>
    </w:p>
    <w:p w:rsidR="00017422" w:rsidRPr="00017422" w:rsidRDefault="00017422" w:rsidP="00017422">
      <w:pPr>
        <w:tabs>
          <w:tab w:val="left" w:pos="1097"/>
          <w:tab w:val="center" w:pos="4819"/>
        </w:tabs>
        <w:spacing w:line="360" w:lineRule="auto"/>
        <w:ind w:firstLine="708"/>
        <w:jc w:val="both"/>
        <w:rPr>
          <w:sz w:val="28"/>
          <w:szCs w:val="28"/>
          <w:lang w:val="uk-UA"/>
        </w:rPr>
      </w:pPr>
      <w:r w:rsidRPr="00017422">
        <w:rPr>
          <w:sz w:val="28"/>
          <w:szCs w:val="28"/>
          <w:lang w:val="uk-UA"/>
        </w:rPr>
        <w:t>3</w:t>
      </w:r>
      <w:r w:rsidR="007441DF">
        <w:rPr>
          <w:sz w:val="28"/>
          <w:szCs w:val="28"/>
          <w:lang w:val="uk-UA"/>
        </w:rPr>
        <w:t>3</w:t>
      </w:r>
      <w:r w:rsidRPr="00017422">
        <w:rPr>
          <w:sz w:val="28"/>
          <w:szCs w:val="28"/>
          <w:lang w:val="uk-UA"/>
        </w:rPr>
        <w:t xml:space="preserve">. Броуз М. Спуск обсадних колон. </w:t>
      </w:r>
      <w:r w:rsidRPr="003816D3">
        <w:rPr>
          <w:i/>
          <w:sz w:val="28"/>
          <w:szCs w:val="28"/>
          <w:lang w:val="uk-UA"/>
        </w:rPr>
        <w:t>Нефть, газ и нефтехимия за рубежом</w:t>
      </w:r>
      <w:r w:rsidR="003816D3">
        <w:rPr>
          <w:sz w:val="28"/>
          <w:szCs w:val="28"/>
          <w:lang w:val="uk-UA"/>
        </w:rPr>
        <w:t>.</w:t>
      </w:r>
      <w:r w:rsidRPr="00017422">
        <w:rPr>
          <w:sz w:val="28"/>
          <w:szCs w:val="28"/>
          <w:lang w:val="uk-UA"/>
        </w:rPr>
        <w:t xml:space="preserve"> 1983.</w:t>
      </w:r>
      <w:r w:rsidR="000B05CA">
        <w:rPr>
          <w:sz w:val="28"/>
          <w:szCs w:val="28"/>
          <w:lang w:val="uk-UA"/>
        </w:rPr>
        <w:t xml:space="preserve"> </w:t>
      </w:r>
      <w:r w:rsidRPr="00017422">
        <w:rPr>
          <w:sz w:val="28"/>
          <w:szCs w:val="28"/>
          <w:lang w:val="uk-UA"/>
        </w:rPr>
        <w:t>№ 2.</w:t>
      </w:r>
    </w:p>
    <w:p w:rsidR="00017422" w:rsidRPr="00017422" w:rsidRDefault="00017422" w:rsidP="00017422">
      <w:pPr>
        <w:tabs>
          <w:tab w:val="center" w:pos="-567"/>
          <w:tab w:val="left" w:pos="891"/>
        </w:tabs>
        <w:spacing w:line="360" w:lineRule="auto"/>
        <w:ind w:firstLine="709"/>
        <w:jc w:val="both"/>
        <w:rPr>
          <w:sz w:val="28"/>
          <w:szCs w:val="28"/>
          <w:lang w:val="uk-UA"/>
        </w:rPr>
      </w:pPr>
      <w:r w:rsidRPr="00017422">
        <w:rPr>
          <w:sz w:val="28"/>
          <w:szCs w:val="28"/>
          <w:lang w:val="uk-UA"/>
        </w:rPr>
        <w:lastRenderedPageBreak/>
        <w:t>3</w:t>
      </w:r>
      <w:r w:rsidR="007441DF">
        <w:rPr>
          <w:sz w:val="28"/>
          <w:szCs w:val="28"/>
          <w:lang w:val="uk-UA"/>
        </w:rPr>
        <w:t>4</w:t>
      </w:r>
      <w:r w:rsidRPr="00017422">
        <w:rPr>
          <w:sz w:val="28"/>
          <w:szCs w:val="28"/>
          <w:lang w:val="uk-UA"/>
        </w:rPr>
        <w:t>. Булатов</w:t>
      </w:r>
      <w:r w:rsidR="000B05CA">
        <w:rPr>
          <w:sz w:val="28"/>
          <w:szCs w:val="28"/>
          <w:lang w:val="uk-UA"/>
        </w:rPr>
        <w:t xml:space="preserve"> А.</w:t>
      </w:r>
      <w:r w:rsidR="00C96899">
        <w:rPr>
          <w:sz w:val="28"/>
          <w:szCs w:val="28"/>
          <w:lang w:val="uk-UA"/>
        </w:rPr>
        <w:t xml:space="preserve"> </w:t>
      </w:r>
      <w:r w:rsidR="000B05CA">
        <w:rPr>
          <w:sz w:val="28"/>
          <w:szCs w:val="28"/>
          <w:lang w:val="uk-UA"/>
        </w:rPr>
        <w:t>И.</w:t>
      </w:r>
      <w:r w:rsidR="003816D3">
        <w:rPr>
          <w:sz w:val="28"/>
          <w:szCs w:val="28"/>
          <w:lang w:val="uk-UA"/>
        </w:rPr>
        <w:t>,</w:t>
      </w:r>
      <w:r w:rsidR="000B05CA">
        <w:rPr>
          <w:sz w:val="28"/>
          <w:szCs w:val="28"/>
          <w:lang w:val="uk-UA"/>
        </w:rPr>
        <w:t xml:space="preserve"> </w:t>
      </w:r>
      <w:r w:rsidR="003816D3" w:rsidRPr="00017422">
        <w:rPr>
          <w:sz w:val="28"/>
          <w:szCs w:val="28"/>
          <w:lang w:val="uk-UA"/>
        </w:rPr>
        <w:t>Аветисов А.</w:t>
      </w:r>
      <w:r w:rsidR="00C96899">
        <w:rPr>
          <w:sz w:val="28"/>
          <w:szCs w:val="28"/>
          <w:lang w:val="uk-UA"/>
        </w:rPr>
        <w:t xml:space="preserve"> </w:t>
      </w:r>
      <w:r w:rsidR="003816D3" w:rsidRPr="00017422">
        <w:rPr>
          <w:sz w:val="28"/>
          <w:szCs w:val="28"/>
          <w:lang w:val="uk-UA"/>
        </w:rPr>
        <w:t xml:space="preserve">Г. </w:t>
      </w:r>
      <w:r w:rsidRPr="00017422">
        <w:rPr>
          <w:sz w:val="28"/>
          <w:szCs w:val="28"/>
          <w:lang w:val="uk-UA"/>
        </w:rPr>
        <w:t xml:space="preserve">Справочник </w:t>
      </w:r>
      <w:r w:rsidR="003867CE">
        <w:rPr>
          <w:sz w:val="28"/>
          <w:szCs w:val="28"/>
          <w:lang w:val="uk-UA"/>
        </w:rPr>
        <w:t>и</w:t>
      </w:r>
      <w:r w:rsidRPr="00017422">
        <w:rPr>
          <w:sz w:val="28"/>
          <w:szCs w:val="28"/>
          <w:lang w:val="uk-UA"/>
        </w:rPr>
        <w:t xml:space="preserve">нженера по </w:t>
      </w:r>
      <w:r w:rsidR="00C96899">
        <w:rPr>
          <w:sz w:val="28"/>
          <w:szCs w:val="28"/>
          <w:lang w:val="uk-UA"/>
        </w:rPr>
        <w:t>бурению:</w:t>
      </w:r>
      <w:r w:rsidRPr="00017422">
        <w:rPr>
          <w:sz w:val="28"/>
          <w:szCs w:val="28"/>
          <w:lang w:val="uk-UA"/>
        </w:rPr>
        <w:t xml:space="preserve"> </w:t>
      </w:r>
      <w:r w:rsidR="00C96899">
        <w:rPr>
          <w:sz w:val="28"/>
          <w:szCs w:val="28"/>
          <w:lang w:val="uk-UA"/>
        </w:rPr>
        <w:t>в</w:t>
      </w:r>
      <w:r w:rsidRPr="00017422">
        <w:rPr>
          <w:sz w:val="28"/>
          <w:szCs w:val="28"/>
          <w:lang w:val="uk-UA"/>
        </w:rPr>
        <w:t xml:space="preserve"> 4 кн.</w:t>
      </w:r>
      <w:r w:rsidR="000B05CA">
        <w:rPr>
          <w:sz w:val="28"/>
          <w:szCs w:val="28"/>
          <w:lang w:val="uk-UA"/>
        </w:rPr>
        <w:t xml:space="preserve"> </w:t>
      </w:r>
      <w:r w:rsidRPr="00017422">
        <w:rPr>
          <w:sz w:val="28"/>
          <w:szCs w:val="28"/>
          <w:lang w:val="uk-UA"/>
        </w:rPr>
        <w:t xml:space="preserve"> М.</w:t>
      </w:r>
      <w:r w:rsidR="000B05CA">
        <w:rPr>
          <w:sz w:val="28"/>
          <w:szCs w:val="28"/>
          <w:lang w:val="uk-UA"/>
        </w:rPr>
        <w:t>:</w:t>
      </w:r>
      <w:r w:rsidRPr="00017422">
        <w:rPr>
          <w:sz w:val="28"/>
          <w:szCs w:val="28"/>
          <w:lang w:val="uk-UA"/>
        </w:rPr>
        <w:t xml:space="preserve"> Недра, 19</w:t>
      </w:r>
      <w:r w:rsidR="003816D3">
        <w:rPr>
          <w:sz w:val="28"/>
          <w:szCs w:val="28"/>
          <w:lang w:val="uk-UA"/>
        </w:rPr>
        <w:t xml:space="preserve">95. </w:t>
      </w:r>
      <w:r w:rsidRPr="00017422">
        <w:rPr>
          <w:sz w:val="28"/>
          <w:szCs w:val="28"/>
          <w:lang w:val="uk-UA"/>
        </w:rPr>
        <w:t xml:space="preserve"> Кн 3.</w:t>
      </w:r>
      <w:r w:rsidRPr="00017422">
        <w:rPr>
          <w:sz w:val="28"/>
          <w:szCs w:val="28"/>
          <w:lang w:val="uk-UA"/>
        </w:rPr>
        <w:tab/>
      </w:r>
    </w:p>
    <w:p w:rsidR="00017422" w:rsidRPr="008E41D6" w:rsidRDefault="00017422" w:rsidP="00017422">
      <w:pPr>
        <w:pStyle w:val="ad"/>
        <w:tabs>
          <w:tab w:val="center" w:pos="-567"/>
        </w:tabs>
        <w:spacing w:line="360" w:lineRule="auto"/>
        <w:ind w:firstLine="709"/>
        <w:jc w:val="both"/>
        <w:rPr>
          <w:rFonts w:ascii="Times New Roman" w:hAnsi="Times New Roman"/>
          <w:spacing w:val="-4"/>
          <w:sz w:val="28"/>
          <w:szCs w:val="28"/>
        </w:rPr>
      </w:pPr>
      <w:r w:rsidRPr="008E41D6">
        <w:rPr>
          <w:rFonts w:ascii="Times New Roman" w:hAnsi="Times New Roman"/>
          <w:sz w:val="28"/>
          <w:szCs w:val="28"/>
        </w:rPr>
        <w:t>3</w:t>
      </w:r>
      <w:r w:rsidR="007441DF">
        <w:rPr>
          <w:rFonts w:ascii="Times New Roman" w:hAnsi="Times New Roman"/>
          <w:sz w:val="28"/>
          <w:szCs w:val="28"/>
        </w:rPr>
        <w:t>5</w:t>
      </w:r>
      <w:r w:rsidRPr="008E41D6">
        <w:rPr>
          <w:rFonts w:ascii="Times New Roman" w:hAnsi="Times New Roman"/>
          <w:sz w:val="28"/>
          <w:szCs w:val="28"/>
        </w:rPr>
        <w:t>. Коцкулич Я.</w:t>
      </w:r>
      <w:r w:rsidR="00C96899">
        <w:rPr>
          <w:rFonts w:ascii="Times New Roman" w:hAnsi="Times New Roman"/>
          <w:sz w:val="28"/>
          <w:szCs w:val="28"/>
        </w:rPr>
        <w:t xml:space="preserve"> </w:t>
      </w:r>
      <w:r w:rsidRPr="008E41D6">
        <w:rPr>
          <w:rFonts w:ascii="Times New Roman" w:hAnsi="Times New Roman"/>
          <w:sz w:val="28"/>
          <w:szCs w:val="28"/>
        </w:rPr>
        <w:t>С.</w:t>
      </w:r>
      <w:r w:rsidR="003816D3" w:rsidRPr="003816D3">
        <w:rPr>
          <w:rFonts w:ascii="Times New Roman" w:hAnsi="Times New Roman"/>
          <w:sz w:val="28"/>
          <w:szCs w:val="28"/>
        </w:rPr>
        <w:t>,</w:t>
      </w:r>
      <w:r w:rsidRPr="008E41D6">
        <w:rPr>
          <w:rFonts w:ascii="Times New Roman" w:hAnsi="Times New Roman"/>
          <w:sz w:val="28"/>
          <w:szCs w:val="28"/>
        </w:rPr>
        <w:t xml:space="preserve"> </w:t>
      </w:r>
      <w:r w:rsidR="003816D3" w:rsidRPr="008E41D6">
        <w:rPr>
          <w:rFonts w:ascii="Times New Roman" w:hAnsi="Times New Roman"/>
          <w:sz w:val="28"/>
          <w:szCs w:val="28"/>
        </w:rPr>
        <w:t>Кочкодан Я.</w:t>
      </w:r>
      <w:r w:rsidR="00C96899">
        <w:rPr>
          <w:rFonts w:ascii="Times New Roman" w:hAnsi="Times New Roman"/>
          <w:sz w:val="28"/>
          <w:szCs w:val="28"/>
        </w:rPr>
        <w:t xml:space="preserve"> </w:t>
      </w:r>
      <w:r w:rsidR="003816D3" w:rsidRPr="008E41D6">
        <w:rPr>
          <w:rFonts w:ascii="Times New Roman" w:hAnsi="Times New Roman"/>
          <w:sz w:val="28"/>
          <w:szCs w:val="28"/>
        </w:rPr>
        <w:t xml:space="preserve">М. </w:t>
      </w:r>
      <w:r w:rsidRPr="008E41D6">
        <w:rPr>
          <w:rFonts w:ascii="Times New Roman" w:hAnsi="Times New Roman"/>
          <w:sz w:val="28"/>
          <w:szCs w:val="28"/>
        </w:rPr>
        <w:t xml:space="preserve">Буріння </w:t>
      </w:r>
      <w:r w:rsidR="003867CE" w:rsidRPr="008E41D6">
        <w:rPr>
          <w:rFonts w:ascii="Times New Roman" w:hAnsi="Times New Roman"/>
          <w:sz w:val="28"/>
          <w:szCs w:val="28"/>
        </w:rPr>
        <w:t>н</w:t>
      </w:r>
      <w:r w:rsidRPr="008E41D6">
        <w:rPr>
          <w:rFonts w:ascii="Times New Roman" w:hAnsi="Times New Roman"/>
          <w:sz w:val="28"/>
          <w:szCs w:val="28"/>
        </w:rPr>
        <w:t>афтових і газових свердловин</w:t>
      </w:r>
      <w:r w:rsidR="00C96899">
        <w:rPr>
          <w:rFonts w:ascii="Times New Roman" w:hAnsi="Times New Roman"/>
          <w:sz w:val="28"/>
          <w:szCs w:val="28"/>
        </w:rPr>
        <w:t>:</w:t>
      </w:r>
      <w:r w:rsidRPr="008E41D6">
        <w:rPr>
          <w:rFonts w:ascii="Times New Roman" w:hAnsi="Times New Roman"/>
          <w:sz w:val="28"/>
          <w:szCs w:val="28"/>
        </w:rPr>
        <w:t xml:space="preserve"> </w:t>
      </w:r>
      <w:r w:rsidR="00C96899">
        <w:rPr>
          <w:rFonts w:ascii="Times New Roman" w:hAnsi="Times New Roman"/>
          <w:sz w:val="28"/>
          <w:szCs w:val="28"/>
        </w:rPr>
        <w:t>п</w:t>
      </w:r>
      <w:r w:rsidRPr="008E41D6">
        <w:rPr>
          <w:rFonts w:ascii="Times New Roman" w:hAnsi="Times New Roman"/>
          <w:sz w:val="28"/>
          <w:szCs w:val="28"/>
        </w:rPr>
        <w:t>ідручник</w:t>
      </w:r>
      <w:r w:rsidR="003816D3" w:rsidRPr="00C96899">
        <w:rPr>
          <w:rFonts w:ascii="Times New Roman" w:hAnsi="Times New Roman"/>
          <w:sz w:val="28"/>
          <w:szCs w:val="28"/>
        </w:rPr>
        <w:t>.</w:t>
      </w:r>
      <w:r w:rsidRPr="008E41D6">
        <w:rPr>
          <w:rFonts w:ascii="Times New Roman" w:hAnsi="Times New Roman"/>
          <w:sz w:val="28"/>
          <w:szCs w:val="28"/>
        </w:rPr>
        <w:t xml:space="preserve"> Коломия</w:t>
      </w:r>
      <w:r w:rsidR="003816D3">
        <w:rPr>
          <w:rFonts w:ascii="Times New Roman" w:hAnsi="Times New Roman"/>
          <w:sz w:val="28"/>
          <w:szCs w:val="28"/>
          <w:lang w:val="ru-RU"/>
        </w:rPr>
        <w:t>:</w:t>
      </w:r>
      <w:r w:rsidRPr="008E41D6">
        <w:rPr>
          <w:rFonts w:ascii="Times New Roman" w:hAnsi="Times New Roman"/>
          <w:sz w:val="28"/>
          <w:szCs w:val="28"/>
        </w:rPr>
        <w:t xml:space="preserve"> ВТП «Вік», 1999.  504 с.</w:t>
      </w:r>
    </w:p>
    <w:p w:rsidR="00017422" w:rsidRPr="008E41D6" w:rsidRDefault="00017422" w:rsidP="00017422">
      <w:pPr>
        <w:widowControl w:val="0"/>
        <w:tabs>
          <w:tab w:val="left" w:pos="1276"/>
        </w:tabs>
        <w:spacing w:line="360" w:lineRule="auto"/>
        <w:ind w:firstLine="709"/>
        <w:jc w:val="both"/>
        <w:rPr>
          <w:sz w:val="28"/>
          <w:szCs w:val="28"/>
          <w:lang w:val="uk-UA"/>
        </w:rPr>
      </w:pPr>
      <w:r w:rsidRPr="008E41D6">
        <w:rPr>
          <w:sz w:val="28"/>
          <w:szCs w:val="28"/>
          <w:lang w:val="uk-UA"/>
        </w:rPr>
        <w:t>3</w:t>
      </w:r>
      <w:r w:rsidR="007441DF">
        <w:rPr>
          <w:sz w:val="28"/>
          <w:szCs w:val="28"/>
          <w:lang w:val="uk-UA"/>
        </w:rPr>
        <w:t>6</w:t>
      </w:r>
      <w:r w:rsidRPr="008E41D6">
        <w:rPr>
          <w:sz w:val="28"/>
          <w:szCs w:val="28"/>
          <w:lang w:val="uk-UA"/>
        </w:rPr>
        <w:t>.</w:t>
      </w:r>
      <w:r w:rsidR="008E41D6">
        <w:rPr>
          <w:sz w:val="28"/>
          <w:szCs w:val="28"/>
          <w:lang w:val="uk-UA"/>
        </w:rPr>
        <w:t xml:space="preserve"> Воропаев Ю.</w:t>
      </w:r>
      <w:r w:rsidR="00C96899">
        <w:rPr>
          <w:sz w:val="28"/>
          <w:szCs w:val="28"/>
          <w:lang w:val="uk-UA"/>
        </w:rPr>
        <w:t xml:space="preserve"> </w:t>
      </w:r>
      <w:r w:rsidR="008E41D6">
        <w:rPr>
          <w:sz w:val="28"/>
          <w:szCs w:val="28"/>
          <w:lang w:val="uk-UA"/>
        </w:rPr>
        <w:t>А.</w:t>
      </w:r>
      <w:r w:rsidR="003816D3">
        <w:rPr>
          <w:sz w:val="28"/>
          <w:szCs w:val="28"/>
          <w:lang w:val="uk-UA"/>
        </w:rPr>
        <w:t>,</w:t>
      </w:r>
      <w:r w:rsidR="008E41D6">
        <w:rPr>
          <w:sz w:val="28"/>
          <w:szCs w:val="28"/>
          <w:lang w:val="uk-UA"/>
        </w:rPr>
        <w:t xml:space="preserve"> </w:t>
      </w:r>
      <w:r w:rsidR="003816D3" w:rsidRPr="008E41D6">
        <w:rPr>
          <w:sz w:val="28"/>
          <w:szCs w:val="28"/>
          <w:lang w:val="uk-UA"/>
        </w:rPr>
        <w:t>Александров</w:t>
      </w:r>
      <w:r w:rsidR="00B253AD" w:rsidRPr="00B253AD">
        <w:rPr>
          <w:sz w:val="28"/>
          <w:szCs w:val="28"/>
          <w:lang w:val="uk-UA"/>
        </w:rPr>
        <w:t xml:space="preserve"> </w:t>
      </w:r>
      <w:r w:rsidR="00B253AD" w:rsidRPr="008E41D6">
        <w:rPr>
          <w:sz w:val="28"/>
          <w:szCs w:val="28"/>
          <w:lang w:val="uk-UA"/>
        </w:rPr>
        <w:t>М.</w:t>
      </w:r>
      <w:r w:rsidR="00C96899">
        <w:rPr>
          <w:sz w:val="28"/>
          <w:szCs w:val="28"/>
          <w:lang w:val="uk-UA"/>
        </w:rPr>
        <w:t xml:space="preserve"> </w:t>
      </w:r>
      <w:r w:rsidR="00B253AD" w:rsidRPr="008E41D6">
        <w:rPr>
          <w:sz w:val="28"/>
          <w:szCs w:val="28"/>
          <w:lang w:val="uk-UA"/>
        </w:rPr>
        <w:t>М.</w:t>
      </w:r>
      <w:r w:rsidR="003816D3" w:rsidRPr="008E41D6">
        <w:rPr>
          <w:sz w:val="28"/>
          <w:szCs w:val="28"/>
          <w:lang w:val="uk-UA"/>
        </w:rPr>
        <w:t xml:space="preserve"> </w:t>
      </w:r>
      <w:r w:rsidRPr="008E41D6">
        <w:rPr>
          <w:sz w:val="28"/>
          <w:szCs w:val="28"/>
          <w:lang w:val="uk-UA"/>
        </w:rPr>
        <w:t>К вопросу</w:t>
      </w:r>
      <w:r w:rsidR="003867CE" w:rsidRPr="008E41D6">
        <w:rPr>
          <w:sz w:val="28"/>
          <w:szCs w:val="28"/>
          <w:lang w:val="uk-UA"/>
        </w:rPr>
        <w:t xml:space="preserve"> </w:t>
      </w:r>
      <w:r w:rsidRPr="008E41D6">
        <w:rPr>
          <w:sz w:val="28"/>
          <w:szCs w:val="28"/>
          <w:lang w:val="uk-UA"/>
        </w:rPr>
        <w:t>определения</w:t>
      </w:r>
      <w:r w:rsidR="003867CE" w:rsidRPr="008E41D6">
        <w:rPr>
          <w:sz w:val="28"/>
          <w:szCs w:val="28"/>
          <w:lang w:val="uk-UA"/>
        </w:rPr>
        <w:t xml:space="preserve"> </w:t>
      </w:r>
      <w:r w:rsidRPr="008E41D6">
        <w:rPr>
          <w:sz w:val="28"/>
          <w:szCs w:val="28"/>
          <w:lang w:val="uk-UA"/>
        </w:rPr>
        <w:t>растояния</w:t>
      </w:r>
      <w:r w:rsidR="003867CE" w:rsidRPr="008E41D6">
        <w:rPr>
          <w:sz w:val="28"/>
          <w:szCs w:val="28"/>
          <w:lang w:val="uk-UA"/>
        </w:rPr>
        <w:t xml:space="preserve"> </w:t>
      </w:r>
      <w:r w:rsidRPr="008E41D6">
        <w:rPr>
          <w:sz w:val="28"/>
          <w:szCs w:val="28"/>
          <w:lang w:val="uk-UA"/>
        </w:rPr>
        <w:t>между</w:t>
      </w:r>
      <w:r w:rsidR="003867CE" w:rsidRPr="008E41D6">
        <w:rPr>
          <w:sz w:val="28"/>
          <w:szCs w:val="28"/>
          <w:lang w:val="uk-UA"/>
        </w:rPr>
        <w:t xml:space="preserve"> </w:t>
      </w:r>
      <w:r w:rsidRPr="008E41D6">
        <w:rPr>
          <w:sz w:val="28"/>
          <w:szCs w:val="28"/>
          <w:lang w:val="uk-UA"/>
        </w:rPr>
        <w:t>центрующими</w:t>
      </w:r>
      <w:r w:rsidR="003867CE" w:rsidRPr="008E41D6">
        <w:rPr>
          <w:sz w:val="28"/>
          <w:szCs w:val="28"/>
          <w:lang w:val="uk-UA"/>
        </w:rPr>
        <w:t xml:space="preserve"> </w:t>
      </w:r>
      <w:r w:rsidRPr="008E41D6">
        <w:rPr>
          <w:sz w:val="28"/>
          <w:szCs w:val="28"/>
          <w:lang w:val="uk-UA"/>
        </w:rPr>
        <w:t>фонарями.</w:t>
      </w:r>
      <w:r w:rsidR="008E41D6">
        <w:rPr>
          <w:sz w:val="28"/>
          <w:szCs w:val="28"/>
          <w:lang w:val="uk-UA"/>
        </w:rPr>
        <w:t xml:space="preserve"> </w:t>
      </w:r>
      <w:r w:rsidR="00B253AD">
        <w:rPr>
          <w:sz w:val="28"/>
          <w:szCs w:val="28"/>
          <w:lang w:val="uk-UA"/>
        </w:rPr>
        <w:t xml:space="preserve"> </w:t>
      </w:r>
      <w:r w:rsidR="00B253AD" w:rsidRPr="00E80851">
        <w:rPr>
          <w:i/>
          <w:sz w:val="28"/>
          <w:szCs w:val="28"/>
          <w:lang w:val="uk-UA"/>
        </w:rPr>
        <w:t>Известия высших учебных заведений</w:t>
      </w:r>
      <w:r w:rsidR="00C96899">
        <w:rPr>
          <w:i/>
          <w:sz w:val="28"/>
          <w:szCs w:val="28"/>
          <w:lang w:val="uk-UA"/>
        </w:rPr>
        <w:t>.</w:t>
      </w:r>
      <w:r w:rsidR="00B253AD">
        <w:rPr>
          <w:i/>
          <w:sz w:val="28"/>
          <w:szCs w:val="28"/>
          <w:lang w:val="uk-UA"/>
        </w:rPr>
        <w:t xml:space="preserve"> </w:t>
      </w:r>
      <w:r w:rsidR="003816D3">
        <w:rPr>
          <w:i/>
          <w:sz w:val="28"/>
          <w:szCs w:val="28"/>
          <w:lang w:val="uk-UA"/>
        </w:rPr>
        <w:t xml:space="preserve"> </w:t>
      </w:r>
      <w:r w:rsidRPr="003816D3">
        <w:rPr>
          <w:i/>
          <w:sz w:val="28"/>
          <w:szCs w:val="28"/>
          <w:lang w:val="uk-UA"/>
        </w:rPr>
        <w:t>Нефть и газ</w:t>
      </w:r>
      <w:r w:rsidRPr="008E41D6">
        <w:rPr>
          <w:sz w:val="28"/>
          <w:szCs w:val="28"/>
          <w:lang w:val="uk-UA"/>
        </w:rPr>
        <w:t>, 1973. №10</w:t>
      </w:r>
      <w:r w:rsidR="008E41D6">
        <w:rPr>
          <w:sz w:val="28"/>
          <w:szCs w:val="28"/>
          <w:lang w:val="uk-UA"/>
        </w:rPr>
        <w:t>. С</w:t>
      </w:r>
      <w:r w:rsidRPr="008E41D6">
        <w:rPr>
          <w:sz w:val="28"/>
          <w:szCs w:val="28"/>
          <w:lang w:val="uk-UA"/>
        </w:rPr>
        <w:t>.</w:t>
      </w:r>
      <w:r w:rsidR="003816D3">
        <w:rPr>
          <w:sz w:val="28"/>
          <w:szCs w:val="28"/>
          <w:lang w:val="uk-UA"/>
        </w:rPr>
        <w:t xml:space="preserve"> </w:t>
      </w:r>
      <w:r w:rsidRPr="008E41D6">
        <w:rPr>
          <w:sz w:val="28"/>
          <w:szCs w:val="28"/>
          <w:lang w:val="uk-UA"/>
        </w:rPr>
        <w:t>31</w:t>
      </w:r>
      <w:r w:rsidR="008E41D6">
        <w:rPr>
          <w:sz w:val="28"/>
          <w:szCs w:val="28"/>
          <w:lang w:val="uk-UA"/>
        </w:rPr>
        <w:t>.</w:t>
      </w:r>
    </w:p>
    <w:p w:rsidR="00017422" w:rsidRPr="00017422" w:rsidRDefault="00017422" w:rsidP="00017422">
      <w:pPr>
        <w:tabs>
          <w:tab w:val="center" w:pos="-2977"/>
          <w:tab w:val="left" w:pos="800"/>
        </w:tabs>
        <w:spacing w:line="360" w:lineRule="auto"/>
        <w:ind w:firstLine="709"/>
        <w:jc w:val="both"/>
        <w:rPr>
          <w:sz w:val="28"/>
          <w:szCs w:val="28"/>
          <w:lang w:val="uk-UA"/>
        </w:rPr>
      </w:pPr>
      <w:r w:rsidRPr="008E41D6">
        <w:rPr>
          <w:sz w:val="28"/>
          <w:szCs w:val="28"/>
          <w:lang w:val="uk-UA"/>
        </w:rPr>
        <w:t>3</w:t>
      </w:r>
      <w:r w:rsidR="007441DF">
        <w:rPr>
          <w:sz w:val="28"/>
          <w:szCs w:val="28"/>
          <w:lang w:val="uk-UA"/>
        </w:rPr>
        <w:t>7</w:t>
      </w:r>
      <w:r w:rsidRPr="008E41D6">
        <w:rPr>
          <w:sz w:val="28"/>
          <w:szCs w:val="28"/>
          <w:lang w:val="uk-UA"/>
        </w:rPr>
        <w:t>.</w:t>
      </w:r>
      <w:r w:rsidR="008E41D6">
        <w:rPr>
          <w:sz w:val="28"/>
          <w:szCs w:val="28"/>
          <w:lang w:val="uk-UA"/>
        </w:rPr>
        <w:t xml:space="preserve"> </w:t>
      </w:r>
      <w:r w:rsidRPr="008E41D6">
        <w:rPr>
          <w:sz w:val="28"/>
          <w:szCs w:val="28"/>
          <w:lang w:val="uk-UA"/>
        </w:rPr>
        <w:t>Воропаев Ю.</w:t>
      </w:r>
      <w:r w:rsidR="00C96899">
        <w:rPr>
          <w:sz w:val="28"/>
          <w:szCs w:val="28"/>
          <w:lang w:val="uk-UA"/>
        </w:rPr>
        <w:t xml:space="preserve"> </w:t>
      </w:r>
      <w:r w:rsidRPr="008E41D6">
        <w:rPr>
          <w:sz w:val="28"/>
          <w:szCs w:val="28"/>
          <w:lang w:val="uk-UA"/>
        </w:rPr>
        <w:t>А Некотор</w:t>
      </w:r>
      <w:r w:rsidR="003867CE" w:rsidRPr="008E41D6">
        <w:rPr>
          <w:sz w:val="28"/>
          <w:szCs w:val="28"/>
          <w:lang w:val="uk-UA"/>
        </w:rPr>
        <w:t>ы</w:t>
      </w:r>
      <w:r w:rsidRPr="008E41D6">
        <w:rPr>
          <w:sz w:val="28"/>
          <w:szCs w:val="28"/>
          <w:lang w:val="uk-UA"/>
        </w:rPr>
        <w:t>е</w:t>
      </w:r>
      <w:r w:rsidR="003867CE" w:rsidRPr="008E41D6">
        <w:rPr>
          <w:sz w:val="28"/>
          <w:szCs w:val="28"/>
          <w:lang w:val="uk-UA"/>
        </w:rPr>
        <w:t xml:space="preserve"> </w:t>
      </w:r>
      <w:r w:rsidRPr="008E41D6">
        <w:rPr>
          <w:sz w:val="28"/>
          <w:szCs w:val="28"/>
          <w:lang w:val="uk-UA"/>
        </w:rPr>
        <w:t>вопрос</w:t>
      </w:r>
      <w:r w:rsidR="003867CE" w:rsidRPr="008E41D6">
        <w:rPr>
          <w:sz w:val="28"/>
          <w:szCs w:val="28"/>
          <w:lang w:val="uk-UA"/>
        </w:rPr>
        <w:t xml:space="preserve">ы </w:t>
      </w:r>
      <w:r w:rsidRPr="008E41D6">
        <w:rPr>
          <w:sz w:val="28"/>
          <w:szCs w:val="28"/>
          <w:lang w:val="uk-UA"/>
        </w:rPr>
        <w:t>центрирования и проходимости обсадн</w:t>
      </w:r>
      <w:r w:rsidR="003867CE" w:rsidRPr="008E41D6">
        <w:rPr>
          <w:sz w:val="28"/>
          <w:szCs w:val="28"/>
          <w:lang w:val="uk-UA"/>
        </w:rPr>
        <w:t>ы</w:t>
      </w:r>
      <w:r w:rsidRPr="008E41D6">
        <w:rPr>
          <w:sz w:val="28"/>
          <w:szCs w:val="28"/>
          <w:lang w:val="uk-UA"/>
        </w:rPr>
        <w:t>х колон</w:t>
      </w:r>
      <w:r w:rsidR="003867CE" w:rsidRPr="008E41D6">
        <w:rPr>
          <w:sz w:val="28"/>
          <w:szCs w:val="28"/>
          <w:lang w:val="uk-UA"/>
        </w:rPr>
        <w:t>н</w:t>
      </w:r>
      <w:r w:rsidR="00B253AD" w:rsidRPr="00B253AD">
        <w:rPr>
          <w:sz w:val="28"/>
          <w:szCs w:val="28"/>
          <w:lang w:val="uk-UA"/>
        </w:rPr>
        <w:t>:</w:t>
      </w:r>
      <w:r w:rsidR="008E41D6" w:rsidRPr="00B253AD">
        <w:rPr>
          <w:sz w:val="28"/>
          <w:szCs w:val="28"/>
          <w:lang w:val="uk-UA"/>
        </w:rPr>
        <w:t xml:space="preserve"> </w:t>
      </w:r>
      <w:r w:rsidR="00B253AD" w:rsidRPr="00B253AD">
        <w:rPr>
          <w:sz w:val="28"/>
          <w:szCs w:val="28"/>
          <w:lang w:val="uk-UA"/>
        </w:rPr>
        <w:t>а</w:t>
      </w:r>
      <w:r w:rsidRPr="00B253AD">
        <w:rPr>
          <w:sz w:val="28"/>
          <w:szCs w:val="28"/>
          <w:lang w:val="uk-UA"/>
        </w:rPr>
        <w:t>втореф</w:t>
      </w:r>
      <w:r w:rsidR="00C96899">
        <w:rPr>
          <w:sz w:val="28"/>
          <w:szCs w:val="28"/>
          <w:lang w:val="uk-UA"/>
        </w:rPr>
        <w:t>.</w:t>
      </w:r>
      <w:r w:rsidRPr="00B253AD">
        <w:rPr>
          <w:sz w:val="28"/>
          <w:szCs w:val="28"/>
          <w:lang w:val="uk-UA"/>
        </w:rPr>
        <w:t xml:space="preserve"> </w:t>
      </w:r>
      <w:r w:rsidR="00B253AD" w:rsidRPr="00B253AD">
        <w:rPr>
          <w:sz w:val="28"/>
          <w:szCs w:val="28"/>
          <w:lang w:val="uk-UA"/>
        </w:rPr>
        <w:t>д</w:t>
      </w:r>
      <w:r w:rsidRPr="00B253AD">
        <w:rPr>
          <w:sz w:val="28"/>
          <w:szCs w:val="28"/>
          <w:lang w:val="uk-UA"/>
        </w:rPr>
        <w:t>ис. канд. техн. наук.</w:t>
      </w:r>
      <w:r w:rsidRPr="008E41D6">
        <w:rPr>
          <w:sz w:val="28"/>
          <w:szCs w:val="28"/>
          <w:lang w:val="uk-UA"/>
        </w:rPr>
        <w:t>, 1974</w:t>
      </w:r>
      <w:r w:rsidR="003816D3">
        <w:rPr>
          <w:sz w:val="28"/>
          <w:szCs w:val="28"/>
        </w:rPr>
        <w:t>.</w:t>
      </w:r>
      <w:r w:rsidRPr="008E41D6">
        <w:rPr>
          <w:sz w:val="28"/>
          <w:szCs w:val="28"/>
          <w:lang w:val="uk-UA"/>
        </w:rPr>
        <w:t xml:space="preserve"> 22</w:t>
      </w:r>
      <w:r w:rsidR="008E41D6" w:rsidRPr="008E41D6">
        <w:rPr>
          <w:sz w:val="28"/>
          <w:szCs w:val="28"/>
        </w:rPr>
        <w:t xml:space="preserve"> </w:t>
      </w:r>
      <w:r w:rsidRPr="008E41D6">
        <w:rPr>
          <w:sz w:val="28"/>
          <w:szCs w:val="28"/>
          <w:lang w:val="uk-UA"/>
        </w:rPr>
        <w:t>с.</w:t>
      </w:r>
    </w:p>
    <w:p w:rsidR="00017422" w:rsidRPr="00017422" w:rsidRDefault="00017422" w:rsidP="00017422">
      <w:pPr>
        <w:tabs>
          <w:tab w:val="center" w:pos="-2977"/>
          <w:tab w:val="left" w:pos="800"/>
        </w:tabs>
        <w:spacing w:line="360" w:lineRule="auto"/>
        <w:ind w:firstLine="709"/>
        <w:jc w:val="both"/>
        <w:rPr>
          <w:sz w:val="28"/>
          <w:szCs w:val="28"/>
          <w:lang w:val="uk-UA"/>
        </w:rPr>
      </w:pPr>
      <w:r w:rsidRPr="00017422">
        <w:rPr>
          <w:sz w:val="28"/>
          <w:szCs w:val="28"/>
          <w:lang w:val="uk-UA"/>
        </w:rPr>
        <w:t>3</w:t>
      </w:r>
      <w:r w:rsidR="007441DF">
        <w:rPr>
          <w:sz w:val="28"/>
          <w:szCs w:val="28"/>
          <w:lang w:val="uk-UA"/>
        </w:rPr>
        <w:t>8</w:t>
      </w:r>
      <w:r w:rsidRPr="00017422">
        <w:rPr>
          <w:sz w:val="28"/>
          <w:szCs w:val="28"/>
          <w:lang w:val="uk-UA"/>
        </w:rPr>
        <w:t xml:space="preserve">. </w:t>
      </w:r>
      <w:r w:rsidRPr="00017422">
        <w:rPr>
          <w:sz w:val="28"/>
          <w:lang w:val="uk-UA"/>
        </w:rPr>
        <w:t>Временная</w:t>
      </w:r>
      <w:r w:rsidR="003867CE">
        <w:rPr>
          <w:sz w:val="28"/>
          <w:lang w:val="uk-UA"/>
        </w:rPr>
        <w:t xml:space="preserve"> </w:t>
      </w:r>
      <w:r w:rsidRPr="00017422">
        <w:rPr>
          <w:sz w:val="28"/>
          <w:lang w:val="uk-UA"/>
        </w:rPr>
        <w:t>инструкция по применению буферних жидкостей на месторождениях</w:t>
      </w:r>
      <w:r w:rsidR="003867CE">
        <w:rPr>
          <w:sz w:val="28"/>
          <w:lang w:val="uk-UA"/>
        </w:rPr>
        <w:t xml:space="preserve"> </w:t>
      </w:r>
      <w:r w:rsidRPr="00017422">
        <w:rPr>
          <w:sz w:val="28"/>
          <w:lang w:val="uk-UA"/>
        </w:rPr>
        <w:t>Среднего</w:t>
      </w:r>
      <w:r w:rsidR="003867CE">
        <w:rPr>
          <w:sz w:val="28"/>
          <w:lang w:val="uk-UA"/>
        </w:rPr>
        <w:t xml:space="preserve"> </w:t>
      </w:r>
      <w:r w:rsidRPr="00017422">
        <w:rPr>
          <w:sz w:val="28"/>
          <w:lang w:val="uk-UA"/>
        </w:rPr>
        <w:t>Приобья. Тюмень</w:t>
      </w:r>
      <w:r w:rsidR="008E41D6">
        <w:rPr>
          <w:sz w:val="28"/>
          <w:lang w:val="uk-UA"/>
        </w:rPr>
        <w:t>,</w:t>
      </w:r>
      <w:r w:rsidRPr="00017422">
        <w:rPr>
          <w:sz w:val="28"/>
          <w:lang w:val="uk-UA"/>
        </w:rPr>
        <w:t xml:space="preserve"> 1975.</w:t>
      </w:r>
    </w:p>
    <w:p w:rsidR="00017422" w:rsidRPr="00017422" w:rsidRDefault="00017422" w:rsidP="00017422">
      <w:pPr>
        <w:tabs>
          <w:tab w:val="left" w:pos="869"/>
          <w:tab w:val="center" w:pos="4819"/>
        </w:tabs>
        <w:spacing w:line="360" w:lineRule="auto"/>
        <w:ind w:firstLine="709"/>
        <w:jc w:val="both"/>
        <w:rPr>
          <w:sz w:val="28"/>
          <w:szCs w:val="28"/>
          <w:lang w:val="uk-UA"/>
        </w:rPr>
      </w:pPr>
      <w:r w:rsidRPr="00017422">
        <w:rPr>
          <w:sz w:val="28"/>
          <w:szCs w:val="28"/>
          <w:lang w:val="uk-UA"/>
        </w:rPr>
        <w:t>3</w:t>
      </w:r>
      <w:r w:rsidR="007441DF">
        <w:rPr>
          <w:sz w:val="28"/>
          <w:szCs w:val="28"/>
          <w:lang w:val="uk-UA"/>
        </w:rPr>
        <w:t>9</w:t>
      </w:r>
      <w:r w:rsidRPr="00017422">
        <w:rPr>
          <w:sz w:val="28"/>
          <w:szCs w:val="28"/>
          <w:lang w:val="uk-UA"/>
        </w:rPr>
        <w:t>. Инструкция по применению</w:t>
      </w:r>
      <w:r w:rsidR="003867CE">
        <w:rPr>
          <w:sz w:val="28"/>
          <w:szCs w:val="28"/>
          <w:lang w:val="uk-UA"/>
        </w:rPr>
        <w:t xml:space="preserve"> </w:t>
      </w:r>
      <w:r w:rsidRPr="00017422">
        <w:rPr>
          <w:sz w:val="28"/>
          <w:szCs w:val="28"/>
          <w:lang w:val="uk-UA"/>
        </w:rPr>
        <w:t>центраторов для обсадних колонн. М.</w:t>
      </w:r>
      <w:r w:rsidR="008E41D6">
        <w:rPr>
          <w:sz w:val="28"/>
          <w:szCs w:val="28"/>
          <w:lang w:val="uk-UA"/>
        </w:rPr>
        <w:t>:</w:t>
      </w:r>
      <w:r w:rsidRPr="00017422">
        <w:rPr>
          <w:sz w:val="28"/>
          <w:szCs w:val="28"/>
          <w:lang w:val="uk-UA"/>
        </w:rPr>
        <w:t xml:space="preserve"> ВНИИБТ, 1971</w:t>
      </w:r>
      <w:r w:rsidR="008E41D6">
        <w:rPr>
          <w:sz w:val="28"/>
          <w:szCs w:val="28"/>
          <w:lang w:val="uk-UA"/>
        </w:rPr>
        <w:t xml:space="preserve">. </w:t>
      </w:r>
      <w:r w:rsidRPr="00017422">
        <w:rPr>
          <w:sz w:val="28"/>
          <w:szCs w:val="28"/>
          <w:lang w:val="uk-UA"/>
        </w:rPr>
        <w:t>14</w:t>
      </w:r>
      <w:r w:rsidR="008E41D6">
        <w:rPr>
          <w:sz w:val="28"/>
          <w:szCs w:val="28"/>
          <w:lang w:val="uk-UA"/>
        </w:rPr>
        <w:t xml:space="preserve"> </w:t>
      </w:r>
      <w:r w:rsidRPr="00017422">
        <w:rPr>
          <w:sz w:val="28"/>
          <w:szCs w:val="28"/>
          <w:lang w:val="uk-UA"/>
        </w:rPr>
        <w:t>с.</w:t>
      </w:r>
    </w:p>
    <w:p w:rsidR="003816D3" w:rsidRDefault="007441DF" w:rsidP="00017422">
      <w:pPr>
        <w:pStyle w:val="ad"/>
        <w:spacing w:line="360" w:lineRule="auto"/>
        <w:ind w:firstLine="709"/>
        <w:jc w:val="both"/>
        <w:rPr>
          <w:rFonts w:ascii="Times New Roman" w:hAnsi="Times New Roman"/>
          <w:sz w:val="28"/>
          <w:szCs w:val="28"/>
        </w:rPr>
      </w:pPr>
      <w:r>
        <w:rPr>
          <w:rFonts w:ascii="Times New Roman" w:hAnsi="Times New Roman"/>
          <w:sz w:val="28"/>
          <w:szCs w:val="28"/>
        </w:rPr>
        <w:t>40</w:t>
      </w:r>
      <w:r w:rsidR="00017422" w:rsidRPr="00017422">
        <w:rPr>
          <w:rFonts w:ascii="Times New Roman" w:hAnsi="Times New Roman"/>
          <w:sz w:val="28"/>
          <w:szCs w:val="28"/>
        </w:rPr>
        <w:t>. Инструкция по эксплуатации разъемно-разборных центраторов типа ЦЦ-1 для обсадн</w:t>
      </w:r>
      <w:r w:rsidR="003867CE">
        <w:rPr>
          <w:rFonts w:ascii="Times New Roman" w:hAnsi="Times New Roman"/>
          <w:sz w:val="28"/>
          <w:szCs w:val="28"/>
          <w:lang w:val="ru-RU"/>
        </w:rPr>
        <w:t>ы</w:t>
      </w:r>
      <w:r w:rsidR="00017422" w:rsidRPr="00017422">
        <w:rPr>
          <w:rFonts w:ascii="Times New Roman" w:hAnsi="Times New Roman"/>
          <w:sz w:val="28"/>
          <w:szCs w:val="28"/>
        </w:rPr>
        <w:t>х колонн. Краснодар: ВНИИКРнефть, 1975</w:t>
      </w:r>
      <w:r w:rsidR="008E41D6">
        <w:rPr>
          <w:rFonts w:ascii="Times New Roman" w:hAnsi="Times New Roman"/>
          <w:sz w:val="28"/>
          <w:szCs w:val="28"/>
        </w:rPr>
        <w:t xml:space="preserve">. </w:t>
      </w:r>
      <w:r w:rsidR="00017422" w:rsidRPr="00017422">
        <w:rPr>
          <w:rFonts w:ascii="Times New Roman" w:hAnsi="Times New Roman"/>
          <w:sz w:val="28"/>
          <w:szCs w:val="28"/>
        </w:rPr>
        <w:t>16 с.</w:t>
      </w:r>
    </w:p>
    <w:p w:rsidR="00FB4551" w:rsidRDefault="00FB4551" w:rsidP="00FB4551">
      <w:pPr>
        <w:tabs>
          <w:tab w:val="left" w:pos="823"/>
          <w:tab w:val="center" w:pos="4819"/>
        </w:tabs>
        <w:spacing w:line="360" w:lineRule="auto"/>
        <w:ind w:firstLine="708"/>
        <w:jc w:val="both"/>
        <w:rPr>
          <w:sz w:val="28"/>
          <w:szCs w:val="28"/>
          <w:lang w:val="uk-UA"/>
        </w:rPr>
      </w:pPr>
      <w:r w:rsidRPr="00017422">
        <w:rPr>
          <w:sz w:val="28"/>
          <w:szCs w:val="28"/>
          <w:lang w:val="uk-UA"/>
        </w:rPr>
        <w:t>4</w:t>
      </w:r>
      <w:r>
        <w:rPr>
          <w:sz w:val="28"/>
          <w:szCs w:val="28"/>
          <w:lang w:val="uk-UA"/>
        </w:rPr>
        <w:t>1</w:t>
      </w:r>
      <w:r w:rsidRPr="00017422">
        <w:rPr>
          <w:sz w:val="28"/>
          <w:szCs w:val="28"/>
          <w:lang w:val="uk-UA"/>
        </w:rPr>
        <w:t>. Александров М.</w:t>
      </w:r>
      <w:r w:rsidR="00C96899">
        <w:rPr>
          <w:sz w:val="28"/>
          <w:szCs w:val="28"/>
          <w:lang w:val="uk-UA"/>
        </w:rPr>
        <w:t xml:space="preserve"> </w:t>
      </w:r>
      <w:r w:rsidRPr="00017422">
        <w:rPr>
          <w:sz w:val="28"/>
          <w:szCs w:val="28"/>
          <w:lang w:val="uk-UA"/>
        </w:rPr>
        <w:t>М.</w:t>
      </w:r>
      <w:r>
        <w:rPr>
          <w:sz w:val="28"/>
          <w:szCs w:val="28"/>
          <w:lang w:val="uk-UA"/>
        </w:rPr>
        <w:t>,</w:t>
      </w:r>
      <w:r w:rsidRPr="00017422">
        <w:rPr>
          <w:sz w:val="28"/>
          <w:szCs w:val="28"/>
          <w:lang w:val="uk-UA"/>
        </w:rPr>
        <w:t xml:space="preserve"> Касьянов</w:t>
      </w:r>
      <w:r w:rsidRPr="0041379A">
        <w:rPr>
          <w:sz w:val="28"/>
          <w:szCs w:val="28"/>
          <w:lang w:val="uk-UA"/>
        </w:rPr>
        <w:t xml:space="preserve"> </w:t>
      </w:r>
      <w:r w:rsidRPr="00017422">
        <w:rPr>
          <w:sz w:val="28"/>
          <w:szCs w:val="28"/>
          <w:lang w:val="uk-UA"/>
        </w:rPr>
        <w:t>Г.</w:t>
      </w:r>
      <w:r w:rsidR="00C96899">
        <w:rPr>
          <w:sz w:val="28"/>
          <w:szCs w:val="28"/>
          <w:lang w:val="uk-UA"/>
        </w:rPr>
        <w:t xml:space="preserve"> </w:t>
      </w:r>
      <w:r w:rsidRPr="00017422">
        <w:rPr>
          <w:sz w:val="28"/>
          <w:szCs w:val="28"/>
          <w:lang w:val="uk-UA"/>
        </w:rPr>
        <w:t>Е., Григулецкий В.</w:t>
      </w:r>
      <w:r w:rsidR="00C96899">
        <w:rPr>
          <w:sz w:val="28"/>
          <w:szCs w:val="28"/>
          <w:lang w:val="uk-UA"/>
        </w:rPr>
        <w:t xml:space="preserve"> </w:t>
      </w:r>
      <w:r w:rsidRPr="00017422">
        <w:rPr>
          <w:sz w:val="28"/>
          <w:szCs w:val="28"/>
          <w:lang w:val="uk-UA"/>
        </w:rPr>
        <w:t>Г.</w:t>
      </w:r>
      <w:r>
        <w:rPr>
          <w:sz w:val="28"/>
          <w:szCs w:val="28"/>
          <w:lang w:val="uk-UA"/>
        </w:rPr>
        <w:t xml:space="preserve"> </w:t>
      </w:r>
      <w:r w:rsidRPr="00017422">
        <w:rPr>
          <w:sz w:val="28"/>
          <w:szCs w:val="28"/>
          <w:lang w:val="uk-UA"/>
        </w:rPr>
        <w:t>К вопросу</w:t>
      </w:r>
      <w:r>
        <w:rPr>
          <w:sz w:val="28"/>
          <w:szCs w:val="28"/>
          <w:lang w:val="uk-UA"/>
        </w:rPr>
        <w:t xml:space="preserve"> </w:t>
      </w:r>
      <w:r w:rsidRPr="00017422">
        <w:rPr>
          <w:sz w:val="28"/>
          <w:szCs w:val="28"/>
          <w:lang w:val="uk-UA"/>
        </w:rPr>
        <w:t>определения</w:t>
      </w:r>
      <w:r>
        <w:rPr>
          <w:sz w:val="28"/>
          <w:szCs w:val="28"/>
          <w:lang w:val="uk-UA"/>
        </w:rPr>
        <w:t xml:space="preserve"> </w:t>
      </w:r>
      <w:r w:rsidRPr="00017422">
        <w:rPr>
          <w:sz w:val="28"/>
          <w:szCs w:val="28"/>
          <w:lang w:val="uk-UA"/>
        </w:rPr>
        <w:t>места установки центраторов на експлуатационной</w:t>
      </w:r>
      <w:r>
        <w:rPr>
          <w:sz w:val="28"/>
          <w:szCs w:val="28"/>
          <w:lang w:val="uk-UA"/>
        </w:rPr>
        <w:t xml:space="preserve"> </w:t>
      </w:r>
      <w:r w:rsidRPr="003867CE">
        <w:rPr>
          <w:sz w:val="28"/>
          <w:szCs w:val="28"/>
        </w:rPr>
        <w:t>колон</w:t>
      </w:r>
      <w:r>
        <w:rPr>
          <w:sz w:val="28"/>
          <w:szCs w:val="28"/>
        </w:rPr>
        <w:t>н</w:t>
      </w:r>
      <w:r w:rsidRPr="003867CE">
        <w:rPr>
          <w:sz w:val="28"/>
          <w:szCs w:val="28"/>
        </w:rPr>
        <w:t>е</w:t>
      </w:r>
      <w:r w:rsidRPr="00017422">
        <w:rPr>
          <w:sz w:val="28"/>
          <w:szCs w:val="28"/>
          <w:lang w:val="uk-UA"/>
        </w:rPr>
        <w:t xml:space="preserve"> в искривленной</w:t>
      </w:r>
      <w:r>
        <w:rPr>
          <w:sz w:val="28"/>
          <w:szCs w:val="28"/>
          <w:lang w:val="uk-UA"/>
        </w:rPr>
        <w:t xml:space="preserve"> </w:t>
      </w:r>
      <w:r w:rsidRPr="00017422">
        <w:rPr>
          <w:sz w:val="28"/>
          <w:szCs w:val="28"/>
          <w:lang w:val="uk-UA"/>
        </w:rPr>
        <w:t>скважине</w:t>
      </w:r>
      <w:r>
        <w:rPr>
          <w:sz w:val="28"/>
          <w:szCs w:val="28"/>
          <w:lang w:val="uk-UA"/>
        </w:rPr>
        <w:t xml:space="preserve">. </w:t>
      </w:r>
      <w:r w:rsidRPr="00777C5D">
        <w:rPr>
          <w:i/>
          <w:sz w:val="28"/>
          <w:szCs w:val="28"/>
          <w:lang w:val="uk-UA"/>
        </w:rPr>
        <w:t>Сборник научных трудов «СевКавНИПИнефть». Повышение эффективности методов эксплуатации глубоких скважин</w:t>
      </w:r>
      <w:r w:rsidRPr="00017422">
        <w:rPr>
          <w:sz w:val="28"/>
          <w:szCs w:val="28"/>
          <w:lang w:val="uk-UA"/>
        </w:rPr>
        <w:t xml:space="preserve">. </w:t>
      </w:r>
      <w:r w:rsidR="00C96899" w:rsidRPr="008E41D6">
        <w:rPr>
          <w:sz w:val="28"/>
          <w:szCs w:val="28"/>
          <w:lang w:val="uk-UA"/>
        </w:rPr>
        <w:t>Грозн</w:t>
      </w:r>
      <w:r w:rsidR="00C96899">
        <w:rPr>
          <w:sz w:val="28"/>
          <w:szCs w:val="28"/>
        </w:rPr>
        <w:t>ы</w:t>
      </w:r>
      <w:r w:rsidR="00C96899" w:rsidRPr="008E41D6">
        <w:rPr>
          <w:sz w:val="28"/>
          <w:szCs w:val="28"/>
          <w:lang w:val="uk-UA"/>
        </w:rPr>
        <w:t>й</w:t>
      </w:r>
      <w:r w:rsidR="00C96899">
        <w:rPr>
          <w:sz w:val="28"/>
          <w:szCs w:val="28"/>
          <w:lang w:val="uk-UA"/>
        </w:rPr>
        <w:t>,</w:t>
      </w:r>
      <w:r w:rsidR="00C96899" w:rsidRPr="00017422">
        <w:rPr>
          <w:sz w:val="28"/>
          <w:szCs w:val="28"/>
          <w:lang w:val="uk-UA"/>
        </w:rPr>
        <w:t xml:space="preserve"> </w:t>
      </w:r>
      <w:r w:rsidRPr="00017422">
        <w:rPr>
          <w:sz w:val="28"/>
          <w:szCs w:val="28"/>
          <w:lang w:val="uk-UA"/>
        </w:rPr>
        <w:t>1982</w:t>
      </w:r>
      <w:r>
        <w:rPr>
          <w:sz w:val="28"/>
          <w:szCs w:val="28"/>
          <w:lang w:val="uk-UA"/>
        </w:rPr>
        <w:t xml:space="preserve">. </w:t>
      </w:r>
      <w:r w:rsidRPr="00017422">
        <w:rPr>
          <w:sz w:val="28"/>
          <w:szCs w:val="28"/>
          <w:lang w:val="uk-UA"/>
        </w:rPr>
        <w:t>Вып 36</w:t>
      </w:r>
      <w:r>
        <w:rPr>
          <w:sz w:val="28"/>
          <w:szCs w:val="28"/>
          <w:lang w:val="uk-UA"/>
        </w:rPr>
        <w:t>. С</w:t>
      </w:r>
      <w:r w:rsidRPr="00017422">
        <w:rPr>
          <w:sz w:val="28"/>
          <w:szCs w:val="28"/>
          <w:lang w:val="uk-UA"/>
        </w:rPr>
        <w:t>.</w:t>
      </w:r>
      <w:r>
        <w:rPr>
          <w:sz w:val="28"/>
          <w:szCs w:val="28"/>
          <w:lang w:val="uk-UA"/>
        </w:rPr>
        <w:t xml:space="preserve"> </w:t>
      </w:r>
      <w:r w:rsidRPr="00017422">
        <w:rPr>
          <w:sz w:val="28"/>
          <w:szCs w:val="28"/>
          <w:lang w:val="uk-UA"/>
        </w:rPr>
        <w:t>42-54</w:t>
      </w:r>
      <w:r>
        <w:rPr>
          <w:sz w:val="28"/>
          <w:szCs w:val="28"/>
          <w:lang w:val="uk-UA"/>
        </w:rPr>
        <w:t>.</w:t>
      </w:r>
    </w:p>
    <w:p w:rsidR="00FB4551" w:rsidRDefault="00FB4551" w:rsidP="00FB4551">
      <w:pPr>
        <w:tabs>
          <w:tab w:val="left" w:pos="0"/>
          <w:tab w:val="center" w:pos="4819"/>
        </w:tabs>
        <w:spacing w:line="360" w:lineRule="auto"/>
        <w:ind w:firstLine="709"/>
        <w:jc w:val="both"/>
        <w:rPr>
          <w:sz w:val="28"/>
          <w:szCs w:val="28"/>
          <w:lang w:val="uk-UA"/>
        </w:rPr>
      </w:pPr>
      <w:r w:rsidRPr="00017422">
        <w:rPr>
          <w:sz w:val="28"/>
          <w:szCs w:val="28"/>
          <w:lang w:val="uk-UA"/>
        </w:rPr>
        <w:t>4</w:t>
      </w:r>
      <w:r>
        <w:rPr>
          <w:sz w:val="28"/>
          <w:szCs w:val="28"/>
          <w:lang w:val="uk-UA"/>
        </w:rPr>
        <w:t>2</w:t>
      </w:r>
      <w:r w:rsidRPr="00017422">
        <w:rPr>
          <w:sz w:val="28"/>
          <w:szCs w:val="28"/>
          <w:lang w:val="uk-UA"/>
        </w:rPr>
        <w:t>.</w:t>
      </w:r>
      <w:r>
        <w:rPr>
          <w:sz w:val="28"/>
          <w:szCs w:val="28"/>
          <w:lang w:val="uk-UA"/>
        </w:rPr>
        <w:t xml:space="preserve"> </w:t>
      </w:r>
      <w:r w:rsidRPr="00017422">
        <w:rPr>
          <w:sz w:val="28"/>
          <w:szCs w:val="28"/>
          <w:lang w:val="uk-UA"/>
        </w:rPr>
        <w:t>Овчинников Н.</w:t>
      </w:r>
      <w:r w:rsidR="00C96899">
        <w:rPr>
          <w:sz w:val="28"/>
          <w:szCs w:val="28"/>
          <w:lang w:val="uk-UA"/>
        </w:rPr>
        <w:t xml:space="preserve"> </w:t>
      </w:r>
      <w:r w:rsidRPr="00017422">
        <w:rPr>
          <w:sz w:val="28"/>
          <w:szCs w:val="28"/>
          <w:lang w:val="uk-UA"/>
        </w:rPr>
        <w:t>Т. Центрирование обсадн</w:t>
      </w:r>
      <w:r>
        <w:rPr>
          <w:sz w:val="28"/>
          <w:szCs w:val="28"/>
          <w:lang w:val="uk-UA"/>
        </w:rPr>
        <w:t>ы</w:t>
      </w:r>
      <w:r w:rsidRPr="00017422">
        <w:rPr>
          <w:sz w:val="28"/>
          <w:szCs w:val="28"/>
          <w:lang w:val="uk-UA"/>
        </w:rPr>
        <w:t>х колон при</w:t>
      </w:r>
      <w:r>
        <w:rPr>
          <w:sz w:val="28"/>
          <w:szCs w:val="28"/>
          <w:lang w:val="uk-UA"/>
        </w:rPr>
        <w:t xml:space="preserve"> </w:t>
      </w:r>
      <w:r w:rsidRPr="00017422">
        <w:rPr>
          <w:sz w:val="28"/>
          <w:szCs w:val="28"/>
          <w:lang w:val="uk-UA"/>
        </w:rPr>
        <w:t>цементировании</w:t>
      </w:r>
      <w:r>
        <w:rPr>
          <w:sz w:val="28"/>
          <w:szCs w:val="28"/>
          <w:lang w:val="uk-UA"/>
        </w:rPr>
        <w:t xml:space="preserve">. </w:t>
      </w:r>
      <w:r w:rsidRPr="00777C5D">
        <w:rPr>
          <w:i/>
          <w:sz w:val="28"/>
          <w:szCs w:val="28"/>
          <w:lang w:val="uk-UA"/>
        </w:rPr>
        <w:t>Реферативный научно-технический сборник «Бурение»</w:t>
      </w:r>
      <w:r>
        <w:rPr>
          <w:sz w:val="28"/>
          <w:szCs w:val="28"/>
          <w:lang w:val="uk-UA"/>
        </w:rPr>
        <w:t xml:space="preserve">. </w:t>
      </w:r>
      <w:r w:rsidRPr="00017422">
        <w:rPr>
          <w:sz w:val="28"/>
          <w:szCs w:val="28"/>
          <w:lang w:val="uk-UA"/>
        </w:rPr>
        <w:t>Москва, 1983</w:t>
      </w:r>
      <w:r>
        <w:rPr>
          <w:sz w:val="28"/>
          <w:szCs w:val="28"/>
          <w:lang w:val="uk-UA"/>
        </w:rPr>
        <w:t>. В</w:t>
      </w:r>
      <w:r w:rsidRPr="00017422">
        <w:rPr>
          <w:sz w:val="28"/>
          <w:szCs w:val="28"/>
          <w:lang w:val="uk-UA"/>
        </w:rPr>
        <w:t>ып 6</w:t>
      </w:r>
      <w:r>
        <w:rPr>
          <w:sz w:val="28"/>
          <w:szCs w:val="28"/>
          <w:lang w:val="uk-UA"/>
        </w:rPr>
        <w:t>. С</w:t>
      </w:r>
      <w:r w:rsidRPr="00017422">
        <w:rPr>
          <w:sz w:val="28"/>
          <w:szCs w:val="28"/>
          <w:lang w:val="uk-UA"/>
        </w:rPr>
        <w:t>.</w:t>
      </w:r>
      <w:r>
        <w:rPr>
          <w:sz w:val="28"/>
          <w:szCs w:val="28"/>
          <w:lang w:val="uk-UA"/>
        </w:rPr>
        <w:t xml:space="preserve"> </w:t>
      </w:r>
      <w:r w:rsidRPr="00017422">
        <w:rPr>
          <w:sz w:val="28"/>
          <w:szCs w:val="28"/>
          <w:lang w:val="uk-UA"/>
        </w:rPr>
        <w:t xml:space="preserve">15-16.   </w:t>
      </w:r>
    </w:p>
    <w:p w:rsidR="00FB4551" w:rsidRPr="00017422" w:rsidRDefault="00FB4551" w:rsidP="00FB4551">
      <w:pPr>
        <w:tabs>
          <w:tab w:val="left" w:pos="851"/>
          <w:tab w:val="center" w:pos="4819"/>
        </w:tabs>
        <w:spacing w:line="360" w:lineRule="auto"/>
        <w:ind w:firstLine="709"/>
        <w:jc w:val="both"/>
        <w:rPr>
          <w:sz w:val="28"/>
          <w:szCs w:val="28"/>
          <w:lang w:val="uk-UA"/>
        </w:rPr>
      </w:pPr>
      <w:r>
        <w:rPr>
          <w:sz w:val="28"/>
          <w:szCs w:val="28"/>
          <w:lang w:val="uk-UA"/>
        </w:rPr>
        <w:t>43</w:t>
      </w:r>
      <w:r w:rsidRPr="00017422">
        <w:rPr>
          <w:sz w:val="28"/>
          <w:szCs w:val="28"/>
          <w:lang w:val="uk-UA"/>
        </w:rPr>
        <w:t>. Касьяно</w:t>
      </w:r>
      <w:r>
        <w:rPr>
          <w:sz w:val="28"/>
          <w:szCs w:val="28"/>
          <w:lang w:val="uk-UA"/>
        </w:rPr>
        <w:t>в Г.</w:t>
      </w:r>
      <w:r w:rsidR="00C96899">
        <w:rPr>
          <w:sz w:val="28"/>
          <w:szCs w:val="28"/>
          <w:lang w:val="uk-UA"/>
        </w:rPr>
        <w:t xml:space="preserve"> </w:t>
      </w:r>
      <w:r>
        <w:rPr>
          <w:sz w:val="28"/>
          <w:szCs w:val="28"/>
          <w:lang w:val="uk-UA"/>
        </w:rPr>
        <w:t xml:space="preserve">Е., </w:t>
      </w:r>
      <w:r w:rsidRPr="00017422">
        <w:rPr>
          <w:sz w:val="28"/>
          <w:szCs w:val="28"/>
          <w:lang w:val="uk-UA"/>
        </w:rPr>
        <w:t>Григулецкий В.</w:t>
      </w:r>
      <w:r w:rsidR="00C96899">
        <w:rPr>
          <w:sz w:val="28"/>
          <w:szCs w:val="28"/>
          <w:lang w:val="uk-UA"/>
        </w:rPr>
        <w:t xml:space="preserve"> </w:t>
      </w:r>
      <w:r w:rsidRPr="00017422">
        <w:rPr>
          <w:sz w:val="28"/>
          <w:szCs w:val="28"/>
          <w:lang w:val="uk-UA"/>
        </w:rPr>
        <w:t>Г.</w:t>
      </w:r>
      <w:r>
        <w:rPr>
          <w:sz w:val="28"/>
          <w:szCs w:val="28"/>
          <w:lang w:val="uk-UA"/>
        </w:rPr>
        <w:t xml:space="preserve"> </w:t>
      </w:r>
      <w:r w:rsidRPr="00017422">
        <w:rPr>
          <w:sz w:val="28"/>
          <w:szCs w:val="28"/>
          <w:lang w:val="uk-UA"/>
        </w:rPr>
        <w:t>Номограмы для определения расстояния между центраторами на обсадной колон</w:t>
      </w:r>
      <w:r>
        <w:rPr>
          <w:sz w:val="28"/>
          <w:szCs w:val="28"/>
          <w:lang w:val="uk-UA"/>
        </w:rPr>
        <w:t>н</w:t>
      </w:r>
      <w:r w:rsidRPr="00017422">
        <w:rPr>
          <w:sz w:val="28"/>
          <w:szCs w:val="28"/>
          <w:lang w:val="uk-UA"/>
        </w:rPr>
        <w:t>е в искривленной скважине</w:t>
      </w:r>
      <w:r>
        <w:rPr>
          <w:sz w:val="28"/>
          <w:szCs w:val="28"/>
          <w:lang w:val="uk-UA"/>
        </w:rPr>
        <w:t xml:space="preserve">. </w:t>
      </w:r>
      <w:r w:rsidRPr="002A7C57">
        <w:rPr>
          <w:i/>
          <w:sz w:val="28"/>
          <w:szCs w:val="28"/>
          <w:lang w:val="uk-UA"/>
        </w:rPr>
        <w:t xml:space="preserve">Нефтяное </w:t>
      </w:r>
      <w:r>
        <w:rPr>
          <w:i/>
          <w:sz w:val="28"/>
          <w:szCs w:val="28"/>
          <w:lang w:val="uk-UA"/>
        </w:rPr>
        <w:t>хазяйство</w:t>
      </w:r>
      <w:r>
        <w:rPr>
          <w:sz w:val="28"/>
          <w:szCs w:val="28"/>
          <w:lang w:val="uk-UA"/>
        </w:rPr>
        <w:t>.</w:t>
      </w:r>
      <w:r w:rsidRPr="00017422">
        <w:rPr>
          <w:sz w:val="28"/>
          <w:szCs w:val="28"/>
          <w:lang w:val="uk-UA"/>
        </w:rPr>
        <w:t xml:space="preserve"> 1985</w:t>
      </w:r>
      <w:r>
        <w:rPr>
          <w:sz w:val="28"/>
          <w:szCs w:val="28"/>
          <w:lang w:val="uk-UA"/>
        </w:rPr>
        <w:t>.</w:t>
      </w:r>
      <w:r w:rsidRPr="00017422">
        <w:rPr>
          <w:sz w:val="28"/>
          <w:szCs w:val="28"/>
          <w:lang w:val="uk-UA"/>
        </w:rPr>
        <w:t xml:space="preserve"> </w:t>
      </w:r>
      <w:r>
        <w:rPr>
          <w:sz w:val="28"/>
          <w:szCs w:val="28"/>
          <w:lang w:val="uk-UA"/>
        </w:rPr>
        <w:t>Вы</w:t>
      </w:r>
      <w:r w:rsidRPr="00017422">
        <w:rPr>
          <w:sz w:val="28"/>
          <w:szCs w:val="28"/>
          <w:lang w:val="uk-UA"/>
        </w:rPr>
        <w:t>п. 5</w:t>
      </w:r>
      <w:r>
        <w:rPr>
          <w:sz w:val="28"/>
          <w:szCs w:val="28"/>
          <w:lang w:val="uk-UA"/>
        </w:rPr>
        <w:t>. С</w:t>
      </w:r>
      <w:r w:rsidRPr="00017422">
        <w:rPr>
          <w:sz w:val="28"/>
          <w:szCs w:val="28"/>
          <w:lang w:val="uk-UA"/>
        </w:rPr>
        <w:t>.</w:t>
      </w:r>
      <w:r>
        <w:rPr>
          <w:sz w:val="28"/>
          <w:szCs w:val="28"/>
          <w:lang w:val="uk-UA"/>
        </w:rPr>
        <w:t xml:space="preserve"> </w:t>
      </w:r>
      <w:r w:rsidRPr="00017422">
        <w:rPr>
          <w:sz w:val="28"/>
          <w:szCs w:val="28"/>
          <w:lang w:val="uk-UA"/>
        </w:rPr>
        <w:t>60-63.</w:t>
      </w:r>
    </w:p>
    <w:p w:rsidR="00017422" w:rsidRPr="00C96899" w:rsidRDefault="007441DF" w:rsidP="00FB4551">
      <w:pPr>
        <w:tabs>
          <w:tab w:val="left" w:pos="0"/>
          <w:tab w:val="center" w:pos="4819"/>
        </w:tabs>
        <w:spacing w:line="360" w:lineRule="auto"/>
        <w:ind w:firstLine="709"/>
        <w:jc w:val="both"/>
        <w:rPr>
          <w:spacing w:val="-2"/>
          <w:sz w:val="28"/>
          <w:szCs w:val="28"/>
          <w:lang w:val="uk-UA"/>
        </w:rPr>
      </w:pPr>
      <w:r>
        <w:rPr>
          <w:sz w:val="28"/>
          <w:szCs w:val="28"/>
        </w:rPr>
        <w:t>44</w:t>
      </w:r>
      <w:r w:rsidR="00017422" w:rsidRPr="00017422">
        <w:rPr>
          <w:sz w:val="28"/>
          <w:szCs w:val="28"/>
        </w:rPr>
        <w:t xml:space="preserve">. </w:t>
      </w:r>
      <w:r w:rsidR="00017422" w:rsidRPr="00C96899">
        <w:rPr>
          <w:spacing w:val="-2"/>
          <w:sz w:val="28"/>
          <w:szCs w:val="28"/>
        </w:rPr>
        <w:t>Рабиа Х. Технология</w:t>
      </w:r>
      <w:r w:rsidR="003867CE" w:rsidRPr="00C96899">
        <w:rPr>
          <w:spacing w:val="-2"/>
          <w:sz w:val="28"/>
          <w:szCs w:val="28"/>
        </w:rPr>
        <w:t xml:space="preserve"> </w:t>
      </w:r>
      <w:r w:rsidR="00017422" w:rsidRPr="00C96899">
        <w:rPr>
          <w:spacing w:val="-2"/>
          <w:sz w:val="28"/>
          <w:szCs w:val="28"/>
        </w:rPr>
        <w:t>бурения</w:t>
      </w:r>
      <w:r w:rsidR="003867CE" w:rsidRPr="00C96899">
        <w:rPr>
          <w:spacing w:val="-2"/>
          <w:sz w:val="28"/>
          <w:szCs w:val="28"/>
        </w:rPr>
        <w:t xml:space="preserve"> </w:t>
      </w:r>
      <w:r w:rsidR="00017422" w:rsidRPr="00C96899">
        <w:rPr>
          <w:spacing w:val="-2"/>
          <w:sz w:val="28"/>
          <w:szCs w:val="28"/>
        </w:rPr>
        <w:t>нефтяных</w:t>
      </w:r>
      <w:r w:rsidR="003867CE" w:rsidRPr="00C96899">
        <w:rPr>
          <w:spacing w:val="-2"/>
          <w:sz w:val="28"/>
          <w:szCs w:val="28"/>
        </w:rPr>
        <w:t xml:space="preserve"> </w:t>
      </w:r>
      <w:r w:rsidR="00017422" w:rsidRPr="00C96899">
        <w:rPr>
          <w:spacing w:val="-2"/>
          <w:sz w:val="28"/>
          <w:szCs w:val="28"/>
        </w:rPr>
        <w:t>скважин</w:t>
      </w:r>
      <w:r w:rsidR="002439B6" w:rsidRPr="00C96899">
        <w:rPr>
          <w:spacing w:val="-2"/>
          <w:sz w:val="28"/>
          <w:szCs w:val="28"/>
        </w:rPr>
        <w:t>:</w:t>
      </w:r>
      <w:r w:rsidR="00017422" w:rsidRPr="00C96899">
        <w:rPr>
          <w:spacing w:val="-2"/>
          <w:sz w:val="28"/>
          <w:szCs w:val="28"/>
        </w:rPr>
        <w:t xml:space="preserve"> пер. с англ. В.</w:t>
      </w:r>
      <w:r w:rsidR="00C96899" w:rsidRPr="00C96899">
        <w:rPr>
          <w:spacing w:val="-2"/>
          <w:sz w:val="28"/>
          <w:szCs w:val="28"/>
          <w:lang w:val="uk-UA"/>
        </w:rPr>
        <w:t xml:space="preserve"> </w:t>
      </w:r>
      <w:r w:rsidR="00017422" w:rsidRPr="00C96899">
        <w:rPr>
          <w:spacing w:val="-2"/>
          <w:sz w:val="28"/>
          <w:szCs w:val="28"/>
        </w:rPr>
        <w:t>Г. Гри</w:t>
      </w:r>
      <w:r w:rsidR="00C96899" w:rsidRPr="00C96899">
        <w:rPr>
          <w:spacing w:val="-2"/>
          <w:sz w:val="28"/>
          <w:szCs w:val="28"/>
        </w:rPr>
        <w:softHyphen/>
      </w:r>
      <w:r w:rsidR="00017422" w:rsidRPr="00C96899">
        <w:rPr>
          <w:spacing w:val="-2"/>
          <w:sz w:val="28"/>
          <w:szCs w:val="28"/>
        </w:rPr>
        <w:t>гулецкого, Ю.</w:t>
      </w:r>
      <w:r w:rsidR="00C96899" w:rsidRPr="00C96899">
        <w:rPr>
          <w:spacing w:val="-2"/>
          <w:sz w:val="28"/>
          <w:szCs w:val="28"/>
          <w:lang w:val="uk-UA"/>
        </w:rPr>
        <w:t xml:space="preserve"> </w:t>
      </w:r>
      <w:r w:rsidR="00017422" w:rsidRPr="00C96899">
        <w:rPr>
          <w:spacing w:val="-2"/>
          <w:sz w:val="28"/>
          <w:szCs w:val="28"/>
        </w:rPr>
        <w:t>М. Кисельмана; под ред. В</w:t>
      </w:r>
      <w:r w:rsidR="00017422" w:rsidRPr="00EB5212">
        <w:rPr>
          <w:spacing w:val="-2"/>
          <w:sz w:val="28"/>
          <w:szCs w:val="28"/>
          <w:lang w:val="en-US"/>
        </w:rPr>
        <w:t>.</w:t>
      </w:r>
      <w:r w:rsidR="00C96899" w:rsidRPr="00C96899">
        <w:rPr>
          <w:spacing w:val="-2"/>
          <w:sz w:val="28"/>
          <w:szCs w:val="28"/>
          <w:lang w:val="uk-UA"/>
        </w:rPr>
        <w:t xml:space="preserve"> </w:t>
      </w:r>
      <w:r w:rsidR="00017422" w:rsidRPr="00C96899">
        <w:rPr>
          <w:spacing w:val="-2"/>
          <w:sz w:val="28"/>
          <w:szCs w:val="28"/>
        </w:rPr>
        <w:t>Г</w:t>
      </w:r>
      <w:r w:rsidR="00017422" w:rsidRPr="00EB5212">
        <w:rPr>
          <w:spacing w:val="-2"/>
          <w:sz w:val="28"/>
          <w:szCs w:val="28"/>
          <w:lang w:val="en-US"/>
        </w:rPr>
        <w:t xml:space="preserve">. </w:t>
      </w:r>
      <w:r w:rsidR="00017422" w:rsidRPr="00C96899">
        <w:rPr>
          <w:spacing w:val="-2"/>
          <w:sz w:val="28"/>
          <w:szCs w:val="28"/>
        </w:rPr>
        <w:t>Григулецкого</w:t>
      </w:r>
      <w:r w:rsidR="00017422" w:rsidRPr="00EB5212">
        <w:rPr>
          <w:spacing w:val="-2"/>
          <w:sz w:val="28"/>
          <w:szCs w:val="28"/>
          <w:lang w:val="en-US"/>
        </w:rPr>
        <w:t xml:space="preserve">. </w:t>
      </w:r>
      <w:r w:rsidR="00017422" w:rsidRPr="00C96899">
        <w:rPr>
          <w:spacing w:val="-2"/>
          <w:sz w:val="28"/>
          <w:szCs w:val="28"/>
        </w:rPr>
        <w:t>М</w:t>
      </w:r>
      <w:r w:rsidR="00017422" w:rsidRPr="00C96899">
        <w:rPr>
          <w:spacing w:val="-2"/>
          <w:sz w:val="28"/>
          <w:szCs w:val="28"/>
          <w:lang w:val="en-US"/>
        </w:rPr>
        <w:t xml:space="preserve">.: </w:t>
      </w:r>
      <w:r w:rsidR="00017422" w:rsidRPr="00C96899">
        <w:rPr>
          <w:spacing w:val="-2"/>
          <w:sz w:val="28"/>
          <w:szCs w:val="28"/>
        </w:rPr>
        <w:t>Недра</w:t>
      </w:r>
      <w:r w:rsidR="00017422" w:rsidRPr="00C96899">
        <w:rPr>
          <w:spacing w:val="-2"/>
          <w:sz w:val="28"/>
          <w:szCs w:val="28"/>
          <w:lang w:val="en-US"/>
        </w:rPr>
        <w:t>, 1989. 413</w:t>
      </w:r>
      <w:r w:rsidR="008E41D6" w:rsidRPr="00C96899">
        <w:rPr>
          <w:spacing w:val="-2"/>
          <w:sz w:val="28"/>
          <w:szCs w:val="28"/>
          <w:lang w:val="en-US"/>
        </w:rPr>
        <w:t xml:space="preserve"> </w:t>
      </w:r>
      <w:r w:rsidR="00017422" w:rsidRPr="00C96899">
        <w:rPr>
          <w:spacing w:val="-2"/>
          <w:sz w:val="28"/>
          <w:szCs w:val="28"/>
        </w:rPr>
        <w:t>с</w:t>
      </w:r>
      <w:r w:rsidR="00017422" w:rsidRPr="00C96899">
        <w:rPr>
          <w:spacing w:val="-2"/>
          <w:sz w:val="28"/>
          <w:szCs w:val="28"/>
          <w:lang w:val="en-US"/>
        </w:rPr>
        <w:t>.</w:t>
      </w:r>
    </w:p>
    <w:p w:rsidR="00017422" w:rsidRPr="00017422" w:rsidRDefault="007441DF" w:rsidP="00017422">
      <w:pPr>
        <w:pStyle w:val="ad"/>
        <w:spacing w:line="360" w:lineRule="auto"/>
        <w:ind w:firstLine="709"/>
        <w:jc w:val="both"/>
        <w:rPr>
          <w:rFonts w:ascii="Times New Roman" w:hAnsi="Times New Roman"/>
          <w:sz w:val="28"/>
          <w:szCs w:val="28"/>
        </w:rPr>
      </w:pPr>
      <w:r>
        <w:rPr>
          <w:rFonts w:ascii="Times New Roman" w:hAnsi="Times New Roman"/>
          <w:sz w:val="28"/>
          <w:szCs w:val="28"/>
        </w:rPr>
        <w:t>45</w:t>
      </w:r>
      <w:r w:rsidR="00017422" w:rsidRPr="00017422">
        <w:rPr>
          <w:rFonts w:ascii="Times New Roman" w:hAnsi="Times New Roman"/>
          <w:sz w:val="28"/>
          <w:szCs w:val="28"/>
        </w:rPr>
        <w:t>. API Spec. 10D. API Specification</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for</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Casing Centralisers. American</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Petroleum</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Institute</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Production</w:t>
      </w:r>
      <w:r w:rsidR="003867CE" w:rsidRPr="005F11A5">
        <w:rPr>
          <w:rFonts w:ascii="Times New Roman" w:hAnsi="Times New Roman"/>
          <w:sz w:val="28"/>
          <w:szCs w:val="28"/>
          <w:lang w:val="en-US"/>
        </w:rPr>
        <w:t xml:space="preserve"> </w:t>
      </w:r>
      <w:r w:rsidR="00017422" w:rsidRPr="00017422">
        <w:rPr>
          <w:rFonts w:ascii="Times New Roman" w:hAnsi="Times New Roman"/>
          <w:sz w:val="28"/>
          <w:szCs w:val="28"/>
        </w:rPr>
        <w:t>Department</w:t>
      </w:r>
      <w:r w:rsidR="00777C5D">
        <w:rPr>
          <w:rFonts w:ascii="Times New Roman" w:hAnsi="Times New Roman"/>
          <w:sz w:val="28"/>
          <w:szCs w:val="28"/>
        </w:rPr>
        <w:t>.</w:t>
      </w:r>
      <w:r w:rsidR="00017422" w:rsidRPr="00017422">
        <w:rPr>
          <w:rFonts w:ascii="Times New Roman" w:hAnsi="Times New Roman"/>
          <w:sz w:val="28"/>
          <w:szCs w:val="28"/>
        </w:rPr>
        <w:t xml:space="preserve"> 1973.</w:t>
      </w:r>
    </w:p>
    <w:p w:rsidR="00017422" w:rsidRPr="00017422" w:rsidRDefault="00017422" w:rsidP="00017422">
      <w:pPr>
        <w:tabs>
          <w:tab w:val="left" w:pos="0"/>
          <w:tab w:val="center" w:pos="4819"/>
        </w:tabs>
        <w:spacing w:line="360" w:lineRule="auto"/>
        <w:ind w:firstLine="709"/>
        <w:jc w:val="both"/>
        <w:rPr>
          <w:sz w:val="28"/>
          <w:szCs w:val="28"/>
          <w:lang w:val="uk-UA"/>
        </w:rPr>
      </w:pPr>
      <w:r w:rsidRPr="00017422">
        <w:rPr>
          <w:sz w:val="28"/>
          <w:szCs w:val="28"/>
          <w:lang w:val="uk-UA"/>
        </w:rPr>
        <w:lastRenderedPageBreak/>
        <w:t>4</w:t>
      </w:r>
      <w:r w:rsidR="007441DF">
        <w:rPr>
          <w:sz w:val="28"/>
          <w:szCs w:val="28"/>
          <w:lang w:val="uk-UA"/>
        </w:rPr>
        <w:t>6</w:t>
      </w:r>
      <w:r w:rsidRPr="00017422">
        <w:rPr>
          <w:sz w:val="28"/>
          <w:szCs w:val="28"/>
          <w:lang w:val="uk-UA"/>
        </w:rPr>
        <w:t>. Ладыга А.</w:t>
      </w:r>
      <w:r w:rsidR="00C96899">
        <w:rPr>
          <w:sz w:val="28"/>
          <w:szCs w:val="28"/>
          <w:lang w:val="uk-UA"/>
        </w:rPr>
        <w:t xml:space="preserve"> </w:t>
      </w:r>
      <w:r w:rsidRPr="00017422">
        <w:rPr>
          <w:sz w:val="28"/>
          <w:szCs w:val="28"/>
          <w:lang w:val="uk-UA"/>
        </w:rPr>
        <w:t>В. Применение</w:t>
      </w:r>
      <w:r w:rsidR="003867CE">
        <w:rPr>
          <w:sz w:val="28"/>
          <w:szCs w:val="28"/>
          <w:lang w:val="uk-UA"/>
        </w:rPr>
        <w:t xml:space="preserve"> </w:t>
      </w:r>
      <w:r w:rsidRPr="00017422">
        <w:rPr>
          <w:sz w:val="28"/>
          <w:szCs w:val="28"/>
          <w:lang w:val="uk-UA"/>
        </w:rPr>
        <w:t>пружных центраторов для обсадних колонн</w:t>
      </w:r>
      <w:r w:rsidR="00777C5D">
        <w:rPr>
          <w:sz w:val="28"/>
          <w:szCs w:val="28"/>
          <w:lang w:val="uk-UA"/>
        </w:rPr>
        <w:t>.</w:t>
      </w:r>
      <w:r w:rsidR="008E41D6">
        <w:rPr>
          <w:sz w:val="28"/>
          <w:szCs w:val="28"/>
          <w:lang w:val="uk-UA"/>
        </w:rPr>
        <w:t xml:space="preserve"> </w:t>
      </w:r>
      <w:r w:rsidRPr="00777C5D">
        <w:rPr>
          <w:i/>
          <w:sz w:val="28"/>
          <w:szCs w:val="28"/>
          <w:lang w:val="uk-UA"/>
        </w:rPr>
        <w:t>Реферативный научно-технический сборник «Бурение»</w:t>
      </w:r>
      <w:r w:rsidR="008E41D6">
        <w:rPr>
          <w:sz w:val="28"/>
          <w:szCs w:val="28"/>
          <w:lang w:val="uk-UA"/>
        </w:rPr>
        <w:t xml:space="preserve">. </w:t>
      </w:r>
      <w:r w:rsidRPr="00017422">
        <w:rPr>
          <w:sz w:val="28"/>
          <w:szCs w:val="28"/>
          <w:lang w:val="uk-UA"/>
        </w:rPr>
        <w:t>Москва, 1979</w:t>
      </w:r>
      <w:r w:rsidR="008E41D6">
        <w:rPr>
          <w:sz w:val="28"/>
          <w:szCs w:val="28"/>
          <w:lang w:val="uk-UA"/>
        </w:rPr>
        <w:t>. В</w:t>
      </w:r>
      <w:r w:rsidRPr="00017422">
        <w:rPr>
          <w:sz w:val="28"/>
          <w:szCs w:val="28"/>
          <w:lang w:val="uk-UA"/>
        </w:rPr>
        <w:t>ып 9</w:t>
      </w:r>
      <w:r w:rsidR="008E41D6">
        <w:rPr>
          <w:sz w:val="28"/>
          <w:szCs w:val="28"/>
          <w:lang w:val="uk-UA"/>
        </w:rPr>
        <w:t>. С</w:t>
      </w:r>
      <w:r w:rsidRPr="00017422">
        <w:rPr>
          <w:sz w:val="28"/>
          <w:szCs w:val="28"/>
          <w:lang w:val="uk-UA"/>
        </w:rPr>
        <w:t>.</w:t>
      </w:r>
      <w:r w:rsidR="00777C5D">
        <w:rPr>
          <w:sz w:val="28"/>
          <w:szCs w:val="28"/>
          <w:lang w:val="uk-UA"/>
        </w:rPr>
        <w:t xml:space="preserve"> </w:t>
      </w:r>
      <w:r w:rsidRPr="00017422">
        <w:rPr>
          <w:sz w:val="28"/>
          <w:szCs w:val="28"/>
          <w:lang w:val="uk-UA"/>
        </w:rPr>
        <w:t xml:space="preserve">32-36. </w:t>
      </w:r>
    </w:p>
    <w:p w:rsidR="00017422" w:rsidRDefault="00017422" w:rsidP="00017422">
      <w:pPr>
        <w:spacing w:line="360" w:lineRule="auto"/>
        <w:ind w:firstLine="708"/>
        <w:jc w:val="both"/>
        <w:rPr>
          <w:iCs/>
          <w:sz w:val="28"/>
          <w:szCs w:val="28"/>
          <w:lang w:val="uk-UA"/>
        </w:rPr>
      </w:pPr>
      <w:r w:rsidRPr="00017422">
        <w:rPr>
          <w:sz w:val="28"/>
          <w:szCs w:val="28"/>
          <w:lang w:val="uk-UA"/>
        </w:rPr>
        <w:t>4</w:t>
      </w:r>
      <w:r w:rsidR="007441DF">
        <w:rPr>
          <w:sz w:val="28"/>
          <w:szCs w:val="28"/>
          <w:lang w:val="uk-UA"/>
        </w:rPr>
        <w:t>7</w:t>
      </w:r>
      <w:r w:rsidRPr="00017422">
        <w:rPr>
          <w:sz w:val="28"/>
          <w:szCs w:val="28"/>
          <w:lang w:val="uk-UA"/>
        </w:rPr>
        <w:t>. Звіт про науково-дослідну роботу «</w:t>
      </w:r>
      <w:r w:rsidRPr="00017422">
        <w:rPr>
          <w:iCs/>
          <w:sz w:val="28"/>
          <w:szCs w:val="28"/>
          <w:lang w:val="uk-UA"/>
        </w:rPr>
        <w:t xml:space="preserve">Підвищення якості кріплення похило-спрямованих та горизонтальних свердловин на родовищах Прилуцького </w:t>
      </w:r>
      <w:r w:rsidRPr="008C46F8">
        <w:rPr>
          <w:iCs/>
          <w:sz w:val="28"/>
          <w:szCs w:val="28"/>
          <w:lang w:val="uk-UA"/>
        </w:rPr>
        <w:t>УБР»</w:t>
      </w:r>
      <w:r w:rsidR="000B2012">
        <w:rPr>
          <w:iCs/>
          <w:sz w:val="28"/>
          <w:szCs w:val="28"/>
          <w:lang w:val="uk-UA"/>
        </w:rPr>
        <w:t xml:space="preserve">. </w:t>
      </w:r>
      <w:r w:rsidRPr="008C46F8">
        <w:rPr>
          <w:iCs/>
          <w:sz w:val="28"/>
          <w:szCs w:val="28"/>
          <w:lang w:val="uk-UA"/>
        </w:rPr>
        <w:t xml:space="preserve">№ держ. </w:t>
      </w:r>
      <w:r w:rsidR="000B2012">
        <w:rPr>
          <w:iCs/>
          <w:sz w:val="28"/>
          <w:szCs w:val="28"/>
          <w:lang w:val="uk-UA"/>
        </w:rPr>
        <w:t>р</w:t>
      </w:r>
      <w:r w:rsidRPr="008C46F8">
        <w:rPr>
          <w:iCs/>
          <w:sz w:val="28"/>
          <w:szCs w:val="28"/>
          <w:lang w:val="uk-UA"/>
        </w:rPr>
        <w:t>еєстрації 0101U000714</w:t>
      </w:r>
      <w:r w:rsidR="000B2012">
        <w:rPr>
          <w:iCs/>
          <w:sz w:val="28"/>
          <w:szCs w:val="28"/>
          <w:lang w:val="uk-UA"/>
        </w:rPr>
        <w:t>.</w:t>
      </w:r>
      <w:r w:rsidR="00DF3773">
        <w:rPr>
          <w:iCs/>
          <w:sz w:val="28"/>
          <w:szCs w:val="28"/>
          <w:lang w:val="uk-UA"/>
        </w:rPr>
        <w:t xml:space="preserve"> 2002. 87 с.</w:t>
      </w:r>
    </w:p>
    <w:p w:rsidR="00FB4551" w:rsidRPr="00017422" w:rsidRDefault="00FB4551" w:rsidP="00FB4551">
      <w:pPr>
        <w:tabs>
          <w:tab w:val="num" w:pos="-142"/>
        </w:tabs>
        <w:spacing w:line="360" w:lineRule="auto"/>
        <w:ind w:firstLine="709"/>
        <w:jc w:val="both"/>
        <w:rPr>
          <w:sz w:val="28"/>
          <w:szCs w:val="28"/>
          <w:lang w:val="uk-UA"/>
        </w:rPr>
      </w:pPr>
      <w:r>
        <w:rPr>
          <w:rFonts w:eastAsia="Calibri"/>
          <w:bCs/>
          <w:sz w:val="28"/>
          <w:szCs w:val="28"/>
          <w:lang w:val="uk-UA"/>
        </w:rPr>
        <w:t>48</w:t>
      </w:r>
      <w:r w:rsidRPr="00017422">
        <w:rPr>
          <w:rFonts w:eastAsia="Calibri"/>
          <w:bCs/>
          <w:sz w:val="28"/>
          <w:szCs w:val="28"/>
          <w:lang w:val="uk-UA"/>
        </w:rPr>
        <w:t xml:space="preserve">. </w:t>
      </w:r>
      <w:r w:rsidRPr="00017422">
        <w:rPr>
          <w:sz w:val="28"/>
          <w:szCs w:val="28"/>
          <w:lang w:val="uk-UA"/>
        </w:rPr>
        <w:t xml:space="preserve">Инструкция по </w:t>
      </w:r>
      <w:r>
        <w:rPr>
          <w:sz w:val="28"/>
          <w:szCs w:val="28"/>
          <w:lang w:val="uk-UA"/>
        </w:rPr>
        <w:t xml:space="preserve">бурению </w:t>
      </w:r>
      <w:r w:rsidRPr="00017422">
        <w:rPr>
          <w:sz w:val="28"/>
          <w:szCs w:val="28"/>
          <w:lang w:val="uk-UA"/>
        </w:rPr>
        <w:t>наклонно-направленных</w:t>
      </w:r>
      <w:r>
        <w:rPr>
          <w:sz w:val="28"/>
          <w:szCs w:val="28"/>
          <w:lang w:val="uk-UA"/>
        </w:rPr>
        <w:t xml:space="preserve"> </w:t>
      </w:r>
      <w:r w:rsidRPr="00017422">
        <w:rPr>
          <w:sz w:val="28"/>
          <w:szCs w:val="28"/>
          <w:lang w:val="uk-UA"/>
        </w:rPr>
        <w:t>скважин. М.</w:t>
      </w:r>
      <w:r>
        <w:rPr>
          <w:sz w:val="28"/>
          <w:szCs w:val="28"/>
          <w:lang w:val="uk-UA"/>
        </w:rPr>
        <w:t>:</w:t>
      </w:r>
      <w:r w:rsidRPr="00017422">
        <w:rPr>
          <w:sz w:val="28"/>
          <w:szCs w:val="28"/>
          <w:lang w:val="uk-UA"/>
        </w:rPr>
        <w:t xml:space="preserve"> Изд. МНП</w:t>
      </w:r>
      <w:r>
        <w:rPr>
          <w:sz w:val="28"/>
          <w:szCs w:val="28"/>
          <w:lang w:val="uk-UA"/>
        </w:rPr>
        <w:t>.</w:t>
      </w:r>
      <w:r w:rsidRPr="00017422">
        <w:rPr>
          <w:sz w:val="28"/>
          <w:szCs w:val="28"/>
          <w:lang w:val="uk-UA"/>
        </w:rPr>
        <w:t xml:space="preserve"> 1983</w:t>
      </w:r>
      <w:r>
        <w:rPr>
          <w:sz w:val="28"/>
          <w:szCs w:val="28"/>
          <w:lang w:val="uk-UA"/>
        </w:rPr>
        <w:t>.</w:t>
      </w:r>
      <w:r w:rsidRPr="00017422">
        <w:rPr>
          <w:sz w:val="28"/>
          <w:szCs w:val="28"/>
          <w:lang w:val="uk-UA"/>
        </w:rPr>
        <w:t xml:space="preserve"> 67</w:t>
      </w:r>
      <w:r>
        <w:rPr>
          <w:sz w:val="28"/>
          <w:szCs w:val="28"/>
          <w:lang w:val="uk-UA"/>
        </w:rPr>
        <w:t xml:space="preserve"> </w:t>
      </w:r>
      <w:r w:rsidRPr="00017422">
        <w:rPr>
          <w:sz w:val="28"/>
          <w:szCs w:val="28"/>
          <w:lang w:val="uk-UA"/>
        </w:rPr>
        <w:t>с.</w:t>
      </w:r>
    </w:p>
    <w:p w:rsidR="00FB4551" w:rsidRPr="00017422" w:rsidRDefault="00FB4551" w:rsidP="00FB4551">
      <w:pPr>
        <w:shd w:val="clear" w:color="auto" w:fill="FFFFFF"/>
        <w:ind w:firstLine="709"/>
        <w:jc w:val="both"/>
        <w:rPr>
          <w:rFonts w:eastAsia="Calibri"/>
          <w:bCs/>
          <w:sz w:val="28"/>
          <w:szCs w:val="28"/>
          <w:lang w:val="uk-UA"/>
        </w:rPr>
      </w:pPr>
      <w:r>
        <w:rPr>
          <w:rFonts w:eastAsia="Calibri"/>
          <w:bCs/>
          <w:sz w:val="28"/>
          <w:szCs w:val="28"/>
          <w:lang w:val="uk-UA"/>
        </w:rPr>
        <w:t>49</w:t>
      </w:r>
      <w:r w:rsidRPr="00017422">
        <w:rPr>
          <w:rFonts w:eastAsia="Calibri"/>
          <w:bCs/>
          <w:sz w:val="28"/>
          <w:szCs w:val="28"/>
          <w:lang w:val="uk-UA"/>
        </w:rPr>
        <w:t xml:space="preserve">. </w:t>
      </w:r>
      <w:r w:rsidRPr="00017422">
        <w:rPr>
          <w:sz w:val="28"/>
          <w:szCs w:val="28"/>
          <w:lang w:val="uk-UA"/>
        </w:rPr>
        <w:t>Инструкция по креплению</w:t>
      </w:r>
      <w:r>
        <w:rPr>
          <w:sz w:val="28"/>
          <w:szCs w:val="28"/>
          <w:lang w:val="uk-UA"/>
        </w:rPr>
        <w:t xml:space="preserve"> </w:t>
      </w:r>
      <w:r w:rsidRPr="00017422">
        <w:rPr>
          <w:sz w:val="28"/>
          <w:szCs w:val="28"/>
          <w:lang w:val="uk-UA"/>
        </w:rPr>
        <w:t>нефтяных и газових скважин. М.</w:t>
      </w:r>
      <w:r>
        <w:rPr>
          <w:sz w:val="28"/>
          <w:szCs w:val="28"/>
          <w:lang w:val="uk-UA"/>
        </w:rPr>
        <w:t>:</w:t>
      </w:r>
      <w:r w:rsidRPr="00017422">
        <w:rPr>
          <w:sz w:val="28"/>
          <w:szCs w:val="28"/>
          <w:lang w:val="uk-UA"/>
        </w:rPr>
        <w:t xml:space="preserve"> Изд. МНП</w:t>
      </w:r>
      <w:r>
        <w:rPr>
          <w:sz w:val="28"/>
          <w:szCs w:val="28"/>
          <w:lang w:val="uk-UA"/>
        </w:rPr>
        <w:t>.</w:t>
      </w:r>
      <w:r w:rsidRPr="00017422">
        <w:rPr>
          <w:sz w:val="28"/>
          <w:szCs w:val="28"/>
          <w:lang w:val="uk-UA"/>
        </w:rPr>
        <w:t xml:space="preserve"> 1975</w:t>
      </w:r>
      <w:r>
        <w:rPr>
          <w:sz w:val="28"/>
          <w:szCs w:val="28"/>
          <w:lang w:val="uk-UA"/>
        </w:rPr>
        <w:t>.</w:t>
      </w:r>
      <w:r w:rsidRPr="00017422">
        <w:rPr>
          <w:sz w:val="28"/>
          <w:szCs w:val="28"/>
          <w:lang w:val="uk-UA"/>
        </w:rPr>
        <w:t xml:space="preserve"> 124</w:t>
      </w:r>
      <w:r>
        <w:rPr>
          <w:sz w:val="28"/>
          <w:szCs w:val="28"/>
          <w:lang w:val="uk-UA"/>
        </w:rPr>
        <w:t xml:space="preserve"> </w:t>
      </w:r>
      <w:r w:rsidRPr="00017422">
        <w:rPr>
          <w:sz w:val="28"/>
          <w:szCs w:val="28"/>
          <w:lang w:val="uk-UA"/>
        </w:rPr>
        <w:t>с</w:t>
      </w:r>
      <w:r>
        <w:rPr>
          <w:sz w:val="28"/>
          <w:szCs w:val="28"/>
          <w:lang w:val="uk-UA"/>
        </w:rPr>
        <w:t>.</w:t>
      </w:r>
    </w:p>
    <w:p w:rsidR="00017422" w:rsidRPr="008C46F8" w:rsidRDefault="007441DF" w:rsidP="00017422">
      <w:pPr>
        <w:tabs>
          <w:tab w:val="left" w:pos="-426"/>
          <w:tab w:val="left" w:pos="800"/>
          <w:tab w:val="left" w:pos="846"/>
          <w:tab w:val="center" w:pos="4819"/>
        </w:tabs>
        <w:spacing w:line="360" w:lineRule="auto"/>
        <w:ind w:firstLine="709"/>
        <w:jc w:val="both"/>
        <w:rPr>
          <w:sz w:val="28"/>
          <w:szCs w:val="28"/>
          <w:lang w:val="uk-UA"/>
        </w:rPr>
      </w:pPr>
      <w:r>
        <w:rPr>
          <w:sz w:val="28"/>
          <w:szCs w:val="28"/>
          <w:lang w:val="uk-UA"/>
        </w:rPr>
        <w:t>50</w:t>
      </w:r>
      <w:r w:rsidR="00017422" w:rsidRPr="008C46F8">
        <w:rPr>
          <w:sz w:val="28"/>
          <w:szCs w:val="28"/>
          <w:lang w:val="uk-UA"/>
        </w:rPr>
        <w:t>. Махмудов Д.</w:t>
      </w:r>
      <w:r w:rsidR="00DF3773">
        <w:rPr>
          <w:sz w:val="28"/>
          <w:szCs w:val="28"/>
          <w:lang w:val="uk-UA"/>
        </w:rPr>
        <w:t xml:space="preserve"> </w:t>
      </w:r>
      <w:r w:rsidR="00017422" w:rsidRPr="008C46F8">
        <w:rPr>
          <w:sz w:val="28"/>
          <w:szCs w:val="28"/>
          <w:lang w:val="uk-UA"/>
        </w:rPr>
        <w:t>М.</w:t>
      </w:r>
      <w:r w:rsidR="003867CE" w:rsidRPr="008C46F8">
        <w:rPr>
          <w:sz w:val="28"/>
          <w:szCs w:val="28"/>
          <w:lang w:val="uk-UA"/>
        </w:rPr>
        <w:t xml:space="preserve"> </w:t>
      </w:r>
      <w:r w:rsidR="00017422" w:rsidRPr="00777C5D">
        <w:rPr>
          <w:i/>
          <w:sz w:val="28"/>
          <w:szCs w:val="28"/>
          <w:lang w:val="uk-UA"/>
        </w:rPr>
        <w:t>Азербайджанское</w:t>
      </w:r>
      <w:r w:rsidR="003867CE" w:rsidRPr="00777C5D">
        <w:rPr>
          <w:i/>
          <w:sz w:val="28"/>
          <w:szCs w:val="28"/>
          <w:lang w:val="uk-UA"/>
        </w:rPr>
        <w:t xml:space="preserve"> </w:t>
      </w:r>
      <w:r w:rsidR="00017422" w:rsidRPr="00777C5D">
        <w:rPr>
          <w:i/>
          <w:sz w:val="28"/>
          <w:szCs w:val="28"/>
          <w:lang w:val="uk-UA"/>
        </w:rPr>
        <w:t>нефтяное</w:t>
      </w:r>
      <w:r w:rsidR="003867CE" w:rsidRPr="00777C5D">
        <w:rPr>
          <w:i/>
          <w:sz w:val="28"/>
          <w:szCs w:val="28"/>
          <w:lang w:val="uk-UA"/>
        </w:rPr>
        <w:t xml:space="preserve"> </w:t>
      </w:r>
      <w:r w:rsidR="00777C5D">
        <w:rPr>
          <w:i/>
          <w:sz w:val="28"/>
          <w:szCs w:val="28"/>
          <w:lang w:val="uk-UA"/>
        </w:rPr>
        <w:t>хазяйство</w:t>
      </w:r>
      <w:r w:rsidR="00777C5D">
        <w:rPr>
          <w:sz w:val="28"/>
          <w:szCs w:val="28"/>
          <w:lang w:val="uk-UA"/>
        </w:rPr>
        <w:t>.</w:t>
      </w:r>
      <w:r w:rsidR="00017422" w:rsidRPr="008C46F8">
        <w:rPr>
          <w:sz w:val="28"/>
          <w:szCs w:val="28"/>
          <w:lang w:val="uk-UA"/>
        </w:rPr>
        <w:t xml:space="preserve"> </w:t>
      </w:r>
      <w:r w:rsidR="00DF3773">
        <w:rPr>
          <w:sz w:val="28"/>
          <w:szCs w:val="28"/>
          <w:lang w:val="uk-UA"/>
        </w:rPr>
        <w:t xml:space="preserve">Баку, </w:t>
      </w:r>
      <w:r w:rsidR="00777C5D" w:rsidRPr="008C46F8">
        <w:rPr>
          <w:sz w:val="28"/>
          <w:szCs w:val="28"/>
          <w:lang w:val="uk-UA"/>
        </w:rPr>
        <w:t>1963</w:t>
      </w:r>
      <w:r w:rsidR="00777C5D">
        <w:rPr>
          <w:sz w:val="28"/>
          <w:szCs w:val="28"/>
          <w:lang w:val="uk-UA"/>
        </w:rPr>
        <w:t xml:space="preserve">. </w:t>
      </w:r>
      <w:r w:rsidR="00017422" w:rsidRPr="008C46F8">
        <w:rPr>
          <w:sz w:val="28"/>
          <w:szCs w:val="28"/>
          <w:lang w:val="uk-UA"/>
        </w:rPr>
        <w:t>№5</w:t>
      </w:r>
      <w:r w:rsidR="00777C5D">
        <w:rPr>
          <w:sz w:val="28"/>
          <w:szCs w:val="28"/>
          <w:lang w:val="uk-UA"/>
        </w:rPr>
        <w:t>.</w:t>
      </w:r>
      <w:r w:rsidR="00017422" w:rsidRPr="008C46F8">
        <w:rPr>
          <w:sz w:val="28"/>
          <w:szCs w:val="28"/>
          <w:lang w:val="uk-UA"/>
        </w:rPr>
        <w:t xml:space="preserve"> </w:t>
      </w:r>
    </w:p>
    <w:p w:rsidR="00017422" w:rsidRDefault="007441DF" w:rsidP="00017422">
      <w:pPr>
        <w:tabs>
          <w:tab w:val="left" w:pos="891"/>
          <w:tab w:val="center" w:pos="4819"/>
        </w:tabs>
        <w:spacing w:line="360" w:lineRule="auto"/>
        <w:ind w:firstLine="709"/>
        <w:jc w:val="both"/>
        <w:rPr>
          <w:sz w:val="28"/>
          <w:szCs w:val="28"/>
          <w:lang w:val="uk-UA"/>
        </w:rPr>
      </w:pPr>
      <w:r>
        <w:rPr>
          <w:sz w:val="28"/>
          <w:szCs w:val="28"/>
          <w:lang w:val="uk-UA"/>
        </w:rPr>
        <w:t>51</w:t>
      </w:r>
      <w:r w:rsidR="00017422" w:rsidRPr="008C46F8">
        <w:rPr>
          <w:sz w:val="28"/>
          <w:szCs w:val="28"/>
          <w:lang w:val="uk-UA"/>
        </w:rPr>
        <w:t>. Булатов А.</w:t>
      </w:r>
      <w:r w:rsidR="00DF3773">
        <w:rPr>
          <w:sz w:val="28"/>
          <w:szCs w:val="28"/>
          <w:lang w:val="uk-UA"/>
        </w:rPr>
        <w:t xml:space="preserve"> </w:t>
      </w:r>
      <w:r w:rsidR="00017422" w:rsidRPr="008C46F8">
        <w:rPr>
          <w:sz w:val="28"/>
          <w:szCs w:val="28"/>
          <w:lang w:val="uk-UA"/>
        </w:rPr>
        <w:t>И., Доманов Г.</w:t>
      </w:r>
      <w:r w:rsidR="00DF3773">
        <w:rPr>
          <w:sz w:val="28"/>
          <w:szCs w:val="28"/>
          <w:lang w:val="uk-UA"/>
        </w:rPr>
        <w:t xml:space="preserve"> </w:t>
      </w:r>
      <w:r w:rsidR="00017422" w:rsidRPr="008C46F8">
        <w:rPr>
          <w:sz w:val="28"/>
          <w:szCs w:val="28"/>
          <w:lang w:val="uk-UA"/>
        </w:rPr>
        <w:t xml:space="preserve">П. </w:t>
      </w:r>
      <w:r w:rsidR="00017422" w:rsidRPr="00777C5D">
        <w:rPr>
          <w:i/>
          <w:sz w:val="28"/>
          <w:szCs w:val="28"/>
          <w:lang w:val="uk-UA"/>
        </w:rPr>
        <w:t>Нефтяное</w:t>
      </w:r>
      <w:r w:rsidR="000B2012" w:rsidRPr="00777C5D">
        <w:rPr>
          <w:i/>
          <w:sz w:val="28"/>
          <w:szCs w:val="28"/>
          <w:lang w:val="uk-UA"/>
        </w:rPr>
        <w:t xml:space="preserve"> хазяйство</w:t>
      </w:r>
      <w:r w:rsidR="00777C5D">
        <w:rPr>
          <w:sz w:val="28"/>
          <w:szCs w:val="28"/>
          <w:lang w:val="uk-UA"/>
        </w:rPr>
        <w:t>.</w:t>
      </w:r>
      <w:r w:rsidR="00017422" w:rsidRPr="008C46F8">
        <w:rPr>
          <w:sz w:val="28"/>
          <w:szCs w:val="28"/>
          <w:lang w:val="uk-UA"/>
        </w:rPr>
        <w:t xml:space="preserve"> </w:t>
      </w:r>
      <w:r w:rsidR="00777C5D" w:rsidRPr="008C46F8">
        <w:rPr>
          <w:sz w:val="28"/>
          <w:szCs w:val="28"/>
          <w:lang w:val="uk-UA"/>
        </w:rPr>
        <w:t>1968</w:t>
      </w:r>
      <w:r w:rsidR="00777C5D">
        <w:rPr>
          <w:sz w:val="28"/>
          <w:szCs w:val="28"/>
          <w:lang w:val="uk-UA"/>
        </w:rPr>
        <w:t xml:space="preserve">. </w:t>
      </w:r>
      <w:r w:rsidR="00017422" w:rsidRPr="008C46F8">
        <w:rPr>
          <w:sz w:val="28"/>
          <w:szCs w:val="28"/>
          <w:lang w:val="uk-UA"/>
        </w:rPr>
        <w:t>№7</w:t>
      </w:r>
      <w:r w:rsidR="000B2012">
        <w:rPr>
          <w:sz w:val="28"/>
          <w:szCs w:val="28"/>
          <w:lang w:val="uk-UA"/>
        </w:rPr>
        <w:t>.</w:t>
      </w:r>
    </w:p>
    <w:p w:rsidR="00FB4551" w:rsidRDefault="00FB4551" w:rsidP="00FB4551">
      <w:pPr>
        <w:tabs>
          <w:tab w:val="left" w:pos="731"/>
          <w:tab w:val="center" w:pos="4819"/>
        </w:tabs>
        <w:spacing w:line="360" w:lineRule="auto"/>
        <w:ind w:firstLine="709"/>
        <w:jc w:val="both"/>
        <w:rPr>
          <w:sz w:val="28"/>
          <w:szCs w:val="28"/>
          <w:lang w:val="uk-UA"/>
        </w:rPr>
      </w:pPr>
      <w:r>
        <w:rPr>
          <w:sz w:val="28"/>
          <w:szCs w:val="28"/>
          <w:lang w:val="uk-UA"/>
        </w:rPr>
        <w:t>52</w:t>
      </w:r>
      <w:r w:rsidRPr="00017422">
        <w:rPr>
          <w:sz w:val="28"/>
          <w:szCs w:val="28"/>
          <w:lang w:val="uk-UA"/>
        </w:rPr>
        <w:t>. Инструкция по расстановке центраторов на обсадных колоннах, спускаемых в вертикальные скважины. РД 51-125-87.  Ставрополь: СевКавНИИГаз, 87</w:t>
      </w:r>
      <w:r>
        <w:rPr>
          <w:sz w:val="28"/>
          <w:szCs w:val="28"/>
          <w:lang w:val="uk-UA"/>
        </w:rPr>
        <w:t xml:space="preserve"> с</w:t>
      </w:r>
      <w:r w:rsidRPr="00017422">
        <w:rPr>
          <w:sz w:val="28"/>
          <w:szCs w:val="28"/>
          <w:lang w:val="uk-UA"/>
        </w:rPr>
        <w:t>.</w:t>
      </w:r>
    </w:p>
    <w:p w:rsidR="00FB4551" w:rsidRPr="00017422" w:rsidRDefault="00FB4551" w:rsidP="00FB4551">
      <w:pPr>
        <w:tabs>
          <w:tab w:val="left" w:pos="426"/>
          <w:tab w:val="center" w:pos="4819"/>
        </w:tabs>
        <w:spacing w:line="360" w:lineRule="auto"/>
        <w:ind w:firstLine="709"/>
        <w:jc w:val="both"/>
        <w:rPr>
          <w:sz w:val="28"/>
          <w:szCs w:val="28"/>
          <w:lang w:val="uk-UA"/>
        </w:rPr>
      </w:pPr>
      <w:r>
        <w:rPr>
          <w:sz w:val="28"/>
          <w:szCs w:val="28"/>
          <w:lang w:val="uk-UA"/>
        </w:rPr>
        <w:t>53. Гасанов А.</w:t>
      </w:r>
      <w:r w:rsidR="00DF3773">
        <w:rPr>
          <w:sz w:val="28"/>
          <w:szCs w:val="28"/>
          <w:lang w:val="uk-UA"/>
        </w:rPr>
        <w:t xml:space="preserve"> </w:t>
      </w:r>
      <w:r>
        <w:rPr>
          <w:sz w:val="28"/>
          <w:szCs w:val="28"/>
          <w:lang w:val="uk-UA"/>
        </w:rPr>
        <w:t xml:space="preserve">Б., </w:t>
      </w:r>
      <w:r w:rsidRPr="00017422">
        <w:rPr>
          <w:sz w:val="28"/>
          <w:szCs w:val="28"/>
          <w:lang w:val="uk-UA"/>
        </w:rPr>
        <w:t>Мед</w:t>
      </w:r>
      <w:r>
        <w:rPr>
          <w:sz w:val="28"/>
          <w:szCs w:val="28"/>
          <w:lang w:val="uk-UA"/>
        </w:rPr>
        <w:softHyphen/>
      </w:r>
      <w:r w:rsidRPr="00017422">
        <w:rPr>
          <w:sz w:val="28"/>
          <w:szCs w:val="28"/>
          <w:lang w:val="uk-UA"/>
        </w:rPr>
        <w:t>ведский</w:t>
      </w:r>
      <w:r w:rsidRPr="002A7C57">
        <w:rPr>
          <w:sz w:val="28"/>
          <w:szCs w:val="28"/>
          <w:lang w:val="uk-UA"/>
        </w:rPr>
        <w:t xml:space="preserve"> </w:t>
      </w:r>
      <w:r w:rsidRPr="00017422">
        <w:rPr>
          <w:sz w:val="28"/>
          <w:szCs w:val="28"/>
          <w:lang w:val="uk-UA"/>
        </w:rPr>
        <w:t>Р.</w:t>
      </w:r>
      <w:r w:rsidR="00DF3773">
        <w:rPr>
          <w:sz w:val="28"/>
          <w:szCs w:val="28"/>
          <w:lang w:val="uk-UA"/>
        </w:rPr>
        <w:t xml:space="preserve"> </w:t>
      </w:r>
      <w:r w:rsidRPr="00017422">
        <w:rPr>
          <w:sz w:val="28"/>
          <w:szCs w:val="28"/>
          <w:lang w:val="uk-UA"/>
        </w:rPr>
        <w:t>И., Эфендиев</w:t>
      </w:r>
      <w:r w:rsidRPr="002A7C57">
        <w:rPr>
          <w:sz w:val="28"/>
          <w:szCs w:val="28"/>
          <w:lang w:val="uk-UA"/>
        </w:rPr>
        <w:t xml:space="preserve"> </w:t>
      </w:r>
      <w:r w:rsidRPr="00017422">
        <w:rPr>
          <w:sz w:val="28"/>
          <w:szCs w:val="28"/>
          <w:lang w:val="uk-UA"/>
        </w:rPr>
        <w:t>А.</w:t>
      </w:r>
      <w:r w:rsidR="00DF3773">
        <w:rPr>
          <w:sz w:val="28"/>
          <w:szCs w:val="28"/>
          <w:lang w:val="uk-UA"/>
        </w:rPr>
        <w:t xml:space="preserve"> </w:t>
      </w:r>
      <w:r w:rsidRPr="00017422">
        <w:rPr>
          <w:sz w:val="28"/>
          <w:szCs w:val="28"/>
          <w:lang w:val="uk-UA"/>
        </w:rPr>
        <w:t>З.</w:t>
      </w:r>
      <w:r>
        <w:rPr>
          <w:sz w:val="28"/>
          <w:szCs w:val="28"/>
          <w:lang w:val="uk-UA"/>
        </w:rPr>
        <w:t xml:space="preserve"> </w:t>
      </w:r>
      <w:r w:rsidRPr="00017422">
        <w:rPr>
          <w:sz w:val="28"/>
          <w:szCs w:val="28"/>
          <w:lang w:val="uk-UA"/>
        </w:rPr>
        <w:t>О рациональном</w:t>
      </w:r>
      <w:r>
        <w:rPr>
          <w:sz w:val="28"/>
          <w:szCs w:val="28"/>
          <w:lang w:val="uk-UA"/>
        </w:rPr>
        <w:t xml:space="preserve"> </w:t>
      </w:r>
      <w:r w:rsidRPr="00017422">
        <w:rPr>
          <w:sz w:val="28"/>
          <w:szCs w:val="28"/>
          <w:lang w:val="uk-UA"/>
        </w:rPr>
        <w:t>расположении</w:t>
      </w:r>
      <w:r>
        <w:rPr>
          <w:sz w:val="28"/>
          <w:szCs w:val="28"/>
          <w:lang w:val="uk-UA"/>
        </w:rPr>
        <w:t xml:space="preserve"> </w:t>
      </w:r>
      <w:r w:rsidRPr="00017422">
        <w:rPr>
          <w:sz w:val="28"/>
          <w:szCs w:val="28"/>
          <w:lang w:val="uk-UA"/>
        </w:rPr>
        <w:t>центрирующих</w:t>
      </w:r>
      <w:r>
        <w:rPr>
          <w:sz w:val="28"/>
          <w:szCs w:val="28"/>
          <w:lang w:val="uk-UA"/>
        </w:rPr>
        <w:t xml:space="preserve"> </w:t>
      </w:r>
      <w:r w:rsidRPr="00017422">
        <w:rPr>
          <w:sz w:val="28"/>
          <w:szCs w:val="28"/>
          <w:lang w:val="uk-UA"/>
        </w:rPr>
        <w:t>фонарей на обсадных</w:t>
      </w:r>
      <w:r>
        <w:rPr>
          <w:sz w:val="28"/>
          <w:szCs w:val="28"/>
          <w:lang w:val="uk-UA"/>
        </w:rPr>
        <w:t xml:space="preserve"> </w:t>
      </w:r>
      <w:r w:rsidRPr="00017422">
        <w:rPr>
          <w:sz w:val="28"/>
          <w:szCs w:val="28"/>
          <w:lang w:val="uk-UA"/>
        </w:rPr>
        <w:t>трубах с учетом</w:t>
      </w:r>
      <w:r>
        <w:rPr>
          <w:sz w:val="28"/>
          <w:szCs w:val="28"/>
          <w:lang w:val="uk-UA"/>
        </w:rPr>
        <w:t xml:space="preserve"> </w:t>
      </w:r>
      <w:r w:rsidRPr="00017422">
        <w:rPr>
          <w:sz w:val="28"/>
          <w:szCs w:val="28"/>
          <w:lang w:val="uk-UA"/>
        </w:rPr>
        <w:t>искревления ствола скважины</w:t>
      </w:r>
      <w:r>
        <w:rPr>
          <w:sz w:val="28"/>
          <w:szCs w:val="28"/>
          <w:lang w:val="uk-UA"/>
        </w:rPr>
        <w:t xml:space="preserve">. </w:t>
      </w:r>
      <w:r w:rsidRPr="002A7C57">
        <w:rPr>
          <w:i/>
          <w:sz w:val="28"/>
          <w:szCs w:val="28"/>
          <w:lang w:val="uk-UA"/>
        </w:rPr>
        <w:t>Нефтяное хазяйство</w:t>
      </w:r>
      <w:r>
        <w:rPr>
          <w:sz w:val="28"/>
          <w:szCs w:val="28"/>
          <w:lang w:val="uk-UA"/>
        </w:rPr>
        <w:t xml:space="preserve">. </w:t>
      </w:r>
      <w:r w:rsidRPr="00017422">
        <w:rPr>
          <w:sz w:val="28"/>
          <w:szCs w:val="28"/>
          <w:lang w:val="uk-UA"/>
        </w:rPr>
        <w:t>1963</w:t>
      </w:r>
      <w:r>
        <w:rPr>
          <w:sz w:val="28"/>
          <w:szCs w:val="28"/>
          <w:lang w:val="uk-UA"/>
        </w:rPr>
        <w:t xml:space="preserve">. </w:t>
      </w:r>
      <w:r w:rsidRPr="00017422">
        <w:rPr>
          <w:sz w:val="28"/>
          <w:szCs w:val="28"/>
          <w:lang w:val="uk-UA"/>
        </w:rPr>
        <w:t>№9</w:t>
      </w:r>
      <w:r>
        <w:rPr>
          <w:sz w:val="28"/>
          <w:szCs w:val="28"/>
          <w:lang w:val="uk-UA"/>
        </w:rPr>
        <w:t>.</w:t>
      </w:r>
      <w:r w:rsidRPr="00017422">
        <w:rPr>
          <w:sz w:val="28"/>
          <w:szCs w:val="28"/>
          <w:lang w:val="uk-UA"/>
        </w:rPr>
        <w:t xml:space="preserve"> </w:t>
      </w:r>
      <w:r>
        <w:rPr>
          <w:sz w:val="28"/>
          <w:szCs w:val="28"/>
          <w:lang w:val="uk-UA"/>
        </w:rPr>
        <w:t>С</w:t>
      </w:r>
      <w:r w:rsidRPr="00017422">
        <w:rPr>
          <w:sz w:val="28"/>
          <w:szCs w:val="28"/>
          <w:lang w:val="uk-UA"/>
        </w:rPr>
        <w:t>.</w:t>
      </w:r>
      <w:r>
        <w:rPr>
          <w:sz w:val="28"/>
          <w:szCs w:val="28"/>
          <w:lang w:val="uk-UA"/>
        </w:rPr>
        <w:t xml:space="preserve"> </w:t>
      </w:r>
      <w:r w:rsidRPr="00017422">
        <w:rPr>
          <w:sz w:val="28"/>
          <w:szCs w:val="28"/>
          <w:lang w:val="uk-UA"/>
        </w:rPr>
        <w:t>18-21.</w:t>
      </w:r>
    </w:p>
    <w:p w:rsidR="003867CE" w:rsidRDefault="000B2012" w:rsidP="00017422">
      <w:pPr>
        <w:tabs>
          <w:tab w:val="left" w:pos="426"/>
          <w:tab w:val="center" w:pos="4819"/>
        </w:tabs>
        <w:spacing w:line="360" w:lineRule="auto"/>
        <w:ind w:firstLine="709"/>
        <w:jc w:val="both"/>
        <w:rPr>
          <w:sz w:val="28"/>
          <w:szCs w:val="28"/>
          <w:lang w:val="uk-UA"/>
        </w:rPr>
      </w:pPr>
      <w:r>
        <w:rPr>
          <w:sz w:val="28"/>
          <w:szCs w:val="28"/>
          <w:lang w:val="uk-UA"/>
        </w:rPr>
        <w:tab/>
      </w:r>
      <w:r w:rsidR="007441DF">
        <w:rPr>
          <w:sz w:val="28"/>
          <w:szCs w:val="28"/>
          <w:lang w:val="uk-UA"/>
        </w:rPr>
        <w:t>54</w:t>
      </w:r>
      <w:r>
        <w:rPr>
          <w:sz w:val="28"/>
          <w:szCs w:val="28"/>
          <w:lang w:val="uk-UA"/>
        </w:rPr>
        <w:t>. Керимов З.</w:t>
      </w:r>
      <w:r w:rsidR="00DF3773">
        <w:rPr>
          <w:sz w:val="28"/>
          <w:szCs w:val="28"/>
          <w:lang w:val="uk-UA"/>
        </w:rPr>
        <w:t xml:space="preserve"> </w:t>
      </w:r>
      <w:r>
        <w:rPr>
          <w:sz w:val="28"/>
          <w:szCs w:val="28"/>
          <w:lang w:val="uk-UA"/>
        </w:rPr>
        <w:t>Г.</w:t>
      </w:r>
      <w:r w:rsidR="002A7C57">
        <w:rPr>
          <w:sz w:val="28"/>
          <w:szCs w:val="28"/>
          <w:lang w:val="uk-UA"/>
        </w:rPr>
        <w:t>,</w:t>
      </w:r>
      <w:r>
        <w:rPr>
          <w:sz w:val="28"/>
          <w:szCs w:val="28"/>
          <w:lang w:val="uk-UA"/>
        </w:rPr>
        <w:t xml:space="preserve"> </w:t>
      </w:r>
      <w:r w:rsidR="002A7C57" w:rsidRPr="00017422">
        <w:rPr>
          <w:sz w:val="28"/>
          <w:szCs w:val="28"/>
          <w:lang w:val="uk-UA"/>
        </w:rPr>
        <w:t>Шихалиев Ф.</w:t>
      </w:r>
      <w:r w:rsidR="00DF3773">
        <w:rPr>
          <w:sz w:val="28"/>
          <w:szCs w:val="28"/>
          <w:lang w:val="uk-UA"/>
        </w:rPr>
        <w:t xml:space="preserve"> </w:t>
      </w:r>
      <w:r w:rsidR="002A7C57" w:rsidRPr="00017422">
        <w:rPr>
          <w:sz w:val="28"/>
          <w:szCs w:val="28"/>
          <w:lang w:val="uk-UA"/>
        </w:rPr>
        <w:t>А.</w:t>
      </w:r>
      <w:r w:rsidR="002A7C57">
        <w:rPr>
          <w:sz w:val="28"/>
          <w:szCs w:val="28"/>
          <w:lang w:val="uk-UA"/>
        </w:rPr>
        <w:t xml:space="preserve"> </w:t>
      </w:r>
      <w:r w:rsidR="00017422" w:rsidRPr="00017422">
        <w:rPr>
          <w:sz w:val="28"/>
          <w:szCs w:val="28"/>
          <w:lang w:val="uk-UA"/>
        </w:rPr>
        <w:t>К вопросу</w:t>
      </w:r>
      <w:r w:rsidR="003867CE">
        <w:rPr>
          <w:sz w:val="28"/>
          <w:szCs w:val="28"/>
          <w:lang w:val="uk-UA"/>
        </w:rPr>
        <w:t xml:space="preserve"> </w:t>
      </w:r>
      <w:r w:rsidR="00017422" w:rsidRPr="00017422">
        <w:rPr>
          <w:sz w:val="28"/>
          <w:szCs w:val="28"/>
          <w:lang w:val="uk-UA"/>
        </w:rPr>
        <w:t>обеспечения</w:t>
      </w:r>
      <w:r w:rsidR="003867CE">
        <w:rPr>
          <w:sz w:val="28"/>
          <w:szCs w:val="28"/>
          <w:lang w:val="uk-UA"/>
        </w:rPr>
        <w:t xml:space="preserve"> </w:t>
      </w:r>
      <w:r w:rsidR="00017422" w:rsidRPr="00017422">
        <w:rPr>
          <w:sz w:val="28"/>
          <w:szCs w:val="28"/>
          <w:lang w:val="uk-UA"/>
        </w:rPr>
        <w:t>концентричности</w:t>
      </w:r>
      <w:r w:rsidR="003867CE">
        <w:rPr>
          <w:sz w:val="28"/>
          <w:szCs w:val="28"/>
          <w:lang w:val="uk-UA"/>
        </w:rPr>
        <w:t xml:space="preserve"> </w:t>
      </w:r>
      <w:r w:rsidR="00017422" w:rsidRPr="00017422">
        <w:rPr>
          <w:sz w:val="28"/>
          <w:szCs w:val="28"/>
          <w:lang w:val="uk-UA"/>
        </w:rPr>
        <w:t>низа</w:t>
      </w:r>
      <w:r w:rsidR="003867CE">
        <w:rPr>
          <w:sz w:val="28"/>
          <w:szCs w:val="28"/>
          <w:lang w:val="uk-UA"/>
        </w:rPr>
        <w:t xml:space="preserve"> э</w:t>
      </w:r>
      <w:r w:rsidR="00017422" w:rsidRPr="00017422">
        <w:rPr>
          <w:sz w:val="28"/>
          <w:szCs w:val="28"/>
          <w:lang w:val="uk-UA"/>
        </w:rPr>
        <w:t>ксплуата</w:t>
      </w:r>
      <w:r w:rsidR="003713BC">
        <w:rPr>
          <w:sz w:val="28"/>
          <w:szCs w:val="28"/>
          <w:lang w:val="uk-UA"/>
        </w:rPr>
        <w:softHyphen/>
      </w:r>
      <w:r w:rsidR="00017422" w:rsidRPr="00017422">
        <w:rPr>
          <w:sz w:val="28"/>
          <w:szCs w:val="28"/>
          <w:lang w:val="uk-UA"/>
        </w:rPr>
        <w:t>ционной</w:t>
      </w:r>
      <w:r w:rsidR="003867CE">
        <w:rPr>
          <w:sz w:val="28"/>
          <w:szCs w:val="28"/>
          <w:lang w:val="uk-UA"/>
        </w:rPr>
        <w:t xml:space="preserve"> </w:t>
      </w:r>
      <w:r w:rsidR="00017422" w:rsidRPr="00017422">
        <w:rPr>
          <w:sz w:val="28"/>
          <w:szCs w:val="28"/>
          <w:lang w:val="uk-UA"/>
        </w:rPr>
        <w:t>колонн</w:t>
      </w:r>
      <w:r w:rsidR="003867CE">
        <w:rPr>
          <w:sz w:val="28"/>
          <w:szCs w:val="28"/>
          <w:lang w:val="uk-UA"/>
        </w:rPr>
        <w:t>ы</w:t>
      </w:r>
      <w:r w:rsidR="00017422" w:rsidRPr="00017422">
        <w:rPr>
          <w:sz w:val="28"/>
          <w:szCs w:val="28"/>
          <w:lang w:val="uk-UA"/>
        </w:rPr>
        <w:t xml:space="preserve"> в наклонних</w:t>
      </w:r>
      <w:r w:rsidR="003867CE">
        <w:rPr>
          <w:sz w:val="28"/>
          <w:szCs w:val="28"/>
          <w:lang w:val="uk-UA"/>
        </w:rPr>
        <w:t xml:space="preserve"> </w:t>
      </w:r>
      <w:r w:rsidR="00017422" w:rsidRPr="00017422">
        <w:rPr>
          <w:sz w:val="28"/>
          <w:szCs w:val="28"/>
          <w:lang w:val="uk-UA"/>
        </w:rPr>
        <w:t>скважинах</w:t>
      </w:r>
      <w:r w:rsidR="002A7C57">
        <w:rPr>
          <w:sz w:val="28"/>
          <w:szCs w:val="28"/>
          <w:lang w:val="uk-UA"/>
        </w:rPr>
        <w:t>.</w:t>
      </w:r>
      <w:r>
        <w:rPr>
          <w:sz w:val="28"/>
          <w:szCs w:val="28"/>
          <w:lang w:val="uk-UA"/>
        </w:rPr>
        <w:t xml:space="preserve"> </w:t>
      </w:r>
      <w:r w:rsidR="00B253AD" w:rsidRPr="00E80851">
        <w:rPr>
          <w:i/>
          <w:sz w:val="28"/>
          <w:szCs w:val="28"/>
          <w:lang w:val="uk-UA"/>
        </w:rPr>
        <w:t>Известия высших учебных заведений</w:t>
      </w:r>
      <w:r w:rsidR="00DF3773">
        <w:rPr>
          <w:i/>
          <w:sz w:val="28"/>
          <w:szCs w:val="28"/>
          <w:lang w:val="uk-UA"/>
        </w:rPr>
        <w:t>.</w:t>
      </w:r>
      <w:r w:rsidR="00017422" w:rsidRPr="002A7C57">
        <w:rPr>
          <w:i/>
          <w:sz w:val="28"/>
          <w:szCs w:val="28"/>
          <w:lang w:val="uk-UA"/>
        </w:rPr>
        <w:t xml:space="preserve"> Нефть и газ</w:t>
      </w:r>
      <w:r w:rsidR="002A7C57">
        <w:rPr>
          <w:sz w:val="28"/>
          <w:szCs w:val="28"/>
          <w:lang w:val="uk-UA"/>
        </w:rPr>
        <w:t>.</w:t>
      </w:r>
      <w:r w:rsidR="00DF3773">
        <w:rPr>
          <w:sz w:val="28"/>
          <w:szCs w:val="28"/>
          <w:lang w:val="uk-UA"/>
        </w:rPr>
        <w:t xml:space="preserve"> </w:t>
      </w:r>
      <w:r w:rsidR="00017422" w:rsidRPr="00017422">
        <w:rPr>
          <w:sz w:val="28"/>
          <w:szCs w:val="28"/>
          <w:lang w:val="uk-UA"/>
        </w:rPr>
        <w:t>1969</w:t>
      </w:r>
      <w:r w:rsidR="003713BC">
        <w:rPr>
          <w:sz w:val="28"/>
          <w:szCs w:val="28"/>
          <w:lang w:val="uk-UA"/>
        </w:rPr>
        <w:t xml:space="preserve">. </w:t>
      </w:r>
      <w:r w:rsidR="00017422" w:rsidRPr="00017422">
        <w:rPr>
          <w:sz w:val="28"/>
          <w:szCs w:val="28"/>
          <w:lang w:val="uk-UA"/>
        </w:rPr>
        <w:t>№7</w:t>
      </w:r>
      <w:r w:rsidR="003713BC">
        <w:rPr>
          <w:sz w:val="28"/>
          <w:szCs w:val="28"/>
          <w:lang w:val="uk-UA"/>
        </w:rPr>
        <w:t>. С</w:t>
      </w:r>
      <w:r w:rsidR="00017422" w:rsidRPr="00017422">
        <w:rPr>
          <w:sz w:val="28"/>
          <w:szCs w:val="28"/>
          <w:lang w:val="uk-UA"/>
        </w:rPr>
        <w:t>.</w:t>
      </w:r>
      <w:r w:rsidR="002A7C57">
        <w:rPr>
          <w:sz w:val="28"/>
          <w:szCs w:val="28"/>
          <w:lang w:val="uk-UA"/>
        </w:rPr>
        <w:t xml:space="preserve"> </w:t>
      </w:r>
      <w:r w:rsidR="00017422" w:rsidRPr="00017422">
        <w:rPr>
          <w:sz w:val="28"/>
          <w:szCs w:val="28"/>
          <w:lang w:val="uk-UA"/>
        </w:rPr>
        <w:t>21-24.</w:t>
      </w:r>
    </w:p>
    <w:p w:rsidR="00017422" w:rsidRDefault="007441DF" w:rsidP="007441DF">
      <w:pPr>
        <w:shd w:val="clear" w:color="auto" w:fill="FFFFFF"/>
        <w:spacing w:line="360" w:lineRule="auto"/>
        <w:ind w:firstLine="709"/>
        <w:jc w:val="both"/>
        <w:rPr>
          <w:rFonts w:ascii="Calibri" w:eastAsia="Calibri" w:hAnsi="Calibri"/>
          <w:sz w:val="20"/>
          <w:szCs w:val="20"/>
          <w:lang w:val="uk-UA"/>
        </w:rPr>
      </w:pPr>
      <w:r>
        <w:rPr>
          <w:sz w:val="28"/>
          <w:szCs w:val="28"/>
          <w:lang w:val="uk-UA"/>
        </w:rPr>
        <w:t>55</w:t>
      </w:r>
      <w:r w:rsidR="00017422" w:rsidRPr="0098051F">
        <w:rPr>
          <w:sz w:val="28"/>
          <w:szCs w:val="28"/>
          <w:lang w:val="uk-UA"/>
        </w:rPr>
        <w:t xml:space="preserve">. </w:t>
      </w:r>
      <w:r w:rsidR="00017422" w:rsidRPr="0098051F">
        <w:rPr>
          <w:rFonts w:eastAsia="Calibri"/>
          <w:bCs/>
          <w:sz w:val="28"/>
          <w:szCs w:val="28"/>
          <w:lang w:val="uk-UA"/>
        </w:rPr>
        <w:t>РД</w:t>
      </w:r>
      <w:r w:rsidR="00017422" w:rsidRPr="002A7C57">
        <w:rPr>
          <w:rFonts w:eastAsia="Calibri"/>
          <w:bCs/>
          <w:sz w:val="28"/>
          <w:szCs w:val="28"/>
          <w:lang w:val="uk-UA"/>
        </w:rPr>
        <w:t xml:space="preserve"> 39-00147001-767-2000. Инструкция по креплению</w:t>
      </w:r>
      <w:r w:rsidR="003867CE" w:rsidRPr="002A7C57">
        <w:rPr>
          <w:rFonts w:eastAsia="Calibri"/>
          <w:bCs/>
          <w:sz w:val="28"/>
          <w:szCs w:val="28"/>
          <w:lang w:val="uk-UA"/>
        </w:rPr>
        <w:t xml:space="preserve"> </w:t>
      </w:r>
      <w:r w:rsidR="00017422" w:rsidRPr="002A7C57">
        <w:rPr>
          <w:rFonts w:eastAsia="Calibri"/>
          <w:bCs/>
          <w:sz w:val="28"/>
          <w:szCs w:val="28"/>
          <w:lang w:val="uk-UA"/>
        </w:rPr>
        <w:t xml:space="preserve">нефтяных и </w:t>
      </w:r>
      <w:r w:rsidR="003867CE" w:rsidRPr="002A7C57">
        <w:rPr>
          <w:rFonts w:eastAsia="Calibri"/>
          <w:bCs/>
          <w:sz w:val="28"/>
          <w:szCs w:val="28"/>
          <w:lang w:val="uk-UA"/>
        </w:rPr>
        <w:t xml:space="preserve">газових </w:t>
      </w:r>
      <w:r w:rsidR="00017422" w:rsidRPr="002A7C57">
        <w:rPr>
          <w:rFonts w:eastAsia="Calibri"/>
          <w:bCs/>
          <w:sz w:val="28"/>
          <w:szCs w:val="28"/>
          <w:lang w:val="uk-UA"/>
        </w:rPr>
        <w:t>скважин.</w:t>
      </w:r>
      <w:r w:rsidR="003867CE" w:rsidRPr="002A7C57">
        <w:rPr>
          <w:rFonts w:eastAsia="Calibri"/>
          <w:bCs/>
          <w:sz w:val="28"/>
          <w:szCs w:val="28"/>
          <w:lang w:val="uk-UA"/>
        </w:rPr>
        <w:t xml:space="preserve"> </w:t>
      </w:r>
      <w:r w:rsidR="00017422" w:rsidRPr="002A7C57">
        <w:rPr>
          <w:rFonts w:eastAsia="Calibri"/>
          <w:sz w:val="28"/>
          <w:szCs w:val="28"/>
          <w:lang w:val="uk-UA"/>
        </w:rPr>
        <w:t>Открытое</w:t>
      </w:r>
      <w:r w:rsidR="003867CE" w:rsidRPr="002A7C57">
        <w:rPr>
          <w:rFonts w:eastAsia="Calibri"/>
          <w:sz w:val="28"/>
          <w:szCs w:val="28"/>
          <w:lang w:val="uk-UA"/>
        </w:rPr>
        <w:t xml:space="preserve"> </w:t>
      </w:r>
      <w:r w:rsidR="00017422" w:rsidRPr="002A7C57">
        <w:rPr>
          <w:rFonts w:eastAsia="Calibri"/>
          <w:sz w:val="28"/>
          <w:szCs w:val="28"/>
          <w:lang w:val="uk-UA"/>
        </w:rPr>
        <w:t>акционерное</w:t>
      </w:r>
      <w:r w:rsidR="003867CE" w:rsidRPr="002A7C57">
        <w:rPr>
          <w:rFonts w:eastAsia="Calibri"/>
          <w:sz w:val="28"/>
          <w:szCs w:val="28"/>
          <w:lang w:val="uk-UA"/>
        </w:rPr>
        <w:t xml:space="preserve"> </w:t>
      </w:r>
      <w:r w:rsidR="00017422" w:rsidRPr="002A7C57">
        <w:rPr>
          <w:rFonts w:eastAsia="Calibri"/>
          <w:sz w:val="28"/>
          <w:szCs w:val="28"/>
          <w:lang w:val="uk-UA"/>
        </w:rPr>
        <w:t>общество "Газпром"</w:t>
      </w:r>
      <w:r w:rsidR="00E80851">
        <w:rPr>
          <w:rFonts w:eastAsia="Calibri"/>
          <w:sz w:val="28"/>
          <w:szCs w:val="28"/>
          <w:lang w:val="uk-UA"/>
        </w:rPr>
        <w:t>.</w:t>
      </w:r>
      <w:r w:rsidR="00017422" w:rsidRPr="002A7C57">
        <w:rPr>
          <w:rFonts w:eastAsia="Calibri"/>
          <w:sz w:val="28"/>
          <w:szCs w:val="28"/>
          <w:lang w:val="uk-UA"/>
        </w:rPr>
        <w:t xml:space="preserve"> 2000</w:t>
      </w:r>
      <w:r w:rsidR="00E80851">
        <w:rPr>
          <w:rFonts w:eastAsia="Calibri"/>
          <w:sz w:val="28"/>
          <w:szCs w:val="28"/>
          <w:lang w:val="uk-UA"/>
        </w:rPr>
        <w:t>.</w:t>
      </w:r>
      <w:r w:rsidR="00017422" w:rsidRPr="002A7C57">
        <w:rPr>
          <w:rFonts w:eastAsia="Calibri"/>
          <w:sz w:val="28"/>
          <w:szCs w:val="28"/>
          <w:lang w:val="uk-UA"/>
        </w:rPr>
        <w:t xml:space="preserve"> 141</w:t>
      </w:r>
      <w:r w:rsidR="00E80851">
        <w:rPr>
          <w:rFonts w:eastAsia="Calibri"/>
          <w:sz w:val="28"/>
          <w:szCs w:val="28"/>
          <w:lang w:val="uk-UA"/>
        </w:rPr>
        <w:t xml:space="preserve"> </w:t>
      </w:r>
      <w:r w:rsidR="00017422" w:rsidRPr="002A7C57">
        <w:rPr>
          <w:rFonts w:eastAsia="Calibri"/>
          <w:sz w:val="28"/>
          <w:szCs w:val="28"/>
          <w:lang w:val="uk-UA"/>
        </w:rPr>
        <w:t>с</w:t>
      </w:r>
      <w:r w:rsidR="00017422" w:rsidRPr="002A7C57">
        <w:rPr>
          <w:rFonts w:ascii="Calibri" w:eastAsia="Calibri" w:hAnsi="Calibri"/>
          <w:sz w:val="20"/>
          <w:szCs w:val="20"/>
          <w:lang w:val="uk-UA"/>
        </w:rPr>
        <w:t>.</w:t>
      </w:r>
    </w:p>
    <w:p w:rsidR="00FB4551" w:rsidRPr="00017422" w:rsidRDefault="00FB4551" w:rsidP="007441DF">
      <w:pPr>
        <w:shd w:val="clear" w:color="auto" w:fill="FFFFFF"/>
        <w:spacing w:line="360" w:lineRule="auto"/>
        <w:ind w:firstLine="709"/>
        <w:jc w:val="both"/>
        <w:rPr>
          <w:rFonts w:ascii="Calibri" w:eastAsia="Calibri" w:hAnsi="Calibri"/>
          <w:sz w:val="20"/>
          <w:szCs w:val="20"/>
          <w:lang w:val="uk-UA"/>
        </w:rPr>
      </w:pPr>
      <w:r>
        <w:rPr>
          <w:sz w:val="28"/>
          <w:szCs w:val="28"/>
          <w:lang w:val="uk-UA"/>
        </w:rPr>
        <w:t>56</w:t>
      </w:r>
      <w:r w:rsidRPr="00017422">
        <w:rPr>
          <w:sz w:val="28"/>
          <w:szCs w:val="28"/>
          <w:lang w:val="uk-UA"/>
        </w:rPr>
        <w:t>. Банатов В.</w:t>
      </w:r>
      <w:r w:rsidR="00BF64DC">
        <w:rPr>
          <w:sz w:val="28"/>
          <w:szCs w:val="28"/>
          <w:lang w:val="uk-UA"/>
        </w:rPr>
        <w:t xml:space="preserve"> </w:t>
      </w:r>
      <w:r w:rsidRPr="00017422">
        <w:rPr>
          <w:sz w:val="28"/>
          <w:szCs w:val="28"/>
          <w:lang w:val="uk-UA"/>
        </w:rPr>
        <w:t>П., Тершак Б.</w:t>
      </w:r>
      <w:r w:rsidR="00BF64DC">
        <w:rPr>
          <w:sz w:val="28"/>
          <w:szCs w:val="28"/>
          <w:lang w:val="uk-UA"/>
        </w:rPr>
        <w:t xml:space="preserve"> </w:t>
      </w:r>
      <w:r w:rsidRPr="00017422">
        <w:rPr>
          <w:sz w:val="28"/>
          <w:szCs w:val="28"/>
          <w:lang w:val="uk-UA"/>
        </w:rPr>
        <w:t>А. Уточнение методики определения</w:t>
      </w:r>
      <w:r>
        <w:rPr>
          <w:sz w:val="28"/>
          <w:szCs w:val="28"/>
          <w:lang w:val="uk-UA"/>
        </w:rPr>
        <w:t xml:space="preserve"> </w:t>
      </w:r>
      <w:r w:rsidRPr="00017422">
        <w:rPr>
          <w:sz w:val="28"/>
          <w:szCs w:val="28"/>
          <w:lang w:val="uk-UA"/>
        </w:rPr>
        <w:t xml:space="preserve">мест установки центраторов. </w:t>
      </w:r>
      <w:r w:rsidRPr="008D430D">
        <w:rPr>
          <w:i/>
          <w:sz w:val="28"/>
          <w:szCs w:val="28"/>
          <w:lang w:val="uk-UA"/>
        </w:rPr>
        <w:t>Тр. Укргипрониинефть</w:t>
      </w:r>
      <w:r>
        <w:rPr>
          <w:sz w:val="28"/>
          <w:szCs w:val="28"/>
          <w:lang w:val="uk-UA"/>
        </w:rPr>
        <w:t>.</w:t>
      </w:r>
      <w:r w:rsidRPr="00017422">
        <w:rPr>
          <w:sz w:val="28"/>
          <w:szCs w:val="28"/>
          <w:lang w:val="uk-UA"/>
        </w:rPr>
        <w:t xml:space="preserve"> 1983. </w:t>
      </w:r>
      <w:r>
        <w:rPr>
          <w:sz w:val="28"/>
          <w:szCs w:val="28"/>
          <w:lang w:val="uk-UA"/>
        </w:rPr>
        <w:t>С</w:t>
      </w:r>
      <w:r w:rsidRPr="00017422">
        <w:rPr>
          <w:sz w:val="28"/>
          <w:szCs w:val="28"/>
          <w:lang w:val="uk-UA"/>
        </w:rPr>
        <w:t>. 13-17.</w:t>
      </w:r>
    </w:p>
    <w:p w:rsidR="00017422" w:rsidRPr="00017422" w:rsidRDefault="00017422" w:rsidP="00017422">
      <w:pPr>
        <w:tabs>
          <w:tab w:val="left" w:pos="-142"/>
          <w:tab w:val="center" w:pos="4819"/>
        </w:tabs>
        <w:spacing w:line="360" w:lineRule="auto"/>
        <w:ind w:firstLine="709"/>
        <w:jc w:val="both"/>
        <w:rPr>
          <w:sz w:val="28"/>
          <w:szCs w:val="28"/>
          <w:lang w:val="uk-UA"/>
        </w:rPr>
      </w:pPr>
      <w:r w:rsidRPr="008C46F8">
        <w:rPr>
          <w:sz w:val="28"/>
          <w:szCs w:val="28"/>
          <w:lang w:val="uk-UA"/>
        </w:rPr>
        <w:t>5</w:t>
      </w:r>
      <w:r w:rsidR="007441DF">
        <w:rPr>
          <w:sz w:val="28"/>
          <w:szCs w:val="28"/>
          <w:lang w:val="uk-UA"/>
        </w:rPr>
        <w:t>7</w:t>
      </w:r>
      <w:r w:rsidRPr="008C46F8">
        <w:rPr>
          <w:sz w:val="28"/>
          <w:szCs w:val="28"/>
          <w:lang w:val="uk-UA"/>
        </w:rPr>
        <w:t>.</w:t>
      </w:r>
      <w:r w:rsidR="00E80851">
        <w:rPr>
          <w:sz w:val="28"/>
          <w:szCs w:val="28"/>
          <w:lang w:val="uk-UA"/>
        </w:rPr>
        <w:t xml:space="preserve"> </w:t>
      </w:r>
      <w:r w:rsidRPr="008C46F8">
        <w:rPr>
          <w:sz w:val="28"/>
          <w:szCs w:val="28"/>
          <w:lang w:val="uk-UA"/>
        </w:rPr>
        <w:t>Даниле</w:t>
      </w:r>
      <w:r w:rsidR="008C46F8" w:rsidRPr="008C46F8">
        <w:rPr>
          <w:sz w:val="28"/>
          <w:szCs w:val="28"/>
          <w:lang w:val="uk-UA"/>
        </w:rPr>
        <w:t>в</w:t>
      </w:r>
      <w:r w:rsidRPr="008C46F8">
        <w:rPr>
          <w:sz w:val="28"/>
          <w:szCs w:val="28"/>
          <w:lang w:val="uk-UA"/>
        </w:rPr>
        <w:t>ич В.</w:t>
      </w:r>
      <w:r w:rsidR="00BF64DC">
        <w:rPr>
          <w:sz w:val="28"/>
          <w:szCs w:val="28"/>
          <w:lang w:val="uk-UA"/>
        </w:rPr>
        <w:t xml:space="preserve"> </w:t>
      </w:r>
      <w:r w:rsidRPr="008C46F8">
        <w:rPr>
          <w:sz w:val="28"/>
          <w:szCs w:val="28"/>
          <w:lang w:val="uk-UA"/>
        </w:rPr>
        <w:t>М., Мнацаканов</w:t>
      </w:r>
      <w:r w:rsidRPr="00017422">
        <w:rPr>
          <w:sz w:val="28"/>
          <w:szCs w:val="28"/>
          <w:lang w:val="uk-UA"/>
        </w:rPr>
        <w:t xml:space="preserve"> А.</w:t>
      </w:r>
      <w:r w:rsidR="00BF64DC">
        <w:rPr>
          <w:sz w:val="28"/>
          <w:szCs w:val="28"/>
          <w:lang w:val="uk-UA"/>
        </w:rPr>
        <w:t xml:space="preserve"> </w:t>
      </w:r>
      <w:r w:rsidRPr="00017422">
        <w:rPr>
          <w:sz w:val="28"/>
          <w:szCs w:val="28"/>
          <w:lang w:val="uk-UA"/>
        </w:rPr>
        <w:t xml:space="preserve">Г. Взаимодействие бурильной колонны со стенками скважины при бурении. </w:t>
      </w:r>
      <w:r w:rsidRPr="00E80851">
        <w:rPr>
          <w:i/>
          <w:sz w:val="28"/>
          <w:szCs w:val="28"/>
          <w:lang w:val="uk-UA"/>
        </w:rPr>
        <w:t>Труды УкрГипроНИИнефть</w:t>
      </w:r>
      <w:r w:rsidR="00BF64DC">
        <w:rPr>
          <w:i/>
          <w:sz w:val="28"/>
          <w:szCs w:val="28"/>
          <w:lang w:val="uk-UA"/>
        </w:rPr>
        <w:t>.</w:t>
      </w:r>
      <w:r w:rsidRPr="00017422">
        <w:rPr>
          <w:sz w:val="28"/>
          <w:szCs w:val="28"/>
          <w:lang w:val="uk-UA"/>
        </w:rPr>
        <w:t xml:space="preserve"> </w:t>
      </w:r>
      <w:r w:rsidRPr="00E80851">
        <w:rPr>
          <w:i/>
          <w:sz w:val="28"/>
          <w:szCs w:val="28"/>
          <w:lang w:val="uk-UA"/>
        </w:rPr>
        <w:t>Бурение нефтяних и газових скважин</w:t>
      </w:r>
      <w:r w:rsidRPr="00017422">
        <w:rPr>
          <w:sz w:val="28"/>
          <w:szCs w:val="28"/>
          <w:lang w:val="uk-UA"/>
        </w:rPr>
        <w:t>. М.: Недра</w:t>
      </w:r>
      <w:r w:rsidR="00E80851">
        <w:rPr>
          <w:sz w:val="28"/>
          <w:szCs w:val="28"/>
          <w:lang w:val="uk-UA"/>
        </w:rPr>
        <w:t xml:space="preserve">. </w:t>
      </w:r>
      <w:r w:rsidRPr="00017422">
        <w:rPr>
          <w:sz w:val="28"/>
          <w:szCs w:val="28"/>
          <w:lang w:val="uk-UA"/>
        </w:rPr>
        <w:t>1976.</w:t>
      </w:r>
      <w:r w:rsidR="00E80851" w:rsidRPr="00E80851">
        <w:rPr>
          <w:sz w:val="28"/>
          <w:szCs w:val="28"/>
          <w:lang w:val="uk-UA"/>
        </w:rPr>
        <w:t xml:space="preserve"> </w:t>
      </w:r>
      <w:r w:rsidR="00E80851">
        <w:rPr>
          <w:sz w:val="28"/>
          <w:szCs w:val="28"/>
          <w:lang w:val="uk-UA"/>
        </w:rPr>
        <w:t>В</w:t>
      </w:r>
      <w:r w:rsidR="00E80851" w:rsidRPr="00017422">
        <w:rPr>
          <w:sz w:val="28"/>
          <w:szCs w:val="28"/>
          <w:lang w:val="uk-UA"/>
        </w:rPr>
        <w:t>ып. 17</w:t>
      </w:r>
      <w:r w:rsidR="00E80851">
        <w:rPr>
          <w:sz w:val="28"/>
          <w:szCs w:val="28"/>
          <w:lang w:val="uk-UA"/>
        </w:rPr>
        <w:t>.</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5</w:t>
      </w:r>
      <w:r w:rsidR="007441DF">
        <w:rPr>
          <w:sz w:val="28"/>
          <w:szCs w:val="28"/>
          <w:lang w:val="uk-UA"/>
        </w:rPr>
        <w:t>8</w:t>
      </w:r>
      <w:r w:rsidRPr="00017422">
        <w:rPr>
          <w:sz w:val="28"/>
          <w:szCs w:val="28"/>
          <w:lang w:val="uk-UA"/>
        </w:rPr>
        <w:t>.</w:t>
      </w:r>
      <w:r w:rsidR="00E80851">
        <w:rPr>
          <w:sz w:val="28"/>
          <w:szCs w:val="28"/>
          <w:lang w:val="uk-UA"/>
        </w:rPr>
        <w:t xml:space="preserve"> </w:t>
      </w:r>
      <w:r w:rsidRPr="00017422">
        <w:rPr>
          <w:sz w:val="28"/>
          <w:szCs w:val="28"/>
          <w:lang w:val="uk-UA"/>
        </w:rPr>
        <w:t>Самотой А.</w:t>
      </w:r>
      <w:r w:rsidR="000D0548">
        <w:rPr>
          <w:sz w:val="28"/>
          <w:szCs w:val="28"/>
          <w:lang w:val="uk-UA"/>
        </w:rPr>
        <w:t xml:space="preserve"> </w:t>
      </w:r>
      <w:r w:rsidRPr="00017422">
        <w:rPr>
          <w:sz w:val="28"/>
          <w:szCs w:val="28"/>
          <w:lang w:val="uk-UA"/>
        </w:rPr>
        <w:t>К. Предупреждение и ликвидация прихватов труб при бурении скважин. М.: Недра, 1979.</w:t>
      </w:r>
      <w:r w:rsidR="00E80851">
        <w:rPr>
          <w:sz w:val="28"/>
          <w:szCs w:val="28"/>
          <w:lang w:val="uk-UA"/>
        </w:rPr>
        <w:t xml:space="preserve"> </w:t>
      </w:r>
      <w:r w:rsidRPr="00017422">
        <w:rPr>
          <w:sz w:val="28"/>
          <w:szCs w:val="28"/>
          <w:lang w:val="uk-UA"/>
        </w:rPr>
        <w:t>189 с..</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lastRenderedPageBreak/>
        <w:t>5</w:t>
      </w:r>
      <w:r w:rsidR="007441DF">
        <w:rPr>
          <w:sz w:val="28"/>
          <w:szCs w:val="28"/>
          <w:lang w:val="uk-UA"/>
        </w:rPr>
        <w:t>9</w:t>
      </w:r>
      <w:r w:rsidRPr="00017422">
        <w:rPr>
          <w:sz w:val="28"/>
          <w:szCs w:val="28"/>
          <w:lang w:val="uk-UA"/>
        </w:rPr>
        <w:t>. Султанов Б.</w:t>
      </w:r>
      <w:r w:rsidR="000D0548">
        <w:rPr>
          <w:sz w:val="28"/>
          <w:szCs w:val="28"/>
          <w:lang w:val="uk-UA"/>
        </w:rPr>
        <w:t xml:space="preserve"> </w:t>
      </w:r>
      <w:r w:rsidRPr="00017422">
        <w:rPr>
          <w:sz w:val="28"/>
          <w:szCs w:val="28"/>
          <w:lang w:val="uk-UA"/>
        </w:rPr>
        <w:t>З., Фоминых В.</w:t>
      </w:r>
      <w:r w:rsidR="000D0548">
        <w:rPr>
          <w:sz w:val="28"/>
          <w:szCs w:val="28"/>
          <w:lang w:val="uk-UA"/>
        </w:rPr>
        <w:t xml:space="preserve"> </w:t>
      </w:r>
      <w:r w:rsidRPr="00017422">
        <w:rPr>
          <w:sz w:val="28"/>
          <w:szCs w:val="28"/>
          <w:lang w:val="uk-UA"/>
        </w:rPr>
        <w:t xml:space="preserve">Г. К вопросу желобообразования при бурении глубоких скважин. </w:t>
      </w:r>
      <w:r w:rsidRPr="00E80851">
        <w:rPr>
          <w:i/>
          <w:sz w:val="28"/>
          <w:szCs w:val="28"/>
          <w:lang w:val="uk-UA"/>
        </w:rPr>
        <w:t>Известия высших учебных заведений</w:t>
      </w:r>
      <w:r w:rsidR="000D0548">
        <w:rPr>
          <w:i/>
          <w:sz w:val="28"/>
          <w:szCs w:val="28"/>
          <w:lang w:val="uk-UA"/>
        </w:rPr>
        <w:t>.</w:t>
      </w:r>
      <w:r w:rsidRPr="00E80851">
        <w:rPr>
          <w:i/>
          <w:sz w:val="28"/>
          <w:szCs w:val="28"/>
          <w:lang w:val="uk-UA"/>
        </w:rPr>
        <w:t xml:space="preserve"> Нефть и газ</w:t>
      </w:r>
      <w:r w:rsidR="00E80851">
        <w:rPr>
          <w:sz w:val="28"/>
          <w:szCs w:val="28"/>
          <w:lang w:val="uk-UA"/>
        </w:rPr>
        <w:t>.</w:t>
      </w:r>
      <w:r w:rsidRPr="00017422">
        <w:rPr>
          <w:sz w:val="28"/>
          <w:szCs w:val="28"/>
          <w:lang w:val="uk-UA"/>
        </w:rPr>
        <w:t xml:space="preserve"> 1967</w:t>
      </w:r>
      <w:r w:rsidR="00E80851">
        <w:rPr>
          <w:sz w:val="28"/>
          <w:szCs w:val="28"/>
          <w:lang w:val="uk-UA"/>
        </w:rPr>
        <w:t>.</w:t>
      </w:r>
      <w:r w:rsidRPr="00017422">
        <w:rPr>
          <w:sz w:val="28"/>
          <w:szCs w:val="28"/>
          <w:lang w:val="uk-UA"/>
        </w:rPr>
        <w:t xml:space="preserve"> № 10</w:t>
      </w:r>
      <w:r w:rsidR="00E80851">
        <w:rPr>
          <w:sz w:val="28"/>
          <w:szCs w:val="28"/>
          <w:lang w:val="uk-UA"/>
        </w:rPr>
        <w:t>.</w:t>
      </w:r>
      <w:r w:rsidRPr="00017422">
        <w:rPr>
          <w:sz w:val="28"/>
          <w:szCs w:val="28"/>
          <w:lang w:val="uk-UA"/>
        </w:rPr>
        <w:t xml:space="preserve"> </w:t>
      </w:r>
      <w:r w:rsidR="00E80851">
        <w:rPr>
          <w:sz w:val="28"/>
          <w:szCs w:val="28"/>
          <w:lang w:val="uk-UA"/>
        </w:rPr>
        <w:t xml:space="preserve">С. </w:t>
      </w:r>
      <w:r w:rsidRPr="00017422">
        <w:rPr>
          <w:sz w:val="28"/>
          <w:szCs w:val="28"/>
          <w:lang w:val="uk-UA"/>
        </w:rPr>
        <w:t>21-23.</w:t>
      </w:r>
    </w:p>
    <w:p w:rsidR="00017422" w:rsidRPr="00017422" w:rsidRDefault="007441DF" w:rsidP="00017422">
      <w:pPr>
        <w:tabs>
          <w:tab w:val="left" w:pos="-142"/>
          <w:tab w:val="center" w:pos="4819"/>
        </w:tabs>
        <w:spacing w:line="360" w:lineRule="auto"/>
        <w:ind w:firstLine="709"/>
        <w:jc w:val="both"/>
        <w:rPr>
          <w:sz w:val="28"/>
          <w:szCs w:val="28"/>
          <w:lang w:val="uk-UA"/>
        </w:rPr>
      </w:pPr>
      <w:r>
        <w:rPr>
          <w:sz w:val="28"/>
          <w:szCs w:val="28"/>
          <w:lang w:val="uk-UA"/>
        </w:rPr>
        <w:t>60</w:t>
      </w:r>
      <w:r w:rsidR="00017422" w:rsidRPr="00017422">
        <w:rPr>
          <w:sz w:val="28"/>
          <w:szCs w:val="28"/>
          <w:lang w:val="uk-UA"/>
        </w:rPr>
        <w:t>. Фролов Е.</w:t>
      </w:r>
      <w:r w:rsidR="000D0548">
        <w:rPr>
          <w:sz w:val="28"/>
          <w:szCs w:val="28"/>
          <w:lang w:val="uk-UA"/>
        </w:rPr>
        <w:t xml:space="preserve"> </w:t>
      </w:r>
      <w:r w:rsidR="00017422" w:rsidRPr="00017422">
        <w:rPr>
          <w:sz w:val="28"/>
          <w:szCs w:val="28"/>
          <w:lang w:val="uk-UA"/>
        </w:rPr>
        <w:t>П., Сидоров Н.</w:t>
      </w:r>
      <w:r w:rsidR="000D0548">
        <w:rPr>
          <w:sz w:val="28"/>
          <w:szCs w:val="28"/>
          <w:lang w:val="uk-UA"/>
        </w:rPr>
        <w:t xml:space="preserve"> </w:t>
      </w:r>
      <w:r w:rsidR="00017422" w:rsidRPr="00017422">
        <w:rPr>
          <w:sz w:val="28"/>
          <w:szCs w:val="28"/>
          <w:lang w:val="uk-UA"/>
        </w:rPr>
        <w:t>А., Аветисян Н.</w:t>
      </w:r>
      <w:r w:rsidR="000D0548">
        <w:rPr>
          <w:sz w:val="28"/>
          <w:szCs w:val="28"/>
          <w:lang w:val="uk-UA"/>
        </w:rPr>
        <w:t xml:space="preserve"> </w:t>
      </w:r>
      <w:r w:rsidR="00017422" w:rsidRPr="00017422">
        <w:rPr>
          <w:sz w:val="28"/>
          <w:szCs w:val="28"/>
          <w:lang w:val="uk-UA"/>
        </w:rPr>
        <w:t xml:space="preserve">Г. </w:t>
      </w:r>
      <w:r w:rsidR="00E80851">
        <w:rPr>
          <w:sz w:val="28"/>
          <w:szCs w:val="28"/>
          <w:lang w:val="uk-UA"/>
        </w:rPr>
        <w:t>К</w:t>
      </w:r>
      <w:r w:rsidR="00017422" w:rsidRPr="00017422">
        <w:rPr>
          <w:sz w:val="28"/>
          <w:szCs w:val="28"/>
          <w:lang w:val="uk-UA"/>
        </w:rPr>
        <w:t xml:space="preserve">онфигурация стволов скважин и осложнения, возникающие в процессе бурения. </w:t>
      </w:r>
      <w:r w:rsidR="00017422" w:rsidRPr="00E80851">
        <w:rPr>
          <w:i/>
          <w:sz w:val="28"/>
          <w:szCs w:val="28"/>
          <w:lang w:val="uk-UA"/>
        </w:rPr>
        <w:t>НТС «Бурение»</w:t>
      </w:r>
      <w:r w:rsidR="00E80851">
        <w:rPr>
          <w:sz w:val="28"/>
          <w:szCs w:val="28"/>
          <w:lang w:val="uk-UA"/>
        </w:rPr>
        <w:t>.</w:t>
      </w:r>
      <w:r w:rsidR="00017422" w:rsidRPr="00017422">
        <w:rPr>
          <w:sz w:val="28"/>
          <w:szCs w:val="28"/>
          <w:lang w:val="uk-UA"/>
        </w:rPr>
        <w:t xml:space="preserve"> 1966</w:t>
      </w:r>
      <w:r w:rsidR="00E80851">
        <w:rPr>
          <w:sz w:val="28"/>
          <w:szCs w:val="28"/>
          <w:lang w:val="uk-UA"/>
        </w:rPr>
        <w:t>.</w:t>
      </w:r>
      <w:r w:rsidR="00017422" w:rsidRPr="00017422">
        <w:rPr>
          <w:sz w:val="28"/>
          <w:szCs w:val="28"/>
          <w:lang w:val="uk-UA"/>
        </w:rPr>
        <w:t xml:space="preserve"> №11</w:t>
      </w:r>
      <w:r w:rsidR="00E80851">
        <w:rPr>
          <w:sz w:val="28"/>
          <w:szCs w:val="28"/>
          <w:lang w:val="uk-UA"/>
        </w:rPr>
        <w:t>.</w:t>
      </w:r>
      <w:r w:rsidR="00017422" w:rsidRPr="00017422">
        <w:rPr>
          <w:sz w:val="28"/>
          <w:szCs w:val="28"/>
          <w:lang w:val="uk-UA"/>
        </w:rPr>
        <w:t xml:space="preserve"> </w:t>
      </w:r>
      <w:r w:rsidR="00E80851">
        <w:rPr>
          <w:sz w:val="28"/>
          <w:szCs w:val="28"/>
          <w:lang w:val="uk-UA"/>
        </w:rPr>
        <w:t>С</w:t>
      </w:r>
      <w:r w:rsidR="00017422" w:rsidRPr="00017422">
        <w:rPr>
          <w:sz w:val="28"/>
          <w:szCs w:val="28"/>
          <w:lang w:val="uk-UA"/>
        </w:rPr>
        <w:t>. 4-8.</w:t>
      </w:r>
    </w:p>
    <w:p w:rsidR="00017422" w:rsidRPr="00017422" w:rsidRDefault="00AC6DCA" w:rsidP="00017422">
      <w:pPr>
        <w:tabs>
          <w:tab w:val="left" w:pos="-142"/>
          <w:tab w:val="center" w:pos="4819"/>
        </w:tabs>
        <w:spacing w:line="360" w:lineRule="auto"/>
        <w:ind w:firstLine="709"/>
        <w:jc w:val="both"/>
        <w:rPr>
          <w:sz w:val="28"/>
          <w:szCs w:val="28"/>
          <w:lang w:val="uk-UA"/>
        </w:rPr>
      </w:pPr>
      <w:r>
        <w:rPr>
          <w:sz w:val="28"/>
          <w:szCs w:val="28"/>
          <w:lang w:val="uk-UA"/>
        </w:rPr>
        <w:t>61</w:t>
      </w:r>
      <w:r w:rsidR="00017422" w:rsidRPr="00017422">
        <w:rPr>
          <w:sz w:val="28"/>
          <w:szCs w:val="28"/>
          <w:lang w:val="uk-UA"/>
        </w:rPr>
        <w:t>. Фролов Е.</w:t>
      </w:r>
      <w:r w:rsidR="000D0548">
        <w:rPr>
          <w:sz w:val="28"/>
          <w:szCs w:val="28"/>
          <w:lang w:val="uk-UA"/>
        </w:rPr>
        <w:t xml:space="preserve"> </w:t>
      </w:r>
      <w:r w:rsidR="00017422" w:rsidRPr="00017422">
        <w:rPr>
          <w:sz w:val="28"/>
          <w:szCs w:val="28"/>
          <w:lang w:val="uk-UA"/>
        </w:rPr>
        <w:t>П., Кошелев Н.</w:t>
      </w:r>
      <w:r w:rsidR="000D0548">
        <w:rPr>
          <w:sz w:val="28"/>
          <w:szCs w:val="28"/>
          <w:lang w:val="uk-UA"/>
        </w:rPr>
        <w:t xml:space="preserve"> </w:t>
      </w:r>
      <w:r w:rsidR="00017422" w:rsidRPr="00017422">
        <w:rPr>
          <w:sz w:val="28"/>
          <w:szCs w:val="28"/>
          <w:lang w:val="uk-UA"/>
        </w:rPr>
        <w:t>И., Алишанян Р.</w:t>
      </w:r>
      <w:r w:rsidR="000D0548">
        <w:rPr>
          <w:sz w:val="28"/>
          <w:szCs w:val="28"/>
          <w:lang w:val="uk-UA"/>
        </w:rPr>
        <w:t xml:space="preserve"> </w:t>
      </w:r>
      <w:r w:rsidR="00017422" w:rsidRPr="00017422">
        <w:rPr>
          <w:sz w:val="28"/>
          <w:szCs w:val="28"/>
          <w:lang w:val="uk-UA"/>
        </w:rPr>
        <w:t>Р. Механизм желобобра</w:t>
      </w:r>
      <w:r w:rsidR="000D0548">
        <w:rPr>
          <w:sz w:val="28"/>
          <w:szCs w:val="28"/>
          <w:lang w:val="uk-UA"/>
        </w:rPr>
        <w:softHyphen/>
      </w:r>
      <w:r w:rsidR="00017422" w:rsidRPr="00017422">
        <w:rPr>
          <w:sz w:val="28"/>
          <w:szCs w:val="28"/>
          <w:lang w:val="uk-UA"/>
        </w:rPr>
        <w:t xml:space="preserve">зования и некоторые основные </w:t>
      </w:r>
      <w:r w:rsidR="00017422" w:rsidRPr="008C46F8">
        <w:rPr>
          <w:sz w:val="28"/>
          <w:szCs w:val="28"/>
          <w:lang w:val="uk-UA"/>
        </w:rPr>
        <w:t>фактор</w:t>
      </w:r>
      <w:r w:rsidR="008C46F8" w:rsidRPr="008C46F8">
        <w:rPr>
          <w:sz w:val="28"/>
          <w:szCs w:val="28"/>
          <w:lang w:val="uk-UA"/>
        </w:rPr>
        <w:t>ы</w:t>
      </w:r>
      <w:r w:rsidR="00017422" w:rsidRPr="00E80851">
        <w:rPr>
          <w:sz w:val="28"/>
          <w:szCs w:val="28"/>
          <w:lang w:val="uk-UA"/>
        </w:rPr>
        <w:t>,</w:t>
      </w:r>
      <w:r w:rsidR="00017422" w:rsidRPr="00017422">
        <w:rPr>
          <w:sz w:val="28"/>
          <w:szCs w:val="28"/>
          <w:lang w:val="uk-UA"/>
        </w:rPr>
        <w:t xml:space="preserve"> определяющие его развитие. </w:t>
      </w:r>
      <w:r w:rsidR="00017422" w:rsidRPr="00E80851">
        <w:rPr>
          <w:i/>
          <w:sz w:val="28"/>
          <w:szCs w:val="28"/>
          <w:lang w:val="uk-UA"/>
        </w:rPr>
        <w:t>НТС «Бурение»</w:t>
      </w:r>
      <w:r w:rsidR="00E80851">
        <w:rPr>
          <w:sz w:val="28"/>
          <w:szCs w:val="28"/>
          <w:lang w:val="uk-UA"/>
        </w:rPr>
        <w:t>.</w:t>
      </w:r>
      <w:r w:rsidR="00017422" w:rsidRPr="00017422">
        <w:rPr>
          <w:sz w:val="28"/>
          <w:szCs w:val="28"/>
          <w:lang w:val="uk-UA"/>
        </w:rPr>
        <w:t xml:space="preserve"> 1970</w:t>
      </w:r>
      <w:r w:rsidR="00E80851">
        <w:rPr>
          <w:sz w:val="28"/>
          <w:szCs w:val="28"/>
          <w:lang w:val="uk-UA"/>
        </w:rPr>
        <w:t>.</w:t>
      </w:r>
      <w:r w:rsidR="00017422" w:rsidRPr="00017422">
        <w:rPr>
          <w:sz w:val="28"/>
          <w:szCs w:val="28"/>
          <w:lang w:val="uk-UA"/>
        </w:rPr>
        <w:t xml:space="preserve"> № 7</w:t>
      </w:r>
      <w:r w:rsidR="00E80851">
        <w:rPr>
          <w:sz w:val="28"/>
          <w:szCs w:val="28"/>
          <w:lang w:val="uk-UA"/>
        </w:rPr>
        <w:t>.</w:t>
      </w:r>
      <w:r w:rsidR="00017422" w:rsidRPr="00017422">
        <w:rPr>
          <w:sz w:val="28"/>
          <w:szCs w:val="28"/>
          <w:lang w:val="uk-UA"/>
        </w:rPr>
        <w:t xml:space="preserve"> </w:t>
      </w:r>
      <w:r w:rsidR="00E80851">
        <w:rPr>
          <w:sz w:val="28"/>
          <w:szCs w:val="28"/>
          <w:lang w:val="uk-UA"/>
        </w:rPr>
        <w:t>С</w:t>
      </w:r>
      <w:r w:rsidR="00017422" w:rsidRPr="00017422">
        <w:rPr>
          <w:sz w:val="28"/>
          <w:szCs w:val="28"/>
          <w:lang w:val="uk-UA"/>
        </w:rPr>
        <w:t>. 3-5.</w:t>
      </w:r>
    </w:p>
    <w:p w:rsidR="00017422" w:rsidRPr="00017422" w:rsidRDefault="0016646B" w:rsidP="00017422">
      <w:pPr>
        <w:tabs>
          <w:tab w:val="left" w:pos="-142"/>
          <w:tab w:val="center" w:pos="4819"/>
        </w:tabs>
        <w:spacing w:line="360" w:lineRule="auto"/>
        <w:ind w:firstLine="709"/>
        <w:jc w:val="both"/>
        <w:rPr>
          <w:sz w:val="28"/>
          <w:szCs w:val="28"/>
          <w:lang w:val="uk-UA"/>
        </w:rPr>
      </w:pPr>
      <w:r>
        <w:rPr>
          <w:sz w:val="28"/>
          <w:szCs w:val="28"/>
          <w:lang w:val="uk-UA"/>
        </w:rPr>
        <w:t>62</w:t>
      </w:r>
      <w:r w:rsidR="00017422" w:rsidRPr="00017422">
        <w:rPr>
          <w:sz w:val="28"/>
          <w:szCs w:val="28"/>
          <w:lang w:val="uk-UA"/>
        </w:rPr>
        <w:t>.</w:t>
      </w:r>
      <w:r w:rsidR="003867CE">
        <w:rPr>
          <w:sz w:val="28"/>
          <w:szCs w:val="28"/>
          <w:lang w:val="uk-UA"/>
        </w:rPr>
        <w:t xml:space="preserve"> </w:t>
      </w:r>
      <w:r w:rsidR="00017422" w:rsidRPr="00017422">
        <w:rPr>
          <w:sz w:val="28"/>
          <w:szCs w:val="28"/>
          <w:lang w:val="uk-UA"/>
        </w:rPr>
        <w:t>Шахбазбеков К.</w:t>
      </w:r>
      <w:r w:rsidR="000D0548">
        <w:rPr>
          <w:sz w:val="28"/>
          <w:szCs w:val="28"/>
          <w:lang w:val="uk-UA"/>
        </w:rPr>
        <w:t xml:space="preserve"> </w:t>
      </w:r>
      <w:r w:rsidR="00017422" w:rsidRPr="00017422">
        <w:rPr>
          <w:sz w:val="28"/>
          <w:szCs w:val="28"/>
          <w:lang w:val="uk-UA"/>
        </w:rPr>
        <w:t>Б., Туранов Т.</w:t>
      </w:r>
      <w:r w:rsidR="000D0548">
        <w:rPr>
          <w:sz w:val="28"/>
          <w:szCs w:val="28"/>
          <w:lang w:val="uk-UA"/>
        </w:rPr>
        <w:t xml:space="preserve"> </w:t>
      </w:r>
      <w:r w:rsidR="00017422" w:rsidRPr="00017422">
        <w:rPr>
          <w:sz w:val="28"/>
          <w:szCs w:val="28"/>
          <w:lang w:val="uk-UA"/>
        </w:rPr>
        <w:t>И., Джабраилов Л.</w:t>
      </w:r>
      <w:r w:rsidR="000D0548">
        <w:rPr>
          <w:sz w:val="28"/>
          <w:szCs w:val="28"/>
          <w:lang w:val="uk-UA"/>
        </w:rPr>
        <w:t xml:space="preserve"> </w:t>
      </w:r>
      <w:r w:rsidR="00017422" w:rsidRPr="00017422">
        <w:rPr>
          <w:sz w:val="28"/>
          <w:szCs w:val="28"/>
          <w:lang w:val="uk-UA"/>
        </w:rPr>
        <w:t>А.,</w:t>
      </w:r>
      <w:r w:rsidR="003867CE">
        <w:rPr>
          <w:sz w:val="28"/>
          <w:szCs w:val="28"/>
          <w:lang w:val="uk-UA"/>
        </w:rPr>
        <w:t xml:space="preserve"> </w:t>
      </w:r>
      <w:r w:rsidR="00017422" w:rsidRPr="00017422">
        <w:rPr>
          <w:sz w:val="28"/>
          <w:szCs w:val="28"/>
          <w:lang w:val="uk-UA"/>
        </w:rPr>
        <w:t>Джаланов С.</w:t>
      </w:r>
      <w:r w:rsidR="000D0548">
        <w:rPr>
          <w:sz w:val="28"/>
          <w:szCs w:val="28"/>
          <w:lang w:val="uk-UA"/>
        </w:rPr>
        <w:t xml:space="preserve"> </w:t>
      </w:r>
      <w:r w:rsidR="00017422" w:rsidRPr="00017422">
        <w:rPr>
          <w:sz w:val="28"/>
          <w:szCs w:val="28"/>
          <w:lang w:val="uk-UA"/>
        </w:rPr>
        <w:t xml:space="preserve">М. Иследование некоторых причин желобобразования на стенках ствола скважины. </w:t>
      </w:r>
      <w:r w:rsidR="00017422" w:rsidRPr="00556C7A">
        <w:rPr>
          <w:i/>
          <w:sz w:val="28"/>
          <w:szCs w:val="28"/>
          <w:lang w:val="uk-UA"/>
        </w:rPr>
        <w:t>Известия высших учебных заведений</w:t>
      </w:r>
      <w:r w:rsidR="000D0548">
        <w:rPr>
          <w:i/>
          <w:sz w:val="28"/>
          <w:szCs w:val="28"/>
          <w:lang w:val="uk-UA"/>
        </w:rPr>
        <w:t>.</w:t>
      </w:r>
      <w:r w:rsidR="00017422" w:rsidRPr="00556C7A">
        <w:rPr>
          <w:i/>
          <w:sz w:val="28"/>
          <w:szCs w:val="28"/>
          <w:lang w:val="uk-UA"/>
        </w:rPr>
        <w:t xml:space="preserve"> Нефть и газ</w:t>
      </w:r>
      <w:r w:rsidR="00556C7A">
        <w:rPr>
          <w:sz w:val="28"/>
          <w:szCs w:val="28"/>
          <w:lang w:val="uk-UA"/>
        </w:rPr>
        <w:t>.</w:t>
      </w:r>
      <w:r w:rsidR="00017422" w:rsidRPr="00017422">
        <w:rPr>
          <w:sz w:val="28"/>
          <w:szCs w:val="28"/>
          <w:lang w:val="uk-UA"/>
        </w:rPr>
        <w:t xml:space="preserve"> 1976</w:t>
      </w:r>
      <w:r w:rsidR="00556C7A">
        <w:rPr>
          <w:sz w:val="28"/>
          <w:szCs w:val="28"/>
          <w:lang w:val="uk-UA"/>
        </w:rPr>
        <w:t>.</w:t>
      </w:r>
      <w:r w:rsidR="00017422" w:rsidRPr="00017422">
        <w:rPr>
          <w:sz w:val="28"/>
          <w:szCs w:val="28"/>
          <w:lang w:val="uk-UA"/>
        </w:rPr>
        <w:t xml:space="preserve"> №12</w:t>
      </w:r>
      <w:r w:rsidR="00556C7A">
        <w:rPr>
          <w:sz w:val="28"/>
          <w:szCs w:val="28"/>
          <w:lang w:val="uk-UA"/>
        </w:rPr>
        <w:t>.</w:t>
      </w:r>
      <w:r w:rsidR="00017422" w:rsidRPr="00017422">
        <w:rPr>
          <w:sz w:val="28"/>
          <w:szCs w:val="28"/>
          <w:lang w:val="uk-UA"/>
        </w:rPr>
        <w:t xml:space="preserve"> </w:t>
      </w:r>
      <w:r w:rsidR="00556C7A">
        <w:rPr>
          <w:sz w:val="28"/>
          <w:szCs w:val="28"/>
          <w:lang w:val="uk-UA"/>
        </w:rPr>
        <w:t>С</w:t>
      </w:r>
      <w:r w:rsidR="00017422" w:rsidRPr="00017422">
        <w:rPr>
          <w:sz w:val="28"/>
          <w:szCs w:val="28"/>
          <w:lang w:val="uk-UA"/>
        </w:rPr>
        <w:t>. 22-24.</w:t>
      </w:r>
    </w:p>
    <w:p w:rsidR="00017422" w:rsidRPr="00017422" w:rsidRDefault="0016646B" w:rsidP="00017422">
      <w:pPr>
        <w:tabs>
          <w:tab w:val="left" w:pos="-142"/>
          <w:tab w:val="center" w:pos="4819"/>
        </w:tabs>
        <w:spacing w:line="360" w:lineRule="auto"/>
        <w:ind w:firstLine="709"/>
        <w:jc w:val="both"/>
        <w:rPr>
          <w:sz w:val="28"/>
          <w:szCs w:val="28"/>
          <w:lang w:val="uk-UA"/>
        </w:rPr>
      </w:pPr>
      <w:r>
        <w:rPr>
          <w:sz w:val="28"/>
          <w:szCs w:val="28"/>
          <w:lang w:val="uk-UA"/>
        </w:rPr>
        <w:t>63</w:t>
      </w:r>
      <w:r w:rsidR="00017422" w:rsidRPr="00017422">
        <w:rPr>
          <w:sz w:val="28"/>
          <w:szCs w:val="28"/>
          <w:lang w:val="uk-UA"/>
        </w:rPr>
        <w:t>. Фролов Е.</w:t>
      </w:r>
      <w:r w:rsidR="000D0548">
        <w:rPr>
          <w:sz w:val="28"/>
          <w:szCs w:val="28"/>
          <w:lang w:val="uk-UA"/>
        </w:rPr>
        <w:t xml:space="preserve"> </w:t>
      </w:r>
      <w:r w:rsidR="00017422" w:rsidRPr="00017422">
        <w:rPr>
          <w:sz w:val="28"/>
          <w:szCs w:val="28"/>
          <w:lang w:val="uk-UA"/>
        </w:rPr>
        <w:t>П. Предупреждение</w:t>
      </w:r>
      <w:r w:rsidR="003867CE">
        <w:rPr>
          <w:sz w:val="28"/>
          <w:szCs w:val="28"/>
          <w:lang w:val="uk-UA"/>
        </w:rPr>
        <w:t xml:space="preserve"> </w:t>
      </w:r>
      <w:r w:rsidR="00017422" w:rsidRPr="00017422">
        <w:rPr>
          <w:sz w:val="28"/>
          <w:szCs w:val="28"/>
          <w:lang w:val="uk-UA"/>
        </w:rPr>
        <w:t>осложнений при бурении ННС.</w:t>
      </w:r>
      <w:r w:rsidR="00556C7A">
        <w:rPr>
          <w:sz w:val="28"/>
          <w:szCs w:val="28"/>
          <w:lang w:val="uk-UA"/>
        </w:rPr>
        <w:t xml:space="preserve"> </w:t>
      </w:r>
      <w:r w:rsidR="00017422" w:rsidRPr="00556C7A">
        <w:rPr>
          <w:i/>
          <w:sz w:val="28"/>
          <w:szCs w:val="28"/>
          <w:lang w:val="uk-UA"/>
        </w:rPr>
        <w:t>Нефтя</w:t>
      </w:r>
      <w:r w:rsidR="000D0548">
        <w:rPr>
          <w:i/>
          <w:sz w:val="28"/>
          <w:szCs w:val="28"/>
          <w:lang w:val="uk-UA"/>
        </w:rPr>
        <w:softHyphen/>
      </w:r>
      <w:r w:rsidR="00017422" w:rsidRPr="00556C7A">
        <w:rPr>
          <w:i/>
          <w:sz w:val="28"/>
          <w:szCs w:val="28"/>
          <w:lang w:val="uk-UA"/>
        </w:rPr>
        <w:t>ное</w:t>
      </w:r>
      <w:r w:rsidR="003867CE" w:rsidRPr="00556C7A">
        <w:rPr>
          <w:i/>
          <w:sz w:val="28"/>
          <w:szCs w:val="28"/>
          <w:lang w:val="uk-UA"/>
        </w:rPr>
        <w:t xml:space="preserve"> </w:t>
      </w:r>
      <w:r w:rsidR="00556C7A">
        <w:rPr>
          <w:i/>
          <w:sz w:val="28"/>
          <w:szCs w:val="28"/>
          <w:lang w:val="uk-UA"/>
        </w:rPr>
        <w:t>хазяйство</w:t>
      </w:r>
      <w:r w:rsidR="00556C7A">
        <w:rPr>
          <w:sz w:val="28"/>
          <w:szCs w:val="28"/>
          <w:lang w:val="uk-UA"/>
        </w:rPr>
        <w:t>.</w:t>
      </w:r>
      <w:r w:rsidR="00017422" w:rsidRPr="00017422">
        <w:rPr>
          <w:sz w:val="28"/>
          <w:szCs w:val="28"/>
          <w:lang w:val="uk-UA"/>
        </w:rPr>
        <w:t xml:space="preserve"> 1981</w:t>
      </w:r>
      <w:r w:rsidR="00556C7A">
        <w:rPr>
          <w:sz w:val="28"/>
          <w:szCs w:val="28"/>
          <w:lang w:val="uk-UA"/>
        </w:rPr>
        <w:t>.</w:t>
      </w:r>
      <w:r w:rsidR="00017422" w:rsidRPr="00017422">
        <w:rPr>
          <w:sz w:val="28"/>
          <w:szCs w:val="28"/>
          <w:lang w:val="uk-UA"/>
        </w:rPr>
        <w:t xml:space="preserve"> №7</w:t>
      </w:r>
      <w:r w:rsidR="00556C7A">
        <w:rPr>
          <w:sz w:val="28"/>
          <w:szCs w:val="28"/>
          <w:lang w:val="uk-UA"/>
        </w:rPr>
        <w:t>.</w:t>
      </w:r>
      <w:r w:rsidR="00017422" w:rsidRPr="00017422">
        <w:rPr>
          <w:sz w:val="28"/>
          <w:szCs w:val="28"/>
          <w:lang w:val="uk-UA"/>
        </w:rPr>
        <w:t xml:space="preserve"> </w:t>
      </w:r>
      <w:r w:rsidR="00556C7A">
        <w:rPr>
          <w:sz w:val="28"/>
          <w:szCs w:val="28"/>
          <w:lang w:val="uk-UA"/>
        </w:rPr>
        <w:t>С</w:t>
      </w:r>
      <w:r w:rsidR="00017422" w:rsidRPr="00017422">
        <w:rPr>
          <w:sz w:val="28"/>
          <w:szCs w:val="28"/>
          <w:lang w:val="uk-UA"/>
        </w:rPr>
        <w:t>.</w:t>
      </w:r>
      <w:r w:rsidR="00556C7A">
        <w:rPr>
          <w:sz w:val="28"/>
          <w:szCs w:val="28"/>
          <w:lang w:val="uk-UA"/>
        </w:rPr>
        <w:t xml:space="preserve"> </w:t>
      </w:r>
      <w:r w:rsidR="00017422" w:rsidRPr="00017422">
        <w:rPr>
          <w:sz w:val="28"/>
          <w:szCs w:val="28"/>
          <w:lang w:val="uk-UA"/>
        </w:rPr>
        <w:t>19-21</w:t>
      </w:r>
      <w:r w:rsidR="00556C7A">
        <w:rPr>
          <w:sz w:val="28"/>
          <w:szCs w:val="28"/>
          <w:lang w:val="uk-UA"/>
        </w:rPr>
        <w:t>.</w:t>
      </w:r>
    </w:p>
    <w:p w:rsidR="00017422" w:rsidRPr="00017422" w:rsidRDefault="0016646B" w:rsidP="00017422">
      <w:pPr>
        <w:tabs>
          <w:tab w:val="left" w:pos="-142"/>
          <w:tab w:val="center" w:pos="4819"/>
        </w:tabs>
        <w:spacing w:line="360" w:lineRule="auto"/>
        <w:ind w:firstLine="709"/>
        <w:jc w:val="both"/>
        <w:rPr>
          <w:sz w:val="28"/>
          <w:szCs w:val="28"/>
          <w:lang w:val="uk-UA"/>
        </w:rPr>
      </w:pPr>
      <w:r>
        <w:rPr>
          <w:sz w:val="28"/>
          <w:szCs w:val="28"/>
          <w:lang w:val="uk-UA"/>
        </w:rPr>
        <w:t>64</w:t>
      </w:r>
      <w:r w:rsidR="00017422" w:rsidRPr="00017422">
        <w:rPr>
          <w:sz w:val="28"/>
          <w:szCs w:val="28"/>
          <w:lang w:val="uk-UA"/>
        </w:rPr>
        <w:t>.</w:t>
      </w:r>
      <w:r w:rsidR="003867CE">
        <w:rPr>
          <w:sz w:val="28"/>
          <w:szCs w:val="28"/>
          <w:lang w:val="uk-UA"/>
        </w:rPr>
        <w:t xml:space="preserve"> </w:t>
      </w:r>
      <w:r w:rsidR="00017422" w:rsidRPr="00017422">
        <w:rPr>
          <w:sz w:val="28"/>
          <w:szCs w:val="28"/>
          <w:lang w:val="uk-UA"/>
        </w:rPr>
        <w:t>Пятецкий Е.</w:t>
      </w:r>
      <w:r w:rsidR="000D0548">
        <w:rPr>
          <w:sz w:val="28"/>
          <w:szCs w:val="28"/>
          <w:lang w:val="uk-UA"/>
        </w:rPr>
        <w:t xml:space="preserve"> </w:t>
      </w:r>
      <w:r w:rsidR="00017422" w:rsidRPr="00017422">
        <w:rPr>
          <w:sz w:val="28"/>
          <w:szCs w:val="28"/>
          <w:lang w:val="uk-UA"/>
        </w:rPr>
        <w:t>М., Мякотина Г.</w:t>
      </w:r>
      <w:r w:rsidR="000D0548">
        <w:rPr>
          <w:sz w:val="28"/>
          <w:szCs w:val="28"/>
          <w:lang w:val="uk-UA"/>
        </w:rPr>
        <w:t xml:space="preserve"> </w:t>
      </w:r>
      <w:r w:rsidR="00017422" w:rsidRPr="00017422">
        <w:rPr>
          <w:sz w:val="28"/>
          <w:szCs w:val="28"/>
          <w:lang w:val="uk-UA"/>
        </w:rPr>
        <w:t>И. Влияния искривления скважины на процес</w:t>
      </w:r>
      <w:r w:rsidR="003867CE">
        <w:rPr>
          <w:sz w:val="28"/>
          <w:szCs w:val="28"/>
          <w:lang w:val="uk-UA"/>
        </w:rPr>
        <w:t xml:space="preserve">с </w:t>
      </w:r>
      <w:r w:rsidR="00017422" w:rsidRPr="00017422">
        <w:rPr>
          <w:sz w:val="28"/>
          <w:szCs w:val="28"/>
          <w:lang w:val="uk-UA"/>
        </w:rPr>
        <w:t xml:space="preserve">желобообразования. </w:t>
      </w:r>
      <w:r w:rsidR="00017422" w:rsidRPr="00556C7A">
        <w:rPr>
          <w:i/>
          <w:sz w:val="28"/>
          <w:szCs w:val="28"/>
          <w:lang w:val="uk-UA"/>
        </w:rPr>
        <w:t xml:space="preserve">Нефтяное </w:t>
      </w:r>
      <w:r w:rsidR="00556C7A">
        <w:rPr>
          <w:i/>
          <w:sz w:val="28"/>
          <w:szCs w:val="28"/>
          <w:lang w:val="uk-UA"/>
        </w:rPr>
        <w:t>хазяйство</w:t>
      </w:r>
      <w:r w:rsidR="00556C7A">
        <w:rPr>
          <w:sz w:val="28"/>
          <w:szCs w:val="28"/>
          <w:lang w:val="uk-UA"/>
        </w:rPr>
        <w:t>.</w:t>
      </w:r>
      <w:r w:rsidR="00017422" w:rsidRPr="00017422">
        <w:rPr>
          <w:sz w:val="28"/>
          <w:szCs w:val="28"/>
          <w:lang w:val="uk-UA"/>
        </w:rPr>
        <w:t xml:space="preserve"> 1973</w:t>
      </w:r>
      <w:r w:rsidR="00556C7A">
        <w:rPr>
          <w:sz w:val="28"/>
          <w:szCs w:val="28"/>
          <w:lang w:val="uk-UA"/>
        </w:rPr>
        <w:t>.</w:t>
      </w:r>
      <w:r w:rsidR="00017422" w:rsidRPr="00017422">
        <w:rPr>
          <w:sz w:val="28"/>
          <w:szCs w:val="28"/>
          <w:lang w:val="uk-UA"/>
        </w:rPr>
        <w:t xml:space="preserve"> №8</w:t>
      </w:r>
      <w:r w:rsidR="00556C7A">
        <w:rPr>
          <w:sz w:val="28"/>
          <w:szCs w:val="28"/>
          <w:lang w:val="uk-UA"/>
        </w:rPr>
        <w:t>.</w:t>
      </w:r>
      <w:r w:rsidR="00017422" w:rsidRPr="00017422">
        <w:rPr>
          <w:sz w:val="28"/>
          <w:szCs w:val="28"/>
          <w:lang w:val="uk-UA"/>
        </w:rPr>
        <w:t xml:space="preserve"> </w:t>
      </w:r>
      <w:r w:rsidR="00556C7A">
        <w:rPr>
          <w:sz w:val="28"/>
          <w:szCs w:val="28"/>
          <w:lang w:val="uk-UA"/>
        </w:rPr>
        <w:t>С</w:t>
      </w:r>
      <w:r w:rsidR="00017422" w:rsidRPr="00017422">
        <w:rPr>
          <w:sz w:val="28"/>
          <w:szCs w:val="28"/>
          <w:lang w:val="uk-UA"/>
        </w:rPr>
        <w:t>. 10-13.</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6</w:t>
      </w:r>
      <w:r w:rsidR="0016646B">
        <w:rPr>
          <w:sz w:val="28"/>
          <w:szCs w:val="28"/>
          <w:lang w:val="uk-UA"/>
        </w:rPr>
        <w:t>5</w:t>
      </w:r>
      <w:r w:rsidRPr="00017422">
        <w:rPr>
          <w:sz w:val="28"/>
          <w:szCs w:val="28"/>
          <w:lang w:val="uk-UA"/>
        </w:rPr>
        <w:t>. Григорьев Н.</w:t>
      </w:r>
      <w:r w:rsidR="000D0548">
        <w:rPr>
          <w:sz w:val="28"/>
          <w:szCs w:val="28"/>
          <w:lang w:val="uk-UA"/>
        </w:rPr>
        <w:t xml:space="preserve"> </w:t>
      </w:r>
      <w:r w:rsidRPr="00017422">
        <w:rPr>
          <w:sz w:val="28"/>
          <w:szCs w:val="28"/>
          <w:lang w:val="uk-UA"/>
        </w:rPr>
        <w:t>А. Бурение</w:t>
      </w:r>
      <w:r w:rsidR="003867CE">
        <w:rPr>
          <w:sz w:val="28"/>
          <w:szCs w:val="28"/>
          <w:lang w:val="uk-UA"/>
        </w:rPr>
        <w:t xml:space="preserve"> </w:t>
      </w:r>
      <w:r w:rsidRPr="00017422">
        <w:rPr>
          <w:sz w:val="28"/>
          <w:szCs w:val="28"/>
          <w:lang w:val="uk-UA"/>
        </w:rPr>
        <w:t>наклонных</w:t>
      </w:r>
      <w:r w:rsidR="003867CE">
        <w:rPr>
          <w:sz w:val="28"/>
          <w:szCs w:val="28"/>
          <w:lang w:val="uk-UA"/>
        </w:rPr>
        <w:t xml:space="preserve"> </w:t>
      </w:r>
      <w:r w:rsidRPr="00017422">
        <w:rPr>
          <w:sz w:val="28"/>
          <w:szCs w:val="28"/>
          <w:lang w:val="uk-UA"/>
        </w:rPr>
        <w:t>скважин</w:t>
      </w:r>
      <w:r w:rsidR="003867CE">
        <w:rPr>
          <w:sz w:val="28"/>
          <w:szCs w:val="28"/>
          <w:lang w:val="uk-UA"/>
        </w:rPr>
        <w:t xml:space="preserve"> </w:t>
      </w:r>
      <w:r w:rsidRPr="00017422">
        <w:rPr>
          <w:sz w:val="28"/>
          <w:szCs w:val="28"/>
          <w:lang w:val="uk-UA"/>
        </w:rPr>
        <w:t>уменьшенных и мал</w:t>
      </w:r>
      <w:r w:rsidR="003867CE">
        <w:rPr>
          <w:sz w:val="28"/>
          <w:szCs w:val="28"/>
          <w:lang w:val="uk-UA"/>
        </w:rPr>
        <w:t>ы</w:t>
      </w:r>
      <w:r w:rsidRPr="00017422">
        <w:rPr>
          <w:sz w:val="28"/>
          <w:szCs w:val="28"/>
          <w:lang w:val="uk-UA"/>
        </w:rPr>
        <w:t>х диаметров. М.: Недра, 1974</w:t>
      </w:r>
      <w:r w:rsidR="00556C7A">
        <w:rPr>
          <w:sz w:val="28"/>
          <w:szCs w:val="28"/>
          <w:lang w:val="uk-UA"/>
        </w:rPr>
        <w:t>.</w:t>
      </w:r>
      <w:r w:rsidRPr="00017422">
        <w:rPr>
          <w:sz w:val="28"/>
          <w:szCs w:val="28"/>
          <w:lang w:val="uk-UA"/>
        </w:rPr>
        <w:t xml:space="preserve"> 167</w:t>
      </w:r>
      <w:r w:rsidR="00556C7A">
        <w:rPr>
          <w:sz w:val="28"/>
          <w:szCs w:val="28"/>
          <w:lang w:val="uk-UA"/>
        </w:rPr>
        <w:t xml:space="preserve"> </w:t>
      </w:r>
      <w:r w:rsidRPr="00017422">
        <w:rPr>
          <w:sz w:val="28"/>
          <w:szCs w:val="28"/>
          <w:lang w:val="uk-UA"/>
        </w:rPr>
        <w:t>с</w:t>
      </w:r>
      <w:r w:rsidR="00556C7A">
        <w:rPr>
          <w:sz w:val="28"/>
          <w:szCs w:val="28"/>
          <w:lang w:val="uk-UA"/>
        </w:rPr>
        <w:t>.</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6</w:t>
      </w:r>
      <w:r w:rsidR="0016646B">
        <w:rPr>
          <w:sz w:val="28"/>
          <w:szCs w:val="28"/>
          <w:lang w:val="uk-UA"/>
        </w:rPr>
        <w:t>6</w:t>
      </w:r>
      <w:r w:rsidRPr="00017422">
        <w:rPr>
          <w:sz w:val="28"/>
          <w:szCs w:val="28"/>
          <w:lang w:val="uk-UA"/>
        </w:rPr>
        <w:t>.</w:t>
      </w:r>
      <w:r w:rsidR="003867CE">
        <w:rPr>
          <w:sz w:val="28"/>
          <w:szCs w:val="28"/>
          <w:lang w:val="uk-UA"/>
        </w:rPr>
        <w:t xml:space="preserve"> </w:t>
      </w:r>
      <w:r w:rsidRPr="00017422">
        <w:rPr>
          <w:sz w:val="28"/>
          <w:szCs w:val="28"/>
          <w:lang w:val="uk-UA"/>
        </w:rPr>
        <w:t>Бабарыкин С.</w:t>
      </w:r>
      <w:r w:rsidR="000D0548">
        <w:rPr>
          <w:sz w:val="28"/>
          <w:szCs w:val="28"/>
          <w:lang w:val="uk-UA"/>
        </w:rPr>
        <w:t xml:space="preserve"> </w:t>
      </w:r>
      <w:r w:rsidRPr="00017422">
        <w:rPr>
          <w:sz w:val="28"/>
          <w:szCs w:val="28"/>
          <w:lang w:val="uk-UA"/>
        </w:rPr>
        <w:t>П., Сапченко Ю.</w:t>
      </w:r>
      <w:r w:rsidR="000D0548">
        <w:rPr>
          <w:sz w:val="28"/>
          <w:szCs w:val="28"/>
          <w:lang w:val="uk-UA"/>
        </w:rPr>
        <w:t xml:space="preserve"> </w:t>
      </w:r>
      <w:r w:rsidRPr="00017422">
        <w:rPr>
          <w:sz w:val="28"/>
          <w:szCs w:val="28"/>
          <w:lang w:val="uk-UA"/>
        </w:rPr>
        <w:t>Л., Жидкова В.</w:t>
      </w:r>
      <w:r w:rsidR="000D0548">
        <w:rPr>
          <w:sz w:val="28"/>
          <w:szCs w:val="28"/>
          <w:lang w:val="uk-UA"/>
        </w:rPr>
        <w:t xml:space="preserve"> </w:t>
      </w:r>
      <w:r w:rsidRPr="00017422">
        <w:rPr>
          <w:sz w:val="28"/>
          <w:szCs w:val="28"/>
          <w:lang w:val="uk-UA"/>
        </w:rPr>
        <w:t xml:space="preserve">И. Выделение желобов и определение объема скважины по профилеграмам. </w:t>
      </w:r>
      <w:r w:rsidRPr="00556C7A">
        <w:rPr>
          <w:i/>
          <w:sz w:val="28"/>
          <w:szCs w:val="28"/>
          <w:lang w:val="uk-UA"/>
        </w:rPr>
        <w:t>НТС «Бурение»</w:t>
      </w:r>
      <w:r w:rsidR="00556C7A">
        <w:rPr>
          <w:sz w:val="28"/>
          <w:szCs w:val="28"/>
          <w:lang w:val="uk-UA"/>
        </w:rPr>
        <w:t xml:space="preserve">. </w:t>
      </w:r>
      <w:r w:rsidRPr="00017422">
        <w:rPr>
          <w:sz w:val="28"/>
          <w:szCs w:val="28"/>
          <w:lang w:val="uk-UA"/>
        </w:rPr>
        <w:t>1970</w:t>
      </w:r>
      <w:r w:rsidR="00556C7A">
        <w:rPr>
          <w:sz w:val="28"/>
          <w:szCs w:val="28"/>
          <w:lang w:val="uk-UA"/>
        </w:rPr>
        <w:t xml:space="preserve">. </w:t>
      </w:r>
      <w:r w:rsidRPr="00017422">
        <w:rPr>
          <w:sz w:val="28"/>
          <w:szCs w:val="28"/>
          <w:lang w:val="uk-UA"/>
        </w:rPr>
        <w:t>№10</w:t>
      </w:r>
      <w:r w:rsidR="00556C7A">
        <w:rPr>
          <w:sz w:val="28"/>
          <w:szCs w:val="28"/>
          <w:lang w:val="uk-UA"/>
        </w:rPr>
        <w:t>.</w:t>
      </w:r>
      <w:r w:rsidRPr="00017422">
        <w:rPr>
          <w:sz w:val="28"/>
          <w:szCs w:val="28"/>
          <w:lang w:val="uk-UA"/>
        </w:rPr>
        <w:t xml:space="preserve"> </w:t>
      </w:r>
      <w:r w:rsidR="00556C7A">
        <w:rPr>
          <w:sz w:val="28"/>
          <w:szCs w:val="28"/>
          <w:lang w:val="uk-UA"/>
        </w:rPr>
        <w:t>С</w:t>
      </w:r>
      <w:r w:rsidRPr="00017422">
        <w:rPr>
          <w:sz w:val="28"/>
          <w:szCs w:val="28"/>
          <w:lang w:val="uk-UA"/>
        </w:rPr>
        <w:t>. 9-12.</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6</w:t>
      </w:r>
      <w:r w:rsidR="0016646B">
        <w:rPr>
          <w:sz w:val="28"/>
          <w:szCs w:val="28"/>
          <w:lang w:val="uk-UA"/>
        </w:rPr>
        <w:t>7</w:t>
      </w:r>
      <w:r w:rsidRPr="00017422">
        <w:rPr>
          <w:sz w:val="28"/>
          <w:szCs w:val="28"/>
          <w:lang w:val="uk-UA"/>
        </w:rPr>
        <w:t>. Григорян Б.</w:t>
      </w:r>
      <w:r w:rsidR="000D0548">
        <w:rPr>
          <w:sz w:val="28"/>
          <w:szCs w:val="28"/>
          <w:lang w:val="uk-UA"/>
        </w:rPr>
        <w:t xml:space="preserve"> </w:t>
      </w:r>
      <w:r w:rsidRPr="00017422">
        <w:rPr>
          <w:sz w:val="28"/>
          <w:szCs w:val="28"/>
          <w:lang w:val="uk-UA"/>
        </w:rPr>
        <w:t>Н., Мамедханов Р.</w:t>
      </w:r>
      <w:r w:rsidR="000D0548">
        <w:rPr>
          <w:sz w:val="28"/>
          <w:szCs w:val="28"/>
          <w:lang w:val="uk-UA"/>
        </w:rPr>
        <w:t xml:space="preserve"> </w:t>
      </w:r>
      <w:r w:rsidRPr="00017422">
        <w:rPr>
          <w:sz w:val="28"/>
          <w:szCs w:val="28"/>
          <w:lang w:val="uk-UA"/>
        </w:rPr>
        <w:t xml:space="preserve">Г. Обработка с помощью ЭВМ данных профилеметрии с целью определения формы поперечного сечения и объема ствола скважины. </w:t>
      </w:r>
      <w:r w:rsidRPr="00556C7A">
        <w:rPr>
          <w:i/>
          <w:sz w:val="28"/>
          <w:szCs w:val="28"/>
          <w:lang w:val="uk-UA"/>
        </w:rPr>
        <w:t xml:space="preserve">Азербайджанское нефтяное </w:t>
      </w:r>
      <w:r w:rsidR="00556C7A">
        <w:rPr>
          <w:i/>
          <w:sz w:val="28"/>
          <w:szCs w:val="28"/>
          <w:lang w:val="uk-UA"/>
        </w:rPr>
        <w:t>хазяйство</w:t>
      </w:r>
      <w:r w:rsidR="00556C7A">
        <w:rPr>
          <w:sz w:val="28"/>
          <w:szCs w:val="28"/>
          <w:lang w:val="uk-UA"/>
        </w:rPr>
        <w:t>.</w:t>
      </w:r>
      <w:r w:rsidRPr="00017422">
        <w:rPr>
          <w:sz w:val="28"/>
          <w:szCs w:val="28"/>
          <w:lang w:val="uk-UA"/>
        </w:rPr>
        <w:t xml:space="preserve"> 1974</w:t>
      </w:r>
      <w:r w:rsidR="00556C7A">
        <w:rPr>
          <w:sz w:val="28"/>
          <w:szCs w:val="28"/>
          <w:lang w:val="uk-UA"/>
        </w:rPr>
        <w:t>.</w:t>
      </w:r>
      <w:r w:rsidRPr="00017422">
        <w:rPr>
          <w:sz w:val="28"/>
          <w:szCs w:val="28"/>
          <w:lang w:val="uk-UA"/>
        </w:rPr>
        <w:t xml:space="preserve"> № 8</w:t>
      </w:r>
      <w:r w:rsidR="00556C7A">
        <w:rPr>
          <w:sz w:val="28"/>
          <w:szCs w:val="28"/>
          <w:lang w:val="uk-UA"/>
        </w:rPr>
        <w:t>.</w:t>
      </w:r>
      <w:r w:rsidRPr="00017422">
        <w:rPr>
          <w:sz w:val="28"/>
          <w:szCs w:val="28"/>
          <w:lang w:val="uk-UA"/>
        </w:rPr>
        <w:t xml:space="preserve"> </w:t>
      </w:r>
      <w:r w:rsidR="00556C7A">
        <w:rPr>
          <w:sz w:val="28"/>
          <w:szCs w:val="28"/>
          <w:lang w:val="uk-UA"/>
        </w:rPr>
        <w:t>С</w:t>
      </w:r>
      <w:r w:rsidRPr="00017422">
        <w:rPr>
          <w:sz w:val="28"/>
          <w:szCs w:val="28"/>
          <w:lang w:val="uk-UA"/>
        </w:rPr>
        <w:t>. 16-17.</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6</w:t>
      </w:r>
      <w:r w:rsidR="0016646B">
        <w:rPr>
          <w:sz w:val="28"/>
          <w:szCs w:val="28"/>
          <w:lang w:val="uk-UA"/>
        </w:rPr>
        <w:t>8</w:t>
      </w:r>
      <w:r w:rsidRPr="00017422">
        <w:rPr>
          <w:sz w:val="28"/>
          <w:szCs w:val="28"/>
          <w:lang w:val="uk-UA"/>
        </w:rPr>
        <w:t>. Мамедов Ф.</w:t>
      </w:r>
      <w:r w:rsidR="000D0548">
        <w:rPr>
          <w:sz w:val="28"/>
          <w:szCs w:val="28"/>
          <w:lang w:val="uk-UA"/>
        </w:rPr>
        <w:t xml:space="preserve"> </w:t>
      </w:r>
      <w:r w:rsidRPr="00017422">
        <w:rPr>
          <w:sz w:val="28"/>
          <w:szCs w:val="28"/>
          <w:lang w:val="uk-UA"/>
        </w:rPr>
        <w:t xml:space="preserve">С. Востановление профиля поперечного сечения скважины по данным профилеметрии. </w:t>
      </w:r>
      <w:r w:rsidRPr="00556C7A">
        <w:rPr>
          <w:i/>
          <w:sz w:val="28"/>
          <w:szCs w:val="28"/>
          <w:lang w:val="uk-UA"/>
        </w:rPr>
        <w:t>Известия высших учебных заведений</w:t>
      </w:r>
      <w:r w:rsidR="000D0548">
        <w:rPr>
          <w:i/>
          <w:sz w:val="28"/>
          <w:szCs w:val="28"/>
          <w:lang w:val="uk-UA"/>
        </w:rPr>
        <w:t>.</w:t>
      </w:r>
      <w:r w:rsidR="00556C7A" w:rsidRPr="00556C7A">
        <w:rPr>
          <w:i/>
          <w:sz w:val="28"/>
          <w:szCs w:val="28"/>
          <w:lang w:val="uk-UA"/>
        </w:rPr>
        <w:t xml:space="preserve"> </w:t>
      </w:r>
      <w:r w:rsidRPr="00556C7A">
        <w:rPr>
          <w:i/>
          <w:sz w:val="28"/>
          <w:szCs w:val="28"/>
          <w:lang w:val="uk-UA"/>
        </w:rPr>
        <w:t>Нефть и газ</w:t>
      </w:r>
      <w:r w:rsidR="00556C7A">
        <w:rPr>
          <w:sz w:val="28"/>
          <w:szCs w:val="28"/>
          <w:lang w:val="uk-UA"/>
        </w:rPr>
        <w:t>.</w:t>
      </w:r>
      <w:r w:rsidRPr="00017422">
        <w:rPr>
          <w:sz w:val="28"/>
          <w:szCs w:val="28"/>
          <w:lang w:val="uk-UA"/>
        </w:rPr>
        <w:t xml:space="preserve"> 1979</w:t>
      </w:r>
      <w:r w:rsidR="00556C7A">
        <w:rPr>
          <w:sz w:val="28"/>
          <w:szCs w:val="28"/>
          <w:lang w:val="uk-UA"/>
        </w:rPr>
        <w:t>.</w:t>
      </w:r>
      <w:r w:rsidRPr="00017422">
        <w:rPr>
          <w:sz w:val="28"/>
          <w:szCs w:val="28"/>
          <w:lang w:val="uk-UA"/>
        </w:rPr>
        <w:t xml:space="preserve"> № 4</w:t>
      </w:r>
      <w:r w:rsidR="00556C7A">
        <w:rPr>
          <w:sz w:val="28"/>
          <w:szCs w:val="28"/>
          <w:lang w:val="uk-UA"/>
        </w:rPr>
        <w:t>.</w:t>
      </w:r>
      <w:r w:rsidRPr="00017422">
        <w:rPr>
          <w:sz w:val="28"/>
          <w:szCs w:val="28"/>
          <w:lang w:val="uk-UA"/>
        </w:rPr>
        <w:t xml:space="preserve"> </w:t>
      </w:r>
      <w:r w:rsidR="00556C7A">
        <w:rPr>
          <w:sz w:val="28"/>
          <w:szCs w:val="28"/>
          <w:lang w:val="uk-UA"/>
        </w:rPr>
        <w:t>С</w:t>
      </w:r>
      <w:r w:rsidRPr="00017422">
        <w:rPr>
          <w:sz w:val="28"/>
          <w:szCs w:val="28"/>
          <w:lang w:val="uk-UA"/>
        </w:rPr>
        <w:t>. 83-86.</w:t>
      </w:r>
    </w:p>
    <w:p w:rsidR="00017422" w:rsidRPr="00017422" w:rsidRDefault="00017422" w:rsidP="00017422">
      <w:pPr>
        <w:tabs>
          <w:tab w:val="left" w:pos="-142"/>
          <w:tab w:val="center" w:pos="4819"/>
        </w:tabs>
        <w:spacing w:line="360" w:lineRule="auto"/>
        <w:ind w:firstLine="709"/>
        <w:jc w:val="both"/>
        <w:rPr>
          <w:sz w:val="28"/>
          <w:szCs w:val="28"/>
          <w:lang w:val="uk-UA"/>
        </w:rPr>
      </w:pPr>
      <w:r w:rsidRPr="00017422">
        <w:rPr>
          <w:sz w:val="28"/>
          <w:szCs w:val="28"/>
          <w:lang w:val="uk-UA"/>
        </w:rPr>
        <w:t>6</w:t>
      </w:r>
      <w:r w:rsidR="0016646B">
        <w:rPr>
          <w:sz w:val="28"/>
          <w:szCs w:val="28"/>
          <w:lang w:val="uk-UA"/>
        </w:rPr>
        <w:t>9</w:t>
      </w:r>
      <w:r w:rsidRPr="00017422">
        <w:rPr>
          <w:sz w:val="28"/>
          <w:szCs w:val="28"/>
          <w:lang w:val="uk-UA"/>
        </w:rPr>
        <w:t>. Фролов Е.</w:t>
      </w:r>
      <w:r w:rsidR="000D0548">
        <w:rPr>
          <w:sz w:val="28"/>
          <w:szCs w:val="28"/>
          <w:lang w:val="uk-UA"/>
        </w:rPr>
        <w:t xml:space="preserve"> </w:t>
      </w:r>
      <w:r w:rsidRPr="00017422">
        <w:rPr>
          <w:sz w:val="28"/>
          <w:szCs w:val="28"/>
          <w:lang w:val="uk-UA"/>
        </w:rPr>
        <w:t>П. Определение конфигурации, поперечных размеров и объема ствола скважины</w:t>
      </w:r>
      <w:r w:rsidR="000D0548">
        <w:rPr>
          <w:sz w:val="28"/>
          <w:szCs w:val="28"/>
          <w:lang w:val="uk-UA"/>
        </w:rPr>
        <w:t>.</w:t>
      </w:r>
      <w:r w:rsidRPr="008C46F8">
        <w:rPr>
          <w:sz w:val="28"/>
          <w:szCs w:val="28"/>
          <w:lang w:val="uk-UA"/>
        </w:rPr>
        <w:t xml:space="preserve"> Булатова</w:t>
      </w:r>
      <w:r w:rsidRPr="00017422">
        <w:rPr>
          <w:sz w:val="28"/>
          <w:szCs w:val="28"/>
          <w:lang w:val="uk-UA"/>
        </w:rPr>
        <w:t xml:space="preserve"> Л.</w:t>
      </w:r>
      <w:r w:rsidR="000D0548">
        <w:rPr>
          <w:sz w:val="28"/>
          <w:szCs w:val="28"/>
          <w:lang w:val="uk-UA"/>
        </w:rPr>
        <w:t xml:space="preserve"> </w:t>
      </w:r>
      <w:r w:rsidRPr="00017422">
        <w:rPr>
          <w:sz w:val="28"/>
          <w:szCs w:val="28"/>
          <w:lang w:val="uk-UA"/>
        </w:rPr>
        <w:t>И., Измайлова Л.</w:t>
      </w:r>
      <w:r w:rsidR="000D0548">
        <w:rPr>
          <w:sz w:val="28"/>
          <w:szCs w:val="28"/>
          <w:lang w:val="uk-UA"/>
        </w:rPr>
        <w:t xml:space="preserve"> </w:t>
      </w:r>
      <w:r w:rsidRPr="00017422">
        <w:rPr>
          <w:sz w:val="28"/>
          <w:szCs w:val="28"/>
          <w:lang w:val="uk-UA"/>
        </w:rPr>
        <w:t>Б., Лебедева О.</w:t>
      </w:r>
      <w:r w:rsidR="000D0548">
        <w:rPr>
          <w:sz w:val="28"/>
          <w:szCs w:val="28"/>
          <w:lang w:val="uk-UA"/>
        </w:rPr>
        <w:t xml:space="preserve"> </w:t>
      </w:r>
      <w:r w:rsidRPr="00017422">
        <w:rPr>
          <w:sz w:val="28"/>
          <w:szCs w:val="28"/>
          <w:lang w:val="uk-UA"/>
        </w:rPr>
        <w:t>А. Проектирование конструкций скважин. М.: Недра, 1979</w:t>
      </w:r>
      <w:r w:rsidR="00556C7A">
        <w:rPr>
          <w:sz w:val="28"/>
          <w:szCs w:val="28"/>
          <w:lang w:val="uk-UA"/>
        </w:rPr>
        <w:t>.</w:t>
      </w:r>
      <w:r w:rsidRPr="00017422">
        <w:rPr>
          <w:sz w:val="28"/>
          <w:szCs w:val="28"/>
          <w:lang w:val="uk-UA"/>
        </w:rPr>
        <w:t xml:space="preserve"> </w:t>
      </w:r>
      <w:r w:rsidR="00556C7A">
        <w:rPr>
          <w:sz w:val="28"/>
          <w:szCs w:val="28"/>
          <w:lang w:val="uk-UA"/>
        </w:rPr>
        <w:t>С</w:t>
      </w:r>
      <w:r w:rsidRPr="00017422">
        <w:rPr>
          <w:sz w:val="28"/>
          <w:szCs w:val="28"/>
          <w:lang w:val="uk-UA"/>
        </w:rPr>
        <w:t>. 13-20.</w:t>
      </w:r>
    </w:p>
    <w:p w:rsidR="00017422" w:rsidRPr="00017422" w:rsidRDefault="0016646B" w:rsidP="00017422">
      <w:pPr>
        <w:tabs>
          <w:tab w:val="left" w:pos="-142"/>
          <w:tab w:val="center" w:pos="4819"/>
        </w:tabs>
        <w:spacing w:line="360" w:lineRule="auto"/>
        <w:ind w:firstLine="709"/>
        <w:jc w:val="both"/>
        <w:rPr>
          <w:sz w:val="28"/>
          <w:szCs w:val="28"/>
          <w:lang w:val="uk-UA"/>
        </w:rPr>
      </w:pPr>
      <w:r>
        <w:rPr>
          <w:sz w:val="28"/>
          <w:szCs w:val="28"/>
          <w:lang w:val="uk-UA"/>
        </w:rPr>
        <w:lastRenderedPageBreak/>
        <w:t>70</w:t>
      </w:r>
      <w:r w:rsidR="00017422" w:rsidRPr="00017422">
        <w:rPr>
          <w:sz w:val="28"/>
          <w:szCs w:val="28"/>
          <w:lang w:val="uk-UA"/>
        </w:rPr>
        <w:t>.</w:t>
      </w:r>
      <w:r w:rsidR="00EE47F2">
        <w:rPr>
          <w:sz w:val="28"/>
          <w:szCs w:val="28"/>
          <w:lang w:val="uk-UA"/>
        </w:rPr>
        <w:t xml:space="preserve"> </w:t>
      </w:r>
      <w:r w:rsidR="00017422" w:rsidRPr="00017422">
        <w:rPr>
          <w:sz w:val="28"/>
          <w:szCs w:val="28"/>
          <w:lang w:val="uk-UA"/>
        </w:rPr>
        <w:t>Копилов В.</w:t>
      </w:r>
      <w:r w:rsidR="000D0548">
        <w:rPr>
          <w:sz w:val="28"/>
          <w:szCs w:val="28"/>
          <w:lang w:val="uk-UA"/>
        </w:rPr>
        <w:t xml:space="preserve"> </w:t>
      </w:r>
      <w:r w:rsidR="00017422" w:rsidRPr="00017422">
        <w:rPr>
          <w:sz w:val="28"/>
          <w:szCs w:val="28"/>
          <w:lang w:val="uk-UA"/>
        </w:rPr>
        <w:t>Е., Артюшкин В.</w:t>
      </w:r>
      <w:r w:rsidR="000D0548">
        <w:rPr>
          <w:sz w:val="28"/>
          <w:szCs w:val="28"/>
          <w:lang w:val="uk-UA"/>
        </w:rPr>
        <w:t xml:space="preserve"> </w:t>
      </w:r>
      <w:r w:rsidR="00017422" w:rsidRPr="00017422">
        <w:rPr>
          <w:sz w:val="28"/>
          <w:szCs w:val="28"/>
          <w:lang w:val="uk-UA"/>
        </w:rPr>
        <w:t>Н. Исследование стенок скважины при бурении</w:t>
      </w:r>
      <w:r w:rsidR="00B253AD">
        <w:rPr>
          <w:sz w:val="28"/>
          <w:szCs w:val="28"/>
          <w:lang w:val="uk-UA"/>
        </w:rPr>
        <w:t>:</w:t>
      </w:r>
      <w:r w:rsidR="00017422" w:rsidRPr="00017422">
        <w:rPr>
          <w:sz w:val="28"/>
          <w:szCs w:val="28"/>
          <w:lang w:val="uk-UA"/>
        </w:rPr>
        <w:t xml:space="preserve"> </w:t>
      </w:r>
      <w:r w:rsidR="000D0548">
        <w:rPr>
          <w:sz w:val="28"/>
          <w:szCs w:val="28"/>
          <w:lang w:val="uk-UA"/>
        </w:rPr>
        <w:t>у</w:t>
      </w:r>
      <w:r w:rsidR="00017422" w:rsidRPr="00017422">
        <w:rPr>
          <w:sz w:val="28"/>
          <w:szCs w:val="28"/>
          <w:lang w:val="uk-UA"/>
        </w:rPr>
        <w:t xml:space="preserve">чебное </w:t>
      </w:r>
      <w:r w:rsidR="00EE47F2">
        <w:rPr>
          <w:sz w:val="28"/>
          <w:szCs w:val="28"/>
          <w:lang w:val="uk-UA"/>
        </w:rPr>
        <w:t xml:space="preserve"> </w:t>
      </w:r>
      <w:r w:rsidR="00017422" w:rsidRPr="00017422">
        <w:rPr>
          <w:sz w:val="28"/>
          <w:szCs w:val="28"/>
          <w:lang w:val="uk-UA"/>
        </w:rPr>
        <w:t>пособие для студентов специальности 0211 «Бурение нефтяных и газовых скважин»</w:t>
      </w:r>
      <w:r w:rsidR="00EE47F2">
        <w:rPr>
          <w:sz w:val="28"/>
          <w:szCs w:val="28"/>
          <w:lang w:val="uk-UA"/>
        </w:rPr>
        <w:t xml:space="preserve">. </w:t>
      </w:r>
      <w:r w:rsidR="00017422" w:rsidRPr="00017422">
        <w:rPr>
          <w:sz w:val="28"/>
          <w:szCs w:val="28"/>
          <w:lang w:val="uk-UA"/>
        </w:rPr>
        <w:t>Тюменский индустриальный институт им. Ленинского комсомола. 1981.</w:t>
      </w:r>
    </w:p>
    <w:p w:rsidR="00017422" w:rsidRPr="00017422" w:rsidRDefault="0016646B" w:rsidP="00017422">
      <w:pPr>
        <w:tabs>
          <w:tab w:val="left" w:pos="-142"/>
          <w:tab w:val="center" w:pos="4819"/>
        </w:tabs>
        <w:spacing w:line="360" w:lineRule="auto"/>
        <w:ind w:firstLine="709"/>
        <w:jc w:val="both"/>
        <w:rPr>
          <w:sz w:val="28"/>
          <w:szCs w:val="28"/>
          <w:lang w:val="uk-UA"/>
        </w:rPr>
      </w:pPr>
      <w:r>
        <w:rPr>
          <w:sz w:val="28"/>
          <w:szCs w:val="28"/>
          <w:lang w:val="uk-UA"/>
        </w:rPr>
        <w:t>71</w:t>
      </w:r>
      <w:r w:rsidR="00017422" w:rsidRPr="00017422">
        <w:rPr>
          <w:sz w:val="28"/>
          <w:szCs w:val="28"/>
          <w:lang w:val="uk-UA"/>
        </w:rPr>
        <w:t>. Александров М.</w:t>
      </w:r>
      <w:r w:rsidR="000D0548">
        <w:rPr>
          <w:sz w:val="28"/>
          <w:szCs w:val="28"/>
          <w:lang w:val="uk-UA"/>
        </w:rPr>
        <w:t xml:space="preserve"> </w:t>
      </w:r>
      <w:r w:rsidR="00017422" w:rsidRPr="00017422">
        <w:rPr>
          <w:sz w:val="28"/>
          <w:szCs w:val="28"/>
          <w:lang w:val="uk-UA"/>
        </w:rPr>
        <w:t>М. Силы</w:t>
      </w:r>
      <w:r w:rsidR="00EE47F2">
        <w:rPr>
          <w:sz w:val="28"/>
          <w:szCs w:val="28"/>
          <w:lang w:val="uk-UA"/>
        </w:rPr>
        <w:t xml:space="preserve"> </w:t>
      </w:r>
      <w:r w:rsidR="00017422" w:rsidRPr="00017422">
        <w:rPr>
          <w:sz w:val="28"/>
          <w:szCs w:val="28"/>
          <w:lang w:val="uk-UA"/>
        </w:rPr>
        <w:t>сопротивления при движении труб в скважине.  М.:</w:t>
      </w:r>
      <w:r w:rsidR="000D0548">
        <w:rPr>
          <w:sz w:val="28"/>
          <w:szCs w:val="28"/>
          <w:lang w:val="uk-UA"/>
        </w:rPr>
        <w:t xml:space="preserve"> </w:t>
      </w:r>
      <w:r w:rsidR="00017422" w:rsidRPr="00017422">
        <w:rPr>
          <w:sz w:val="28"/>
          <w:szCs w:val="28"/>
          <w:lang w:val="uk-UA"/>
        </w:rPr>
        <w:t>Недра, 1978</w:t>
      </w:r>
      <w:r w:rsidR="00556C7A">
        <w:rPr>
          <w:sz w:val="28"/>
          <w:szCs w:val="28"/>
          <w:lang w:val="uk-UA"/>
        </w:rPr>
        <w:t>.</w:t>
      </w:r>
      <w:r w:rsidR="00017422" w:rsidRPr="00017422">
        <w:rPr>
          <w:sz w:val="28"/>
          <w:szCs w:val="28"/>
          <w:lang w:val="uk-UA"/>
        </w:rPr>
        <w:t xml:space="preserve"> 209</w:t>
      </w:r>
      <w:r w:rsidR="00556C7A">
        <w:rPr>
          <w:sz w:val="28"/>
          <w:szCs w:val="28"/>
          <w:lang w:val="uk-UA"/>
        </w:rPr>
        <w:t xml:space="preserve"> </w:t>
      </w:r>
      <w:r w:rsidR="00017422" w:rsidRPr="00017422">
        <w:rPr>
          <w:sz w:val="28"/>
          <w:szCs w:val="28"/>
          <w:lang w:val="uk-UA"/>
        </w:rPr>
        <w:t>с.</w:t>
      </w:r>
    </w:p>
    <w:p w:rsidR="00017422" w:rsidRPr="00556C7A" w:rsidRDefault="0016646B" w:rsidP="00017422">
      <w:pPr>
        <w:numPr>
          <w:ilvl w:val="12"/>
          <w:numId w:val="0"/>
        </w:numPr>
        <w:spacing w:line="360" w:lineRule="auto"/>
        <w:ind w:firstLine="709"/>
        <w:jc w:val="both"/>
        <w:rPr>
          <w:sz w:val="28"/>
          <w:szCs w:val="28"/>
          <w:lang w:val="uk-UA"/>
        </w:rPr>
      </w:pPr>
      <w:r>
        <w:rPr>
          <w:sz w:val="28"/>
          <w:szCs w:val="28"/>
          <w:lang w:val="uk-UA"/>
        </w:rPr>
        <w:t>72</w:t>
      </w:r>
      <w:r w:rsidR="00017422" w:rsidRPr="00556C7A">
        <w:rPr>
          <w:sz w:val="28"/>
          <w:szCs w:val="28"/>
          <w:lang w:val="uk-UA"/>
        </w:rPr>
        <w:t>. Коцкулич Я.</w:t>
      </w:r>
      <w:r w:rsidR="000D0548">
        <w:rPr>
          <w:sz w:val="28"/>
          <w:szCs w:val="28"/>
          <w:lang w:val="uk-UA"/>
        </w:rPr>
        <w:t xml:space="preserve"> </w:t>
      </w:r>
      <w:r w:rsidR="00017422" w:rsidRPr="00556C7A">
        <w:rPr>
          <w:sz w:val="28"/>
          <w:szCs w:val="28"/>
          <w:lang w:val="uk-UA"/>
        </w:rPr>
        <w:t>С.,</w:t>
      </w:r>
      <w:r w:rsidR="00EE47F2" w:rsidRPr="00556C7A">
        <w:rPr>
          <w:sz w:val="28"/>
          <w:szCs w:val="28"/>
          <w:lang w:val="uk-UA"/>
        </w:rPr>
        <w:t xml:space="preserve"> </w:t>
      </w:r>
      <w:r w:rsidR="00017422" w:rsidRPr="00556C7A">
        <w:rPr>
          <w:sz w:val="28"/>
          <w:szCs w:val="28"/>
          <w:lang w:val="uk-UA"/>
        </w:rPr>
        <w:t>Сенюшкович М.</w:t>
      </w:r>
      <w:r w:rsidR="000D0548">
        <w:rPr>
          <w:sz w:val="28"/>
          <w:szCs w:val="28"/>
          <w:lang w:val="uk-UA"/>
        </w:rPr>
        <w:t xml:space="preserve"> </w:t>
      </w:r>
      <w:r w:rsidR="00017422" w:rsidRPr="00556C7A">
        <w:rPr>
          <w:sz w:val="28"/>
          <w:szCs w:val="28"/>
          <w:lang w:val="uk-UA"/>
        </w:rPr>
        <w:t>В.,</w:t>
      </w:r>
      <w:r w:rsidR="00EE47F2" w:rsidRPr="00556C7A">
        <w:rPr>
          <w:sz w:val="28"/>
          <w:szCs w:val="28"/>
          <w:lang w:val="uk-UA"/>
        </w:rPr>
        <w:t xml:space="preserve"> </w:t>
      </w:r>
      <w:r w:rsidR="00017422" w:rsidRPr="00556C7A">
        <w:rPr>
          <w:sz w:val="28"/>
          <w:szCs w:val="28"/>
          <w:lang w:val="uk-UA"/>
        </w:rPr>
        <w:t>Марцинків О.</w:t>
      </w:r>
      <w:r w:rsidR="000D0548">
        <w:rPr>
          <w:sz w:val="28"/>
          <w:szCs w:val="28"/>
          <w:lang w:val="uk-UA"/>
        </w:rPr>
        <w:t xml:space="preserve"> </w:t>
      </w:r>
      <w:r w:rsidR="00017422" w:rsidRPr="00556C7A">
        <w:rPr>
          <w:sz w:val="28"/>
          <w:szCs w:val="28"/>
          <w:lang w:val="uk-UA"/>
        </w:rPr>
        <w:t>Б.,</w:t>
      </w:r>
      <w:r w:rsidR="00EE47F2" w:rsidRPr="00556C7A">
        <w:rPr>
          <w:sz w:val="28"/>
          <w:szCs w:val="28"/>
          <w:lang w:val="uk-UA"/>
        </w:rPr>
        <w:t xml:space="preserve"> </w:t>
      </w:r>
      <w:r w:rsidR="00017422" w:rsidRPr="00556C7A">
        <w:rPr>
          <w:sz w:val="28"/>
          <w:szCs w:val="28"/>
          <w:lang w:val="uk-UA"/>
        </w:rPr>
        <w:t>Витвицький І.</w:t>
      </w:r>
      <w:r w:rsidR="000D0548">
        <w:rPr>
          <w:sz w:val="28"/>
          <w:szCs w:val="28"/>
          <w:lang w:val="uk-UA"/>
        </w:rPr>
        <w:t xml:space="preserve"> </w:t>
      </w:r>
      <w:r w:rsidR="00017422" w:rsidRPr="00556C7A">
        <w:rPr>
          <w:sz w:val="28"/>
          <w:szCs w:val="28"/>
          <w:lang w:val="uk-UA"/>
        </w:rPr>
        <w:t>І.</w:t>
      </w:r>
      <w:r w:rsidR="00EE47F2" w:rsidRPr="00556C7A">
        <w:rPr>
          <w:sz w:val="28"/>
          <w:szCs w:val="28"/>
          <w:lang w:val="uk-UA"/>
        </w:rPr>
        <w:t xml:space="preserve"> </w:t>
      </w:r>
      <w:r w:rsidR="00017422" w:rsidRPr="00556C7A">
        <w:rPr>
          <w:sz w:val="28"/>
          <w:szCs w:val="28"/>
          <w:lang w:val="uk-UA"/>
        </w:rPr>
        <w:t xml:space="preserve">Центрування обсадних колон у </w:t>
      </w:r>
      <w:r w:rsidR="00374AC2">
        <w:rPr>
          <w:sz w:val="28"/>
          <w:szCs w:val="28"/>
          <w:lang w:val="uk-UA"/>
        </w:rPr>
        <w:t xml:space="preserve">похило скерованих </w:t>
      </w:r>
      <w:r w:rsidR="00017422" w:rsidRPr="00556C7A">
        <w:rPr>
          <w:sz w:val="28"/>
          <w:szCs w:val="28"/>
          <w:lang w:val="uk-UA"/>
        </w:rPr>
        <w:t>свердловинах.</w:t>
      </w:r>
      <w:r w:rsidR="00556C7A" w:rsidRPr="00556C7A">
        <w:rPr>
          <w:sz w:val="28"/>
          <w:szCs w:val="28"/>
          <w:lang w:val="uk-UA"/>
        </w:rPr>
        <w:t xml:space="preserve"> </w:t>
      </w:r>
      <w:r w:rsidR="00017422" w:rsidRPr="00556C7A">
        <w:rPr>
          <w:i/>
          <w:sz w:val="28"/>
          <w:szCs w:val="28"/>
          <w:lang w:val="uk-UA"/>
        </w:rPr>
        <w:t>Науковий вісник національного гірничого університет</w:t>
      </w:r>
      <w:r w:rsidR="00017422" w:rsidRPr="00556C7A">
        <w:rPr>
          <w:sz w:val="28"/>
          <w:szCs w:val="28"/>
          <w:lang w:val="uk-UA"/>
        </w:rPr>
        <w:t xml:space="preserve">у. </w:t>
      </w:r>
      <w:r w:rsidR="000D0548">
        <w:rPr>
          <w:sz w:val="28"/>
          <w:szCs w:val="28"/>
          <w:lang w:val="uk-UA"/>
        </w:rPr>
        <w:t>Дніпропетровськ,</w:t>
      </w:r>
      <w:r w:rsidR="00017422" w:rsidRPr="00556C7A">
        <w:rPr>
          <w:sz w:val="28"/>
          <w:szCs w:val="28"/>
          <w:lang w:val="uk-UA"/>
        </w:rPr>
        <w:t xml:space="preserve"> </w:t>
      </w:r>
      <w:r w:rsidR="00556C7A" w:rsidRPr="00556C7A">
        <w:rPr>
          <w:sz w:val="28"/>
          <w:szCs w:val="28"/>
          <w:lang w:val="uk-UA"/>
        </w:rPr>
        <w:t xml:space="preserve">2015. </w:t>
      </w:r>
      <w:r w:rsidR="00017422" w:rsidRPr="00556C7A">
        <w:rPr>
          <w:sz w:val="28"/>
          <w:szCs w:val="28"/>
          <w:lang w:val="uk-UA"/>
        </w:rPr>
        <w:t>№ 3</w:t>
      </w:r>
      <w:r w:rsidR="00556C7A" w:rsidRPr="00556C7A">
        <w:rPr>
          <w:sz w:val="28"/>
          <w:szCs w:val="28"/>
          <w:lang w:val="uk-UA"/>
        </w:rPr>
        <w:t>.</w:t>
      </w:r>
      <w:r w:rsidR="00017422" w:rsidRPr="00556C7A">
        <w:rPr>
          <w:sz w:val="28"/>
          <w:szCs w:val="28"/>
          <w:lang w:val="uk-UA"/>
        </w:rPr>
        <w:t xml:space="preserve"> </w:t>
      </w:r>
      <w:r w:rsidR="00556C7A" w:rsidRPr="00556C7A">
        <w:rPr>
          <w:sz w:val="28"/>
          <w:szCs w:val="28"/>
          <w:lang w:val="uk-UA"/>
        </w:rPr>
        <w:t>С</w:t>
      </w:r>
      <w:r w:rsidR="00017422" w:rsidRPr="00556C7A">
        <w:rPr>
          <w:sz w:val="28"/>
          <w:szCs w:val="28"/>
          <w:lang w:val="uk-UA"/>
        </w:rPr>
        <w:t>.</w:t>
      </w:r>
      <w:r w:rsidR="00556C7A" w:rsidRPr="00556C7A">
        <w:rPr>
          <w:sz w:val="28"/>
          <w:szCs w:val="28"/>
          <w:lang w:val="uk-UA"/>
        </w:rPr>
        <w:t xml:space="preserve"> </w:t>
      </w:r>
      <w:r w:rsidR="00017422" w:rsidRPr="00556C7A">
        <w:rPr>
          <w:sz w:val="28"/>
          <w:szCs w:val="28"/>
          <w:lang w:val="uk-UA"/>
        </w:rPr>
        <w:t>23-30.</w:t>
      </w:r>
    </w:p>
    <w:p w:rsidR="00017422" w:rsidRPr="00017422" w:rsidRDefault="0016646B" w:rsidP="00017422">
      <w:pPr>
        <w:numPr>
          <w:ilvl w:val="12"/>
          <w:numId w:val="0"/>
        </w:numPr>
        <w:spacing w:line="360" w:lineRule="auto"/>
        <w:ind w:firstLine="709"/>
        <w:jc w:val="both"/>
        <w:rPr>
          <w:sz w:val="28"/>
          <w:szCs w:val="28"/>
          <w:lang w:val="uk-UA"/>
        </w:rPr>
      </w:pPr>
      <w:r>
        <w:rPr>
          <w:sz w:val="28"/>
          <w:szCs w:val="28"/>
          <w:lang w:val="uk-UA"/>
        </w:rPr>
        <w:t>73</w:t>
      </w:r>
      <w:r w:rsidR="00017422" w:rsidRPr="00017422">
        <w:rPr>
          <w:sz w:val="28"/>
          <w:szCs w:val="28"/>
          <w:lang w:val="uk-UA"/>
        </w:rPr>
        <w:t>. Яремийчук Р.</w:t>
      </w:r>
      <w:r w:rsidR="000D0548">
        <w:rPr>
          <w:sz w:val="28"/>
          <w:szCs w:val="28"/>
          <w:lang w:val="uk-UA"/>
        </w:rPr>
        <w:t xml:space="preserve"> </w:t>
      </w:r>
      <w:r w:rsidR="00017422" w:rsidRPr="00017422">
        <w:rPr>
          <w:sz w:val="28"/>
          <w:szCs w:val="28"/>
          <w:lang w:val="uk-UA"/>
        </w:rPr>
        <w:t>С., Семак Г.</w:t>
      </w:r>
      <w:r w:rsidR="000D0548">
        <w:rPr>
          <w:sz w:val="28"/>
          <w:szCs w:val="28"/>
          <w:lang w:val="uk-UA"/>
        </w:rPr>
        <w:t xml:space="preserve"> </w:t>
      </w:r>
      <w:r w:rsidR="00017422" w:rsidRPr="00017422">
        <w:rPr>
          <w:sz w:val="28"/>
          <w:szCs w:val="28"/>
          <w:lang w:val="uk-UA"/>
        </w:rPr>
        <w:t>Г. Обеспечение</w:t>
      </w:r>
      <w:r w:rsidR="00EE47F2">
        <w:rPr>
          <w:sz w:val="28"/>
          <w:szCs w:val="28"/>
          <w:lang w:val="uk-UA"/>
        </w:rPr>
        <w:t xml:space="preserve"> </w:t>
      </w:r>
      <w:r w:rsidR="00017422" w:rsidRPr="00017422">
        <w:rPr>
          <w:sz w:val="28"/>
          <w:szCs w:val="28"/>
          <w:lang w:val="uk-UA"/>
        </w:rPr>
        <w:t>надежности и качества</w:t>
      </w:r>
      <w:r w:rsidR="00EE47F2">
        <w:rPr>
          <w:sz w:val="28"/>
          <w:szCs w:val="28"/>
          <w:lang w:val="uk-UA"/>
        </w:rPr>
        <w:t xml:space="preserve"> </w:t>
      </w:r>
      <w:r w:rsidR="00017422" w:rsidRPr="00017422">
        <w:rPr>
          <w:sz w:val="28"/>
          <w:szCs w:val="28"/>
          <w:lang w:val="uk-UA"/>
        </w:rPr>
        <w:t>стволов</w:t>
      </w:r>
      <w:r w:rsidR="00EE47F2">
        <w:rPr>
          <w:sz w:val="28"/>
          <w:szCs w:val="28"/>
          <w:lang w:val="uk-UA"/>
        </w:rPr>
        <w:t xml:space="preserve"> глибоких </w:t>
      </w:r>
      <w:r w:rsidR="00017422" w:rsidRPr="00017422">
        <w:rPr>
          <w:sz w:val="28"/>
          <w:szCs w:val="28"/>
          <w:lang w:val="uk-UA"/>
        </w:rPr>
        <w:t>скважин. М.:</w:t>
      </w:r>
      <w:r w:rsidR="00556C7A">
        <w:rPr>
          <w:sz w:val="28"/>
          <w:szCs w:val="28"/>
          <w:lang w:val="uk-UA"/>
        </w:rPr>
        <w:t xml:space="preserve"> </w:t>
      </w:r>
      <w:r w:rsidR="00017422" w:rsidRPr="00017422">
        <w:rPr>
          <w:sz w:val="28"/>
          <w:szCs w:val="28"/>
          <w:lang w:val="uk-UA"/>
        </w:rPr>
        <w:t>Недра, 1982. 264</w:t>
      </w:r>
      <w:r w:rsidR="00556C7A">
        <w:rPr>
          <w:sz w:val="28"/>
          <w:szCs w:val="28"/>
          <w:lang w:val="uk-UA"/>
        </w:rPr>
        <w:t xml:space="preserve"> </w:t>
      </w:r>
      <w:r w:rsidR="00017422" w:rsidRPr="00017422">
        <w:rPr>
          <w:sz w:val="28"/>
          <w:szCs w:val="28"/>
          <w:lang w:val="uk-UA"/>
        </w:rPr>
        <w:t>с.</w:t>
      </w:r>
    </w:p>
    <w:p w:rsidR="00017422" w:rsidRPr="00017422" w:rsidRDefault="0016646B" w:rsidP="0016646B">
      <w:pPr>
        <w:tabs>
          <w:tab w:val="center" w:pos="-426"/>
          <w:tab w:val="left" w:pos="-284"/>
        </w:tabs>
        <w:spacing w:line="360" w:lineRule="auto"/>
        <w:ind w:firstLine="709"/>
        <w:jc w:val="both"/>
        <w:rPr>
          <w:sz w:val="28"/>
          <w:szCs w:val="28"/>
          <w:lang w:val="uk-UA"/>
        </w:rPr>
      </w:pPr>
      <w:r>
        <w:rPr>
          <w:sz w:val="28"/>
          <w:szCs w:val="28"/>
          <w:lang w:val="uk-UA"/>
        </w:rPr>
        <w:t>74</w:t>
      </w:r>
      <w:r w:rsidR="00017422" w:rsidRPr="00017422">
        <w:rPr>
          <w:sz w:val="28"/>
          <w:szCs w:val="28"/>
          <w:lang w:val="uk-UA"/>
        </w:rPr>
        <w:t>. Лубинский А. Изучение</w:t>
      </w:r>
      <w:r w:rsidR="00EE47F2">
        <w:rPr>
          <w:sz w:val="28"/>
          <w:szCs w:val="28"/>
          <w:lang w:val="uk-UA"/>
        </w:rPr>
        <w:t xml:space="preserve"> про</w:t>
      </w:r>
      <w:r w:rsidR="00556C7A">
        <w:rPr>
          <w:sz w:val="28"/>
          <w:szCs w:val="28"/>
          <w:lang w:val="uk-UA"/>
        </w:rPr>
        <w:t>д</w:t>
      </w:r>
      <w:r w:rsidR="00EE47F2">
        <w:rPr>
          <w:sz w:val="28"/>
          <w:szCs w:val="28"/>
          <w:lang w:val="uk-UA"/>
        </w:rPr>
        <w:t xml:space="preserve">ольного </w:t>
      </w:r>
      <w:r w:rsidR="00017422" w:rsidRPr="00017422">
        <w:rPr>
          <w:sz w:val="28"/>
          <w:szCs w:val="28"/>
          <w:lang w:val="uk-UA"/>
        </w:rPr>
        <w:t>изгиба</w:t>
      </w:r>
      <w:r w:rsidR="00EE47F2">
        <w:rPr>
          <w:sz w:val="28"/>
          <w:szCs w:val="28"/>
          <w:lang w:val="uk-UA"/>
        </w:rPr>
        <w:t xml:space="preserve"> </w:t>
      </w:r>
      <w:r w:rsidR="00017422" w:rsidRPr="00017422">
        <w:rPr>
          <w:sz w:val="28"/>
          <w:szCs w:val="28"/>
          <w:lang w:val="uk-UA"/>
        </w:rPr>
        <w:t>бурильной</w:t>
      </w:r>
      <w:r w:rsidR="00EE47F2">
        <w:rPr>
          <w:sz w:val="28"/>
          <w:szCs w:val="28"/>
          <w:lang w:val="uk-UA"/>
        </w:rPr>
        <w:t xml:space="preserve"> </w:t>
      </w:r>
      <w:r w:rsidR="00017422" w:rsidRPr="00017422">
        <w:rPr>
          <w:sz w:val="28"/>
          <w:szCs w:val="28"/>
          <w:lang w:val="uk-UA"/>
        </w:rPr>
        <w:t>колонны при роторном</w:t>
      </w:r>
      <w:r w:rsidR="00EE47F2">
        <w:rPr>
          <w:sz w:val="28"/>
          <w:szCs w:val="28"/>
          <w:lang w:val="uk-UA"/>
        </w:rPr>
        <w:t xml:space="preserve"> </w:t>
      </w:r>
      <w:r w:rsidR="00017422" w:rsidRPr="00017422">
        <w:rPr>
          <w:sz w:val="28"/>
          <w:szCs w:val="28"/>
          <w:lang w:val="uk-UA"/>
        </w:rPr>
        <w:t>бурении. М.:</w:t>
      </w:r>
      <w:r w:rsidR="00556C7A">
        <w:rPr>
          <w:sz w:val="28"/>
          <w:szCs w:val="28"/>
          <w:lang w:val="uk-UA"/>
        </w:rPr>
        <w:t xml:space="preserve"> </w:t>
      </w:r>
      <w:r w:rsidR="00017422" w:rsidRPr="00017422">
        <w:rPr>
          <w:sz w:val="28"/>
          <w:szCs w:val="28"/>
          <w:lang w:val="uk-UA"/>
        </w:rPr>
        <w:t>Гостоптехиздат, 1960</w:t>
      </w:r>
      <w:r w:rsidR="00556C7A">
        <w:rPr>
          <w:sz w:val="28"/>
          <w:szCs w:val="28"/>
          <w:lang w:val="uk-UA"/>
        </w:rPr>
        <w:t>.</w:t>
      </w:r>
      <w:r w:rsidR="00017422" w:rsidRPr="00017422">
        <w:rPr>
          <w:sz w:val="28"/>
          <w:szCs w:val="28"/>
          <w:lang w:val="uk-UA"/>
        </w:rPr>
        <w:t xml:space="preserve"> 160</w:t>
      </w:r>
      <w:r w:rsidR="00556C7A">
        <w:rPr>
          <w:sz w:val="28"/>
          <w:szCs w:val="28"/>
          <w:lang w:val="uk-UA"/>
        </w:rPr>
        <w:t xml:space="preserve"> </w:t>
      </w:r>
      <w:r w:rsidR="00017422" w:rsidRPr="00017422">
        <w:rPr>
          <w:sz w:val="28"/>
          <w:szCs w:val="28"/>
          <w:lang w:val="uk-UA"/>
        </w:rPr>
        <w:t>с</w:t>
      </w:r>
      <w:r w:rsidR="00017422" w:rsidRPr="00017422">
        <w:rPr>
          <w:lang w:val="uk-UA"/>
        </w:rPr>
        <w:t>.</w:t>
      </w:r>
    </w:p>
    <w:p w:rsidR="00017422" w:rsidRPr="00017422" w:rsidRDefault="00017422" w:rsidP="00017422">
      <w:pPr>
        <w:tabs>
          <w:tab w:val="left" w:pos="823"/>
          <w:tab w:val="center" w:pos="4819"/>
        </w:tabs>
        <w:spacing w:line="360" w:lineRule="auto"/>
        <w:ind w:firstLine="709"/>
        <w:jc w:val="both"/>
        <w:rPr>
          <w:sz w:val="28"/>
          <w:szCs w:val="28"/>
          <w:lang w:val="uk-UA"/>
        </w:rPr>
      </w:pPr>
      <w:r w:rsidRPr="00017422">
        <w:rPr>
          <w:sz w:val="28"/>
          <w:szCs w:val="28"/>
          <w:lang w:val="uk-UA"/>
        </w:rPr>
        <w:t>7</w:t>
      </w:r>
      <w:r w:rsidR="0016646B">
        <w:rPr>
          <w:sz w:val="28"/>
          <w:szCs w:val="28"/>
          <w:lang w:val="uk-UA"/>
        </w:rPr>
        <w:t>5</w:t>
      </w:r>
      <w:r w:rsidRPr="00017422">
        <w:rPr>
          <w:sz w:val="28"/>
          <w:szCs w:val="28"/>
          <w:lang w:val="uk-UA"/>
        </w:rPr>
        <w:t>. Кочкодан Я.</w:t>
      </w:r>
      <w:r w:rsidR="000D0548">
        <w:rPr>
          <w:sz w:val="28"/>
          <w:szCs w:val="28"/>
          <w:lang w:val="uk-UA"/>
        </w:rPr>
        <w:t xml:space="preserve"> </w:t>
      </w:r>
      <w:r w:rsidRPr="00017422">
        <w:rPr>
          <w:sz w:val="28"/>
          <w:szCs w:val="28"/>
          <w:lang w:val="uk-UA"/>
        </w:rPr>
        <w:t>М. Технологія</w:t>
      </w:r>
      <w:r w:rsidR="00EE47F2">
        <w:rPr>
          <w:sz w:val="28"/>
          <w:szCs w:val="28"/>
          <w:lang w:val="uk-UA"/>
        </w:rPr>
        <w:t xml:space="preserve"> </w:t>
      </w:r>
      <w:r w:rsidRPr="00017422">
        <w:rPr>
          <w:sz w:val="28"/>
          <w:szCs w:val="28"/>
          <w:lang w:val="uk-UA"/>
        </w:rPr>
        <w:t>буріння</w:t>
      </w:r>
      <w:r w:rsidR="00EE47F2">
        <w:rPr>
          <w:sz w:val="28"/>
          <w:szCs w:val="28"/>
          <w:lang w:val="uk-UA"/>
        </w:rPr>
        <w:t xml:space="preserve"> </w:t>
      </w:r>
      <w:r w:rsidRPr="00017422">
        <w:rPr>
          <w:sz w:val="28"/>
          <w:szCs w:val="28"/>
          <w:lang w:val="uk-UA"/>
        </w:rPr>
        <w:t>нафтових і газових</w:t>
      </w:r>
      <w:r w:rsidR="00EE47F2">
        <w:rPr>
          <w:sz w:val="28"/>
          <w:szCs w:val="28"/>
          <w:lang w:val="uk-UA"/>
        </w:rPr>
        <w:t xml:space="preserve"> </w:t>
      </w:r>
      <w:r w:rsidRPr="00017422">
        <w:rPr>
          <w:sz w:val="28"/>
          <w:szCs w:val="28"/>
          <w:lang w:val="uk-UA"/>
        </w:rPr>
        <w:t xml:space="preserve">свердловин: </w:t>
      </w:r>
      <w:r w:rsidR="000D0548">
        <w:rPr>
          <w:sz w:val="28"/>
          <w:szCs w:val="28"/>
          <w:lang w:val="uk-UA"/>
        </w:rPr>
        <w:t>п</w:t>
      </w:r>
      <w:r w:rsidRPr="00017422">
        <w:rPr>
          <w:sz w:val="28"/>
          <w:szCs w:val="28"/>
          <w:lang w:val="uk-UA"/>
        </w:rPr>
        <w:t>рактикум, Ч</w:t>
      </w:r>
      <w:r w:rsidR="000D0548">
        <w:rPr>
          <w:sz w:val="28"/>
          <w:szCs w:val="28"/>
          <w:lang w:val="uk-UA"/>
        </w:rPr>
        <w:t>.2</w:t>
      </w:r>
      <w:r w:rsidR="00556C7A">
        <w:rPr>
          <w:sz w:val="28"/>
          <w:szCs w:val="28"/>
          <w:lang w:val="uk-UA"/>
        </w:rPr>
        <w:t xml:space="preserve">. </w:t>
      </w:r>
      <w:r w:rsidRPr="00017422">
        <w:rPr>
          <w:sz w:val="28"/>
          <w:szCs w:val="28"/>
          <w:lang w:val="uk-UA"/>
        </w:rPr>
        <w:t>Івано-Франківськ</w:t>
      </w:r>
      <w:r w:rsidR="00556C7A">
        <w:rPr>
          <w:sz w:val="28"/>
          <w:szCs w:val="28"/>
          <w:lang w:val="uk-UA"/>
        </w:rPr>
        <w:t>:</w:t>
      </w:r>
      <w:r w:rsidRPr="00017422">
        <w:rPr>
          <w:sz w:val="28"/>
          <w:szCs w:val="28"/>
          <w:lang w:val="uk-UA"/>
        </w:rPr>
        <w:t xml:space="preserve"> ІФНТУНГ</w:t>
      </w:r>
      <w:r w:rsidR="00556C7A">
        <w:rPr>
          <w:sz w:val="28"/>
          <w:szCs w:val="28"/>
          <w:lang w:val="uk-UA"/>
        </w:rPr>
        <w:t>,</w:t>
      </w:r>
      <w:r w:rsidRPr="00017422">
        <w:rPr>
          <w:sz w:val="28"/>
          <w:szCs w:val="28"/>
          <w:lang w:val="uk-UA"/>
        </w:rPr>
        <w:t xml:space="preserve"> 2018. 280 с.</w:t>
      </w:r>
    </w:p>
    <w:p w:rsidR="00017422" w:rsidRPr="00017422" w:rsidRDefault="00017422" w:rsidP="00017422">
      <w:pPr>
        <w:widowControl w:val="0"/>
        <w:spacing w:line="360" w:lineRule="auto"/>
        <w:ind w:firstLine="709"/>
        <w:jc w:val="both"/>
        <w:rPr>
          <w:sz w:val="28"/>
          <w:szCs w:val="28"/>
          <w:lang w:val="uk-UA"/>
        </w:rPr>
      </w:pPr>
      <w:r w:rsidRPr="00017422">
        <w:rPr>
          <w:sz w:val="28"/>
          <w:szCs w:val="28"/>
          <w:lang w:val="uk-UA"/>
        </w:rPr>
        <w:t>7</w:t>
      </w:r>
      <w:r w:rsidR="0016646B">
        <w:rPr>
          <w:sz w:val="28"/>
          <w:szCs w:val="28"/>
          <w:lang w:val="uk-UA"/>
        </w:rPr>
        <w:t>6</w:t>
      </w:r>
      <w:r w:rsidRPr="00017422">
        <w:rPr>
          <w:sz w:val="28"/>
          <w:szCs w:val="28"/>
          <w:lang w:val="uk-UA"/>
        </w:rPr>
        <w:t xml:space="preserve">. </w:t>
      </w:r>
      <w:r w:rsidRPr="00017422">
        <w:rPr>
          <w:rStyle w:val="hl"/>
          <w:sz w:val="28"/>
          <w:szCs w:val="28"/>
          <w:lang w:val="uk-UA"/>
        </w:rPr>
        <w:t>Александров</w:t>
      </w:r>
      <w:r w:rsidRPr="00017422">
        <w:rPr>
          <w:sz w:val="28"/>
          <w:szCs w:val="28"/>
          <w:lang w:val="uk-UA"/>
        </w:rPr>
        <w:t> М. М. Взаимодействие</w:t>
      </w:r>
      <w:r w:rsidR="00EE47F2">
        <w:rPr>
          <w:sz w:val="28"/>
          <w:szCs w:val="28"/>
          <w:lang w:val="uk-UA"/>
        </w:rPr>
        <w:t xml:space="preserve"> </w:t>
      </w:r>
      <w:r w:rsidRPr="00017422">
        <w:rPr>
          <w:sz w:val="28"/>
          <w:szCs w:val="28"/>
          <w:lang w:val="uk-UA"/>
        </w:rPr>
        <w:t>колонн труб со</w:t>
      </w:r>
      <w:r w:rsidR="00EE47F2">
        <w:rPr>
          <w:sz w:val="28"/>
          <w:szCs w:val="28"/>
          <w:lang w:val="uk-UA"/>
        </w:rPr>
        <w:t xml:space="preserve"> </w:t>
      </w:r>
      <w:r w:rsidRPr="00017422">
        <w:rPr>
          <w:sz w:val="28"/>
          <w:szCs w:val="28"/>
          <w:lang w:val="uk-UA"/>
        </w:rPr>
        <w:t>стенками</w:t>
      </w:r>
      <w:r w:rsidR="00EE47F2">
        <w:rPr>
          <w:sz w:val="28"/>
          <w:szCs w:val="28"/>
          <w:lang w:val="uk-UA"/>
        </w:rPr>
        <w:t xml:space="preserve"> </w:t>
      </w:r>
      <w:r w:rsidRPr="00017422">
        <w:rPr>
          <w:sz w:val="28"/>
          <w:szCs w:val="28"/>
          <w:lang w:val="uk-UA"/>
        </w:rPr>
        <w:t>скважины</w:t>
      </w:r>
      <w:r w:rsidR="00556C7A">
        <w:rPr>
          <w:sz w:val="28"/>
          <w:szCs w:val="28"/>
          <w:lang w:val="uk-UA"/>
        </w:rPr>
        <w:t xml:space="preserve">. </w:t>
      </w:r>
      <w:r w:rsidRPr="00017422">
        <w:rPr>
          <w:rStyle w:val="hl"/>
          <w:sz w:val="28"/>
          <w:szCs w:val="28"/>
          <w:lang w:val="uk-UA"/>
        </w:rPr>
        <w:t xml:space="preserve"> </w:t>
      </w:r>
      <w:r w:rsidRPr="00017422">
        <w:rPr>
          <w:sz w:val="28"/>
          <w:szCs w:val="28"/>
          <w:lang w:val="uk-UA"/>
        </w:rPr>
        <w:t>М.: Недра, 1982. 144 с.</w:t>
      </w:r>
    </w:p>
    <w:p w:rsidR="00017422" w:rsidRPr="00556C7A" w:rsidRDefault="00017422" w:rsidP="00017422">
      <w:pPr>
        <w:widowControl w:val="0"/>
        <w:spacing w:line="360" w:lineRule="auto"/>
        <w:ind w:firstLine="708"/>
        <w:jc w:val="both"/>
        <w:rPr>
          <w:sz w:val="28"/>
          <w:szCs w:val="28"/>
          <w:lang w:val="uk-UA"/>
        </w:rPr>
      </w:pPr>
      <w:r w:rsidRPr="00556C7A">
        <w:rPr>
          <w:sz w:val="28"/>
          <w:szCs w:val="28"/>
          <w:lang w:val="uk-UA"/>
        </w:rPr>
        <w:t>7</w:t>
      </w:r>
      <w:r w:rsidR="0016646B">
        <w:rPr>
          <w:sz w:val="28"/>
          <w:szCs w:val="28"/>
          <w:lang w:val="uk-UA"/>
        </w:rPr>
        <w:t>7</w:t>
      </w:r>
      <w:r w:rsidRPr="00556C7A">
        <w:rPr>
          <w:sz w:val="28"/>
          <w:szCs w:val="28"/>
          <w:lang w:val="uk-UA"/>
        </w:rPr>
        <w:t xml:space="preserve">. </w:t>
      </w:r>
      <w:r w:rsidR="00B253AD" w:rsidRPr="006E3570">
        <w:rPr>
          <w:sz w:val="28"/>
          <w:szCs w:val="28"/>
        </w:rPr>
        <w:t>Витвицький І. І.</w:t>
      </w:r>
      <w:r w:rsidR="00B253AD" w:rsidRPr="006E3570">
        <w:rPr>
          <w:sz w:val="28"/>
          <w:szCs w:val="28"/>
          <w:lang w:val="uk-UA"/>
        </w:rPr>
        <w:t xml:space="preserve"> </w:t>
      </w:r>
      <w:r w:rsidR="00B253AD" w:rsidRPr="006E3570">
        <w:rPr>
          <w:sz w:val="28"/>
          <w:szCs w:val="28"/>
        </w:rPr>
        <w:t>Шацький</w:t>
      </w:r>
      <w:r w:rsidR="00B253AD" w:rsidRPr="006E3570">
        <w:rPr>
          <w:sz w:val="28"/>
          <w:szCs w:val="28"/>
          <w:lang w:val="uk-UA"/>
        </w:rPr>
        <w:t xml:space="preserve"> І.П.</w:t>
      </w:r>
      <w:r w:rsidR="00B253AD" w:rsidRPr="006E3570">
        <w:rPr>
          <w:sz w:val="28"/>
          <w:szCs w:val="28"/>
        </w:rPr>
        <w:t xml:space="preserve"> Про взаємодію колони з жолобом свердловини</w:t>
      </w:r>
      <w:r w:rsidR="00B253AD">
        <w:rPr>
          <w:sz w:val="28"/>
          <w:szCs w:val="28"/>
          <w:lang w:val="uk-UA"/>
        </w:rPr>
        <w:t>.</w:t>
      </w:r>
      <w:r w:rsidR="00B253AD" w:rsidRPr="006E3570">
        <w:rPr>
          <w:sz w:val="28"/>
          <w:szCs w:val="28"/>
        </w:rPr>
        <w:t xml:space="preserve"> </w:t>
      </w:r>
      <w:r w:rsidR="00B253AD" w:rsidRPr="006E3570">
        <w:rPr>
          <w:i/>
          <w:sz w:val="28"/>
          <w:szCs w:val="28"/>
        </w:rPr>
        <w:t>Нафтогазова енергетика  2013</w:t>
      </w:r>
      <w:r w:rsidR="00B253AD">
        <w:rPr>
          <w:i/>
          <w:sz w:val="28"/>
          <w:szCs w:val="28"/>
          <w:lang w:val="uk-UA"/>
        </w:rPr>
        <w:t xml:space="preserve">: </w:t>
      </w:r>
      <w:r w:rsidR="00B253AD" w:rsidRPr="00365041">
        <w:rPr>
          <w:sz w:val="28"/>
          <w:szCs w:val="28"/>
          <w:lang w:val="uk-UA"/>
        </w:rPr>
        <w:t>матеріали м</w:t>
      </w:r>
      <w:r w:rsidR="00B253AD" w:rsidRPr="00365041">
        <w:rPr>
          <w:sz w:val="28"/>
          <w:szCs w:val="28"/>
        </w:rPr>
        <w:t>іжнар</w:t>
      </w:r>
      <w:r w:rsidR="000D0548">
        <w:rPr>
          <w:sz w:val="28"/>
          <w:szCs w:val="28"/>
          <w:lang w:val="uk-UA"/>
        </w:rPr>
        <w:t>.</w:t>
      </w:r>
      <w:r w:rsidR="00B253AD" w:rsidRPr="00365041">
        <w:rPr>
          <w:sz w:val="28"/>
          <w:szCs w:val="28"/>
        </w:rPr>
        <w:t xml:space="preserve"> наук</w:t>
      </w:r>
      <w:r w:rsidR="000D0548">
        <w:rPr>
          <w:sz w:val="28"/>
          <w:szCs w:val="28"/>
          <w:lang w:val="uk-UA"/>
        </w:rPr>
        <w:t>.</w:t>
      </w:r>
      <w:r w:rsidR="00B253AD" w:rsidRPr="00365041">
        <w:rPr>
          <w:sz w:val="28"/>
          <w:szCs w:val="28"/>
        </w:rPr>
        <w:t>-техн</w:t>
      </w:r>
      <w:r w:rsidR="000D0548">
        <w:rPr>
          <w:sz w:val="28"/>
          <w:szCs w:val="28"/>
          <w:lang w:val="uk-UA"/>
        </w:rPr>
        <w:t>.</w:t>
      </w:r>
      <w:r w:rsidR="00B253AD" w:rsidRPr="00365041">
        <w:rPr>
          <w:sz w:val="28"/>
          <w:szCs w:val="28"/>
        </w:rPr>
        <w:t xml:space="preserve"> </w:t>
      </w:r>
      <w:r w:rsidR="000D0548">
        <w:rPr>
          <w:sz w:val="28"/>
          <w:szCs w:val="28"/>
          <w:lang w:val="uk-UA"/>
        </w:rPr>
        <w:t>к</w:t>
      </w:r>
      <w:r w:rsidR="00B253AD" w:rsidRPr="00365041">
        <w:rPr>
          <w:sz w:val="28"/>
          <w:szCs w:val="28"/>
        </w:rPr>
        <w:t>онф</w:t>
      </w:r>
      <w:r w:rsidR="000D0548">
        <w:rPr>
          <w:sz w:val="28"/>
          <w:szCs w:val="28"/>
          <w:lang w:val="uk-UA"/>
        </w:rPr>
        <w:t>.</w:t>
      </w:r>
      <w:r w:rsidR="00B253AD" w:rsidRPr="00365041">
        <w:rPr>
          <w:sz w:val="28"/>
          <w:szCs w:val="28"/>
        </w:rPr>
        <w:t xml:space="preserve"> (</w:t>
      </w:r>
      <w:r w:rsidR="000D0548">
        <w:rPr>
          <w:sz w:val="28"/>
          <w:szCs w:val="28"/>
          <w:lang w:val="uk-UA"/>
        </w:rPr>
        <w:t xml:space="preserve">м. </w:t>
      </w:r>
      <w:r w:rsidR="00B253AD" w:rsidRPr="00365041">
        <w:rPr>
          <w:sz w:val="28"/>
          <w:szCs w:val="28"/>
        </w:rPr>
        <w:t>Івано-Франківськ</w:t>
      </w:r>
      <w:r w:rsidR="00B253AD">
        <w:rPr>
          <w:sz w:val="28"/>
          <w:szCs w:val="28"/>
          <w:lang w:val="uk-UA"/>
        </w:rPr>
        <w:t xml:space="preserve">, </w:t>
      </w:r>
      <w:r w:rsidR="00B253AD" w:rsidRPr="00365041">
        <w:rPr>
          <w:sz w:val="28"/>
          <w:szCs w:val="28"/>
        </w:rPr>
        <w:t>7–11 жовт. 2013 р.).</w:t>
      </w:r>
      <w:r w:rsidR="00B253AD" w:rsidRPr="006E3570">
        <w:rPr>
          <w:sz w:val="28"/>
          <w:szCs w:val="28"/>
        </w:rPr>
        <w:t xml:space="preserve"> </w:t>
      </w:r>
      <w:r w:rsidR="00B253AD" w:rsidRPr="00365041">
        <w:rPr>
          <w:sz w:val="28"/>
          <w:szCs w:val="28"/>
        </w:rPr>
        <w:t>Івано-Франківськ</w:t>
      </w:r>
      <w:r w:rsidR="00B253AD">
        <w:rPr>
          <w:sz w:val="28"/>
          <w:szCs w:val="28"/>
          <w:lang w:val="uk-UA"/>
        </w:rPr>
        <w:t>: ІФНТУНГ,</w:t>
      </w:r>
      <w:r w:rsidR="00B253AD" w:rsidRPr="006E3570">
        <w:rPr>
          <w:sz w:val="28"/>
          <w:szCs w:val="28"/>
        </w:rPr>
        <w:t xml:space="preserve"> 2013. С. 136–137.</w:t>
      </w:r>
      <w:r w:rsidRPr="00556C7A">
        <w:rPr>
          <w:sz w:val="28"/>
          <w:szCs w:val="28"/>
          <w:lang w:val="uk-UA"/>
        </w:rPr>
        <w:t xml:space="preserve"> </w:t>
      </w:r>
    </w:p>
    <w:p w:rsidR="00017422" w:rsidRPr="00017422" w:rsidRDefault="00017422" w:rsidP="00017422">
      <w:pPr>
        <w:widowControl w:val="0"/>
        <w:spacing w:line="360" w:lineRule="auto"/>
        <w:ind w:firstLine="708"/>
        <w:jc w:val="both"/>
        <w:rPr>
          <w:sz w:val="28"/>
          <w:szCs w:val="28"/>
          <w:lang w:val="uk-UA"/>
        </w:rPr>
      </w:pPr>
      <w:r w:rsidRPr="00017422">
        <w:rPr>
          <w:sz w:val="28"/>
          <w:szCs w:val="28"/>
          <w:lang w:val="uk-UA"/>
        </w:rPr>
        <w:t>7</w:t>
      </w:r>
      <w:r w:rsidR="0016646B">
        <w:rPr>
          <w:sz w:val="28"/>
          <w:szCs w:val="28"/>
          <w:lang w:val="uk-UA"/>
        </w:rPr>
        <w:t>8</w:t>
      </w:r>
      <w:r w:rsidRPr="00017422">
        <w:rPr>
          <w:sz w:val="28"/>
          <w:szCs w:val="28"/>
          <w:lang w:val="uk-UA"/>
        </w:rPr>
        <w:t>. Рекач В. Г. Руководство к решению задач прикладной</w:t>
      </w:r>
      <w:r w:rsidR="00EE47F2">
        <w:rPr>
          <w:sz w:val="28"/>
          <w:szCs w:val="28"/>
          <w:lang w:val="uk-UA"/>
        </w:rPr>
        <w:t xml:space="preserve"> </w:t>
      </w:r>
      <w:r w:rsidRPr="00017422">
        <w:rPr>
          <w:sz w:val="28"/>
          <w:szCs w:val="28"/>
          <w:lang w:val="uk-UA"/>
        </w:rPr>
        <w:t>теории</w:t>
      </w:r>
      <w:r w:rsidR="00EE47F2">
        <w:rPr>
          <w:sz w:val="28"/>
          <w:szCs w:val="28"/>
          <w:lang w:val="uk-UA"/>
        </w:rPr>
        <w:t xml:space="preserve"> </w:t>
      </w:r>
      <w:r w:rsidRPr="00017422">
        <w:rPr>
          <w:sz w:val="28"/>
          <w:szCs w:val="28"/>
          <w:lang w:val="uk-UA"/>
        </w:rPr>
        <w:t xml:space="preserve">упругости: </w:t>
      </w:r>
      <w:r w:rsidR="000D0548">
        <w:rPr>
          <w:sz w:val="28"/>
          <w:szCs w:val="28"/>
          <w:lang w:val="uk-UA"/>
        </w:rPr>
        <w:t>у</w:t>
      </w:r>
      <w:r w:rsidRPr="00017422">
        <w:rPr>
          <w:sz w:val="28"/>
          <w:szCs w:val="28"/>
          <w:lang w:val="uk-UA"/>
        </w:rPr>
        <w:t>чеб. пособие. М.: Высш. школа, 1984. 287 с.</w:t>
      </w:r>
    </w:p>
    <w:p w:rsidR="00017422" w:rsidRDefault="00017422" w:rsidP="0016646B">
      <w:pPr>
        <w:spacing w:line="360" w:lineRule="auto"/>
        <w:ind w:firstLine="709"/>
        <w:jc w:val="both"/>
        <w:rPr>
          <w:rFonts w:eastAsia="Calibri"/>
          <w:bCs/>
          <w:sz w:val="28"/>
          <w:szCs w:val="28"/>
          <w:lang w:val="uk-UA"/>
        </w:rPr>
      </w:pPr>
      <w:r w:rsidRPr="00017422">
        <w:rPr>
          <w:sz w:val="28"/>
          <w:szCs w:val="28"/>
          <w:lang w:val="uk-UA"/>
        </w:rPr>
        <w:t>7</w:t>
      </w:r>
      <w:r w:rsidR="0016646B">
        <w:rPr>
          <w:sz w:val="28"/>
          <w:szCs w:val="28"/>
          <w:lang w:val="uk-UA"/>
        </w:rPr>
        <w:t>9</w:t>
      </w:r>
      <w:r w:rsidRPr="00017422">
        <w:rPr>
          <w:sz w:val="28"/>
          <w:szCs w:val="28"/>
          <w:lang w:val="uk-UA"/>
        </w:rPr>
        <w:t xml:space="preserve">. </w:t>
      </w:r>
      <w:r w:rsidRPr="00017422">
        <w:rPr>
          <w:rFonts w:eastAsia="Calibri"/>
          <w:bCs/>
          <w:sz w:val="28"/>
          <w:szCs w:val="28"/>
          <w:lang w:val="uk-UA"/>
        </w:rPr>
        <w:t xml:space="preserve">ISO 10427 – 2: 2004, Petroleum and natural gas industries </w:t>
      </w:r>
      <w:r w:rsidRPr="00017422">
        <w:rPr>
          <w:rFonts w:eastAsia="SymbolMT"/>
          <w:sz w:val="28"/>
          <w:szCs w:val="28"/>
          <w:lang w:val="uk-UA"/>
        </w:rPr>
        <w:t xml:space="preserve">− </w:t>
      </w:r>
      <w:r w:rsidRPr="00017422">
        <w:rPr>
          <w:rFonts w:eastAsia="Calibri"/>
          <w:bCs/>
          <w:sz w:val="28"/>
          <w:szCs w:val="28"/>
          <w:lang w:val="uk-UA"/>
        </w:rPr>
        <w:t>Equipment forwell cementing</w:t>
      </w:r>
      <w:r w:rsidR="00556C7A">
        <w:rPr>
          <w:rFonts w:eastAsia="Calibri"/>
          <w:bCs/>
          <w:sz w:val="28"/>
          <w:szCs w:val="28"/>
          <w:lang w:val="uk-UA"/>
        </w:rPr>
        <w:t xml:space="preserve">. </w:t>
      </w:r>
      <w:r w:rsidRPr="00017422">
        <w:rPr>
          <w:rFonts w:eastAsia="Calibri"/>
          <w:sz w:val="28"/>
          <w:szCs w:val="28"/>
          <w:lang w:val="uk-UA"/>
        </w:rPr>
        <w:t xml:space="preserve">Part 2: </w:t>
      </w:r>
      <w:r w:rsidRPr="00017422">
        <w:rPr>
          <w:rFonts w:eastAsia="Calibri"/>
          <w:bCs/>
          <w:sz w:val="28"/>
          <w:szCs w:val="28"/>
          <w:lang w:val="uk-UA"/>
        </w:rPr>
        <w:t>Centralizer placement and stop</w:t>
      </w:r>
      <w:r w:rsidR="00556C7A">
        <w:rPr>
          <w:rFonts w:eastAsia="Calibri"/>
          <w:bCs/>
          <w:sz w:val="28"/>
          <w:szCs w:val="28"/>
          <w:lang w:val="uk-UA"/>
        </w:rPr>
        <w:t xml:space="preserve"> </w:t>
      </w:r>
      <w:r w:rsidRPr="00017422">
        <w:rPr>
          <w:rFonts w:eastAsia="Calibri"/>
          <w:bCs/>
          <w:sz w:val="28"/>
          <w:szCs w:val="28"/>
          <w:lang w:val="uk-UA"/>
        </w:rPr>
        <w:t>– Collar testing.</w:t>
      </w:r>
      <w:r w:rsidR="008C46F8">
        <w:rPr>
          <w:rFonts w:eastAsia="Calibri"/>
          <w:bCs/>
          <w:sz w:val="28"/>
          <w:szCs w:val="28"/>
          <w:lang w:val="uk-UA"/>
        </w:rPr>
        <w:t xml:space="preserve"> </w:t>
      </w:r>
    </w:p>
    <w:p w:rsidR="00017422" w:rsidRPr="00017422" w:rsidRDefault="0016646B" w:rsidP="00017422">
      <w:pPr>
        <w:tabs>
          <w:tab w:val="left" w:pos="823"/>
          <w:tab w:val="center" w:pos="4819"/>
        </w:tabs>
        <w:spacing w:line="360" w:lineRule="auto"/>
        <w:ind w:firstLine="709"/>
        <w:jc w:val="both"/>
        <w:rPr>
          <w:sz w:val="28"/>
          <w:szCs w:val="28"/>
          <w:lang w:val="uk-UA"/>
        </w:rPr>
      </w:pPr>
      <w:r>
        <w:rPr>
          <w:sz w:val="28"/>
          <w:szCs w:val="28"/>
          <w:lang w:val="uk-UA"/>
        </w:rPr>
        <w:t>8</w:t>
      </w:r>
      <w:r w:rsidR="002148B1">
        <w:rPr>
          <w:sz w:val="28"/>
          <w:szCs w:val="28"/>
          <w:lang w:val="uk-UA"/>
        </w:rPr>
        <w:t>0</w:t>
      </w:r>
      <w:r w:rsidR="00017422" w:rsidRPr="00017422">
        <w:rPr>
          <w:sz w:val="28"/>
          <w:szCs w:val="28"/>
          <w:lang w:val="uk-UA"/>
        </w:rPr>
        <w:t xml:space="preserve">. </w:t>
      </w:r>
      <w:r w:rsidR="00017422" w:rsidRPr="00017422">
        <w:rPr>
          <w:bCs/>
          <w:sz w:val="28"/>
          <w:szCs w:val="28"/>
          <w:lang w:val="uk-UA"/>
        </w:rPr>
        <w:t>Басарыгин Ю.</w:t>
      </w:r>
      <w:r w:rsidR="000D0548">
        <w:rPr>
          <w:bCs/>
          <w:sz w:val="28"/>
          <w:szCs w:val="28"/>
          <w:lang w:val="uk-UA"/>
        </w:rPr>
        <w:t xml:space="preserve"> </w:t>
      </w:r>
      <w:r w:rsidR="00017422" w:rsidRPr="00017422">
        <w:rPr>
          <w:bCs/>
          <w:sz w:val="28"/>
          <w:szCs w:val="28"/>
          <w:lang w:val="uk-UA"/>
        </w:rPr>
        <w:t>М.</w:t>
      </w:r>
      <w:r w:rsidR="00556C7A">
        <w:rPr>
          <w:bCs/>
          <w:sz w:val="28"/>
          <w:szCs w:val="28"/>
          <w:lang w:val="uk-UA"/>
        </w:rPr>
        <w:t>,</w:t>
      </w:r>
      <w:r w:rsidR="00017422" w:rsidRPr="00017422">
        <w:rPr>
          <w:bCs/>
          <w:sz w:val="28"/>
          <w:szCs w:val="28"/>
          <w:lang w:val="uk-UA"/>
        </w:rPr>
        <w:t xml:space="preserve"> </w:t>
      </w:r>
      <w:r w:rsidR="00556C7A" w:rsidRPr="00017422">
        <w:rPr>
          <w:bCs/>
          <w:spacing w:val="-4"/>
          <w:sz w:val="28"/>
          <w:szCs w:val="28"/>
          <w:lang w:val="uk-UA"/>
        </w:rPr>
        <w:t>Будников</w:t>
      </w:r>
      <w:r w:rsidR="00556C7A" w:rsidRPr="00556C7A">
        <w:rPr>
          <w:bCs/>
          <w:spacing w:val="-4"/>
          <w:sz w:val="28"/>
          <w:szCs w:val="28"/>
          <w:lang w:val="uk-UA"/>
        </w:rPr>
        <w:t xml:space="preserve"> </w:t>
      </w:r>
      <w:r w:rsidR="00556C7A" w:rsidRPr="00017422">
        <w:rPr>
          <w:bCs/>
          <w:spacing w:val="-4"/>
          <w:sz w:val="28"/>
          <w:szCs w:val="28"/>
          <w:lang w:val="uk-UA"/>
        </w:rPr>
        <w:t>В.</w:t>
      </w:r>
      <w:r w:rsidR="000D0548">
        <w:rPr>
          <w:bCs/>
          <w:spacing w:val="-4"/>
          <w:sz w:val="28"/>
          <w:szCs w:val="28"/>
          <w:lang w:val="uk-UA"/>
        </w:rPr>
        <w:t xml:space="preserve"> </w:t>
      </w:r>
      <w:r w:rsidR="00556C7A" w:rsidRPr="00017422">
        <w:rPr>
          <w:bCs/>
          <w:spacing w:val="-4"/>
          <w:sz w:val="28"/>
          <w:szCs w:val="28"/>
          <w:lang w:val="uk-UA"/>
        </w:rPr>
        <w:t>Ф., Булатов</w:t>
      </w:r>
      <w:r w:rsidR="00556C7A" w:rsidRPr="00017422">
        <w:rPr>
          <w:bCs/>
          <w:sz w:val="28"/>
          <w:szCs w:val="28"/>
          <w:lang w:val="uk-UA"/>
        </w:rPr>
        <w:t xml:space="preserve"> </w:t>
      </w:r>
      <w:r w:rsidR="00556C7A" w:rsidRPr="00017422">
        <w:rPr>
          <w:bCs/>
          <w:spacing w:val="-4"/>
          <w:sz w:val="28"/>
          <w:szCs w:val="28"/>
          <w:lang w:val="uk-UA"/>
        </w:rPr>
        <w:t>А.</w:t>
      </w:r>
      <w:r w:rsidR="000D0548">
        <w:rPr>
          <w:bCs/>
          <w:spacing w:val="-4"/>
          <w:sz w:val="28"/>
          <w:szCs w:val="28"/>
          <w:lang w:val="uk-UA"/>
        </w:rPr>
        <w:t xml:space="preserve"> </w:t>
      </w:r>
      <w:r w:rsidR="00556C7A" w:rsidRPr="00017422">
        <w:rPr>
          <w:bCs/>
          <w:spacing w:val="-4"/>
          <w:sz w:val="28"/>
          <w:szCs w:val="28"/>
          <w:lang w:val="uk-UA"/>
        </w:rPr>
        <w:t>И.</w:t>
      </w:r>
      <w:r w:rsidR="00556C7A">
        <w:rPr>
          <w:bCs/>
          <w:spacing w:val="-4"/>
          <w:sz w:val="28"/>
          <w:szCs w:val="28"/>
          <w:lang w:val="uk-UA"/>
        </w:rPr>
        <w:t xml:space="preserve"> </w:t>
      </w:r>
      <w:r w:rsidR="00017422" w:rsidRPr="00017422">
        <w:rPr>
          <w:bCs/>
          <w:sz w:val="28"/>
          <w:szCs w:val="28"/>
          <w:lang w:val="uk-UA"/>
        </w:rPr>
        <w:t>Теория и практика предупреждения</w:t>
      </w:r>
      <w:r w:rsidR="00EE47F2">
        <w:rPr>
          <w:bCs/>
          <w:sz w:val="28"/>
          <w:szCs w:val="28"/>
          <w:lang w:val="uk-UA"/>
        </w:rPr>
        <w:t xml:space="preserve"> </w:t>
      </w:r>
      <w:r w:rsidR="00017422" w:rsidRPr="00017422">
        <w:rPr>
          <w:bCs/>
          <w:sz w:val="28"/>
          <w:szCs w:val="28"/>
          <w:lang w:val="uk-UA"/>
        </w:rPr>
        <w:t>осложнений и ремонта</w:t>
      </w:r>
      <w:r w:rsidR="00EE47F2">
        <w:rPr>
          <w:bCs/>
          <w:sz w:val="28"/>
          <w:szCs w:val="28"/>
          <w:lang w:val="uk-UA"/>
        </w:rPr>
        <w:t xml:space="preserve"> </w:t>
      </w:r>
      <w:r w:rsidR="00017422" w:rsidRPr="00017422">
        <w:rPr>
          <w:bCs/>
          <w:sz w:val="28"/>
          <w:szCs w:val="28"/>
          <w:lang w:val="uk-UA"/>
        </w:rPr>
        <w:t>скважин при их</w:t>
      </w:r>
      <w:r w:rsidR="00EE47F2">
        <w:rPr>
          <w:bCs/>
          <w:sz w:val="28"/>
          <w:szCs w:val="28"/>
          <w:lang w:val="uk-UA"/>
        </w:rPr>
        <w:t xml:space="preserve"> </w:t>
      </w:r>
      <w:r w:rsidR="00017422" w:rsidRPr="00017422">
        <w:rPr>
          <w:bCs/>
          <w:sz w:val="28"/>
          <w:szCs w:val="28"/>
          <w:lang w:val="uk-UA"/>
        </w:rPr>
        <w:t>строительстве и эксплуатации</w:t>
      </w:r>
      <w:r w:rsidR="000D0548">
        <w:rPr>
          <w:bCs/>
          <w:sz w:val="28"/>
          <w:szCs w:val="28"/>
          <w:lang w:val="uk-UA"/>
        </w:rPr>
        <w:t>.</w:t>
      </w:r>
      <w:r w:rsidR="00EE47F2">
        <w:rPr>
          <w:bCs/>
          <w:sz w:val="28"/>
          <w:szCs w:val="28"/>
          <w:lang w:val="uk-UA"/>
        </w:rPr>
        <w:t xml:space="preserve"> </w:t>
      </w:r>
      <w:r w:rsidR="00017422" w:rsidRPr="00017422">
        <w:rPr>
          <w:bCs/>
          <w:spacing w:val="-4"/>
          <w:sz w:val="28"/>
          <w:szCs w:val="28"/>
          <w:lang w:val="uk-UA"/>
        </w:rPr>
        <w:t>М.:</w:t>
      </w:r>
      <w:r w:rsidR="00556C7A">
        <w:rPr>
          <w:bCs/>
          <w:spacing w:val="-4"/>
          <w:sz w:val="28"/>
          <w:szCs w:val="28"/>
          <w:lang w:val="uk-UA"/>
        </w:rPr>
        <w:t xml:space="preserve"> ООО "Недра-Бизнесцентр", 2001.</w:t>
      </w:r>
      <w:r w:rsidR="00017422" w:rsidRPr="00017422">
        <w:rPr>
          <w:bCs/>
          <w:spacing w:val="-4"/>
          <w:sz w:val="28"/>
          <w:szCs w:val="28"/>
          <w:lang w:val="uk-UA"/>
        </w:rPr>
        <w:t xml:space="preserve"> </w:t>
      </w:r>
      <w:r w:rsidR="00A54ED9">
        <w:rPr>
          <w:bCs/>
          <w:spacing w:val="-4"/>
          <w:sz w:val="28"/>
          <w:szCs w:val="28"/>
          <w:lang w:val="uk-UA"/>
        </w:rPr>
        <w:t>Т</w:t>
      </w:r>
      <w:r w:rsidR="000D0548" w:rsidRPr="00017422">
        <w:rPr>
          <w:bCs/>
          <w:spacing w:val="-4"/>
          <w:sz w:val="28"/>
          <w:szCs w:val="28"/>
          <w:lang w:val="uk-UA"/>
        </w:rPr>
        <w:t>.3</w:t>
      </w:r>
      <w:r w:rsidR="000D0548">
        <w:rPr>
          <w:bCs/>
          <w:spacing w:val="-4"/>
          <w:sz w:val="28"/>
          <w:szCs w:val="28"/>
          <w:lang w:val="uk-UA"/>
        </w:rPr>
        <w:t>.</w:t>
      </w:r>
      <w:r w:rsidR="000D0548" w:rsidRPr="00017422">
        <w:rPr>
          <w:bCs/>
          <w:spacing w:val="-4"/>
          <w:sz w:val="28"/>
          <w:szCs w:val="28"/>
          <w:lang w:val="uk-UA"/>
        </w:rPr>
        <w:t xml:space="preserve"> </w:t>
      </w:r>
      <w:r w:rsidR="00017422" w:rsidRPr="00017422">
        <w:rPr>
          <w:bCs/>
          <w:spacing w:val="-4"/>
          <w:sz w:val="28"/>
          <w:szCs w:val="28"/>
          <w:lang w:val="uk-UA"/>
        </w:rPr>
        <w:t>399</w:t>
      </w:r>
      <w:r w:rsidR="00556C7A">
        <w:rPr>
          <w:bCs/>
          <w:spacing w:val="-4"/>
          <w:sz w:val="28"/>
          <w:szCs w:val="28"/>
          <w:lang w:val="uk-UA"/>
        </w:rPr>
        <w:t xml:space="preserve"> </w:t>
      </w:r>
      <w:r w:rsidR="00017422" w:rsidRPr="00017422">
        <w:rPr>
          <w:bCs/>
          <w:spacing w:val="-4"/>
          <w:sz w:val="28"/>
          <w:szCs w:val="28"/>
          <w:lang w:val="uk-UA"/>
        </w:rPr>
        <w:t>с</w:t>
      </w:r>
      <w:r w:rsidR="00556C7A">
        <w:rPr>
          <w:sz w:val="28"/>
          <w:szCs w:val="28"/>
          <w:lang w:val="uk-UA"/>
        </w:rPr>
        <w:t>.</w:t>
      </w:r>
    </w:p>
    <w:p w:rsidR="00017422" w:rsidRPr="00017422" w:rsidRDefault="0016646B" w:rsidP="00A54ED9">
      <w:pPr>
        <w:tabs>
          <w:tab w:val="left" w:pos="846"/>
          <w:tab w:val="center" w:pos="4819"/>
        </w:tabs>
        <w:spacing w:line="360" w:lineRule="auto"/>
        <w:ind w:firstLine="709"/>
        <w:jc w:val="both"/>
        <w:rPr>
          <w:sz w:val="28"/>
          <w:szCs w:val="28"/>
          <w:lang w:val="uk-UA"/>
        </w:rPr>
      </w:pPr>
      <w:r>
        <w:rPr>
          <w:sz w:val="28"/>
          <w:szCs w:val="28"/>
          <w:lang w:val="uk-UA"/>
        </w:rPr>
        <w:t>8</w:t>
      </w:r>
      <w:r w:rsidR="002148B1">
        <w:rPr>
          <w:sz w:val="28"/>
          <w:szCs w:val="28"/>
          <w:lang w:val="uk-UA"/>
        </w:rPr>
        <w:t>1</w:t>
      </w:r>
      <w:r w:rsidR="00017422" w:rsidRPr="00017422">
        <w:rPr>
          <w:sz w:val="28"/>
          <w:szCs w:val="28"/>
          <w:lang w:val="uk-UA"/>
        </w:rPr>
        <w:t xml:space="preserve">. </w:t>
      </w:r>
      <w:r w:rsidR="00017422" w:rsidRPr="00017422">
        <w:rPr>
          <w:bCs/>
          <w:sz w:val="28"/>
          <w:szCs w:val="28"/>
          <w:lang w:val="uk-UA"/>
        </w:rPr>
        <w:t>Александров А.</w:t>
      </w:r>
      <w:r w:rsidR="00A54ED9">
        <w:rPr>
          <w:bCs/>
          <w:sz w:val="28"/>
          <w:szCs w:val="28"/>
          <w:lang w:val="uk-UA"/>
        </w:rPr>
        <w:t xml:space="preserve"> </w:t>
      </w:r>
      <w:r w:rsidR="00017422" w:rsidRPr="00017422">
        <w:rPr>
          <w:bCs/>
          <w:sz w:val="28"/>
          <w:szCs w:val="28"/>
          <w:lang w:val="uk-UA"/>
        </w:rPr>
        <w:t>В.</w:t>
      </w:r>
      <w:r w:rsidR="008D430D">
        <w:rPr>
          <w:bCs/>
          <w:sz w:val="28"/>
          <w:szCs w:val="28"/>
          <w:lang w:val="uk-UA"/>
        </w:rPr>
        <w:t>,</w:t>
      </w:r>
      <w:r w:rsidR="00017422" w:rsidRPr="00017422">
        <w:rPr>
          <w:bCs/>
          <w:sz w:val="28"/>
          <w:szCs w:val="28"/>
          <w:lang w:val="uk-UA"/>
        </w:rPr>
        <w:t xml:space="preserve"> </w:t>
      </w:r>
      <w:r w:rsidR="008D430D" w:rsidRPr="00017422">
        <w:rPr>
          <w:bCs/>
          <w:spacing w:val="-4"/>
          <w:sz w:val="28"/>
          <w:szCs w:val="28"/>
          <w:lang w:val="uk-UA"/>
        </w:rPr>
        <w:t>Потапов</w:t>
      </w:r>
      <w:r w:rsidR="008D430D" w:rsidRPr="008D430D">
        <w:rPr>
          <w:bCs/>
          <w:spacing w:val="-4"/>
          <w:sz w:val="28"/>
          <w:szCs w:val="28"/>
          <w:lang w:val="uk-UA"/>
        </w:rPr>
        <w:t xml:space="preserve"> </w:t>
      </w:r>
      <w:r w:rsidR="008D430D" w:rsidRPr="00017422">
        <w:rPr>
          <w:bCs/>
          <w:spacing w:val="-4"/>
          <w:sz w:val="28"/>
          <w:szCs w:val="28"/>
          <w:lang w:val="uk-UA"/>
        </w:rPr>
        <w:t>В. Д., Державин</w:t>
      </w:r>
      <w:r w:rsidR="008D430D" w:rsidRPr="00017422">
        <w:rPr>
          <w:bCs/>
          <w:sz w:val="28"/>
          <w:szCs w:val="28"/>
          <w:lang w:val="uk-UA"/>
        </w:rPr>
        <w:t xml:space="preserve"> </w:t>
      </w:r>
      <w:r w:rsidR="008D430D" w:rsidRPr="00017422">
        <w:rPr>
          <w:bCs/>
          <w:spacing w:val="-4"/>
          <w:sz w:val="28"/>
          <w:szCs w:val="28"/>
          <w:lang w:val="uk-UA"/>
        </w:rPr>
        <w:t xml:space="preserve">Б. П. </w:t>
      </w:r>
      <w:r w:rsidR="00017422" w:rsidRPr="00017422">
        <w:rPr>
          <w:bCs/>
          <w:sz w:val="28"/>
          <w:szCs w:val="28"/>
          <w:lang w:val="uk-UA"/>
        </w:rPr>
        <w:t>Сопротивление</w:t>
      </w:r>
      <w:r w:rsidR="00EE47F2">
        <w:rPr>
          <w:bCs/>
          <w:sz w:val="28"/>
          <w:szCs w:val="28"/>
          <w:lang w:val="uk-UA"/>
        </w:rPr>
        <w:t xml:space="preserve"> </w:t>
      </w:r>
      <w:r w:rsidR="00017422" w:rsidRPr="00017422">
        <w:rPr>
          <w:bCs/>
          <w:sz w:val="28"/>
          <w:szCs w:val="28"/>
          <w:lang w:val="uk-UA"/>
        </w:rPr>
        <w:t>материалов</w:t>
      </w:r>
      <w:r w:rsidR="008D430D">
        <w:rPr>
          <w:bCs/>
          <w:sz w:val="28"/>
          <w:szCs w:val="28"/>
          <w:lang w:val="uk-UA"/>
        </w:rPr>
        <w:t>.</w:t>
      </w:r>
      <w:r w:rsidR="00017422" w:rsidRPr="00017422">
        <w:rPr>
          <w:bCs/>
          <w:spacing w:val="-4"/>
          <w:sz w:val="28"/>
          <w:szCs w:val="28"/>
          <w:lang w:val="uk-UA"/>
        </w:rPr>
        <w:t xml:space="preserve"> М.: Высшая школа, 2003. 560</w:t>
      </w:r>
      <w:r w:rsidR="008D430D">
        <w:rPr>
          <w:bCs/>
          <w:spacing w:val="-4"/>
          <w:sz w:val="28"/>
          <w:szCs w:val="28"/>
          <w:lang w:val="uk-UA"/>
        </w:rPr>
        <w:t xml:space="preserve"> </w:t>
      </w:r>
      <w:r w:rsidR="00017422" w:rsidRPr="00017422">
        <w:rPr>
          <w:bCs/>
          <w:spacing w:val="-4"/>
          <w:sz w:val="28"/>
          <w:szCs w:val="28"/>
          <w:lang w:val="uk-UA"/>
        </w:rPr>
        <w:t>с</w:t>
      </w:r>
      <w:r w:rsidR="008D430D">
        <w:rPr>
          <w:bCs/>
          <w:spacing w:val="-4"/>
          <w:sz w:val="28"/>
          <w:szCs w:val="28"/>
          <w:lang w:val="uk-UA"/>
        </w:rPr>
        <w:t>.</w:t>
      </w:r>
    </w:p>
    <w:p w:rsidR="00017422" w:rsidRPr="00017422" w:rsidRDefault="0016646B" w:rsidP="00017422">
      <w:pPr>
        <w:spacing w:line="360" w:lineRule="auto"/>
        <w:ind w:firstLine="709"/>
        <w:jc w:val="both"/>
        <w:rPr>
          <w:bCs/>
          <w:sz w:val="28"/>
          <w:szCs w:val="28"/>
          <w:lang w:val="uk-UA"/>
        </w:rPr>
      </w:pPr>
      <w:r>
        <w:rPr>
          <w:sz w:val="28"/>
          <w:szCs w:val="28"/>
          <w:lang w:val="uk-UA"/>
        </w:rPr>
        <w:lastRenderedPageBreak/>
        <w:t>8</w:t>
      </w:r>
      <w:r w:rsidR="002148B1">
        <w:rPr>
          <w:sz w:val="28"/>
          <w:szCs w:val="28"/>
          <w:lang w:val="uk-UA"/>
        </w:rPr>
        <w:t>2</w:t>
      </w:r>
      <w:r w:rsidR="00017422" w:rsidRPr="00017422">
        <w:rPr>
          <w:sz w:val="28"/>
          <w:szCs w:val="28"/>
          <w:lang w:val="uk-UA"/>
        </w:rPr>
        <w:t xml:space="preserve">. </w:t>
      </w:r>
      <w:r w:rsidR="00017422" w:rsidRPr="00017422">
        <w:rPr>
          <w:bCs/>
          <w:sz w:val="28"/>
          <w:szCs w:val="28"/>
          <w:lang w:val="uk-UA"/>
        </w:rPr>
        <w:t>Феодосьев В.</w:t>
      </w:r>
      <w:r w:rsidR="00A54ED9">
        <w:rPr>
          <w:bCs/>
          <w:sz w:val="28"/>
          <w:szCs w:val="28"/>
          <w:lang w:val="uk-UA"/>
        </w:rPr>
        <w:t xml:space="preserve"> </w:t>
      </w:r>
      <w:r w:rsidR="00017422" w:rsidRPr="00017422">
        <w:rPr>
          <w:bCs/>
          <w:sz w:val="28"/>
          <w:szCs w:val="28"/>
          <w:lang w:val="uk-UA"/>
        </w:rPr>
        <w:t xml:space="preserve">И. </w:t>
      </w:r>
      <w:r w:rsidR="00A54ED9">
        <w:rPr>
          <w:bCs/>
          <w:sz w:val="28"/>
          <w:szCs w:val="28"/>
          <w:lang w:val="uk-UA"/>
        </w:rPr>
        <w:t xml:space="preserve"> </w:t>
      </w:r>
      <w:r w:rsidR="00017422" w:rsidRPr="00017422">
        <w:rPr>
          <w:bCs/>
          <w:sz w:val="28"/>
          <w:szCs w:val="28"/>
          <w:lang w:val="uk-UA"/>
        </w:rPr>
        <w:t>Сопротивление</w:t>
      </w:r>
      <w:r w:rsidR="00EE47F2">
        <w:rPr>
          <w:bCs/>
          <w:sz w:val="28"/>
          <w:szCs w:val="28"/>
          <w:lang w:val="uk-UA"/>
        </w:rPr>
        <w:t xml:space="preserve"> </w:t>
      </w:r>
      <w:r w:rsidR="00017422" w:rsidRPr="00017422">
        <w:rPr>
          <w:bCs/>
          <w:sz w:val="28"/>
          <w:szCs w:val="28"/>
          <w:lang w:val="uk-UA"/>
        </w:rPr>
        <w:t>материалов</w:t>
      </w:r>
      <w:r w:rsidR="008D430D">
        <w:rPr>
          <w:bCs/>
          <w:sz w:val="28"/>
          <w:szCs w:val="28"/>
          <w:lang w:val="uk-UA"/>
        </w:rPr>
        <w:t>:</w:t>
      </w:r>
      <w:r w:rsidR="00017422" w:rsidRPr="00017422">
        <w:rPr>
          <w:bCs/>
          <w:spacing w:val="-4"/>
          <w:sz w:val="28"/>
          <w:szCs w:val="28"/>
          <w:lang w:val="uk-UA"/>
        </w:rPr>
        <w:t xml:space="preserve"> 10-е издание.</w:t>
      </w:r>
      <w:r w:rsidR="008D430D">
        <w:rPr>
          <w:bCs/>
          <w:spacing w:val="-4"/>
          <w:sz w:val="28"/>
          <w:szCs w:val="28"/>
          <w:lang w:val="uk-UA"/>
        </w:rPr>
        <w:t xml:space="preserve"> </w:t>
      </w:r>
      <w:r w:rsidR="00017422" w:rsidRPr="00017422">
        <w:rPr>
          <w:bCs/>
          <w:spacing w:val="-4"/>
          <w:sz w:val="28"/>
          <w:szCs w:val="28"/>
          <w:lang w:val="uk-UA"/>
        </w:rPr>
        <w:t xml:space="preserve"> М.: МГТУ им. Баумана, 2000.</w:t>
      </w:r>
      <w:r w:rsidR="008D430D">
        <w:rPr>
          <w:bCs/>
          <w:spacing w:val="-4"/>
          <w:sz w:val="28"/>
          <w:szCs w:val="28"/>
          <w:lang w:val="uk-UA"/>
        </w:rPr>
        <w:t xml:space="preserve"> </w:t>
      </w:r>
      <w:r w:rsidR="00017422" w:rsidRPr="00017422">
        <w:rPr>
          <w:bCs/>
          <w:spacing w:val="-4"/>
          <w:sz w:val="28"/>
          <w:szCs w:val="28"/>
          <w:lang w:val="uk-UA"/>
        </w:rPr>
        <w:t xml:space="preserve"> 592</w:t>
      </w:r>
      <w:r w:rsidR="008D430D">
        <w:rPr>
          <w:bCs/>
          <w:spacing w:val="-4"/>
          <w:sz w:val="28"/>
          <w:szCs w:val="28"/>
          <w:lang w:val="uk-UA"/>
        </w:rPr>
        <w:t xml:space="preserve"> </w:t>
      </w:r>
      <w:r w:rsidR="00017422" w:rsidRPr="00017422">
        <w:rPr>
          <w:bCs/>
          <w:spacing w:val="-4"/>
          <w:sz w:val="28"/>
          <w:szCs w:val="28"/>
          <w:lang w:val="uk-UA"/>
        </w:rPr>
        <w:t>с.</w:t>
      </w:r>
    </w:p>
    <w:p w:rsidR="00017422" w:rsidRPr="00017422" w:rsidRDefault="0016646B" w:rsidP="00017422">
      <w:pPr>
        <w:tabs>
          <w:tab w:val="left" w:pos="846"/>
          <w:tab w:val="center" w:pos="4819"/>
        </w:tabs>
        <w:spacing w:line="360" w:lineRule="auto"/>
        <w:ind w:firstLine="709"/>
        <w:jc w:val="both"/>
        <w:rPr>
          <w:sz w:val="28"/>
          <w:szCs w:val="28"/>
          <w:lang w:val="uk-UA"/>
        </w:rPr>
      </w:pPr>
      <w:r>
        <w:rPr>
          <w:sz w:val="28"/>
          <w:szCs w:val="28"/>
          <w:lang w:val="uk-UA"/>
        </w:rPr>
        <w:t>8</w:t>
      </w:r>
      <w:r w:rsidR="002148B1">
        <w:rPr>
          <w:sz w:val="28"/>
          <w:szCs w:val="28"/>
          <w:lang w:val="uk-UA"/>
        </w:rPr>
        <w:t>3</w:t>
      </w:r>
      <w:r w:rsidR="00017422" w:rsidRPr="00017422">
        <w:rPr>
          <w:sz w:val="28"/>
          <w:szCs w:val="28"/>
          <w:lang w:val="uk-UA"/>
        </w:rPr>
        <w:t>. Писаренко Г.</w:t>
      </w:r>
      <w:r w:rsidR="00A54ED9">
        <w:rPr>
          <w:sz w:val="28"/>
          <w:szCs w:val="28"/>
          <w:lang w:val="uk-UA"/>
        </w:rPr>
        <w:t xml:space="preserve"> </w:t>
      </w:r>
      <w:r w:rsidR="00017422" w:rsidRPr="00017422">
        <w:rPr>
          <w:sz w:val="28"/>
          <w:szCs w:val="28"/>
          <w:lang w:val="uk-UA"/>
        </w:rPr>
        <w:t>С.</w:t>
      </w:r>
      <w:r w:rsidR="008D430D">
        <w:rPr>
          <w:sz w:val="28"/>
          <w:szCs w:val="28"/>
          <w:lang w:val="uk-UA"/>
        </w:rPr>
        <w:t>,</w:t>
      </w:r>
      <w:r w:rsidR="00017422" w:rsidRPr="00017422">
        <w:rPr>
          <w:sz w:val="28"/>
          <w:szCs w:val="28"/>
          <w:lang w:val="uk-UA"/>
        </w:rPr>
        <w:t xml:space="preserve"> </w:t>
      </w:r>
      <w:r w:rsidR="008D430D" w:rsidRPr="00017422">
        <w:rPr>
          <w:sz w:val="28"/>
          <w:szCs w:val="28"/>
          <w:lang w:val="uk-UA"/>
        </w:rPr>
        <w:t>Квітка</w:t>
      </w:r>
      <w:r w:rsidR="008D430D" w:rsidRPr="008D430D">
        <w:rPr>
          <w:sz w:val="28"/>
          <w:szCs w:val="28"/>
          <w:lang w:val="uk-UA"/>
        </w:rPr>
        <w:t xml:space="preserve"> </w:t>
      </w:r>
      <w:r w:rsidR="008D430D" w:rsidRPr="00017422">
        <w:rPr>
          <w:sz w:val="28"/>
          <w:szCs w:val="28"/>
          <w:lang w:val="uk-UA"/>
        </w:rPr>
        <w:t>О.</w:t>
      </w:r>
      <w:r w:rsidR="00A54ED9">
        <w:rPr>
          <w:sz w:val="28"/>
          <w:szCs w:val="28"/>
          <w:lang w:val="uk-UA"/>
        </w:rPr>
        <w:t xml:space="preserve"> </w:t>
      </w:r>
      <w:r w:rsidR="008D430D" w:rsidRPr="00017422">
        <w:rPr>
          <w:sz w:val="28"/>
          <w:szCs w:val="28"/>
          <w:lang w:val="uk-UA"/>
        </w:rPr>
        <w:t>Л., Уманський</w:t>
      </w:r>
      <w:r w:rsidR="008D430D" w:rsidRPr="008D430D">
        <w:rPr>
          <w:sz w:val="28"/>
          <w:szCs w:val="28"/>
          <w:lang w:val="uk-UA"/>
        </w:rPr>
        <w:t xml:space="preserve"> </w:t>
      </w:r>
      <w:r w:rsidR="008D430D" w:rsidRPr="00017422">
        <w:rPr>
          <w:sz w:val="28"/>
          <w:szCs w:val="28"/>
          <w:lang w:val="uk-UA"/>
        </w:rPr>
        <w:t>Є.</w:t>
      </w:r>
      <w:r w:rsidR="00A54ED9">
        <w:rPr>
          <w:sz w:val="28"/>
          <w:szCs w:val="28"/>
          <w:lang w:val="uk-UA"/>
        </w:rPr>
        <w:t xml:space="preserve"> </w:t>
      </w:r>
      <w:r w:rsidR="008D430D" w:rsidRPr="00017422">
        <w:rPr>
          <w:sz w:val="28"/>
          <w:szCs w:val="28"/>
          <w:lang w:val="uk-UA"/>
        </w:rPr>
        <w:t>С</w:t>
      </w:r>
      <w:r w:rsidR="00A54ED9">
        <w:rPr>
          <w:sz w:val="28"/>
          <w:szCs w:val="28"/>
          <w:lang w:val="uk-UA"/>
        </w:rPr>
        <w:t>.</w:t>
      </w:r>
      <w:r w:rsidR="008D430D" w:rsidRPr="00017422">
        <w:rPr>
          <w:sz w:val="28"/>
          <w:szCs w:val="28"/>
          <w:lang w:val="uk-UA"/>
        </w:rPr>
        <w:t xml:space="preserve"> </w:t>
      </w:r>
      <w:r w:rsidR="00A54ED9" w:rsidRPr="00017422">
        <w:rPr>
          <w:sz w:val="28"/>
          <w:szCs w:val="28"/>
          <w:lang w:val="uk-UA"/>
        </w:rPr>
        <w:t xml:space="preserve">Опір матеріалів: </w:t>
      </w:r>
      <w:r w:rsidR="00A54ED9">
        <w:rPr>
          <w:sz w:val="28"/>
          <w:szCs w:val="28"/>
          <w:lang w:val="uk-UA"/>
        </w:rPr>
        <w:t>п</w:t>
      </w:r>
      <w:r w:rsidR="00A54ED9" w:rsidRPr="00017422">
        <w:rPr>
          <w:sz w:val="28"/>
          <w:szCs w:val="28"/>
          <w:lang w:val="uk-UA"/>
        </w:rPr>
        <w:t>ідруч</w:t>
      </w:r>
      <w:r w:rsidR="00A54ED9">
        <w:rPr>
          <w:bCs/>
          <w:spacing w:val="-4"/>
          <w:sz w:val="28"/>
          <w:szCs w:val="28"/>
          <w:lang w:val="uk-UA"/>
        </w:rPr>
        <w:softHyphen/>
      </w:r>
      <w:r w:rsidR="00A54ED9" w:rsidRPr="00017422">
        <w:rPr>
          <w:sz w:val="28"/>
          <w:szCs w:val="28"/>
          <w:lang w:val="uk-UA"/>
        </w:rPr>
        <w:t>ник</w:t>
      </w:r>
      <w:r w:rsidR="00A54ED9">
        <w:rPr>
          <w:sz w:val="28"/>
          <w:szCs w:val="28"/>
          <w:lang w:val="uk-UA"/>
        </w:rPr>
        <w:t xml:space="preserve"> </w:t>
      </w:r>
      <w:r w:rsidR="008D430D" w:rsidRPr="00017422">
        <w:rPr>
          <w:sz w:val="28"/>
          <w:szCs w:val="28"/>
          <w:lang w:val="uk-UA"/>
        </w:rPr>
        <w:t xml:space="preserve">за заг. </w:t>
      </w:r>
      <w:r w:rsidR="008D430D">
        <w:rPr>
          <w:sz w:val="28"/>
          <w:szCs w:val="28"/>
          <w:lang w:val="uk-UA"/>
        </w:rPr>
        <w:t>р</w:t>
      </w:r>
      <w:r w:rsidR="008D430D" w:rsidRPr="00017422">
        <w:rPr>
          <w:sz w:val="28"/>
          <w:szCs w:val="28"/>
          <w:lang w:val="uk-UA"/>
        </w:rPr>
        <w:t>ед. Г.</w:t>
      </w:r>
      <w:r w:rsidR="00A54ED9">
        <w:rPr>
          <w:sz w:val="28"/>
          <w:szCs w:val="28"/>
          <w:lang w:val="uk-UA"/>
        </w:rPr>
        <w:t xml:space="preserve"> </w:t>
      </w:r>
      <w:r w:rsidR="008D430D" w:rsidRPr="00017422">
        <w:rPr>
          <w:sz w:val="28"/>
          <w:szCs w:val="28"/>
          <w:lang w:val="uk-UA"/>
        </w:rPr>
        <w:t>С Писаренка.</w:t>
      </w:r>
      <w:r w:rsidR="008D430D">
        <w:rPr>
          <w:sz w:val="28"/>
          <w:szCs w:val="28"/>
          <w:lang w:val="uk-UA"/>
        </w:rPr>
        <w:t xml:space="preserve"> </w:t>
      </w:r>
      <w:r w:rsidR="00A54ED9" w:rsidRPr="00017422">
        <w:rPr>
          <w:sz w:val="28"/>
          <w:szCs w:val="28"/>
          <w:lang w:val="uk-UA"/>
        </w:rPr>
        <w:t>2-е вид</w:t>
      </w:r>
      <w:r w:rsidR="00A54ED9">
        <w:rPr>
          <w:sz w:val="28"/>
          <w:szCs w:val="28"/>
          <w:lang w:val="uk-UA"/>
        </w:rPr>
        <w:t xml:space="preserve">. </w:t>
      </w:r>
      <w:r w:rsidR="00017422" w:rsidRPr="00017422">
        <w:rPr>
          <w:sz w:val="28"/>
          <w:szCs w:val="28"/>
          <w:lang w:val="uk-UA"/>
        </w:rPr>
        <w:t>К.: Вища школа, 2004. 655</w:t>
      </w:r>
      <w:r w:rsidR="008D430D">
        <w:rPr>
          <w:sz w:val="28"/>
          <w:szCs w:val="28"/>
          <w:lang w:val="uk-UA"/>
        </w:rPr>
        <w:t xml:space="preserve"> </w:t>
      </w:r>
      <w:r w:rsidR="00017422" w:rsidRPr="00017422">
        <w:rPr>
          <w:sz w:val="28"/>
          <w:szCs w:val="28"/>
          <w:lang w:val="uk-UA"/>
        </w:rPr>
        <w:t>с.</w:t>
      </w:r>
    </w:p>
    <w:p w:rsidR="00017422" w:rsidRDefault="0016646B" w:rsidP="00FB4551">
      <w:pPr>
        <w:tabs>
          <w:tab w:val="left" w:pos="846"/>
          <w:tab w:val="center" w:pos="4819"/>
        </w:tabs>
        <w:spacing w:line="360" w:lineRule="auto"/>
        <w:ind w:firstLine="709"/>
        <w:jc w:val="both"/>
        <w:rPr>
          <w:sz w:val="28"/>
          <w:szCs w:val="28"/>
          <w:lang w:val="uk-UA"/>
        </w:rPr>
      </w:pPr>
      <w:r>
        <w:rPr>
          <w:sz w:val="28"/>
          <w:szCs w:val="28"/>
          <w:lang w:val="uk-UA"/>
        </w:rPr>
        <w:t>8</w:t>
      </w:r>
      <w:r w:rsidR="002148B1">
        <w:rPr>
          <w:sz w:val="28"/>
          <w:szCs w:val="28"/>
          <w:lang w:val="uk-UA"/>
        </w:rPr>
        <w:t>4</w:t>
      </w:r>
      <w:r w:rsidR="00017422" w:rsidRPr="00017422">
        <w:rPr>
          <w:sz w:val="28"/>
          <w:szCs w:val="28"/>
          <w:lang w:val="uk-UA"/>
        </w:rPr>
        <w:t>. Работков Ю.</w:t>
      </w:r>
      <w:r w:rsidR="00A54ED9">
        <w:rPr>
          <w:sz w:val="28"/>
          <w:szCs w:val="28"/>
          <w:lang w:val="uk-UA"/>
        </w:rPr>
        <w:t xml:space="preserve"> </w:t>
      </w:r>
      <w:r w:rsidR="00017422" w:rsidRPr="00017422">
        <w:rPr>
          <w:sz w:val="28"/>
          <w:szCs w:val="28"/>
          <w:lang w:val="uk-UA"/>
        </w:rPr>
        <w:t>Н. Механ</w:t>
      </w:r>
      <w:r w:rsidR="00EE47F2">
        <w:rPr>
          <w:sz w:val="28"/>
          <w:szCs w:val="28"/>
          <w:lang w:val="uk-UA"/>
        </w:rPr>
        <w:t>и</w:t>
      </w:r>
      <w:r w:rsidR="00017422" w:rsidRPr="00017422">
        <w:rPr>
          <w:sz w:val="28"/>
          <w:szCs w:val="28"/>
          <w:lang w:val="uk-UA"/>
        </w:rPr>
        <w:t>ка деформируемого твердого тела</w:t>
      </w:r>
      <w:r w:rsidR="008D430D">
        <w:rPr>
          <w:sz w:val="28"/>
          <w:szCs w:val="28"/>
          <w:lang w:val="uk-UA"/>
        </w:rPr>
        <w:t>:</w:t>
      </w:r>
      <w:r w:rsidR="00017422" w:rsidRPr="00017422">
        <w:rPr>
          <w:sz w:val="28"/>
          <w:szCs w:val="28"/>
          <w:lang w:val="uk-UA"/>
        </w:rPr>
        <w:t xml:space="preserve"> </w:t>
      </w:r>
      <w:r w:rsidR="00A54ED9">
        <w:rPr>
          <w:sz w:val="28"/>
          <w:szCs w:val="28"/>
          <w:lang w:val="uk-UA"/>
        </w:rPr>
        <w:t>у</w:t>
      </w:r>
      <w:r w:rsidR="00017422" w:rsidRPr="00017422">
        <w:rPr>
          <w:sz w:val="28"/>
          <w:szCs w:val="28"/>
          <w:lang w:val="uk-UA"/>
        </w:rPr>
        <w:t>чебное</w:t>
      </w:r>
      <w:r w:rsidR="00EE47F2">
        <w:rPr>
          <w:sz w:val="28"/>
          <w:szCs w:val="28"/>
          <w:lang w:val="uk-UA"/>
        </w:rPr>
        <w:t xml:space="preserve"> </w:t>
      </w:r>
      <w:r w:rsidR="00017422" w:rsidRPr="00017422">
        <w:rPr>
          <w:sz w:val="28"/>
          <w:szCs w:val="28"/>
          <w:lang w:val="uk-UA"/>
        </w:rPr>
        <w:t>пособие.</w:t>
      </w:r>
      <w:r w:rsidR="008D430D">
        <w:rPr>
          <w:sz w:val="28"/>
          <w:szCs w:val="28"/>
          <w:lang w:val="uk-UA"/>
        </w:rPr>
        <w:t xml:space="preserve"> </w:t>
      </w:r>
      <w:r w:rsidR="00017422" w:rsidRPr="00017422">
        <w:rPr>
          <w:sz w:val="28"/>
          <w:szCs w:val="28"/>
          <w:lang w:val="uk-UA"/>
        </w:rPr>
        <w:t xml:space="preserve"> М: Наука, 1988.  712</w:t>
      </w:r>
      <w:r w:rsidR="008D430D">
        <w:rPr>
          <w:sz w:val="28"/>
          <w:szCs w:val="28"/>
          <w:lang w:val="uk-UA"/>
        </w:rPr>
        <w:t xml:space="preserve"> </w:t>
      </w:r>
      <w:r w:rsidR="00017422" w:rsidRPr="00017422">
        <w:rPr>
          <w:sz w:val="28"/>
          <w:szCs w:val="28"/>
          <w:lang w:val="uk-UA"/>
        </w:rPr>
        <w:t>с.</w:t>
      </w:r>
    </w:p>
    <w:p w:rsidR="00FB4551" w:rsidRPr="00FB4551" w:rsidRDefault="00FB4551" w:rsidP="00FB4551">
      <w:pPr>
        <w:widowControl w:val="0"/>
        <w:spacing w:line="360" w:lineRule="auto"/>
        <w:ind w:firstLine="709"/>
        <w:jc w:val="both"/>
        <w:rPr>
          <w:sz w:val="28"/>
          <w:szCs w:val="28"/>
          <w:lang w:val="en-US"/>
        </w:rPr>
      </w:pPr>
      <w:r>
        <w:rPr>
          <w:sz w:val="28"/>
          <w:szCs w:val="28"/>
          <w:lang w:val="uk-UA"/>
        </w:rPr>
        <w:t>8</w:t>
      </w:r>
      <w:r w:rsidR="002148B1">
        <w:rPr>
          <w:sz w:val="28"/>
          <w:szCs w:val="28"/>
          <w:lang w:val="uk-UA"/>
        </w:rPr>
        <w:t>5</w:t>
      </w:r>
      <w:r w:rsidRPr="008C46F8">
        <w:rPr>
          <w:sz w:val="28"/>
          <w:szCs w:val="28"/>
        </w:rPr>
        <w:t>. Доннелл Л. Г. Балки, пластины и оболочки</w:t>
      </w:r>
      <w:r>
        <w:rPr>
          <w:sz w:val="28"/>
          <w:szCs w:val="28"/>
          <w:lang w:val="uk-UA"/>
        </w:rPr>
        <w:t>.</w:t>
      </w:r>
      <w:r w:rsidRPr="008C46F8">
        <w:rPr>
          <w:sz w:val="28"/>
          <w:szCs w:val="28"/>
        </w:rPr>
        <w:t xml:space="preserve"> </w:t>
      </w:r>
      <w:r w:rsidR="00A54ED9">
        <w:rPr>
          <w:sz w:val="28"/>
          <w:szCs w:val="28"/>
          <w:lang w:val="uk-UA"/>
        </w:rPr>
        <w:t>п</w:t>
      </w:r>
      <w:r w:rsidRPr="008C46F8">
        <w:rPr>
          <w:sz w:val="28"/>
          <w:szCs w:val="28"/>
        </w:rPr>
        <w:t xml:space="preserve">ер. с англ. </w:t>
      </w:r>
      <w:r w:rsidR="00A54ED9">
        <w:rPr>
          <w:sz w:val="28"/>
          <w:szCs w:val="28"/>
          <w:lang w:val="uk-UA"/>
        </w:rPr>
        <w:t>п</w:t>
      </w:r>
      <w:r w:rsidRPr="008C46F8">
        <w:rPr>
          <w:sz w:val="28"/>
          <w:szCs w:val="28"/>
        </w:rPr>
        <w:t>од ред. Э</w:t>
      </w:r>
      <w:r w:rsidRPr="00FB4551">
        <w:rPr>
          <w:sz w:val="28"/>
          <w:szCs w:val="28"/>
          <w:lang w:val="en-US"/>
        </w:rPr>
        <w:t>. </w:t>
      </w:r>
      <w:r w:rsidRPr="008C46F8">
        <w:rPr>
          <w:sz w:val="28"/>
          <w:szCs w:val="28"/>
        </w:rPr>
        <w:t>И</w:t>
      </w:r>
      <w:r w:rsidRPr="00FB4551">
        <w:rPr>
          <w:sz w:val="28"/>
          <w:szCs w:val="28"/>
          <w:lang w:val="en-US"/>
        </w:rPr>
        <w:t>. </w:t>
      </w:r>
      <w:r w:rsidRPr="008C46F8">
        <w:rPr>
          <w:sz w:val="28"/>
          <w:szCs w:val="28"/>
        </w:rPr>
        <w:t>Григолюка</w:t>
      </w:r>
      <w:r w:rsidRPr="00FB4551">
        <w:rPr>
          <w:sz w:val="28"/>
          <w:szCs w:val="28"/>
          <w:lang w:val="en-US"/>
        </w:rPr>
        <w:t xml:space="preserve">. </w:t>
      </w:r>
      <w:r w:rsidRPr="008C46F8">
        <w:rPr>
          <w:sz w:val="28"/>
          <w:szCs w:val="28"/>
        </w:rPr>
        <w:t>М</w:t>
      </w:r>
      <w:r w:rsidRPr="00FB4551">
        <w:rPr>
          <w:sz w:val="28"/>
          <w:szCs w:val="28"/>
          <w:lang w:val="en-US"/>
        </w:rPr>
        <w:t xml:space="preserve">.: </w:t>
      </w:r>
      <w:r w:rsidRPr="008C46F8">
        <w:rPr>
          <w:sz w:val="28"/>
          <w:szCs w:val="28"/>
        </w:rPr>
        <w:t>Наука</w:t>
      </w:r>
      <w:r w:rsidRPr="00FB4551">
        <w:rPr>
          <w:sz w:val="28"/>
          <w:szCs w:val="28"/>
          <w:lang w:val="en-US"/>
        </w:rPr>
        <w:t xml:space="preserve">, 1982.  568 </w:t>
      </w:r>
      <w:r w:rsidRPr="008C46F8">
        <w:rPr>
          <w:sz w:val="28"/>
          <w:szCs w:val="28"/>
        </w:rPr>
        <w:t>с</w:t>
      </w:r>
      <w:r w:rsidRPr="00FB4551">
        <w:rPr>
          <w:sz w:val="28"/>
          <w:szCs w:val="28"/>
          <w:lang w:val="en-US"/>
        </w:rPr>
        <w:t>.</w:t>
      </w:r>
    </w:p>
    <w:p w:rsidR="00FB4551" w:rsidRDefault="00FB4551" w:rsidP="00FB4551">
      <w:pPr>
        <w:widowControl w:val="0"/>
        <w:spacing w:line="360" w:lineRule="auto"/>
        <w:ind w:firstLine="709"/>
        <w:jc w:val="both"/>
        <w:rPr>
          <w:sz w:val="28"/>
          <w:szCs w:val="28"/>
          <w:lang w:val="uk-UA"/>
        </w:rPr>
      </w:pPr>
      <w:r>
        <w:rPr>
          <w:sz w:val="28"/>
          <w:szCs w:val="28"/>
          <w:lang w:val="uk-UA"/>
        </w:rPr>
        <w:t>8</w:t>
      </w:r>
      <w:r w:rsidR="002148B1">
        <w:rPr>
          <w:sz w:val="28"/>
          <w:szCs w:val="28"/>
          <w:lang w:val="uk-UA"/>
        </w:rPr>
        <w:t>6</w:t>
      </w:r>
      <w:r>
        <w:rPr>
          <w:sz w:val="28"/>
          <w:szCs w:val="28"/>
          <w:lang w:val="uk-UA"/>
        </w:rPr>
        <w:t>.</w:t>
      </w:r>
      <w:r w:rsidRPr="0016646B">
        <w:rPr>
          <w:sz w:val="28"/>
          <w:szCs w:val="28"/>
          <w:lang w:val="uk-UA"/>
        </w:rPr>
        <w:t xml:space="preserve"> </w:t>
      </w:r>
      <w:r w:rsidRPr="0016646B">
        <w:rPr>
          <w:sz w:val="28"/>
          <w:szCs w:val="28"/>
          <w:lang w:val="en-US"/>
        </w:rPr>
        <w:t>Gere J</w:t>
      </w:r>
      <w:r w:rsidRPr="00FB4551">
        <w:rPr>
          <w:sz w:val="28"/>
          <w:szCs w:val="28"/>
          <w:lang w:val="en-US"/>
        </w:rPr>
        <w:t>.</w:t>
      </w:r>
      <w:r w:rsidRPr="0016646B">
        <w:rPr>
          <w:sz w:val="28"/>
          <w:szCs w:val="28"/>
          <w:lang w:val="en-US"/>
        </w:rPr>
        <w:t> M</w:t>
      </w:r>
      <w:r w:rsidRPr="00FB4551">
        <w:rPr>
          <w:sz w:val="28"/>
          <w:szCs w:val="28"/>
          <w:lang w:val="en-US"/>
        </w:rPr>
        <w:t xml:space="preserve">. </w:t>
      </w:r>
      <w:r w:rsidRPr="0016646B">
        <w:rPr>
          <w:sz w:val="28"/>
          <w:szCs w:val="28"/>
          <w:lang w:val="en-US"/>
        </w:rPr>
        <w:t>Goodno</w:t>
      </w:r>
      <w:r w:rsidRPr="00FB4551">
        <w:rPr>
          <w:sz w:val="28"/>
          <w:szCs w:val="28"/>
          <w:lang w:val="en-US"/>
        </w:rPr>
        <w:t xml:space="preserve"> </w:t>
      </w:r>
      <w:r w:rsidRPr="0016646B">
        <w:rPr>
          <w:sz w:val="28"/>
          <w:szCs w:val="28"/>
          <w:lang w:val="en-US"/>
        </w:rPr>
        <w:t>B</w:t>
      </w:r>
      <w:r w:rsidRPr="00FB4551">
        <w:rPr>
          <w:sz w:val="28"/>
          <w:szCs w:val="28"/>
          <w:lang w:val="en-US"/>
        </w:rPr>
        <w:t>.</w:t>
      </w:r>
      <w:r w:rsidRPr="0016646B">
        <w:rPr>
          <w:sz w:val="28"/>
          <w:szCs w:val="28"/>
          <w:lang w:val="en-US"/>
        </w:rPr>
        <w:t> Mechanics</w:t>
      </w:r>
      <w:r w:rsidRPr="00FB4551">
        <w:rPr>
          <w:sz w:val="28"/>
          <w:szCs w:val="28"/>
          <w:lang w:val="en-US"/>
        </w:rPr>
        <w:t xml:space="preserve"> </w:t>
      </w:r>
      <w:r w:rsidRPr="0016646B">
        <w:rPr>
          <w:sz w:val="28"/>
          <w:szCs w:val="28"/>
          <w:lang w:val="en-US"/>
        </w:rPr>
        <w:t>of</w:t>
      </w:r>
      <w:r w:rsidRPr="00FB4551">
        <w:rPr>
          <w:sz w:val="28"/>
          <w:szCs w:val="28"/>
          <w:lang w:val="en-US"/>
        </w:rPr>
        <w:t xml:space="preserve"> </w:t>
      </w:r>
      <w:r w:rsidRPr="0016646B">
        <w:rPr>
          <w:sz w:val="28"/>
          <w:szCs w:val="28"/>
          <w:lang w:val="en-US"/>
        </w:rPr>
        <w:t>materials</w:t>
      </w:r>
      <w:r w:rsidRPr="0016646B">
        <w:rPr>
          <w:sz w:val="28"/>
          <w:szCs w:val="28"/>
          <w:lang w:val="uk-UA"/>
        </w:rPr>
        <w:t>.</w:t>
      </w:r>
      <w:r w:rsidRPr="00FB4551">
        <w:rPr>
          <w:sz w:val="28"/>
          <w:szCs w:val="28"/>
          <w:lang w:val="en-US"/>
        </w:rPr>
        <w:t xml:space="preserve"> </w:t>
      </w:r>
      <w:r w:rsidRPr="0016646B">
        <w:rPr>
          <w:sz w:val="28"/>
          <w:szCs w:val="28"/>
          <w:lang w:val="en-US"/>
        </w:rPr>
        <w:t>Stamford</w:t>
      </w:r>
      <w:r w:rsidRPr="00EA16DB">
        <w:rPr>
          <w:sz w:val="28"/>
          <w:szCs w:val="28"/>
          <w:lang w:val="en-US"/>
        </w:rPr>
        <w:t>:</w:t>
      </w:r>
      <w:r w:rsidRPr="0016646B">
        <w:rPr>
          <w:sz w:val="28"/>
          <w:szCs w:val="28"/>
          <w:lang w:val="en-US"/>
        </w:rPr>
        <w:t> Cengage</w:t>
      </w:r>
      <w:r w:rsidRPr="00EA16DB">
        <w:rPr>
          <w:sz w:val="28"/>
          <w:szCs w:val="28"/>
          <w:lang w:val="en-US"/>
        </w:rPr>
        <w:t xml:space="preserve"> </w:t>
      </w:r>
      <w:r w:rsidRPr="0016646B">
        <w:rPr>
          <w:sz w:val="28"/>
          <w:szCs w:val="28"/>
          <w:lang w:val="en-US"/>
        </w:rPr>
        <w:t>Learning</w:t>
      </w:r>
      <w:r w:rsidRPr="00EA16DB">
        <w:rPr>
          <w:sz w:val="28"/>
          <w:szCs w:val="28"/>
          <w:lang w:val="en-US"/>
        </w:rPr>
        <w:t>, 2012. 620</w:t>
      </w:r>
      <w:r w:rsidRPr="0016646B">
        <w:rPr>
          <w:sz w:val="28"/>
          <w:szCs w:val="28"/>
          <w:lang w:val="en-US"/>
        </w:rPr>
        <w:t> p</w:t>
      </w:r>
      <w:r w:rsidRPr="00EA16DB">
        <w:rPr>
          <w:sz w:val="28"/>
          <w:szCs w:val="28"/>
          <w:lang w:val="en-US"/>
        </w:rPr>
        <w:t>.</w:t>
      </w:r>
    </w:p>
    <w:p w:rsidR="00FB4551" w:rsidRPr="008D430D" w:rsidRDefault="00FB4551" w:rsidP="00FB4551">
      <w:pPr>
        <w:pStyle w:val="a9"/>
        <w:spacing w:line="360" w:lineRule="auto"/>
        <w:ind w:left="0" w:firstLine="708"/>
        <w:jc w:val="both"/>
        <w:rPr>
          <w:b/>
          <w:sz w:val="28"/>
          <w:szCs w:val="28"/>
          <w:lang w:val="uk-UA"/>
        </w:rPr>
      </w:pPr>
      <w:r w:rsidRPr="008D430D">
        <w:rPr>
          <w:sz w:val="28"/>
          <w:szCs w:val="28"/>
          <w:lang w:val="uk-UA"/>
        </w:rPr>
        <w:t>8</w:t>
      </w:r>
      <w:r w:rsidR="002148B1">
        <w:rPr>
          <w:sz w:val="28"/>
          <w:szCs w:val="28"/>
          <w:lang w:val="uk-UA"/>
        </w:rPr>
        <w:t>7</w:t>
      </w:r>
      <w:r w:rsidRPr="008D430D">
        <w:rPr>
          <w:sz w:val="28"/>
          <w:szCs w:val="28"/>
          <w:lang w:val="uk-UA"/>
        </w:rPr>
        <w:t>. Шацький І.</w:t>
      </w:r>
      <w:r w:rsidR="00A54ED9">
        <w:rPr>
          <w:sz w:val="28"/>
          <w:szCs w:val="28"/>
          <w:lang w:val="uk-UA"/>
        </w:rPr>
        <w:t xml:space="preserve"> </w:t>
      </w:r>
      <w:r w:rsidRPr="008D430D">
        <w:rPr>
          <w:sz w:val="28"/>
          <w:szCs w:val="28"/>
          <w:lang w:val="uk-UA"/>
        </w:rPr>
        <w:t>П.</w:t>
      </w:r>
      <w:r>
        <w:rPr>
          <w:sz w:val="28"/>
          <w:szCs w:val="28"/>
          <w:lang w:val="uk-UA"/>
        </w:rPr>
        <w:t>,</w:t>
      </w:r>
      <w:r w:rsidRPr="008D430D">
        <w:rPr>
          <w:sz w:val="28"/>
          <w:szCs w:val="28"/>
          <w:lang w:val="uk-UA"/>
        </w:rPr>
        <w:t xml:space="preserve"> Білецький Я.</w:t>
      </w:r>
      <w:r w:rsidR="00A54ED9">
        <w:rPr>
          <w:sz w:val="28"/>
          <w:szCs w:val="28"/>
          <w:lang w:val="uk-UA"/>
        </w:rPr>
        <w:t xml:space="preserve"> </w:t>
      </w:r>
      <w:r w:rsidRPr="008D430D">
        <w:rPr>
          <w:sz w:val="28"/>
          <w:szCs w:val="28"/>
          <w:lang w:val="uk-UA"/>
        </w:rPr>
        <w:t>С</w:t>
      </w:r>
      <w:r>
        <w:rPr>
          <w:sz w:val="28"/>
          <w:szCs w:val="28"/>
          <w:lang w:val="uk-UA"/>
        </w:rPr>
        <w:t>.</w:t>
      </w:r>
      <w:r w:rsidRPr="008D430D">
        <w:rPr>
          <w:sz w:val="28"/>
          <w:szCs w:val="28"/>
          <w:lang w:val="uk-UA"/>
        </w:rPr>
        <w:t>, Витвицький І.</w:t>
      </w:r>
      <w:r w:rsidR="00A54ED9">
        <w:rPr>
          <w:sz w:val="28"/>
          <w:szCs w:val="28"/>
          <w:lang w:val="uk-UA"/>
        </w:rPr>
        <w:t xml:space="preserve"> </w:t>
      </w:r>
      <w:r w:rsidRPr="008D430D">
        <w:rPr>
          <w:sz w:val="28"/>
          <w:szCs w:val="28"/>
          <w:lang w:val="uk-UA"/>
        </w:rPr>
        <w:t>І</w:t>
      </w:r>
      <w:r>
        <w:rPr>
          <w:sz w:val="28"/>
          <w:szCs w:val="28"/>
          <w:lang w:val="uk-UA"/>
        </w:rPr>
        <w:t>.</w:t>
      </w:r>
      <w:r w:rsidRPr="008D430D">
        <w:rPr>
          <w:sz w:val="28"/>
          <w:szCs w:val="28"/>
          <w:lang w:val="uk-UA"/>
        </w:rPr>
        <w:t xml:space="preserve"> Двобічні оцінки жорсткості і міцності центратора обсадної колони. </w:t>
      </w:r>
      <w:r w:rsidRPr="008D430D">
        <w:rPr>
          <w:i/>
          <w:sz w:val="28"/>
          <w:szCs w:val="28"/>
          <w:lang w:val="uk-UA"/>
        </w:rPr>
        <w:t>Праці Одеського політехнічного університету: Науковий та науково-виробничий збірник</w:t>
      </w:r>
      <w:r w:rsidRPr="008D430D">
        <w:rPr>
          <w:sz w:val="28"/>
          <w:szCs w:val="28"/>
          <w:lang w:val="uk-UA"/>
        </w:rPr>
        <w:t>. 2014</w:t>
      </w:r>
      <w:r>
        <w:rPr>
          <w:sz w:val="28"/>
          <w:szCs w:val="28"/>
          <w:lang w:val="uk-UA"/>
        </w:rPr>
        <w:t>.</w:t>
      </w:r>
      <w:r w:rsidRPr="008D430D">
        <w:rPr>
          <w:sz w:val="28"/>
          <w:szCs w:val="28"/>
          <w:lang w:val="uk-UA"/>
        </w:rPr>
        <w:t xml:space="preserve">  Вип. 1(43). С. 68–73.</w:t>
      </w:r>
    </w:p>
    <w:p w:rsidR="00FB4551" w:rsidRPr="00B253AD" w:rsidRDefault="00FB4551" w:rsidP="00FB4551">
      <w:pPr>
        <w:numPr>
          <w:ilvl w:val="12"/>
          <w:numId w:val="0"/>
        </w:numPr>
        <w:spacing w:line="360" w:lineRule="auto"/>
        <w:ind w:firstLine="709"/>
        <w:jc w:val="both"/>
        <w:rPr>
          <w:sz w:val="28"/>
          <w:szCs w:val="28"/>
          <w:lang w:val="uk-UA"/>
        </w:rPr>
      </w:pPr>
      <w:r w:rsidRPr="00775CD1">
        <w:rPr>
          <w:sz w:val="28"/>
          <w:szCs w:val="28"/>
          <w:lang w:val="uk-UA"/>
        </w:rPr>
        <w:t>8</w:t>
      </w:r>
      <w:r w:rsidR="002148B1">
        <w:rPr>
          <w:sz w:val="28"/>
          <w:szCs w:val="28"/>
          <w:lang w:val="uk-UA"/>
        </w:rPr>
        <w:t>8</w:t>
      </w:r>
      <w:r w:rsidRPr="00775CD1">
        <w:rPr>
          <w:sz w:val="28"/>
          <w:szCs w:val="28"/>
          <w:lang w:val="uk-UA"/>
        </w:rPr>
        <w:t>.</w:t>
      </w:r>
      <w:r w:rsidRPr="006E3570">
        <w:rPr>
          <w:sz w:val="28"/>
          <w:szCs w:val="28"/>
          <w:lang w:val="uk-UA"/>
        </w:rPr>
        <w:t xml:space="preserve"> Білецький</w:t>
      </w:r>
      <w:r w:rsidRPr="00FF5907">
        <w:rPr>
          <w:sz w:val="28"/>
          <w:szCs w:val="28"/>
          <w:lang w:val="uk-UA"/>
        </w:rPr>
        <w:t xml:space="preserve"> </w:t>
      </w:r>
      <w:r w:rsidRPr="006E3570">
        <w:rPr>
          <w:sz w:val="28"/>
          <w:szCs w:val="28"/>
          <w:lang w:val="uk-UA"/>
        </w:rPr>
        <w:t>Я.С</w:t>
      </w:r>
      <w:r>
        <w:rPr>
          <w:sz w:val="28"/>
          <w:szCs w:val="28"/>
          <w:lang w:val="uk-UA"/>
        </w:rPr>
        <w:t>.</w:t>
      </w:r>
      <w:r w:rsidRPr="006E3570">
        <w:rPr>
          <w:sz w:val="28"/>
          <w:szCs w:val="28"/>
          <w:lang w:val="uk-UA"/>
        </w:rPr>
        <w:t>, Витвицький</w:t>
      </w:r>
      <w:r w:rsidRPr="00FF5907">
        <w:rPr>
          <w:sz w:val="28"/>
          <w:szCs w:val="28"/>
          <w:lang w:val="uk-UA"/>
        </w:rPr>
        <w:t xml:space="preserve"> </w:t>
      </w:r>
      <w:r w:rsidRPr="006E3570">
        <w:rPr>
          <w:sz w:val="28"/>
          <w:szCs w:val="28"/>
          <w:lang w:val="uk-UA"/>
        </w:rPr>
        <w:t>І.І</w:t>
      </w:r>
      <w:r>
        <w:rPr>
          <w:sz w:val="28"/>
          <w:szCs w:val="28"/>
          <w:lang w:val="uk-UA"/>
        </w:rPr>
        <w:t>.</w:t>
      </w:r>
      <w:r w:rsidRPr="006E3570">
        <w:rPr>
          <w:sz w:val="28"/>
          <w:szCs w:val="28"/>
          <w:lang w:val="uk-UA"/>
        </w:rPr>
        <w:t>, Шацький І.П</w:t>
      </w:r>
      <w:r>
        <w:rPr>
          <w:sz w:val="28"/>
          <w:szCs w:val="28"/>
          <w:lang w:val="uk-UA"/>
        </w:rPr>
        <w:t>.</w:t>
      </w:r>
      <w:r w:rsidRPr="006E3570">
        <w:rPr>
          <w:sz w:val="28"/>
          <w:szCs w:val="28"/>
          <w:lang w:val="uk-UA"/>
        </w:rPr>
        <w:t xml:space="preserve"> Розрахункові схеми для оцінювання жорсткості та міцності центраторів обсадної колони. </w:t>
      </w:r>
      <w:r w:rsidRPr="006E3570">
        <w:rPr>
          <w:i/>
          <w:sz w:val="28"/>
          <w:szCs w:val="28"/>
          <w:lang w:val="uk-UA"/>
        </w:rPr>
        <w:t>Інноваційні технології буріння свердловин, видобування нафти і газу та підготовки фахівців нафтогазової галузі</w:t>
      </w:r>
      <w:r>
        <w:rPr>
          <w:i/>
          <w:sz w:val="28"/>
          <w:szCs w:val="28"/>
          <w:lang w:val="uk-UA"/>
        </w:rPr>
        <w:t xml:space="preserve">: </w:t>
      </w:r>
      <w:r w:rsidRPr="00365041">
        <w:rPr>
          <w:sz w:val="28"/>
          <w:szCs w:val="28"/>
          <w:lang w:val="uk-UA"/>
        </w:rPr>
        <w:t>матеріали м</w:t>
      </w:r>
      <w:r w:rsidRPr="0042510B">
        <w:rPr>
          <w:sz w:val="28"/>
          <w:szCs w:val="28"/>
          <w:lang w:val="uk-UA"/>
        </w:rPr>
        <w:t>іжнар</w:t>
      </w:r>
      <w:r w:rsidRPr="00365041">
        <w:rPr>
          <w:sz w:val="28"/>
          <w:szCs w:val="28"/>
          <w:lang w:val="uk-UA"/>
        </w:rPr>
        <w:t>одної</w:t>
      </w:r>
      <w:r w:rsidRPr="0042510B">
        <w:rPr>
          <w:sz w:val="28"/>
          <w:szCs w:val="28"/>
          <w:lang w:val="uk-UA"/>
        </w:rPr>
        <w:t xml:space="preserve"> наук</w:t>
      </w:r>
      <w:r w:rsidRPr="00365041">
        <w:rPr>
          <w:sz w:val="28"/>
          <w:szCs w:val="28"/>
          <w:lang w:val="uk-UA"/>
        </w:rPr>
        <w:t>ово</w:t>
      </w:r>
      <w:r w:rsidRPr="0042510B">
        <w:rPr>
          <w:sz w:val="28"/>
          <w:szCs w:val="28"/>
          <w:lang w:val="uk-UA"/>
        </w:rPr>
        <w:t>-техн</w:t>
      </w:r>
      <w:r w:rsidRPr="00365041">
        <w:rPr>
          <w:sz w:val="28"/>
          <w:szCs w:val="28"/>
          <w:lang w:val="uk-UA"/>
        </w:rPr>
        <w:t>ічної</w:t>
      </w:r>
      <w:r w:rsidRPr="0042510B">
        <w:rPr>
          <w:sz w:val="28"/>
          <w:szCs w:val="28"/>
          <w:lang w:val="uk-UA"/>
        </w:rPr>
        <w:t xml:space="preserve"> конф</w:t>
      </w:r>
      <w:r w:rsidRPr="00365041">
        <w:rPr>
          <w:sz w:val="28"/>
          <w:szCs w:val="28"/>
          <w:lang w:val="uk-UA"/>
        </w:rPr>
        <w:t>еренції</w:t>
      </w:r>
      <w:r w:rsidRPr="0042510B">
        <w:rPr>
          <w:sz w:val="28"/>
          <w:szCs w:val="28"/>
          <w:lang w:val="uk-UA"/>
        </w:rPr>
        <w:t xml:space="preserve"> (Івано-Франківськ, 3–6 жовт. 2012</w:t>
      </w:r>
      <w:r w:rsidRPr="00EA16DB">
        <w:rPr>
          <w:sz w:val="28"/>
          <w:szCs w:val="28"/>
          <w:lang w:val="en-US"/>
        </w:rPr>
        <w:t> </w:t>
      </w:r>
      <w:r w:rsidRPr="0042510B">
        <w:rPr>
          <w:sz w:val="28"/>
          <w:szCs w:val="28"/>
          <w:lang w:val="uk-UA"/>
        </w:rPr>
        <w:t xml:space="preserve">р.).  </w:t>
      </w:r>
      <w:r w:rsidRPr="00FF5907">
        <w:rPr>
          <w:sz w:val="28"/>
          <w:szCs w:val="28"/>
          <w:lang w:val="uk-UA"/>
        </w:rPr>
        <w:t>Івано-Франківськ</w:t>
      </w:r>
      <w:r>
        <w:rPr>
          <w:sz w:val="28"/>
          <w:szCs w:val="28"/>
          <w:lang w:val="uk-UA"/>
        </w:rPr>
        <w:t>: ІФНТУНГ,</w:t>
      </w:r>
      <w:r w:rsidRPr="0042510B">
        <w:rPr>
          <w:sz w:val="28"/>
          <w:szCs w:val="28"/>
          <w:lang w:val="uk-UA"/>
        </w:rPr>
        <w:t xml:space="preserve"> 2012</w:t>
      </w:r>
      <w:r w:rsidRPr="006E3570">
        <w:rPr>
          <w:sz w:val="28"/>
          <w:szCs w:val="28"/>
          <w:lang w:val="uk-UA"/>
        </w:rPr>
        <w:t>. С. 86–87</w:t>
      </w:r>
      <w:r>
        <w:rPr>
          <w:sz w:val="28"/>
          <w:szCs w:val="28"/>
          <w:lang w:val="uk-UA"/>
        </w:rPr>
        <w:t>.</w:t>
      </w:r>
      <w:r w:rsidRPr="00775CD1">
        <w:rPr>
          <w:sz w:val="28"/>
          <w:szCs w:val="28"/>
          <w:lang w:val="uk-UA"/>
        </w:rPr>
        <w:t xml:space="preserve"> </w:t>
      </w:r>
      <w:r w:rsidRPr="00B253AD">
        <w:rPr>
          <w:sz w:val="28"/>
          <w:szCs w:val="28"/>
          <w:lang w:val="uk-UA"/>
        </w:rPr>
        <w:t xml:space="preserve"> </w:t>
      </w:r>
    </w:p>
    <w:p w:rsidR="00017422" w:rsidRPr="008D430D" w:rsidRDefault="002148B1" w:rsidP="0016646B">
      <w:pPr>
        <w:spacing w:line="360" w:lineRule="auto"/>
        <w:ind w:firstLine="709"/>
        <w:rPr>
          <w:sz w:val="28"/>
          <w:szCs w:val="28"/>
          <w:lang w:val="uk-UA" w:bidi="uk-UA"/>
        </w:rPr>
      </w:pPr>
      <w:r>
        <w:rPr>
          <w:sz w:val="28"/>
          <w:szCs w:val="28"/>
          <w:lang w:val="uk-UA"/>
        </w:rPr>
        <w:t>89</w:t>
      </w:r>
      <w:r w:rsidR="00017422" w:rsidRPr="008D430D">
        <w:rPr>
          <w:sz w:val="28"/>
          <w:szCs w:val="28"/>
          <w:lang w:val="uk-UA"/>
        </w:rPr>
        <w:t xml:space="preserve">.  </w:t>
      </w:r>
      <w:r w:rsidR="008D430D" w:rsidRPr="008D430D">
        <w:rPr>
          <w:sz w:val="28"/>
          <w:szCs w:val="28"/>
          <w:lang w:val="uk-UA" w:bidi="ru-RU"/>
        </w:rPr>
        <w:t xml:space="preserve">Vytvytskyi </w:t>
      </w:r>
      <w:r w:rsidR="00017422" w:rsidRPr="008D430D">
        <w:rPr>
          <w:sz w:val="28"/>
          <w:szCs w:val="28"/>
          <w:lang w:val="uk-UA" w:bidi="ru-RU"/>
        </w:rPr>
        <w:t xml:space="preserve">I. I., </w:t>
      </w:r>
      <w:r w:rsidR="008D430D" w:rsidRPr="008D430D">
        <w:rPr>
          <w:sz w:val="28"/>
          <w:szCs w:val="28"/>
          <w:lang w:val="uk-UA" w:bidi="ru-RU"/>
        </w:rPr>
        <w:t>Shatskyi</w:t>
      </w:r>
      <w:r w:rsidR="008D430D" w:rsidRPr="008D430D">
        <w:rPr>
          <w:sz w:val="28"/>
          <w:szCs w:val="28"/>
          <w:lang w:val="uk-UA"/>
        </w:rPr>
        <w:t xml:space="preserve"> </w:t>
      </w:r>
      <w:r w:rsidR="008D430D" w:rsidRPr="008D430D">
        <w:rPr>
          <w:sz w:val="28"/>
          <w:szCs w:val="28"/>
          <w:lang w:val="uk-UA" w:bidi="ru-RU"/>
        </w:rPr>
        <w:t>I. P.</w:t>
      </w:r>
      <w:r w:rsidR="008D430D">
        <w:rPr>
          <w:sz w:val="28"/>
          <w:szCs w:val="28"/>
          <w:lang w:val="uk-UA" w:bidi="ru-RU"/>
        </w:rPr>
        <w:t>,</w:t>
      </w:r>
      <w:r w:rsidR="008D430D" w:rsidRPr="008D430D">
        <w:rPr>
          <w:sz w:val="28"/>
          <w:szCs w:val="28"/>
          <w:lang w:val="uk-UA" w:bidi="ru-RU"/>
        </w:rPr>
        <w:t xml:space="preserve"> </w:t>
      </w:r>
      <w:r w:rsidR="008D430D" w:rsidRPr="008D430D">
        <w:rPr>
          <w:bCs/>
          <w:iCs/>
          <w:sz w:val="28"/>
          <w:szCs w:val="28"/>
          <w:lang w:val="uk-UA"/>
        </w:rPr>
        <w:t>Seniushkovych</w:t>
      </w:r>
      <w:r w:rsidR="008D430D" w:rsidRPr="008D430D">
        <w:rPr>
          <w:sz w:val="28"/>
          <w:szCs w:val="28"/>
          <w:lang w:val="uk-UA" w:bidi="uk-UA"/>
        </w:rPr>
        <w:t xml:space="preserve"> </w:t>
      </w:r>
      <w:r w:rsidR="008D430D" w:rsidRPr="008D430D">
        <w:rPr>
          <w:bCs/>
          <w:iCs/>
          <w:sz w:val="28"/>
          <w:szCs w:val="28"/>
          <w:lang w:val="uk-UA"/>
        </w:rPr>
        <w:t>M. V. </w:t>
      </w:r>
      <w:r w:rsidR="00017422" w:rsidRPr="008D430D">
        <w:rPr>
          <w:sz w:val="28"/>
          <w:szCs w:val="28"/>
          <w:lang w:val="uk-UA" w:bidi="uk-UA"/>
        </w:rPr>
        <w:t>Calculation of distance between elastic-rigid centralizers of casing</w:t>
      </w:r>
      <w:r w:rsidR="008D430D">
        <w:rPr>
          <w:bCs/>
          <w:iCs/>
          <w:sz w:val="28"/>
          <w:szCs w:val="28"/>
          <w:lang w:val="uk-UA"/>
        </w:rPr>
        <w:t>.</w:t>
      </w:r>
      <w:r w:rsidR="00017422" w:rsidRPr="008D430D">
        <w:rPr>
          <w:bCs/>
          <w:iCs/>
          <w:sz w:val="28"/>
          <w:szCs w:val="28"/>
          <w:lang w:val="uk-UA"/>
        </w:rPr>
        <w:t xml:space="preserve"> </w:t>
      </w:r>
      <w:r w:rsidR="00017422" w:rsidRPr="008D430D">
        <w:rPr>
          <w:i/>
          <w:sz w:val="28"/>
          <w:szCs w:val="28"/>
          <w:lang w:val="uk-UA" w:bidi="uk-UA"/>
        </w:rPr>
        <w:t xml:space="preserve">Scientific Bulletin of National Mining University Scientific and technical journal </w:t>
      </w:r>
      <w:r w:rsidR="00017422" w:rsidRPr="008D430D">
        <w:rPr>
          <w:i/>
          <w:spacing w:val="10"/>
          <w:sz w:val="28"/>
          <w:szCs w:val="28"/>
          <w:lang w:val="uk-UA" w:eastAsia="uk-UA" w:bidi="uk-UA"/>
        </w:rPr>
        <w:t>Dnipro</w:t>
      </w:r>
      <w:r w:rsidR="008D430D">
        <w:rPr>
          <w:i/>
          <w:spacing w:val="10"/>
          <w:sz w:val="28"/>
          <w:szCs w:val="28"/>
          <w:lang w:val="uk-UA" w:eastAsia="uk-UA" w:bidi="uk-UA"/>
        </w:rPr>
        <w:t>.</w:t>
      </w:r>
      <w:r w:rsidR="00017422" w:rsidRPr="008D430D">
        <w:rPr>
          <w:spacing w:val="10"/>
          <w:sz w:val="28"/>
          <w:szCs w:val="28"/>
          <w:lang w:val="uk-UA" w:eastAsia="uk-UA" w:bidi="uk-UA"/>
        </w:rPr>
        <w:t xml:space="preserve"> 2017. </w:t>
      </w:r>
      <w:r w:rsidR="00017422" w:rsidRPr="008D430D">
        <w:rPr>
          <w:sz w:val="28"/>
          <w:szCs w:val="28"/>
          <w:lang w:val="uk-UA"/>
        </w:rPr>
        <w:t>№ 5. С.  29–35.</w:t>
      </w:r>
    </w:p>
    <w:p w:rsidR="00017422" w:rsidRPr="008D430D" w:rsidRDefault="0016646B" w:rsidP="00017422">
      <w:pPr>
        <w:numPr>
          <w:ilvl w:val="12"/>
          <w:numId w:val="0"/>
        </w:numPr>
        <w:spacing w:line="360" w:lineRule="auto"/>
        <w:ind w:firstLine="708"/>
        <w:jc w:val="both"/>
        <w:rPr>
          <w:sz w:val="28"/>
          <w:szCs w:val="28"/>
          <w:lang w:val="uk-UA"/>
        </w:rPr>
      </w:pPr>
      <w:r>
        <w:rPr>
          <w:sz w:val="28"/>
          <w:szCs w:val="28"/>
          <w:lang w:val="uk-UA"/>
        </w:rPr>
        <w:t>9</w:t>
      </w:r>
      <w:r w:rsidR="002148B1">
        <w:rPr>
          <w:sz w:val="28"/>
          <w:szCs w:val="28"/>
          <w:lang w:val="uk-UA"/>
        </w:rPr>
        <w:t>0</w:t>
      </w:r>
      <w:r w:rsidR="00017422" w:rsidRPr="00B253AD">
        <w:rPr>
          <w:sz w:val="28"/>
          <w:szCs w:val="28"/>
          <w:lang w:val="uk-UA"/>
        </w:rPr>
        <w:t xml:space="preserve">. </w:t>
      </w:r>
      <w:r w:rsidR="00B253AD" w:rsidRPr="00B253AD">
        <w:rPr>
          <w:sz w:val="28"/>
          <w:szCs w:val="28"/>
          <w:lang w:val="uk-UA"/>
        </w:rPr>
        <w:t>Пат</w:t>
      </w:r>
      <w:r w:rsidR="00B253AD" w:rsidRPr="004B2E28">
        <w:rPr>
          <w:sz w:val="28"/>
          <w:szCs w:val="28"/>
          <w:lang w:val="uk-UA"/>
        </w:rPr>
        <w:t xml:space="preserve">. </w:t>
      </w:r>
      <w:r w:rsidR="00B253AD" w:rsidRPr="004B2E28">
        <w:rPr>
          <w:sz w:val="28"/>
          <w:szCs w:val="28"/>
        </w:rPr>
        <w:t>№5</w:t>
      </w:r>
      <w:r w:rsidR="00B253AD" w:rsidRPr="004B2E28">
        <w:rPr>
          <w:sz w:val="28"/>
          <w:szCs w:val="28"/>
          <w:lang w:val="uk-UA"/>
        </w:rPr>
        <w:t>3679</w:t>
      </w:r>
      <w:r w:rsidR="00B253AD" w:rsidRPr="004B2E28">
        <w:rPr>
          <w:sz w:val="28"/>
          <w:szCs w:val="28"/>
        </w:rPr>
        <w:t xml:space="preserve"> Україна, МПК Е 21 В</w:t>
      </w:r>
      <w:r w:rsidR="00B253AD" w:rsidRPr="004B2E28">
        <w:rPr>
          <w:sz w:val="28"/>
          <w:szCs w:val="28"/>
          <w:lang w:val="uk-UA"/>
        </w:rPr>
        <w:t>17</w:t>
      </w:r>
      <w:r w:rsidR="00B253AD" w:rsidRPr="004B2E28">
        <w:rPr>
          <w:sz w:val="28"/>
          <w:szCs w:val="28"/>
        </w:rPr>
        <w:t>/0</w:t>
      </w:r>
      <w:r w:rsidR="00B253AD" w:rsidRPr="004B2E28">
        <w:rPr>
          <w:sz w:val="28"/>
          <w:szCs w:val="28"/>
          <w:lang w:val="uk-UA"/>
        </w:rPr>
        <w:t>8</w:t>
      </w:r>
      <w:r w:rsidR="00B253AD" w:rsidRPr="004B2E28">
        <w:rPr>
          <w:sz w:val="28"/>
          <w:szCs w:val="28"/>
        </w:rPr>
        <w:t xml:space="preserve">. </w:t>
      </w:r>
      <w:r w:rsidR="00B253AD" w:rsidRPr="004B2E28">
        <w:rPr>
          <w:sz w:val="28"/>
          <w:szCs w:val="28"/>
          <w:lang w:val="uk-UA"/>
        </w:rPr>
        <w:t>Самоорієнтовний центратор для обсадних колон вертикальних і похило скерованих свердловин</w:t>
      </w:r>
      <w:r w:rsidR="00B253AD" w:rsidRPr="004B2E28">
        <w:rPr>
          <w:sz w:val="28"/>
          <w:szCs w:val="28"/>
        </w:rPr>
        <w:t xml:space="preserve">. </w:t>
      </w:r>
      <w:r w:rsidR="00B253AD" w:rsidRPr="004B2E28">
        <w:rPr>
          <w:sz w:val="28"/>
          <w:szCs w:val="28"/>
          <w:lang w:val="uk-UA"/>
        </w:rPr>
        <w:t>Білецький Я.</w:t>
      </w:r>
      <w:r w:rsidR="00A54ED9">
        <w:rPr>
          <w:sz w:val="28"/>
          <w:szCs w:val="28"/>
          <w:lang w:val="uk-UA"/>
        </w:rPr>
        <w:t xml:space="preserve"> </w:t>
      </w:r>
      <w:r w:rsidR="00B253AD" w:rsidRPr="004B2E28">
        <w:rPr>
          <w:sz w:val="28"/>
          <w:szCs w:val="28"/>
          <w:lang w:val="uk-UA"/>
        </w:rPr>
        <w:t>С., Білецький М.</w:t>
      </w:r>
      <w:r w:rsidR="00A54ED9">
        <w:rPr>
          <w:sz w:val="28"/>
          <w:szCs w:val="28"/>
          <w:lang w:val="uk-UA"/>
        </w:rPr>
        <w:t xml:space="preserve"> </w:t>
      </w:r>
      <w:r w:rsidR="00B253AD" w:rsidRPr="004B2E28">
        <w:rPr>
          <w:sz w:val="28"/>
          <w:szCs w:val="28"/>
          <w:lang w:val="uk-UA"/>
        </w:rPr>
        <w:t>С., Коцкулич Я.</w:t>
      </w:r>
      <w:r w:rsidR="00A54ED9">
        <w:rPr>
          <w:sz w:val="28"/>
          <w:szCs w:val="28"/>
          <w:lang w:val="uk-UA"/>
        </w:rPr>
        <w:t xml:space="preserve"> </w:t>
      </w:r>
      <w:r w:rsidR="00B253AD" w:rsidRPr="004B2E28">
        <w:rPr>
          <w:sz w:val="28"/>
          <w:szCs w:val="28"/>
          <w:lang w:val="uk-UA"/>
        </w:rPr>
        <w:t>С., Колос І.</w:t>
      </w:r>
      <w:r w:rsidR="00A54ED9">
        <w:rPr>
          <w:sz w:val="28"/>
          <w:szCs w:val="28"/>
          <w:lang w:val="uk-UA"/>
        </w:rPr>
        <w:t xml:space="preserve"> </w:t>
      </w:r>
      <w:r w:rsidR="00B253AD" w:rsidRPr="004B2E28">
        <w:rPr>
          <w:sz w:val="28"/>
          <w:szCs w:val="28"/>
          <w:lang w:val="uk-UA"/>
        </w:rPr>
        <w:t>Я., Сенюшкович М.</w:t>
      </w:r>
      <w:r w:rsidR="00A54ED9">
        <w:rPr>
          <w:sz w:val="28"/>
          <w:szCs w:val="28"/>
          <w:lang w:val="uk-UA"/>
        </w:rPr>
        <w:t xml:space="preserve"> </w:t>
      </w:r>
      <w:r w:rsidR="00B253AD" w:rsidRPr="004B2E28">
        <w:rPr>
          <w:sz w:val="28"/>
          <w:szCs w:val="28"/>
          <w:lang w:val="uk-UA"/>
        </w:rPr>
        <w:t>В., Витвицький І.</w:t>
      </w:r>
      <w:r w:rsidR="00A54ED9">
        <w:rPr>
          <w:sz w:val="28"/>
          <w:szCs w:val="28"/>
          <w:lang w:val="uk-UA"/>
        </w:rPr>
        <w:t xml:space="preserve"> </w:t>
      </w:r>
      <w:r w:rsidR="00B253AD" w:rsidRPr="004B2E28">
        <w:rPr>
          <w:sz w:val="28"/>
          <w:szCs w:val="28"/>
          <w:lang w:val="uk-UA"/>
        </w:rPr>
        <w:t xml:space="preserve">І. </w:t>
      </w:r>
      <w:r w:rsidR="00B253AD" w:rsidRPr="004B2E28">
        <w:rPr>
          <w:sz w:val="28"/>
          <w:szCs w:val="28"/>
        </w:rPr>
        <w:t>№ 2010</w:t>
      </w:r>
      <w:r w:rsidR="00B253AD" w:rsidRPr="004B2E28">
        <w:rPr>
          <w:sz w:val="28"/>
          <w:szCs w:val="28"/>
          <w:lang w:val="uk-UA"/>
        </w:rPr>
        <w:t>05438</w:t>
      </w:r>
      <w:r w:rsidR="00B253AD" w:rsidRPr="004B2E28">
        <w:rPr>
          <w:sz w:val="28"/>
          <w:szCs w:val="28"/>
        </w:rPr>
        <w:t xml:space="preserve">; заявл. </w:t>
      </w:r>
      <w:r w:rsidR="00B253AD" w:rsidRPr="004B2E28">
        <w:rPr>
          <w:sz w:val="28"/>
          <w:szCs w:val="28"/>
          <w:lang w:val="uk-UA"/>
        </w:rPr>
        <w:t>05</w:t>
      </w:r>
      <w:r w:rsidR="00B253AD" w:rsidRPr="004B2E28">
        <w:rPr>
          <w:sz w:val="28"/>
          <w:szCs w:val="28"/>
        </w:rPr>
        <w:t>.</w:t>
      </w:r>
      <w:r w:rsidR="00B253AD" w:rsidRPr="004B2E28">
        <w:rPr>
          <w:sz w:val="28"/>
          <w:szCs w:val="28"/>
          <w:lang w:val="uk-UA"/>
        </w:rPr>
        <w:t>05</w:t>
      </w:r>
      <w:r w:rsidR="00B253AD" w:rsidRPr="004B2E28">
        <w:rPr>
          <w:sz w:val="28"/>
          <w:szCs w:val="28"/>
        </w:rPr>
        <w:t xml:space="preserve">.2010; опуб. </w:t>
      </w:r>
      <w:r w:rsidR="00B253AD" w:rsidRPr="004B2E28">
        <w:rPr>
          <w:sz w:val="28"/>
          <w:szCs w:val="28"/>
          <w:lang w:val="uk-UA"/>
        </w:rPr>
        <w:t>11</w:t>
      </w:r>
      <w:r w:rsidR="00B253AD" w:rsidRPr="004B2E28">
        <w:rPr>
          <w:sz w:val="28"/>
          <w:szCs w:val="28"/>
        </w:rPr>
        <w:t>.</w:t>
      </w:r>
      <w:r w:rsidR="00B253AD" w:rsidRPr="004B2E28">
        <w:rPr>
          <w:sz w:val="28"/>
          <w:szCs w:val="28"/>
          <w:lang w:val="uk-UA"/>
        </w:rPr>
        <w:t>10</w:t>
      </w:r>
      <w:r w:rsidR="00B253AD" w:rsidRPr="004B2E28">
        <w:rPr>
          <w:sz w:val="28"/>
          <w:szCs w:val="28"/>
        </w:rPr>
        <w:t>.201</w:t>
      </w:r>
      <w:r w:rsidR="00B253AD" w:rsidRPr="004B2E28">
        <w:rPr>
          <w:sz w:val="28"/>
          <w:szCs w:val="28"/>
          <w:lang w:val="uk-UA"/>
        </w:rPr>
        <w:t>0</w:t>
      </w:r>
      <w:r w:rsidR="00B253AD" w:rsidRPr="004B2E28">
        <w:rPr>
          <w:sz w:val="28"/>
          <w:szCs w:val="28"/>
        </w:rPr>
        <w:t>, Бюл. №</w:t>
      </w:r>
      <w:r w:rsidR="00B253AD" w:rsidRPr="004B2E28">
        <w:rPr>
          <w:sz w:val="28"/>
          <w:szCs w:val="28"/>
          <w:lang w:val="uk-UA"/>
        </w:rPr>
        <w:t>19</w:t>
      </w:r>
      <w:r w:rsidR="00B253AD" w:rsidRPr="004B2E28">
        <w:rPr>
          <w:sz w:val="28"/>
          <w:szCs w:val="28"/>
        </w:rPr>
        <w:t>.</w:t>
      </w:r>
    </w:p>
    <w:p w:rsidR="008C46F8" w:rsidRPr="0016646B" w:rsidRDefault="008C46F8" w:rsidP="00017422">
      <w:pPr>
        <w:tabs>
          <w:tab w:val="left" w:pos="731"/>
          <w:tab w:val="center" w:pos="4819"/>
        </w:tabs>
        <w:spacing w:line="360" w:lineRule="auto"/>
        <w:jc w:val="both"/>
        <w:rPr>
          <w:sz w:val="28"/>
          <w:szCs w:val="28"/>
        </w:rPr>
      </w:pPr>
    </w:p>
    <w:p w:rsidR="00EE47F2" w:rsidRDefault="00EE47F2">
      <w:pPr>
        <w:rPr>
          <w:sz w:val="28"/>
          <w:szCs w:val="28"/>
          <w:lang w:val="uk-UA"/>
        </w:rPr>
      </w:pPr>
    </w:p>
    <w:p w:rsidR="00017422" w:rsidRPr="00017422" w:rsidRDefault="00017422" w:rsidP="00017422">
      <w:pPr>
        <w:spacing w:line="360" w:lineRule="auto"/>
        <w:ind w:firstLine="708"/>
        <w:jc w:val="both"/>
        <w:rPr>
          <w:sz w:val="28"/>
          <w:szCs w:val="28"/>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AD55BF" w:rsidRDefault="00AD55BF" w:rsidP="00EE47F2">
      <w:pPr>
        <w:spacing w:line="360" w:lineRule="auto"/>
        <w:ind w:firstLine="708"/>
        <w:jc w:val="center"/>
        <w:rPr>
          <w:b/>
          <w:sz w:val="40"/>
          <w:szCs w:val="40"/>
          <w:lang w:val="uk-UA"/>
        </w:rPr>
      </w:pPr>
    </w:p>
    <w:p w:rsidR="00017422" w:rsidRPr="00017422" w:rsidRDefault="00017422" w:rsidP="00EE47F2">
      <w:pPr>
        <w:spacing w:line="360" w:lineRule="auto"/>
        <w:ind w:firstLine="708"/>
        <w:jc w:val="center"/>
        <w:rPr>
          <w:b/>
          <w:sz w:val="40"/>
          <w:szCs w:val="40"/>
          <w:lang w:val="uk-UA"/>
        </w:rPr>
      </w:pPr>
      <w:r w:rsidRPr="00017422">
        <w:rPr>
          <w:b/>
          <w:sz w:val="40"/>
          <w:szCs w:val="40"/>
          <w:lang w:val="uk-UA"/>
        </w:rPr>
        <w:t>ДОДАТКИ</w:t>
      </w: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017422" w:rsidRPr="00017422" w:rsidRDefault="00017422" w:rsidP="00017422">
      <w:pPr>
        <w:spacing w:line="360" w:lineRule="auto"/>
        <w:ind w:firstLine="708"/>
        <w:jc w:val="both"/>
        <w:rPr>
          <w:sz w:val="28"/>
          <w:szCs w:val="28"/>
          <w:lang w:val="uk-UA"/>
        </w:rPr>
      </w:pPr>
    </w:p>
    <w:p w:rsidR="002148B1" w:rsidRDefault="002148B1">
      <w:pPr>
        <w:rPr>
          <w:b/>
          <w:sz w:val="28"/>
          <w:szCs w:val="28"/>
          <w:lang w:val="uk-UA"/>
        </w:rPr>
      </w:pPr>
      <w:r>
        <w:rPr>
          <w:b/>
          <w:sz w:val="28"/>
          <w:szCs w:val="28"/>
          <w:lang w:val="uk-UA"/>
        </w:rPr>
        <w:br w:type="page"/>
      </w:r>
    </w:p>
    <w:p w:rsidR="00017422" w:rsidRPr="00EE47F2" w:rsidRDefault="00017422" w:rsidP="00BE3671">
      <w:pPr>
        <w:spacing w:line="360" w:lineRule="auto"/>
        <w:jc w:val="center"/>
        <w:rPr>
          <w:b/>
          <w:sz w:val="28"/>
          <w:szCs w:val="28"/>
          <w:lang w:val="uk-UA"/>
        </w:rPr>
      </w:pPr>
      <w:r w:rsidRPr="00EE47F2">
        <w:rPr>
          <w:b/>
          <w:sz w:val="28"/>
          <w:szCs w:val="28"/>
          <w:lang w:val="uk-UA"/>
        </w:rPr>
        <w:lastRenderedPageBreak/>
        <w:t>ДОДАТОК А</w:t>
      </w:r>
    </w:p>
    <w:p w:rsidR="00017422" w:rsidRPr="00EE47F2" w:rsidRDefault="00017422" w:rsidP="00BE3671">
      <w:pPr>
        <w:spacing w:after="240" w:line="360" w:lineRule="auto"/>
        <w:jc w:val="center"/>
        <w:rPr>
          <w:b/>
          <w:sz w:val="28"/>
          <w:szCs w:val="28"/>
          <w:lang w:val="uk-UA"/>
        </w:rPr>
      </w:pPr>
      <w:r w:rsidRPr="00EE47F2">
        <w:rPr>
          <w:b/>
          <w:sz w:val="28"/>
          <w:szCs w:val="28"/>
          <w:lang w:val="uk-UA"/>
        </w:rPr>
        <w:t>СПИСОК ОПУБЛІКОВАНИХ ПРАЦЬ ЗА ТЕМОЮ ДИСЕРТАЦІЇ</w:t>
      </w:r>
    </w:p>
    <w:p w:rsidR="0051275C" w:rsidRPr="00457315" w:rsidRDefault="0051275C" w:rsidP="0051275C">
      <w:pPr>
        <w:spacing w:line="360" w:lineRule="auto"/>
        <w:ind w:firstLine="709"/>
        <w:jc w:val="center"/>
        <w:rPr>
          <w:b/>
          <w:sz w:val="28"/>
          <w:szCs w:val="28"/>
          <w:lang w:val="uk-UA"/>
        </w:rPr>
      </w:pPr>
      <w:r w:rsidRPr="00457315">
        <w:rPr>
          <w:b/>
          <w:sz w:val="28"/>
          <w:szCs w:val="28"/>
        </w:rPr>
        <w:t>Статті, в яких опублікуванні основні результати дисертації</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1. Коцкулич Я.С.,</w:t>
      </w:r>
      <w:r w:rsidRPr="00ED403F">
        <w:rPr>
          <w:rFonts w:ascii="Times New Roman" w:hAnsi="Times New Roman"/>
          <w:sz w:val="28"/>
          <w:szCs w:val="28"/>
        </w:rPr>
        <w:t xml:space="preserve"> </w:t>
      </w:r>
      <w:r w:rsidRPr="00457315">
        <w:rPr>
          <w:rFonts w:ascii="Times New Roman" w:hAnsi="Times New Roman"/>
          <w:sz w:val="28"/>
          <w:szCs w:val="28"/>
        </w:rPr>
        <w:t>Ковбасюк І.М., Марцинків О.</w:t>
      </w:r>
      <w:r w:rsidRPr="00ED403F">
        <w:rPr>
          <w:rFonts w:ascii="Times New Roman" w:hAnsi="Times New Roman"/>
          <w:sz w:val="28"/>
          <w:szCs w:val="28"/>
        </w:rPr>
        <w:t xml:space="preserve"> </w:t>
      </w:r>
      <w:r w:rsidRPr="00457315">
        <w:rPr>
          <w:rFonts w:ascii="Times New Roman" w:hAnsi="Times New Roman"/>
          <w:sz w:val="28"/>
          <w:szCs w:val="28"/>
        </w:rPr>
        <w:t>Б.,  Палійчук І.І., Витвицький І.І. Розрахунок обсадних колон при складному навантаженні. Науковий вісник ІФНТУНГ. 2011</w:t>
      </w:r>
      <w:r>
        <w:rPr>
          <w:rFonts w:ascii="Times New Roman" w:hAnsi="Times New Roman"/>
          <w:sz w:val="28"/>
          <w:szCs w:val="28"/>
        </w:rPr>
        <w:t xml:space="preserve">. </w:t>
      </w:r>
      <w:r w:rsidRPr="00457315">
        <w:rPr>
          <w:rFonts w:ascii="Times New Roman" w:hAnsi="Times New Roman"/>
          <w:sz w:val="28"/>
          <w:szCs w:val="28"/>
        </w:rPr>
        <w:t>№4 (30). С.16</w:t>
      </w:r>
      <w:r>
        <w:rPr>
          <w:rFonts w:ascii="Times New Roman" w:hAnsi="Times New Roman"/>
          <w:sz w:val="28"/>
          <w:szCs w:val="28"/>
        </w:rPr>
        <w:sym w:font="Symbol" w:char="F02D"/>
      </w:r>
      <w:r w:rsidRPr="00457315">
        <w:rPr>
          <w:rFonts w:ascii="Times New Roman" w:hAnsi="Times New Roman"/>
          <w:sz w:val="28"/>
          <w:szCs w:val="28"/>
        </w:rPr>
        <w:t>20.</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2. Коцкулич Я.С., Сенюшкович М.В., Марцинків О.Б., Витвицький І.І., Білецький Я.С. Особливості проектування обсадних колон для кріплення похило скерованих свердловин. Науковий вісник ІФНТУНГ. 2012. №1 (31). С. 29</w:t>
      </w:r>
      <w:r>
        <w:rPr>
          <w:rFonts w:ascii="Times New Roman" w:hAnsi="Times New Roman"/>
          <w:sz w:val="28"/>
          <w:szCs w:val="28"/>
        </w:rPr>
        <w:sym w:font="Symbol" w:char="F02D"/>
      </w:r>
      <w:r w:rsidRPr="00457315">
        <w:rPr>
          <w:rFonts w:ascii="Times New Roman" w:hAnsi="Times New Roman"/>
          <w:sz w:val="28"/>
          <w:szCs w:val="28"/>
        </w:rPr>
        <w:t>34.</w:t>
      </w:r>
    </w:p>
    <w:p w:rsidR="0051275C" w:rsidRPr="00457315" w:rsidRDefault="0051275C" w:rsidP="0051275C">
      <w:pPr>
        <w:pStyle w:val="ad"/>
        <w:spacing w:line="360" w:lineRule="auto"/>
        <w:ind w:firstLine="567"/>
        <w:jc w:val="both"/>
        <w:rPr>
          <w:rFonts w:ascii="Times New Roman" w:hAnsi="Times New Roman"/>
          <w:b/>
          <w:sz w:val="28"/>
          <w:szCs w:val="28"/>
        </w:rPr>
      </w:pPr>
      <w:r w:rsidRPr="00457315">
        <w:rPr>
          <w:rFonts w:ascii="Times New Roman" w:hAnsi="Times New Roman"/>
          <w:sz w:val="28"/>
          <w:szCs w:val="28"/>
        </w:rPr>
        <w:t>3. Шацький І.П., Білецький Я.С., Витвицький І.І. Двобічні оцінки жорсткості і міцності центратора обсадної колони. Праці Одеського політехнічного університету: Науковий та науково-виробничий збірник. Вип. 1(43). 2014. С. 68–73.</w:t>
      </w:r>
    </w:p>
    <w:p w:rsidR="0051275C" w:rsidRPr="007F0746" w:rsidRDefault="0051275C" w:rsidP="0051275C">
      <w:pPr>
        <w:pStyle w:val="ad"/>
        <w:spacing w:line="360" w:lineRule="auto"/>
        <w:ind w:firstLine="567"/>
        <w:jc w:val="both"/>
        <w:rPr>
          <w:rFonts w:ascii="Times New Roman" w:hAnsi="Times New Roman"/>
          <w:spacing w:val="-2"/>
          <w:sz w:val="28"/>
          <w:szCs w:val="28"/>
        </w:rPr>
      </w:pPr>
      <w:r w:rsidRPr="00457315">
        <w:rPr>
          <w:rFonts w:ascii="Times New Roman" w:hAnsi="Times New Roman"/>
          <w:sz w:val="28"/>
          <w:szCs w:val="28"/>
        </w:rPr>
        <w:t xml:space="preserve">4. </w:t>
      </w:r>
      <w:r w:rsidRPr="007F0746">
        <w:rPr>
          <w:rFonts w:ascii="Times New Roman" w:hAnsi="Times New Roman"/>
          <w:spacing w:val="-2"/>
          <w:sz w:val="28"/>
          <w:szCs w:val="28"/>
        </w:rPr>
        <w:t>Коцкулич  Я.С.,</w:t>
      </w:r>
      <w:r w:rsidRPr="007F0746">
        <w:rPr>
          <w:rFonts w:ascii="Times New Roman" w:hAnsi="Times New Roman"/>
          <w:spacing w:val="-2"/>
          <w:sz w:val="28"/>
          <w:szCs w:val="28"/>
          <w:lang w:val="ru-RU"/>
        </w:rPr>
        <w:t xml:space="preserve"> </w:t>
      </w:r>
      <w:r w:rsidRPr="007F0746">
        <w:rPr>
          <w:rFonts w:ascii="Times New Roman" w:hAnsi="Times New Roman"/>
          <w:spacing w:val="-2"/>
          <w:sz w:val="28"/>
          <w:szCs w:val="28"/>
        </w:rPr>
        <w:t>Сенюшкович М.В., Марцинків О.Б., Витвицький І.І. Центрування обсадних колон у похило скерованих свердловинах. Науковий вісник національного гірничого університету. м. Дніпропетровськ. 2015. № 3(147). С. 23</w:t>
      </w:r>
      <w:r w:rsidRPr="007F0746">
        <w:rPr>
          <w:rFonts w:ascii="Times New Roman" w:hAnsi="Times New Roman"/>
          <w:spacing w:val="-2"/>
          <w:sz w:val="28"/>
          <w:szCs w:val="28"/>
        </w:rPr>
        <w:sym w:font="Symbol" w:char="F02D"/>
      </w:r>
      <w:r w:rsidRPr="007F0746">
        <w:rPr>
          <w:rFonts w:ascii="Times New Roman" w:hAnsi="Times New Roman"/>
          <w:spacing w:val="-2"/>
          <w:sz w:val="28"/>
          <w:szCs w:val="28"/>
        </w:rPr>
        <w:t xml:space="preserve">30. </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 xml:space="preserve">5.  </w:t>
      </w:r>
      <w:r w:rsidRPr="00457315">
        <w:rPr>
          <w:rFonts w:ascii="Times New Roman" w:hAnsi="Times New Roman"/>
          <w:sz w:val="28"/>
          <w:szCs w:val="28"/>
          <w:lang w:bidi="ru-RU"/>
        </w:rPr>
        <w:t>Vytvytskyi</w:t>
      </w:r>
      <w:r w:rsidRPr="004C114E">
        <w:rPr>
          <w:rFonts w:ascii="Times New Roman" w:hAnsi="Times New Roman"/>
          <w:sz w:val="28"/>
          <w:szCs w:val="28"/>
          <w:lang w:bidi="ru-RU"/>
        </w:rPr>
        <w:t xml:space="preserve"> </w:t>
      </w:r>
      <w:r w:rsidRPr="00457315">
        <w:rPr>
          <w:rFonts w:ascii="Times New Roman" w:hAnsi="Times New Roman"/>
          <w:sz w:val="28"/>
          <w:szCs w:val="28"/>
          <w:lang w:bidi="ru-RU"/>
        </w:rPr>
        <w:t xml:space="preserve">I. I., </w:t>
      </w:r>
      <w:r w:rsidRPr="00457315">
        <w:rPr>
          <w:rFonts w:ascii="Times New Roman" w:hAnsi="Times New Roman"/>
          <w:bCs/>
          <w:iCs/>
          <w:sz w:val="28"/>
          <w:szCs w:val="28"/>
        </w:rPr>
        <w:t>Seniushkovych</w:t>
      </w:r>
      <w:r w:rsidRPr="004C114E">
        <w:rPr>
          <w:rFonts w:ascii="Times New Roman" w:hAnsi="Times New Roman"/>
          <w:bCs/>
          <w:iCs/>
          <w:sz w:val="28"/>
          <w:szCs w:val="28"/>
        </w:rPr>
        <w:t xml:space="preserve"> </w:t>
      </w:r>
      <w:r w:rsidRPr="00457315">
        <w:rPr>
          <w:rFonts w:ascii="Times New Roman" w:hAnsi="Times New Roman"/>
          <w:bCs/>
          <w:iCs/>
          <w:sz w:val="28"/>
          <w:szCs w:val="28"/>
        </w:rPr>
        <w:t xml:space="preserve">M. V. , </w:t>
      </w:r>
      <w:r w:rsidRPr="00457315">
        <w:rPr>
          <w:rFonts w:ascii="Times New Roman" w:hAnsi="Times New Roman"/>
          <w:sz w:val="28"/>
          <w:szCs w:val="28"/>
          <w:lang w:bidi="ru-RU"/>
        </w:rPr>
        <w:t>Shatskyi</w:t>
      </w:r>
      <w:r w:rsidRPr="004C114E">
        <w:rPr>
          <w:rFonts w:ascii="Times New Roman" w:hAnsi="Times New Roman"/>
          <w:sz w:val="28"/>
          <w:szCs w:val="28"/>
          <w:lang w:bidi="ru-RU"/>
        </w:rPr>
        <w:t xml:space="preserve"> </w:t>
      </w:r>
      <w:r w:rsidRPr="00457315">
        <w:rPr>
          <w:rFonts w:ascii="Times New Roman" w:hAnsi="Times New Roman"/>
          <w:sz w:val="28"/>
          <w:szCs w:val="28"/>
          <w:lang w:bidi="ru-RU"/>
        </w:rPr>
        <w:t>І.</w:t>
      </w:r>
      <w:r>
        <w:rPr>
          <w:rFonts w:ascii="Times New Roman" w:hAnsi="Times New Roman"/>
          <w:sz w:val="28"/>
          <w:szCs w:val="28"/>
          <w:lang w:bidi="ru-RU"/>
        </w:rPr>
        <w:t xml:space="preserve"> </w:t>
      </w:r>
      <w:r w:rsidRPr="00457315">
        <w:rPr>
          <w:rFonts w:ascii="Times New Roman" w:hAnsi="Times New Roman"/>
          <w:sz w:val="28"/>
          <w:szCs w:val="28"/>
          <w:lang w:bidi="ru-RU"/>
        </w:rPr>
        <w:t>P.</w:t>
      </w:r>
      <w:r w:rsidRPr="00457315">
        <w:rPr>
          <w:rFonts w:ascii="Times New Roman" w:hAnsi="Times New Roman"/>
          <w:sz w:val="28"/>
          <w:szCs w:val="28"/>
        </w:rPr>
        <w:t xml:space="preserve"> </w:t>
      </w:r>
      <w:r w:rsidRPr="00457315">
        <w:rPr>
          <w:rFonts w:ascii="Times New Roman" w:hAnsi="Times New Roman"/>
          <w:sz w:val="28"/>
          <w:szCs w:val="28"/>
          <w:lang w:bidi="uk-UA"/>
        </w:rPr>
        <w:t xml:space="preserve">Calculation of distance between elastic-rigid centralizers of casing. Scientific Bulletin of National Mining University Scientific and technical journal </w:t>
      </w:r>
      <w:r w:rsidRPr="00457315">
        <w:rPr>
          <w:rFonts w:ascii="Times New Roman" w:hAnsi="Times New Roman"/>
          <w:spacing w:val="10"/>
          <w:sz w:val="28"/>
          <w:szCs w:val="28"/>
          <w:lang w:eastAsia="uk-UA" w:bidi="uk-UA"/>
        </w:rPr>
        <w:t xml:space="preserve">Dnipro. 2017. </w:t>
      </w:r>
      <w:r w:rsidRPr="00457315">
        <w:rPr>
          <w:rFonts w:ascii="Times New Roman" w:hAnsi="Times New Roman"/>
          <w:sz w:val="28"/>
          <w:szCs w:val="28"/>
        </w:rPr>
        <w:t>№ 5</w:t>
      </w:r>
      <w:r>
        <w:rPr>
          <w:rFonts w:ascii="Times New Roman" w:hAnsi="Times New Roman"/>
          <w:sz w:val="28"/>
          <w:szCs w:val="28"/>
        </w:rPr>
        <w:t>(161)</w:t>
      </w:r>
      <w:r w:rsidRPr="00457315">
        <w:rPr>
          <w:rFonts w:ascii="Times New Roman" w:hAnsi="Times New Roman"/>
          <w:sz w:val="28"/>
          <w:szCs w:val="28"/>
        </w:rPr>
        <w:t xml:space="preserve">. </w:t>
      </w:r>
      <w:r>
        <w:rPr>
          <w:rFonts w:ascii="Times New Roman" w:hAnsi="Times New Roman"/>
          <w:sz w:val="28"/>
          <w:szCs w:val="28"/>
        </w:rPr>
        <w:t>Р</w:t>
      </w:r>
      <w:r w:rsidRPr="00457315">
        <w:rPr>
          <w:rFonts w:ascii="Times New Roman" w:hAnsi="Times New Roman"/>
          <w:sz w:val="28"/>
          <w:szCs w:val="28"/>
        </w:rPr>
        <w:t xml:space="preserve">. 29–35. </w:t>
      </w:r>
    </w:p>
    <w:p w:rsidR="0051275C" w:rsidRPr="00457315" w:rsidRDefault="0051275C" w:rsidP="0051275C">
      <w:pPr>
        <w:pStyle w:val="ad"/>
        <w:spacing w:before="120" w:line="360" w:lineRule="auto"/>
        <w:ind w:firstLine="567"/>
        <w:jc w:val="center"/>
        <w:rPr>
          <w:rFonts w:ascii="Times New Roman" w:hAnsi="Times New Roman"/>
          <w:b/>
          <w:sz w:val="28"/>
          <w:szCs w:val="28"/>
        </w:rPr>
      </w:pPr>
      <w:r w:rsidRPr="00457315">
        <w:rPr>
          <w:rFonts w:ascii="Times New Roman" w:hAnsi="Times New Roman"/>
          <w:b/>
          <w:sz w:val="28"/>
          <w:szCs w:val="28"/>
        </w:rPr>
        <w:t>Тези наукових конференцій</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6. Білецький Я.С., Витвицький І.І., Шацький І.П. Розрахункові схеми для оцінювання жорсткості та міцності центраторів обсадної колони. Інноваційні технології буріння свердловин, видобування нафти і газу та підготовки фахівців нафтогазової галузі: матеріали міжнародної науково-технічної конференції (Івано-Франківськ, 3–6 жовт. 2012 р.).  Івано-Франківськ: ІФНТУНГ, 2012. С. 8</w:t>
      </w:r>
      <w:r>
        <w:rPr>
          <w:rFonts w:ascii="Times New Roman" w:hAnsi="Times New Roman"/>
          <w:sz w:val="28"/>
          <w:szCs w:val="28"/>
        </w:rPr>
        <w:t>4</w:t>
      </w:r>
      <w:r w:rsidRPr="00457315">
        <w:rPr>
          <w:rFonts w:ascii="Times New Roman" w:hAnsi="Times New Roman"/>
          <w:sz w:val="28"/>
          <w:szCs w:val="28"/>
        </w:rPr>
        <w:t>–8</w:t>
      </w:r>
      <w:r>
        <w:rPr>
          <w:rFonts w:ascii="Times New Roman" w:hAnsi="Times New Roman"/>
          <w:sz w:val="28"/>
          <w:szCs w:val="28"/>
        </w:rPr>
        <w:t>5</w:t>
      </w:r>
      <w:r w:rsidRPr="00457315">
        <w:rPr>
          <w:rFonts w:ascii="Times New Roman" w:hAnsi="Times New Roman"/>
          <w:sz w:val="28"/>
          <w:szCs w:val="28"/>
        </w:rPr>
        <w:t xml:space="preserve">.    </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7. Витвицький І. І., Шацький І.П. Про взаємодію колони з жолобом свердловини. Нафтогазова енергетика  2013: матеріали міжнародної науково-</w:t>
      </w:r>
      <w:r w:rsidRPr="00457315">
        <w:rPr>
          <w:rFonts w:ascii="Times New Roman" w:hAnsi="Times New Roman"/>
          <w:sz w:val="28"/>
          <w:szCs w:val="28"/>
        </w:rPr>
        <w:lastRenderedPageBreak/>
        <w:t xml:space="preserve">технічної конференції (Івано-Франківськ, 7–11 жовт. 2013 р.). Івано-Франківськ: ІФНТУНГ, 2013. С. 136–137.    </w:t>
      </w:r>
    </w:p>
    <w:p w:rsidR="0051275C" w:rsidRPr="00457315" w:rsidRDefault="0051275C" w:rsidP="0051275C">
      <w:pPr>
        <w:pStyle w:val="ad"/>
        <w:spacing w:line="360" w:lineRule="auto"/>
        <w:ind w:firstLine="567"/>
        <w:jc w:val="both"/>
        <w:rPr>
          <w:rFonts w:ascii="Times New Roman" w:hAnsi="Times New Roman"/>
          <w:noProof/>
          <w:sz w:val="28"/>
          <w:szCs w:val="28"/>
        </w:rPr>
      </w:pPr>
      <w:r w:rsidRPr="00457315">
        <w:rPr>
          <w:rFonts w:ascii="Times New Roman" w:hAnsi="Times New Roman"/>
          <w:sz w:val="28"/>
          <w:szCs w:val="28"/>
        </w:rPr>
        <w:t xml:space="preserve">8. Шацький І.П., Білецький Я.С., Витвицький І.І. </w:t>
      </w:r>
      <w:r w:rsidRPr="00457315">
        <w:rPr>
          <w:rFonts w:ascii="Times New Roman" w:hAnsi="Times New Roman"/>
          <w:noProof/>
          <w:sz w:val="28"/>
          <w:szCs w:val="28"/>
        </w:rPr>
        <w:t>Двобічні оцінки жорсткості та міцності центратора обсадної колони</w:t>
      </w:r>
      <w:r>
        <w:rPr>
          <w:rFonts w:ascii="Times New Roman" w:hAnsi="Times New Roman"/>
          <w:noProof/>
          <w:sz w:val="28"/>
          <w:szCs w:val="28"/>
        </w:rPr>
        <w:t>.</w:t>
      </w:r>
      <w:r w:rsidRPr="00457315">
        <w:rPr>
          <w:rFonts w:ascii="Times New Roman" w:hAnsi="Times New Roman"/>
          <w:noProof/>
          <w:sz w:val="28"/>
          <w:szCs w:val="28"/>
        </w:rPr>
        <w:t xml:space="preserve"> Актуальные проблемы инженерной механики. Тез. докл. Междунар. науч.-практ. конф. (10–14</w:t>
      </w:r>
      <w:r w:rsidRPr="00457315">
        <w:rPr>
          <w:rFonts w:ascii="Times New Roman" w:hAnsi="Times New Roman"/>
          <w:noProof/>
          <w:sz w:val="28"/>
          <w:szCs w:val="28"/>
          <w:lang w:val="en-US"/>
        </w:rPr>
        <w:t> </w:t>
      </w:r>
      <w:r w:rsidRPr="00457315">
        <w:rPr>
          <w:rFonts w:ascii="Times New Roman" w:hAnsi="Times New Roman"/>
          <w:noProof/>
          <w:sz w:val="28"/>
          <w:szCs w:val="28"/>
        </w:rPr>
        <w:t xml:space="preserve">марта </w:t>
      </w:r>
      <w:smartTag w:uri="urn:schemas-microsoft-com:office:smarttags" w:element="metricconverter">
        <w:smartTagPr>
          <w:attr w:name="ProductID" w:val="2014 г"/>
        </w:smartTagPr>
        <w:r w:rsidRPr="00457315">
          <w:rPr>
            <w:rFonts w:ascii="Times New Roman" w:hAnsi="Times New Roman"/>
            <w:noProof/>
            <w:sz w:val="28"/>
            <w:szCs w:val="28"/>
          </w:rPr>
          <w:t>2014</w:t>
        </w:r>
        <w:r w:rsidRPr="00457315">
          <w:rPr>
            <w:rFonts w:ascii="Times New Roman" w:hAnsi="Times New Roman"/>
            <w:noProof/>
            <w:sz w:val="28"/>
            <w:szCs w:val="28"/>
            <w:lang w:val="en-US"/>
          </w:rPr>
          <w:t> </w:t>
        </w:r>
        <w:r w:rsidRPr="00457315">
          <w:rPr>
            <w:rFonts w:ascii="Times New Roman" w:hAnsi="Times New Roman"/>
            <w:noProof/>
            <w:sz w:val="28"/>
            <w:szCs w:val="28"/>
          </w:rPr>
          <w:t>г</w:t>
        </w:r>
      </w:smartTag>
      <w:r w:rsidRPr="00457315">
        <w:rPr>
          <w:rFonts w:ascii="Times New Roman" w:hAnsi="Times New Roman"/>
          <w:noProof/>
          <w:sz w:val="28"/>
          <w:szCs w:val="28"/>
        </w:rPr>
        <w:t xml:space="preserve">., Одесса). Общ. ред. – Н.Г.Сурьянинов. – Одесса: ТЭС, 2014. – С. 47–48. </w:t>
      </w:r>
    </w:p>
    <w:p w:rsidR="0051275C" w:rsidRPr="00500A5D" w:rsidRDefault="0051275C" w:rsidP="0051275C">
      <w:pPr>
        <w:pStyle w:val="ad"/>
        <w:spacing w:line="360" w:lineRule="auto"/>
        <w:ind w:firstLine="567"/>
        <w:jc w:val="both"/>
        <w:rPr>
          <w:rFonts w:ascii="Times New Roman" w:hAnsi="Times New Roman"/>
          <w:b/>
          <w:bCs/>
          <w:sz w:val="28"/>
          <w:szCs w:val="28"/>
          <w:lang w:val="en-US"/>
        </w:rPr>
      </w:pPr>
      <w:r w:rsidRPr="00457315">
        <w:rPr>
          <w:rFonts w:ascii="Times New Roman" w:hAnsi="Times New Roman"/>
          <w:sz w:val="28"/>
          <w:szCs w:val="28"/>
        </w:rPr>
        <w:t>9. Shatskyi I., Velychkovych A., Vytvytskyi I., Seniushkovych M., Dutkiewicz M. Analytical study of mechanical properties of rod-like centralizers for casing tubes</w:t>
      </w:r>
      <w:r>
        <w:rPr>
          <w:rFonts w:ascii="Times New Roman" w:hAnsi="Times New Roman"/>
          <w:sz w:val="28"/>
          <w:szCs w:val="28"/>
        </w:rPr>
        <w:t>.</w:t>
      </w:r>
      <w:r w:rsidRPr="00457315">
        <w:rPr>
          <w:rFonts w:ascii="Times New Roman" w:hAnsi="Times New Roman"/>
          <w:sz w:val="28"/>
          <w:szCs w:val="28"/>
          <w:lang w:val="en-US"/>
        </w:rPr>
        <w:t xml:space="preserve"> Physical &amp; Chemical Geotechnologies – 2018: Mater. Int. Sci. &amp; Pract. Conf. (Program of reports)</w:t>
      </w:r>
      <w:r w:rsidRPr="00457315">
        <w:rPr>
          <w:rFonts w:ascii="Times New Roman" w:hAnsi="Times New Roman"/>
          <w:sz w:val="28"/>
          <w:szCs w:val="28"/>
        </w:rPr>
        <w:t>.</w:t>
      </w:r>
      <w:r w:rsidRPr="00457315">
        <w:rPr>
          <w:rFonts w:ascii="Times New Roman" w:hAnsi="Times New Roman"/>
          <w:sz w:val="28"/>
          <w:szCs w:val="28"/>
          <w:lang w:val="en-US"/>
        </w:rPr>
        <w:t xml:space="preserve"> – Дніпро: НТУ «ДП», 2018. </w:t>
      </w:r>
      <w:r w:rsidRPr="00986A09">
        <w:rPr>
          <w:rFonts w:ascii="Times New Roman" w:hAnsi="Times New Roman"/>
          <w:sz w:val="28"/>
          <w:szCs w:val="28"/>
          <w:lang w:val="en-US"/>
        </w:rPr>
        <w:t xml:space="preserve">– P. </w:t>
      </w:r>
      <w:r>
        <w:rPr>
          <w:rFonts w:ascii="Times New Roman" w:hAnsi="Times New Roman"/>
          <w:sz w:val="28"/>
          <w:szCs w:val="28"/>
          <w:lang w:val="en-US"/>
        </w:rPr>
        <w:t>234</w:t>
      </w:r>
      <w:r w:rsidRPr="00986A09">
        <w:rPr>
          <w:rFonts w:ascii="Times New Roman" w:hAnsi="Times New Roman"/>
          <w:sz w:val="28"/>
          <w:szCs w:val="28"/>
        </w:rPr>
        <w:t>.</w:t>
      </w:r>
    </w:p>
    <w:p w:rsidR="0051275C" w:rsidRPr="00457315" w:rsidRDefault="0051275C" w:rsidP="0051275C">
      <w:pPr>
        <w:pStyle w:val="ad"/>
        <w:spacing w:before="120" w:line="360" w:lineRule="auto"/>
        <w:jc w:val="center"/>
        <w:rPr>
          <w:rFonts w:ascii="Times New Roman" w:hAnsi="Times New Roman"/>
          <w:b/>
          <w:sz w:val="28"/>
          <w:szCs w:val="28"/>
        </w:rPr>
      </w:pPr>
      <w:r w:rsidRPr="00457315">
        <w:rPr>
          <w:rFonts w:ascii="Times New Roman" w:hAnsi="Times New Roman"/>
          <w:b/>
          <w:sz w:val="28"/>
          <w:szCs w:val="28"/>
        </w:rPr>
        <w:t>Патенти</w:t>
      </w:r>
    </w:p>
    <w:p w:rsidR="0051275C" w:rsidRPr="00457315" w:rsidRDefault="0051275C" w:rsidP="0051275C">
      <w:pPr>
        <w:pStyle w:val="ad"/>
        <w:spacing w:line="360" w:lineRule="auto"/>
        <w:ind w:firstLine="567"/>
        <w:jc w:val="both"/>
        <w:rPr>
          <w:rFonts w:ascii="Times New Roman" w:hAnsi="Times New Roman"/>
          <w:sz w:val="28"/>
          <w:szCs w:val="28"/>
        </w:rPr>
      </w:pPr>
      <w:r w:rsidRPr="00457315">
        <w:rPr>
          <w:rFonts w:ascii="Times New Roman" w:hAnsi="Times New Roman"/>
          <w:sz w:val="28"/>
          <w:szCs w:val="28"/>
        </w:rPr>
        <w:t>10. Пат. №53679 Україна, МПК Е21В</w:t>
      </w:r>
      <w:r>
        <w:rPr>
          <w:rFonts w:ascii="Times New Roman" w:hAnsi="Times New Roman"/>
          <w:sz w:val="28"/>
          <w:szCs w:val="28"/>
        </w:rPr>
        <w:t xml:space="preserve"> </w:t>
      </w:r>
      <w:r w:rsidRPr="00457315">
        <w:rPr>
          <w:rFonts w:ascii="Times New Roman" w:hAnsi="Times New Roman"/>
          <w:sz w:val="28"/>
          <w:szCs w:val="28"/>
        </w:rPr>
        <w:t xml:space="preserve">17/08. Самоорієнтовний центратор для </w:t>
      </w:r>
      <w:r>
        <w:rPr>
          <w:rFonts w:ascii="Times New Roman" w:hAnsi="Times New Roman"/>
          <w:sz w:val="28"/>
          <w:szCs w:val="28"/>
        </w:rPr>
        <w:t xml:space="preserve"> </w:t>
      </w:r>
      <w:r w:rsidRPr="00457315">
        <w:rPr>
          <w:rFonts w:ascii="Times New Roman" w:hAnsi="Times New Roman"/>
          <w:sz w:val="28"/>
          <w:szCs w:val="28"/>
        </w:rPr>
        <w:t xml:space="preserve">обсадних </w:t>
      </w:r>
      <w:r>
        <w:rPr>
          <w:rFonts w:ascii="Times New Roman" w:hAnsi="Times New Roman"/>
          <w:sz w:val="28"/>
          <w:szCs w:val="28"/>
        </w:rPr>
        <w:t xml:space="preserve"> </w:t>
      </w:r>
      <w:r w:rsidRPr="00457315">
        <w:rPr>
          <w:rFonts w:ascii="Times New Roman" w:hAnsi="Times New Roman"/>
          <w:sz w:val="28"/>
          <w:szCs w:val="28"/>
        </w:rPr>
        <w:t>колон вертикальних і похило</w:t>
      </w:r>
      <w:r>
        <w:rPr>
          <w:rFonts w:ascii="Times New Roman" w:hAnsi="Times New Roman"/>
          <w:sz w:val="28"/>
          <w:szCs w:val="28"/>
        </w:rPr>
        <w:t xml:space="preserve"> </w:t>
      </w:r>
      <w:r w:rsidRPr="00457315">
        <w:rPr>
          <w:rFonts w:ascii="Times New Roman" w:hAnsi="Times New Roman"/>
          <w:sz w:val="28"/>
          <w:szCs w:val="28"/>
        </w:rPr>
        <w:t xml:space="preserve"> скерованих свердловин. </w:t>
      </w:r>
      <w:r>
        <w:rPr>
          <w:rFonts w:ascii="Times New Roman" w:hAnsi="Times New Roman"/>
          <w:sz w:val="28"/>
          <w:szCs w:val="28"/>
        </w:rPr>
        <w:t xml:space="preserve"> </w:t>
      </w:r>
      <w:r w:rsidRPr="00457315">
        <w:rPr>
          <w:rFonts w:ascii="Times New Roman" w:hAnsi="Times New Roman"/>
          <w:sz w:val="28"/>
          <w:szCs w:val="28"/>
        </w:rPr>
        <w:t>Білець</w:t>
      </w:r>
      <w:r>
        <w:rPr>
          <w:rFonts w:ascii="Times New Roman" w:hAnsi="Times New Roman"/>
          <w:sz w:val="28"/>
          <w:szCs w:val="28"/>
        </w:rPr>
        <w:softHyphen/>
      </w:r>
      <w:r w:rsidRPr="00457315">
        <w:rPr>
          <w:rFonts w:ascii="Times New Roman" w:hAnsi="Times New Roman"/>
          <w:sz w:val="28"/>
          <w:szCs w:val="28"/>
        </w:rPr>
        <w:t xml:space="preserve">кий Я.С., Білецький М.С., Коцкулич Я.С., Колос І.Я., Сенюшкович М.В., Витвицький І.І. </w:t>
      </w:r>
      <w:r w:rsidRPr="0051275C">
        <w:rPr>
          <w:rFonts w:ascii="Times New Roman" w:hAnsi="Times New Roman"/>
          <w:sz w:val="28"/>
          <w:szCs w:val="28"/>
        </w:rPr>
        <w:t xml:space="preserve"> </w:t>
      </w:r>
      <w:r w:rsidRPr="0080519D">
        <w:rPr>
          <w:rFonts w:ascii="Times New Roman" w:hAnsi="Times New Roman"/>
          <w:sz w:val="28"/>
          <w:szCs w:val="28"/>
        </w:rPr>
        <w:t xml:space="preserve"> </w:t>
      </w:r>
      <w:r w:rsidRPr="00457315">
        <w:rPr>
          <w:rFonts w:ascii="Times New Roman" w:hAnsi="Times New Roman"/>
          <w:sz w:val="28"/>
          <w:szCs w:val="28"/>
        </w:rPr>
        <w:t xml:space="preserve">№ </w:t>
      </w:r>
      <w:r>
        <w:rPr>
          <w:rFonts w:ascii="Times New Roman" w:hAnsi="Times New Roman"/>
          <w:sz w:val="28"/>
          <w:szCs w:val="28"/>
          <w:lang w:val="en-US"/>
        </w:rPr>
        <w:t>u</w:t>
      </w:r>
      <w:r w:rsidRPr="00457315">
        <w:rPr>
          <w:rFonts w:ascii="Times New Roman" w:hAnsi="Times New Roman"/>
          <w:sz w:val="28"/>
          <w:szCs w:val="28"/>
        </w:rPr>
        <w:t>201005438; заявл. 05.05.2010; опуб. 11.10.2010, Бюл. №19.</w:t>
      </w:r>
    </w:p>
    <w:p w:rsidR="0051275C" w:rsidRDefault="0051275C" w:rsidP="0051275C">
      <w:pPr>
        <w:spacing w:before="60" w:after="60"/>
        <w:jc w:val="center"/>
        <w:rPr>
          <w:b/>
          <w:bCs/>
          <w:sz w:val="28"/>
          <w:szCs w:val="28"/>
          <w:lang w:val="uk-UA"/>
        </w:rPr>
      </w:pPr>
    </w:p>
    <w:p w:rsidR="00BE3671" w:rsidRPr="00457315" w:rsidRDefault="00BE3671" w:rsidP="00BE3671">
      <w:pPr>
        <w:pStyle w:val="ad"/>
        <w:spacing w:line="360" w:lineRule="auto"/>
        <w:ind w:firstLine="567"/>
        <w:jc w:val="both"/>
        <w:rPr>
          <w:rFonts w:ascii="Times New Roman" w:hAnsi="Times New Roman"/>
          <w:sz w:val="28"/>
          <w:szCs w:val="28"/>
        </w:rPr>
      </w:pPr>
    </w:p>
    <w:p w:rsidR="00B253AD" w:rsidRPr="00B253AD" w:rsidRDefault="00B253AD" w:rsidP="00B253AD">
      <w:pPr>
        <w:pStyle w:val="a9"/>
        <w:spacing w:line="360" w:lineRule="auto"/>
        <w:ind w:left="0"/>
        <w:jc w:val="center"/>
        <w:rPr>
          <w:b/>
          <w:sz w:val="28"/>
          <w:szCs w:val="28"/>
          <w:lang w:val="uk-UA"/>
        </w:rPr>
      </w:pPr>
    </w:p>
    <w:p w:rsidR="00241ED8" w:rsidRDefault="00241ED8">
      <w:pPr>
        <w:rPr>
          <w:b/>
          <w:sz w:val="28"/>
          <w:szCs w:val="28"/>
          <w:lang w:val="uk-UA"/>
        </w:rPr>
      </w:pPr>
      <w:r>
        <w:rPr>
          <w:b/>
          <w:sz w:val="28"/>
          <w:szCs w:val="28"/>
          <w:lang w:val="uk-UA"/>
        </w:rPr>
        <w:br w:type="page"/>
      </w:r>
    </w:p>
    <w:p w:rsidR="00845C04" w:rsidRDefault="007C4799">
      <w:pPr>
        <w:rPr>
          <w:b/>
          <w:sz w:val="28"/>
          <w:szCs w:val="28"/>
          <w:lang w:val="uk-UA"/>
        </w:rPr>
      </w:pPr>
      <w:r>
        <w:rPr>
          <w:b/>
          <w:noProof/>
          <w:sz w:val="28"/>
          <w:szCs w:val="28"/>
          <w:lang w:val="uk-UA" w:eastAsia="en-US"/>
        </w:rPr>
        <w:lastRenderedPageBreak/>
        <w:pict>
          <v:shape id="_x0000_s25202" type="#_x0000_t202" style="position:absolute;margin-left:0;margin-top:.4pt;width:339pt;height:42.2pt;z-index:251662336;mso-position-horizontal:center;mso-width-relative:margin;mso-height-relative:margin" stroked="f">
            <v:textbox>
              <w:txbxContent>
                <w:p w:rsidR="009C5DE4" w:rsidRPr="00EE47F2" w:rsidRDefault="009C5DE4" w:rsidP="001538C8">
                  <w:pPr>
                    <w:spacing w:line="360" w:lineRule="auto"/>
                    <w:jc w:val="center"/>
                    <w:rPr>
                      <w:b/>
                      <w:sz w:val="28"/>
                      <w:szCs w:val="28"/>
                      <w:lang w:val="uk-UA"/>
                    </w:rPr>
                  </w:pPr>
                  <w:r w:rsidRPr="00EE47F2">
                    <w:rPr>
                      <w:b/>
                      <w:sz w:val="28"/>
                      <w:szCs w:val="28"/>
                      <w:lang w:val="uk-UA"/>
                    </w:rPr>
                    <w:t xml:space="preserve">ДОДАТОК </w:t>
                  </w:r>
                  <w:r>
                    <w:rPr>
                      <w:b/>
                      <w:sz w:val="28"/>
                      <w:szCs w:val="28"/>
                      <w:lang w:val="uk-UA"/>
                    </w:rPr>
                    <w:t>Б</w:t>
                  </w:r>
                </w:p>
                <w:p w:rsidR="009C5DE4" w:rsidRPr="001538C8" w:rsidRDefault="009C5DE4" w:rsidP="001538C8"/>
              </w:txbxContent>
            </v:textbox>
          </v:shape>
        </w:pict>
      </w:r>
      <w:r w:rsidR="00241ED8" w:rsidRPr="00241ED8">
        <w:rPr>
          <w:b/>
          <w:noProof/>
          <w:sz w:val="28"/>
          <w:szCs w:val="28"/>
          <w:lang w:val="uk-UA" w:eastAsia="uk-UA"/>
        </w:rPr>
        <w:drawing>
          <wp:inline distT="0" distB="0" distL="0" distR="0">
            <wp:extent cx="6225391" cy="8526162"/>
            <wp:effectExtent l="19050" t="0" r="3959" b="0"/>
            <wp:docPr id="315" name="Рисунок 818" descr="C:\Users\Drill_0.105\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8" descr="C:\Users\Drill_0.105\AppData\Local\Temp\FineReader12.00\media\image2.jpeg"/>
                    <pic:cNvPicPr>
                      <a:picLocks noChangeAspect="1" noChangeArrowheads="1"/>
                    </pic:cNvPicPr>
                  </pic:nvPicPr>
                  <pic:blipFill>
                    <a:blip r:embed="rId1581" cstate="print"/>
                    <a:srcRect/>
                    <a:stretch>
                      <a:fillRect/>
                    </a:stretch>
                  </pic:blipFill>
                  <pic:spPr bwMode="auto">
                    <a:xfrm>
                      <a:off x="0" y="0"/>
                      <a:ext cx="6231890" cy="8535063"/>
                    </a:xfrm>
                    <a:prstGeom prst="rect">
                      <a:avLst/>
                    </a:prstGeom>
                    <a:noFill/>
                    <a:ln w="9525">
                      <a:noFill/>
                      <a:miter lim="800000"/>
                      <a:headEnd/>
                      <a:tailEnd/>
                    </a:ln>
                  </pic:spPr>
                </pic:pic>
              </a:graphicData>
            </a:graphic>
          </wp:inline>
        </w:drawing>
      </w:r>
      <w:r w:rsidR="00845C04">
        <w:rPr>
          <w:b/>
          <w:sz w:val="28"/>
          <w:szCs w:val="28"/>
          <w:lang w:val="uk-UA"/>
        </w:rPr>
        <w:br w:type="page"/>
      </w:r>
      <w:r w:rsidR="00241ED8" w:rsidRPr="00241ED8">
        <w:rPr>
          <w:b/>
          <w:noProof/>
          <w:sz w:val="28"/>
          <w:szCs w:val="28"/>
          <w:lang w:val="uk-UA" w:eastAsia="uk-UA"/>
        </w:rPr>
        <w:lastRenderedPageBreak/>
        <w:drawing>
          <wp:inline distT="0" distB="0" distL="0" distR="0">
            <wp:extent cx="6226030" cy="8763000"/>
            <wp:effectExtent l="19050" t="0" r="3320" b="0"/>
            <wp:docPr id="313" name="Рисунок 815" descr="C:\Users\Drill_0.105\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 descr="C:\Users\Drill_0.105\AppData\Local\Temp\FineReader12.00\media\image1.jpeg"/>
                    <pic:cNvPicPr>
                      <a:picLocks noChangeAspect="1" noChangeArrowheads="1"/>
                    </pic:cNvPicPr>
                  </pic:nvPicPr>
                  <pic:blipFill>
                    <a:blip r:embed="rId1582" cstate="print"/>
                    <a:srcRect/>
                    <a:stretch>
                      <a:fillRect/>
                    </a:stretch>
                  </pic:blipFill>
                  <pic:spPr bwMode="auto">
                    <a:xfrm>
                      <a:off x="0" y="0"/>
                      <a:ext cx="6228900" cy="8767040"/>
                    </a:xfrm>
                    <a:prstGeom prst="rect">
                      <a:avLst/>
                    </a:prstGeom>
                    <a:noFill/>
                    <a:ln w="9525">
                      <a:noFill/>
                      <a:miter lim="800000"/>
                      <a:headEnd/>
                      <a:tailEnd/>
                    </a:ln>
                  </pic:spPr>
                </pic:pic>
              </a:graphicData>
            </a:graphic>
          </wp:inline>
        </w:drawing>
      </w:r>
      <w:r>
        <w:rPr>
          <w:b/>
          <w:noProof/>
          <w:sz w:val="28"/>
          <w:szCs w:val="28"/>
          <w:lang w:val="uk-UA" w:eastAsia="en-US"/>
        </w:rPr>
        <w:pict>
          <v:shape id="_x0000_s1858" type="#_x0000_t202" style="position:absolute;margin-left:-469.1pt;margin-top:-15.9pt;width:505.1pt;height:624pt;z-index:251660288;mso-position-horizontal-relative:text;mso-position-vertical-relative:text;mso-width-relative:margin;mso-height-relative:margin" stroked="f">
            <v:textbox style="mso-next-textbox:#_x0000_s1858">
              <w:txbxContent>
                <w:p w:rsidR="009C5DE4" w:rsidRDefault="009C5DE4"/>
              </w:txbxContent>
            </v:textbox>
          </v:shape>
        </w:pict>
      </w:r>
    </w:p>
    <w:p w:rsidR="00845C04" w:rsidRDefault="00845C04" w:rsidP="00845C04">
      <w:pPr>
        <w:framePr w:wrap="none" w:vAnchor="page" w:hAnchor="page" w:x="81" w:y="4"/>
        <w:rPr>
          <w:sz w:val="2"/>
          <w:szCs w:val="2"/>
        </w:rPr>
      </w:pPr>
    </w:p>
    <w:p w:rsidR="00845C04" w:rsidRPr="00017422" w:rsidRDefault="00845C04" w:rsidP="00241ED8">
      <w:pPr>
        <w:rPr>
          <w:b/>
          <w:sz w:val="28"/>
          <w:szCs w:val="28"/>
          <w:lang w:val="uk-UA"/>
        </w:rPr>
      </w:pPr>
    </w:p>
    <w:sectPr w:rsidR="00845C04" w:rsidRPr="00017422" w:rsidSect="00F305B3">
      <w:headerReference w:type="default" r:id="rId1583"/>
      <w:pgSz w:w="11906" w:h="16838" w:code="9"/>
      <w:pgMar w:top="1134" w:right="567" w:bottom="1134" w:left="1418"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4AC9" w:rsidRDefault="000D4AC9" w:rsidP="006810F2">
      <w:r>
        <w:separator/>
      </w:r>
    </w:p>
  </w:endnote>
  <w:endnote w:type="continuationSeparator" w:id="0">
    <w:p w:rsidR="000D4AC9" w:rsidRDefault="000D4AC9" w:rsidP="006810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Uk_Academy">
    <w:altName w:val="Times New Roman"/>
    <w:charset w:val="00"/>
    <w:family w:val="auto"/>
    <w:pitch w:val="variable"/>
    <w:sig w:usb0="00000203" w:usb1="00000000" w:usb2="00000000" w:usb3="00000000" w:csb0="00000005" w:csb1="00000000"/>
  </w:font>
  <w:font w:name="TT1Co00">
    <w:altName w:val="Arial Unicode MS"/>
    <w:panose1 w:val="00000000000000000000"/>
    <w:charset w:val="80"/>
    <w:family w:val="auto"/>
    <w:notTrueType/>
    <w:pitch w:val="default"/>
    <w:sig w:usb0="00000001" w:usb1="08070000" w:usb2="00000010" w:usb3="00000000" w:csb0="00020000" w:csb1="00000000"/>
  </w:font>
  <w:font w:name="Gulim">
    <w:altName w:val="굴림"/>
    <w:panose1 w:val="020B0600000101010101"/>
    <w:charset w:val="81"/>
    <w:family w:val="roman"/>
    <w:notTrueType/>
    <w:pitch w:val="fixed"/>
    <w:sig w:usb0="00000001" w:usb1="09060000" w:usb2="00000010" w:usb3="00000000" w:csb0="00080000"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Symbol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4AC9" w:rsidRDefault="000D4AC9" w:rsidP="006810F2">
      <w:r>
        <w:separator/>
      </w:r>
    </w:p>
  </w:footnote>
  <w:footnote w:type="continuationSeparator" w:id="0">
    <w:p w:rsidR="000D4AC9" w:rsidRDefault="000D4AC9" w:rsidP="006810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DE4" w:rsidRDefault="009C5DE4">
    <w:pPr>
      <w:pStyle w:val="af0"/>
      <w:jc w:val="right"/>
    </w:pPr>
  </w:p>
  <w:p w:rsidR="009C5DE4" w:rsidRDefault="009C5DE4">
    <w:pPr>
      <w:pStyle w:val="af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2621706"/>
      <w:docPartObj>
        <w:docPartGallery w:val="Page Numbers (Top of Page)"/>
        <w:docPartUnique/>
      </w:docPartObj>
    </w:sdtPr>
    <w:sdtContent>
      <w:p w:rsidR="009C5DE4" w:rsidRDefault="009C5DE4">
        <w:pPr>
          <w:pStyle w:val="af0"/>
          <w:jc w:val="right"/>
        </w:pPr>
        <w:r w:rsidRPr="00554AF1">
          <w:rPr>
            <w:rFonts w:ascii="Times New Roman" w:hAnsi="Times New Roman" w:cs="Times New Roman"/>
            <w:sz w:val="28"/>
            <w:szCs w:val="28"/>
          </w:rPr>
          <w:fldChar w:fldCharType="begin"/>
        </w:r>
        <w:r w:rsidRPr="00554AF1">
          <w:rPr>
            <w:rFonts w:ascii="Times New Roman" w:hAnsi="Times New Roman" w:cs="Times New Roman"/>
            <w:sz w:val="28"/>
            <w:szCs w:val="28"/>
          </w:rPr>
          <w:instrText xml:space="preserve"> PAGE   \* MERGEFORMAT </w:instrText>
        </w:r>
        <w:r w:rsidRPr="00554AF1">
          <w:rPr>
            <w:rFonts w:ascii="Times New Roman" w:hAnsi="Times New Roman" w:cs="Times New Roman"/>
            <w:sz w:val="28"/>
            <w:szCs w:val="28"/>
          </w:rPr>
          <w:fldChar w:fldCharType="separate"/>
        </w:r>
        <w:r w:rsidR="006045CF">
          <w:rPr>
            <w:rFonts w:ascii="Times New Roman" w:hAnsi="Times New Roman" w:cs="Times New Roman"/>
            <w:noProof/>
            <w:sz w:val="28"/>
            <w:szCs w:val="28"/>
          </w:rPr>
          <w:t>168</w:t>
        </w:r>
        <w:r w:rsidRPr="00554AF1">
          <w:rPr>
            <w:rFonts w:ascii="Times New Roman" w:hAnsi="Times New Roman" w:cs="Times New Roman"/>
            <w:sz w:val="28"/>
            <w:szCs w:val="28"/>
          </w:rPr>
          <w:fldChar w:fldCharType="end"/>
        </w:r>
      </w:p>
    </w:sdtContent>
  </w:sdt>
  <w:p w:rsidR="009C5DE4" w:rsidRDefault="009C5DE4">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B1E68A4"/>
    <w:lvl w:ilvl="0">
      <w:numFmt w:val="bullet"/>
      <w:lvlText w:val="*"/>
      <w:lvlJc w:val="left"/>
    </w:lvl>
  </w:abstractNum>
  <w:abstractNum w:abstractNumId="1">
    <w:nsid w:val="02E25258"/>
    <w:multiLevelType w:val="hybridMultilevel"/>
    <w:tmpl w:val="EB9EB5FC"/>
    <w:lvl w:ilvl="0" w:tplc="0F22F704">
      <w:start w:val="1"/>
      <w:numFmt w:val="decimal"/>
      <w:lvlText w:val="%1."/>
      <w:lvlJc w:val="left"/>
      <w:pPr>
        <w:ind w:left="839" w:hanging="555"/>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
    <w:nsid w:val="058F79D0"/>
    <w:multiLevelType w:val="singleLevel"/>
    <w:tmpl w:val="6778DEC0"/>
    <w:lvl w:ilvl="0">
      <w:numFmt w:val="bullet"/>
      <w:lvlText w:val="-"/>
      <w:lvlJc w:val="left"/>
      <w:pPr>
        <w:tabs>
          <w:tab w:val="num" w:pos="360"/>
        </w:tabs>
        <w:ind w:left="360" w:hanging="360"/>
      </w:pPr>
      <w:rPr>
        <w:rFonts w:hint="default"/>
      </w:rPr>
    </w:lvl>
  </w:abstractNum>
  <w:abstractNum w:abstractNumId="3">
    <w:nsid w:val="13E035FA"/>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
    <w:nsid w:val="15F21F02"/>
    <w:multiLevelType w:val="hybridMultilevel"/>
    <w:tmpl w:val="90B87414"/>
    <w:lvl w:ilvl="0" w:tplc="F42009EE">
      <w:start w:val="2"/>
      <w:numFmt w:val="bullet"/>
      <w:lvlText w:val=""/>
      <w:lvlJc w:val="left"/>
      <w:pPr>
        <w:tabs>
          <w:tab w:val="num" w:pos="1695"/>
        </w:tabs>
        <w:ind w:left="1695" w:hanging="975"/>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7612095"/>
    <w:multiLevelType w:val="singleLevel"/>
    <w:tmpl w:val="906E32A0"/>
    <w:lvl w:ilvl="0">
      <w:start w:val="1"/>
      <w:numFmt w:val="decimal"/>
      <w:lvlText w:val="%1."/>
      <w:lvlJc w:val="left"/>
      <w:pPr>
        <w:tabs>
          <w:tab w:val="num" w:pos="624"/>
        </w:tabs>
        <w:ind w:left="624" w:hanging="624"/>
      </w:pPr>
      <w:rPr>
        <w:b w:val="0"/>
      </w:rPr>
    </w:lvl>
  </w:abstractNum>
  <w:abstractNum w:abstractNumId="6">
    <w:nsid w:val="1F117BD3"/>
    <w:multiLevelType w:val="hybridMultilevel"/>
    <w:tmpl w:val="608441AA"/>
    <w:lvl w:ilvl="0" w:tplc="5E2044D0">
      <w:start w:val="2"/>
      <w:numFmt w:val="decimal"/>
      <w:lvlText w:val="%1."/>
      <w:lvlJc w:val="left"/>
      <w:pPr>
        <w:ind w:left="3087" w:hanging="360"/>
      </w:pPr>
      <w:rPr>
        <w:rFonts w:eastAsiaTheme="minorHAnsi" w:hint="default"/>
      </w:rPr>
    </w:lvl>
    <w:lvl w:ilvl="1" w:tplc="04190019" w:tentative="1">
      <w:start w:val="1"/>
      <w:numFmt w:val="lowerLetter"/>
      <w:lvlText w:val="%2."/>
      <w:lvlJc w:val="left"/>
      <w:pPr>
        <w:ind w:left="3807" w:hanging="360"/>
      </w:pPr>
    </w:lvl>
    <w:lvl w:ilvl="2" w:tplc="0419001B" w:tentative="1">
      <w:start w:val="1"/>
      <w:numFmt w:val="lowerRoman"/>
      <w:lvlText w:val="%3."/>
      <w:lvlJc w:val="right"/>
      <w:pPr>
        <w:ind w:left="4527" w:hanging="180"/>
      </w:pPr>
    </w:lvl>
    <w:lvl w:ilvl="3" w:tplc="0419000F" w:tentative="1">
      <w:start w:val="1"/>
      <w:numFmt w:val="decimal"/>
      <w:lvlText w:val="%4."/>
      <w:lvlJc w:val="left"/>
      <w:pPr>
        <w:ind w:left="5247" w:hanging="360"/>
      </w:pPr>
    </w:lvl>
    <w:lvl w:ilvl="4" w:tplc="04190019" w:tentative="1">
      <w:start w:val="1"/>
      <w:numFmt w:val="lowerLetter"/>
      <w:lvlText w:val="%5."/>
      <w:lvlJc w:val="left"/>
      <w:pPr>
        <w:ind w:left="5967" w:hanging="360"/>
      </w:pPr>
    </w:lvl>
    <w:lvl w:ilvl="5" w:tplc="0419001B" w:tentative="1">
      <w:start w:val="1"/>
      <w:numFmt w:val="lowerRoman"/>
      <w:lvlText w:val="%6."/>
      <w:lvlJc w:val="right"/>
      <w:pPr>
        <w:ind w:left="6687" w:hanging="180"/>
      </w:pPr>
    </w:lvl>
    <w:lvl w:ilvl="6" w:tplc="0419000F" w:tentative="1">
      <w:start w:val="1"/>
      <w:numFmt w:val="decimal"/>
      <w:lvlText w:val="%7."/>
      <w:lvlJc w:val="left"/>
      <w:pPr>
        <w:ind w:left="7407" w:hanging="360"/>
      </w:pPr>
    </w:lvl>
    <w:lvl w:ilvl="7" w:tplc="04190019" w:tentative="1">
      <w:start w:val="1"/>
      <w:numFmt w:val="lowerLetter"/>
      <w:lvlText w:val="%8."/>
      <w:lvlJc w:val="left"/>
      <w:pPr>
        <w:ind w:left="8127" w:hanging="360"/>
      </w:pPr>
    </w:lvl>
    <w:lvl w:ilvl="8" w:tplc="0419001B" w:tentative="1">
      <w:start w:val="1"/>
      <w:numFmt w:val="lowerRoman"/>
      <w:lvlText w:val="%9."/>
      <w:lvlJc w:val="right"/>
      <w:pPr>
        <w:ind w:left="8847" w:hanging="180"/>
      </w:pPr>
    </w:lvl>
  </w:abstractNum>
  <w:abstractNum w:abstractNumId="7">
    <w:nsid w:val="206B695C"/>
    <w:multiLevelType w:val="hybridMultilevel"/>
    <w:tmpl w:val="40A8DF6A"/>
    <w:lvl w:ilvl="0" w:tplc="0CCE7DC4">
      <w:start w:val="1"/>
      <w:numFmt w:val="decimal"/>
      <w:lvlText w:val="%1."/>
      <w:lvlJc w:val="left"/>
      <w:pPr>
        <w:ind w:left="987" w:hanging="420"/>
      </w:pPr>
      <w:rPr>
        <w:rFonts w:eastAsia="Calibr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6111D3F"/>
    <w:multiLevelType w:val="hybridMultilevel"/>
    <w:tmpl w:val="50F8AC84"/>
    <w:lvl w:ilvl="0" w:tplc="0419000F">
      <w:start w:val="1"/>
      <w:numFmt w:val="decimal"/>
      <w:lvlText w:val="%1."/>
      <w:lvlJc w:val="left"/>
      <w:pPr>
        <w:tabs>
          <w:tab w:val="num" w:pos="1400"/>
        </w:tabs>
        <w:ind w:left="1400" w:hanging="360"/>
      </w:pPr>
    </w:lvl>
    <w:lvl w:ilvl="1" w:tplc="04190019" w:tentative="1">
      <w:start w:val="1"/>
      <w:numFmt w:val="lowerLetter"/>
      <w:lvlText w:val="%2."/>
      <w:lvlJc w:val="left"/>
      <w:pPr>
        <w:tabs>
          <w:tab w:val="num" w:pos="2120"/>
        </w:tabs>
        <w:ind w:left="2120" w:hanging="360"/>
      </w:pPr>
    </w:lvl>
    <w:lvl w:ilvl="2" w:tplc="0419001B" w:tentative="1">
      <w:start w:val="1"/>
      <w:numFmt w:val="lowerRoman"/>
      <w:lvlText w:val="%3."/>
      <w:lvlJc w:val="right"/>
      <w:pPr>
        <w:tabs>
          <w:tab w:val="num" w:pos="2840"/>
        </w:tabs>
        <w:ind w:left="2840" w:hanging="180"/>
      </w:pPr>
    </w:lvl>
    <w:lvl w:ilvl="3" w:tplc="0419000F" w:tentative="1">
      <w:start w:val="1"/>
      <w:numFmt w:val="decimal"/>
      <w:lvlText w:val="%4."/>
      <w:lvlJc w:val="left"/>
      <w:pPr>
        <w:tabs>
          <w:tab w:val="num" w:pos="3560"/>
        </w:tabs>
        <w:ind w:left="3560" w:hanging="360"/>
      </w:pPr>
    </w:lvl>
    <w:lvl w:ilvl="4" w:tplc="04190019" w:tentative="1">
      <w:start w:val="1"/>
      <w:numFmt w:val="lowerLetter"/>
      <w:lvlText w:val="%5."/>
      <w:lvlJc w:val="left"/>
      <w:pPr>
        <w:tabs>
          <w:tab w:val="num" w:pos="4280"/>
        </w:tabs>
        <w:ind w:left="4280" w:hanging="360"/>
      </w:pPr>
    </w:lvl>
    <w:lvl w:ilvl="5" w:tplc="0419001B" w:tentative="1">
      <w:start w:val="1"/>
      <w:numFmt w:val="lowerRoman"/>
      <w:lvlText w:val="%6."/>
      <w:lvlJc w:val="right"/>
      <w:pPr>
        <w:tabs>
          <w:tab w:val="num" w:pos="5000"/>
        </w:tabs>
        <w:ind w:left="5000" w:hanging="180"/>
      </w:pPr>
    </w:lvl>
    <w:lvl w:ilvl="6" w:tplc="0419000F" w:tentative="1">
      <w:start w:val="1"/>
      <w:numFmt w:val="decimal"/>
      <w:lvlText w:val="%7."/>
      <w:lvlJc w:val="left"/>
      <w:pPr>
        <w:tabs>
          <w:tab w:val="num" w:pos="5720"/>
        </w:tabs>
        <w:ind w:left="5720" w:hanging="360"/>
      </w:pPr>
    </w:lvl>
    <w:lvl w:ilvl="7" w:tplc="04190019" w:tentative="1">
      <w:start w:val="1"/>
      <w:numFmt w:val="lowerLetter"/>
      <w:lvlText w:val="%8."/>
      <w:lvlJc w:val="left"/>
      <w:pPr>
        <w:tabs>
          <w:tab w:val="num" w:pos="6440"/>
        </w:tabs>
        <w:ind w:left="6440" w:hanging="360"/>
      </w:pPr>
    </w:lvl>
    <w:lvl w:ilvl="8" w:tplc="0419001B" w:tentative="1">
      <w:start w:val="1"/>
      <w:numFmt w:val="lowerRoman"/>
      <w:lvlText w:val="%9."/>
      <w:lvlJc w:val="right"/>
      <w:pPr>
        <w:tabs>
          <w:tab w:val="num" w:pos="7160"/>
        </w:tabs>
        <w:ind w:left="7160" w:hanging="180"/>
      </w:pPr>
    </w:lvl>
  </w:abstractNum>
  <w:abstractNum w:abstractNumId="9">
    <w:nsid w:val="285D243B"/>
    <w:multiLevelType w:val="hybridMultilevel"/>
    <w:tmpl w:val="3EF47A6A"/>
    <w:lvl w:ilvl="0" w:tplc="B29479BA">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307A6EDC"/>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nsid w:val="328F5970"/>
    <w:multiLevelType w:val="multilevel"/>
    <w:tmpl w:val="0DDACCE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3A61742"/>
    <w:multiLevelType w:val="hybridMultilevel"/>
    <w:tmpl w:val="14F6A9EE"/>
    <w:lvl w:ilvl="0" w:tplc="FFFFFFFF">
      <w:start w:val="1"/>
      <w:numFmt w:val="decimal"/>
      <w:lvlText w:val="%1."/>
      <w:lvlJc w:val="left"/>
      <w:pPr>
        <w:tabs>
          <w:tab w:val="num" w:pos="1080"/>
        </w:tabs>
        <w:ind w:left="1080" w:hanging="360"/>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3">
    <w:nsid w:val="34D62438"/>
    <w:multiLevelType w:val="hybridMultilevel"/>
    <w:tmpl w:val="9F48191C"/>
    <w:lvl w:ilvl="0" w:tplc="8F260C7E">
      <w:start w:val="9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7AA42A3"/>
    <w:multiLevelType w:val="singleLevel"/>
    <w:tmpl w:val="6778DEC0"/>
    <w:lvl w:ilvl="0">
      <w:numFmt w:val="bullet"/>
      <w:lvlText w:val="-"/>
      <w:lvlJc w:val="left"/>
      <w:pPr>
        <w:tabs>
          <w:tab w:val="num" w:pos="360"/>
        </w:tabs>
        <w:ind w:left="360" w:hanging="360"/>
      </w:pPr>
      <w:rPr>
        <w:rFonts w:hint="default"/>
      </w:rPr>
    </w:lvl>
  </w:abstractNum>
  <w:abstractNum w:abstractNumId="15">
    <w:nsid w:val="3AC37B04"/>
    <w:multiLevelType w:val="hybridMultilevel"/>
    <w:tmpl w:val="8DDA521E"/>
    <w:lvl w:ilvl="0" w:tplc="55DC5B92">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6">
    <w:nsid w:val="3C9731EF"/>
    <w:multiLevelType w:val="hybridMultilevel"/>
    <w:tmpl w:val="119A8D5C"/>
    <w:lvl w:ilvl="0" w:tplc="7D9093D0">
      <w:numFmt w:val="bullet"/>
      <w:lvlText w:val="-"/>
      <w:lvlJc w:val="left"/>
      <w:pPr>
        <w:tabs>
          <w:tab w:val="num" w:pos="975"/>
        </w:tabs>
        <w:ind w:left="975" w:hanging="360"/>
      </w:pPr>
      <w:rPr>
        <w:rFonts w:ascii="Times New Roman" w:eastAsia="Times New Roman" w:hAnsi="Times New Roman" w:cs="Times New Roman" w:hint="default"/>
      </w:rPr>
    </w:lvl>
    <w:lvl w:ilvl="1" w:tplc="04190003" w:tentative="1">
      <w:start w:val="1"/>
      <w:numFmt w:val="bullet"/>
      <w:lvlText w:val="o"/>
      <w:lvlJc w:val="left"/>
      <w:pPr>
        <w:tabs>
          <w:tab w:val="num" w:pos="1695"/>
        </w:tabs>
        <w:ind w:left="1695" w:hanging="360"/>
      </w:pPr>
      <w:rPr>
        <w:rFonts w:ascii="Courier New" w:hAnsi="Courier New" w:cs="Courier New" w:hint="default"/>
      </w:rPr>
    </w:lvl>
    <w:lvl w:ilvl="2" w:tplc="04190005" w:tentative="1">
      <w:start w:val="1"/>
      <w:numFmt w:val="bullet"/>
      <w:lvlText w:val=""/>
      <w:lvlJc w:val="left"/>
      <w:pPr>
        <w:tabs>
          <w:tab w:val="num" w:pos="2415"/>
        </w:tabs>
        <w:ind w:left="2415" w:hanging="360"/>
      </w:pPr>
      <w:rPr>
        <w:rFonts w:ascii="Wingdings" w:hAnsi="Wingdings" w:hint="default"/>
      </w:rPr>
    </w:lvl>
    <w:lvl w:ilvl="3" w:tplc="04190001" w:tentative="1">
      <w:start w:val="1"/>
      <w:numFmt w:val="bullet"/>
      <w:lvlText w:val=""/>
      <w:lvlJc w:val="left"/>
      <w:pPr>
        <w:tabs>
          <w:tab w:val="num" w:pos="3135"/>
        </w:tabs>
        <w:ind w:left="3135" w:hanging="360"/>
      </w:pPr>
      <w:rPr>
        <w:rFonts w:ascii="Symbol" w:hAnsi="Symbol" w:hint="default"/>
      </w:rPr>
    </w:lvl>
    <w:lvl w:ilvl="4" w:tplc="04190003" w:tentative="1">
      <w:start w:val="1"/>
      <w:numFmt w:val="bullet"/>
      <w:lvlText w:val="o"/>
      <w:lvlJc w:val="left"/>
      <w:pPr>
        <w:tabs>
          <w:tab w:val="num" w:pos="3855"/>
        </w:tabs>
        <w:ind w:left="3855" w:hanging="360"/>
      </w:pPr>
      <w:rPr>
        <w:rFonts w:ascii="Courier New" w:hAnsi="Courier New" w:cs="Courier New" w:hint="default"/>
      </w:rPr>
    </w:lvl>
    <w:lvl w:ilvl="5" w:tplc="04190005" w:tentative="1">
      <w:start w:val="1"/>
      <w:numFmt w:val="bullet"/>
      <w:lvlText w:val=""/>
      <w:lvlJc w:val="left"/>
      <w:pPr>
        <w:tabs>
          <w:tab w:val="num" w:pos="4575"/>
        </w:tabs>
        <w:ind w:left="4575" w:hanging="360"/>
      </w:pPr>
      <w:rPr>
        <w:rFonts w:ascii="Wingdings" w:hAnsi="Wingdings" w:hint="default"/>
      </w:rPr>
    </w:lvl>
    <w:lvl w:ilvl="6" w:tplc="04190001" w:tentative="1">
      <w:start w:val="1"/>
      <w:numFmt w:val="bullet"/>
      <w:lvlText w:val=""/>
      <w:lvlJc w:val="left"/>
      <w:pPr>
        <w:tabs>
          <w:tab w:val="num" w:pos="5295"/>
        </w:tabs>
        <w:ind w:left="5295" w:hanging="360"/>
      </w:pPr>
      <w:rPr>
        <w:rFonts w:ascii="Symbol" w:hAnsi="Symbol" w:hint="default"/>
      </w:rPr>
    </w:lvl>
    <w:lvl w:ilvl="7" w:tplc="04190003" w:tentative="1">
      <w:start w:val="1"/>
      <w:numFmt w:val="bullet"/>
      <w:lvlText w:val="o"/>
      <w:lvlJc w:val="left"/>
      <w:pPr>
        <w:tabs>
          <w:tab w:val="num" w:pos="6015"/>
        </w:tabs>
        <w:ind w:left="6015" w:hanging="360"/>
      </w:pPr>
      <w:rPr>
        <w:rFonts w:ascii="Courier New" w:hAnsi="Courier New" w:cs="Courier New" w:hint="default"/>
      </w:rPr>
    </w:lvl>
    <w:lvl w:ilvl="8" w:tplc="04190005" w:tentative="1">
      <w:start w:val="1"/>
      <w:numFmt w:val="bullet"/>
      <w:lvlText w:val=""/>
      <w:lvlJc w:val="left"/>
      <w:pPr>
        <w:tabs>
          <w:tab w:val="num" w:pos="6735"/>
        </w:tabs>
        <w:ind w:left="6735" w:hanging="360"/>
      </w:pPr>
      <w:rPr>
        <w:rFonts w:ascii="Wingdings" w:hAnsi="Wingdings" w:hint="default"/>
      </w:rPr>
    </w:lvl>
  </w:abstractNum>
  <w:abstractNum w:abstractNumId="17">
    <w:nsid w:val="3E230B67"/>
    <w:multiLevelType w:val="multilevel"/>
    <w:tmpl w:val="1B968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E4D59DD"/>
    <w:multiLevelType w:val="hybridMultilevel"/>
    <w:tmpl w:val="A052FE96"/>
    <w:lvl w:ilvl="0" w:tplc="CDBE7564">
      <w:start w:val="1"/>
      <w:numFmt w:val="decimal"/>
      <w:lvlText w:val="%1."/>
      <w:lvlJc w:val="left"/>
      <w:pPr>
        <w:tabs>
          <w:tab w:val="num" w:pos="340"/>
        </w:tabs>
        <w:ind w:left="340" w:hanging="3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10B142F"/>
    <w:multiLevelType w:val="multilevel"/>
    <w:tmpl w:val="EE92E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1A462F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1">
    <w:nsid w:val="428E7B98"/>
    <w:multiLevelType w:val="hybridMultilevel"/>
    <w:tmpl w:val="7A42D310"/>
    <w:lvl w:ilvl="0" w:tplc="9F4CAEA4">
      <w:start w:val="1"/>
      <w:numFmt w:val="decimal"/>
      <w:lvlText w:val="%1."/>
      <w:lvlJc w:val="left"/>
      <w:pPr>
        <w:ind w:left="1174" w:hanging="4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8CC0C1A"/>
    <w:multiLevelType w:val="hybridMultilevel"/>
    <w:tmpl w:val="CAF225A6"/>
    <w:lvl w:ilvl="0" w:tplc="F42009EE">
      <w:start w:val="2"/>
      <w:numFmt w:val="bullet"/>
      <w:lvlText w:val=""/>
      <w:lvlJc w:val="left"/>
      <w:pPr>
        <w:tabs>
          <w:tab w:val="num" w:pos="1778"/>
        </w:tabs>
        <w:ind w:left="1758" w:hanging="340"/>
      </w:pPr>
      <w:rPr>
        <w:rFonts w:ascii="Symbol" w:eastAsia="Times New Roman" w:hAnsi="Symbol" w:cs="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3">
    <w:nsid w:val="4D5617D2"/>
    <w:multiLevelType w:val="multilevel"/>
    <w:tmpl w:val="4FB67CF4"/>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200"/>
        </w:tabs>
        <w:ind w:left="1200" w:hanging="495"/>
      </w:pPr>
      <w:rPr>
        <w:rFonts w:ascii="Times New Roman" w:eastAsia="Times New Roman" w:hAnsi="Times New Roman" w:cs="Times New Roman"/>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800"/>
        </w:tabs>
        <w:ind w:left="7800" w:hanging="2160"/>
      </w:pPr>
      <w:rPr>
        <w:rFonts w:hint="default"/>
      </w:rPr>
    </w:lvl>
  </w:abstractNum>
  <w:abstractNum w:abstractNumId="24">
    <w:nsid w:val="4E223520"/>
    <w:multiLevelType w:val="multilevel"/>
    <w:tmpl w:val="7D3A7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56551AF"/>
    <w:multiLevelType w:val="hybridMultilevel"/>
    <w:tmpl w:val="C37ACF3E"/>
    <w:lvl w:ilvl="0" w:tplc="372E68EE">
      <w:start w:val="1"/>
      <w:numFmt w:val="decimal"/>
      <w:lvlText w:val="%1)"/>
      <w:lvlJc w:val="left"/>
      <w:pPr>
        <w:tabs>
          <w:tab w:val="num" w:pos="700"/>
        </w:tabs>
        <w:ind w:left="0" w:firstLine="340"/>
      </w:pPr>
      <w:rPr>
        <w:rFonts w:hint="default"/>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6">
    <w:nsid w:val="6232628A"/>
    <w:multiLevelType w:val="multilevel"/>
    <w:tmpl w:val="0F22F4AA"/>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555"/>
        </w:tabs>
        <w:ind w:left="555" w:hanging="55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7">
    <w:nsid w:val="680A105D"/>
    <w:multiLevelType w:val="hybridMultilevel"/>
    <w:tmpl w:val="DA4055B6"/>
    <w:lvl w:ilvl="0" w:tplc="44562B4A">
      <w:start w:val="1"/>
      <w:numFmt w:val="bullet"/>
      <w:lvlText w:val="-"/>
      <w:lvlJc w:val="left"/>
      <w:pPr>
        <w:tabs>
          <w:tab w:val="num" w:pos="1695"/>
        </w:tabs>
        <w:ind w:left="1695" w:hanging="97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CEC692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9">
    <w:nsid w:val="6E922DA2"/>
    <w:multiLevelType w:val="hybridMultilevel"/>
    <w:tmpl w:val="A24008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6E9A5E7D"/>
    <w:multiLevelType w:val="multilevel"/>
    <w:tmpl w:val="47D8B6EA"/>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
    <w:nsid w:val="73F2583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2">
    <w:nsid w:val="7A962917"/>
    <w:multiLevelType w:val="hybridMultilevel"/>
    <w:tmpl w:val="2200B928"/>
    <w:lvl w:ilvl="0" w:tplc="F42009EE">
      <w:start w:val="2"/>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B2E55B4"/>
    <w:multiLevelType w:val="hybridMultilevel"/>
    <w:tmpl w:val="004A6EA2"/>
    <w:lvl w:ilvl="0" w:tplc="0854F3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1"/>
  </w:num>
  <w:num w:numId="2">
    <w:abstractNumId w:val="15"/>
  </w:num>
  <w:num w:numId="3">
    <w:abstractNumId w:val="23"/>
  </w:num>
  <w:num w:numId="4">
    <w:abstractNumId w:val="21"/>
  </w:num>
  <w:num w:numId="5">
    <w:abstractNumId w:val="33"/>
  </w:num>
  <w:num w:numId="6">
    <w:abstractNumId w:val="14"/>
  </w:num>
  <w:num w:numId="7">
    <w:abstractNumId w:val="2"/>
  </w:num>
  <w:num w:numId="8">
    <w:abstractNumId w:val="28"/>
  </w:num>
  <w:num w:numId="9">
    <w:abstractNumId w:val="31"/>
  </w:num>
  <w:num w:numId="10">
    <w:abstractNumId w:val="10"/>
  </w:num>
  <w:num w:numId="11">
    <w:abstractNumId w:val="20"/>
  </w:num>
  <w:num w:numId="12">
    <w:abstractNumId w:val="3"/>
  </w:num>
  <w:num w:numId="13">
    <w:abstractNumId w:val="12"/>
  </w:num>
  <w:num w:numId="14">
    <w:abstractNumId w:val="26"/>
  </w:num>
  <w:num w:numId="15">
    <w:abstractNumId w:val="30"/>
  </w:num>
  <w:num w:numId="16">
    <w:abstractNumId w:val="16"/>
  </w:num>
  <w:num w:numId="17">
    <w:abstractNumId w:val="1"/>
  </w:num>
  <w:num w:numId="18">
    <w:abstractNumId w:val="25"/>
  </w:num>
  <w:num w:numId="19">
    <w:abstractNumId w:val="22"/>
  </w:num>
  <w:num w:numId="20">
    <w:abstractNumId w:val="0"/>
    <w:lvlOverride w:ilvl="0">
      <w:lvl w:ilvl="0">
        <w:start w:val="65535"/>
        <w:numFmt w:val="bullet"/>
        <w:lvlText w:val="-"/>
        <w:legacy w:legacy="1" w:legacySpace="0" w:legacyIndent="135"/>
        <w:lvlJc w:val="left"/>
        <w:rPr>
          <w:rFonts w:ascii="Times New Roman" w:hAnsi="Times New Roman" w:cs="Times New Roman" w:hint="default"/>
        </w:rPr>
      </w:lvl>
    </w:lvlOverride>
  </w:num>
  <w:num w:numId="21">
    <w:abstractNumId w:val="18"/>
  </w:num>
  <w:num w:numId="22">
    <w:abstractNumId w:val="5"/>
  </w:num>
  <w:num w:numId="23">
    <w:abstractNumId w:val="24"/>
  </w:num>
  <w:num w:numId="24">
    <w:abstractNumId w:val="19"/>
  </w:num>
  <w:num w:numId="25">
    <w:abstractNumId w:val="17"/>
  </w:num>
  <w:num w:numId="26">
    <w:abstractNumId w:val="27"/>
  </w:num>
  <w:num w:numId="27">
    <w:abstractNumId w:val="4"/>
  </w:num>
  <w:num w:numId="28">
    <w:abstractNumId w:val="8"/>
  </w:num>
  <w:num w:numId="29">
    <w:abstractNumId w:val="7"/>
  </w:num>
  <w:num w:numId="30">
    <w:abstractNumId w:val="9"/>
  </w:num>
  <w:num w:numId="31">
    <w:abstractNumId w:val="6"/>
  </w:num>
  <w:num w:numId="32">
    <w:abstractNumId w:val="13"/>
  </w:num>
  <w:num w:numId="33">
    <w:abstractNumId w:val="29"/>
  </w:num>
  <w:num w:numId="34">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F967EF"/>
    <w:rsid w:val="00001965"/>
    <w:rsid w:val="00006766"/>
    <w:rsid w:val="00012DB4"/>
    <w:rsid w:val="00017422"/>
    <w:rsid w:val="00021144"/>
    <w:rsid w:val="00022E77"/>
    <w:rsid w:val="000242B8"/>
    <w:rsid w:val="00025728"/>
    <w:rsid w:val="00034F4C"/>
    <w:rsid w:val="000426CC"/>
    <w:rsid w:val="00050B22"/>
    <w:rsid w:val="00052C3E"/>
    <w:rsid w:val="000730C5"/>
    <w:rsid w:val="00074184"/>
    <w:rsid w:val="00074DF4"/>
    <w:rsid w:val="000930FB"/>
    <w:rsid w:val="00094184"/>
    <w:rsid w:val="000A4F53"/>
    <w:rsid w:val="000B05CA"/>
    <w:rsid w:val="000B185C"/>
    <w:rsid w:val="000B1DF6"/>
    <w:rsid w:val="000B2012"/>
    <w:rsid w:val="000C1F1C"/>
    <w:rsid w:val="000D0548"/>
    <w:rsid w:val="000D12B7"/>
    <w:rsid w:val="000D3277"/>
    <w:rsid w:val="000D4AC9"/>
    <w:rsid w:val="000E38C6"/>
    <w:rsid w:val="000E592F"/>
    <w:rsid w:val="000F1BD3"/>
    <w:rsid w:val="000F63E3"/>
    <w:rsid w:val="00100164"/>
    <w:rsid w:val="001037F2"/>
    <w:rsid w:val="00106D86"/>
    <w:rsid w:val="00113559"/>
    <w:rsid w:val="00113D42"/>
    <w:rsid w:val="001222BF"/>
    <w:rsid w:val="00125C5A"/>
    <w:rsid w:val="001325DB"/>
    <w:rsid w:val="00140C5E"/>
    <w:rsid w:val="00142271"/>
    <w:rsid w:val="001538C8"/>
    <w:rsid w:val="00153F60"/>
    <w:rsid w:val="0016646B"/>
    <w:rsid w:val="0016667F"/>
    <w:rsid w:val="00166D44"/>
    <w:rsid w:val="00170126"/>
    <w:rsid w:val="00171029"/>
    <w:rsid w:val="0017635E"/>
    <w:rsid w:val="001804F4"/>
    <w:rsid w:val="00182BB3"/>
    <w:rsid w:val="00183855"/>
    <w:rsid w:val="0018573B"/>
    <w:rsid w:val="001A6A59"/>
    <w:rsid w:val="001B0C76"/>
    <w:rsid w:val="001B5509"/>
    <w:rsid w:val="001C27F9"/>
    <w:rsid w:val="001C721C"/>
    <w:rsid w:val="001D16B7"/>
    <w:rsid w:val="001D342B"/>
    <w:rsid w:val="001D66A9"/>
    <w:rsid w:val="001E33B4"/>
    <w:rsid w:val="001E5D31"/>
    <w:rsid w:val="001F010E"/>
    <w:rsid w:val="001F40E5"/>
    <w:rsid w:val="001F454A"/>
    <w:rsid w:val="00200C71"/>
    <w:rsid w:val="00202535"/>
    <w:rsid w:val="00206F08"/>
    <w:rsid w:val="002134A7"/>
    <w:rsid w:val="00213ED2"/>
    <w:rsid w:val="002148B1"/>
    <w:rsid w:val="00220DE0"/>
    <w:rsid w:val="00224999"/>
    <w:rsid w:val="002270BB"/>
    <w:rsid w:val="00227861"/>
    <w:rsid w:val="00227DEB"/>
    <w:rsid w:val="0023366C"/>
    <w:rsid w:val="00233D3F"/>
    <w:rsid w:val="002354F7"/>
    <w:rsid w:val="00235BA0"/>
    <w:rsid w:val="00241ED8"/>
    <w:rsid w:val="002439B6"/>
    <w:rsid w:val="002551C7"/>
    <w:rsid w:val="00256ED6"/>
    <w:rsid w:val="002603B0"/>
    <w:rsid w:val="0027502F"/>
    <w:rsid w:val="00277C6B"/>
    <w:rsid w:val="00282DC5"/>
    <w:rsid w:val="00287CB8"/>
    <w:rsid w:val="00296F7B"/>
    <w:rsid w:val="002A5477"/>
    <w:rsid w:val="002A7C57"/>
    <w:rsid w:val="002C0885"/>
    <w:rsid w:val="002C0AE8"/>
    <w:rsid w:val="002C1823"/>
    <w:rsid w:val="002C6E61"/>
    <w:rsid w:val="002D24DB"/>
    <w:rsid w:val="002D4447"/>
    <w:rsid w:val="002D74AA"/>
    <w:rsid w:val="002E0617"/>
    <w:rsid w:val="002E4790"/>
    <w:rsid w:val="002E6E99"/>
    <w:rsid w:val="002F02D0"/>
    <w:rsid w:val="002F17A1"/>
    <w:rsid w:val="002F21E1"/>
    <w:rsid w:val="00302264"/>
    <w:rsid w:val="00304A83"/>
    <w:rsid w:val="00317464"/>
    <w:rsid w:val="00322059"/>
    <w:rsid w:val="00322DA3"/>
    <w:rsid w:val="0033367E"/>
    <w:rsid w:val="00337AE7"/>
    <w:rsid w:val="00341694"/>
    <w:rsid w:val="003419AE"/>
    <w:rsid w:val="0034347A"/>
    <w:rsid w:val="00346B6F"/>
    <w:rsid w:val="00354248"/>
    <w:rsid w:val="00362179"/>
    <w:rsid w:val="00365041"/>
    <w:rsid w:val="00365EE1"/>
    <w:rsid w:val="003713BC"/>
    <w:rsid w:val="00374AC2"/>
    <w:rsid w:val="00374FD0"/>
    <w:rsid w:val="00376FAB"/>
    <w:rsid w:val="003816D3"/>
    <w:rsid w:val="00385096"/>
    <w:rsid w:val="003867CE"/>
    <w:rsid w:val="0038721B"/>
    <w:rsid w:val="00397F29"/>
    <w:rsid w:val="003A0EB2"/>
    <w:rsid w:val="003B4C8A"/>
    <w:rsid w:val="003B6356"/>
    <w:rsid w:val="003C73DF"/>
    <w:rsid w:val="003C77D9"/>
    <w:rsid w:val="003D1C41"/>
    <w:rsid w:val="003E23CB"/>
    <w:rsid w:val="003E3869"/>
    <w:rsid w:val="003F240A"/>
    <w:rsid w:val="004011CF"/>
    <w:rsid w:val="004071C8"/>
    <w:rsid w:val="00407568"/>
    <w:rsid w:val="00410ED6"/>
    <w:rsid w:val="0041379A"/>
    <w:rsid w:val="004241A4"/>
    <w:rsid w:val="0042510B"/>
    <w:rsid w:val="004362AC"/>
    <w:rsid w:val="00436B2E"/>
    <w:rsid w:val="00455E07"/>
    <w:rsid w:val="00456C12"/>
    <w:rsid w:val="004572FB"/>
    <w:rsid w:val="004573A9"/>
    <w:rsid w:val="00457D49"/>
    <w:rsid w:val="004600C3"/>
    <w:rsid w:val="00460AD6"/>
    <w:rsid w:val="00470D30"/>
    <w:rsid w:val="00473F87"/>
    <w:rsid w:val="00476B31"/>
    <w:rsid w:val="00481055"/>
    <w:rsid w:val="00481EDB"/>
    <w:rsid w:val="004907F2"/>
    <w:rsid w:val="00493022"/>
    <w:rsid w:val="00496395"/>
    <w:rsid w:val="00497E46"/>
    <w:rsid w:val="004A0B7E"/>
    <w:rsid w:val="004A103E"/>
    <w:rsid w:val="004A1BE4"/>
    <w:rsid w:val="004A4EFB"/>
    <w:rsid w:val="004A7055"/>
    <w:rsid w:val="004B2E28"/>
    <w:rsid w:val="004B3142"/>
    <w:rsid w:val="004C0417"/>
    <w:rsid w:val="004C4224"/>
    <w:rsid w:val="004D2464"/>
    <w:rsid w:val="004D5421"/>
    <w:rsid w:val="004D5B7A"/>
    <w:rsid w:val="004E42C7"/>
    <w:rsid w:val="004F3E19"/>
    <w:rsid w:val="00500A87"/>
    <w:rsid w:val="00501328"/>
    <w:rsid w:val="00506107"/>
    <w:rsid w:val="00507119"/>
    <w:rsid w:val="00511C9B"/>
    <w:rsid w:val="0051275C"/>
    <w:rsid w:val="005129DC"/>
    <w:rsid w:val="00516E0D"/>
    <w:rsid w:val="005213D7"/>
    <w:rsid w:val="0052237E"/>
    <w:rsid w:val="00524889"/>
    <w:rsid w:val="00535092"/>
    <w:rsid w:val="00554AF1"/>
    <w:rsid w:val="0055527A"/>
    <w:rsid w:val="00556380"/>
    <w:rsid w:val="00556C7A"/>
    <w:rsid w:val="00565571"/>
    <w:rsid w:val="005659BE"/>
    <w:rsid w:val="005712CE"/>
    <w:rsid w:val="00571909"/>
    <w:rsid w:val="00575369"/>
    <w:rsid w:val="00580C40"/>
    <w:rsid w:val="00582ECF"/>
    <w:rsid w:val="00586B6D"/>
    <w:rsid w:val="005A2CD9"/>
    <w:rsid w:val="005B182A"/>
    <w:rsid w:val="005B617A"/>
    <w:rsid w:val="005B7F6A"/>
    <w:rsid w:val="005C1D8E"/>
    <w:rsid w:val="005C5943"/>
    <w:rsid w:val="005D27FD"/>
    <w:rsid w:val="005D40B4"/>
    <w:rsid w:val="005D6871"/>
    <w:rsid w:val="005E1E02"/>
    <w:rsid w:val="005E5D84"/>
    <w:rsid w:val="005F11A5"/>
    <w:rsid w:val="005F3016"/>
    <w:rsid w:val="00603A97"/>
    <w:rsid w:val="006045CF"/>
    <w:rsid w:val="00615FFA"/>
    <w:rsid w:val="0062415C"/>
    <w:rsid w:val="006277BE"/>
    <w:rsid w:val="006344C4"/>
    <w:rsid w:val="00643F80"/>
    <w:rsid w:val="0064537A"/>
    <w:rsid w:val="00654100"/>
    <w:rsid w:val="00660BD7"/>
    <w:rsid w:val="00666AA6"/>
    <w:rsid w:val="006810F2"/>
    <w:rsid w:val="00687197"/>
    <w:rsid w:val="00690088"/>
    <w:rsid w:val="00691228"/>
    <w:rsid w:val="006A0284"/>
    <w:rsid w:val="006A124B"/>
    <w:rsid w:val="006B1A60"/>
    <w:rsid w:val="006B745D"/>
    <w:rsid w:val="006B7A51"/>
    <w:rsid w:val="006C3EB1"/>
    <w:rsid w:val="006C3EB9"/>
    <w:rsid w:val="006C636C"/>
    <w:rsid w:val="006D0789"/>
    <w:rsid w:val="006E3570"/>
    <w:rsid w:val="00700FEB"/>
    <w:rsid w:val="00703361"/>
    <w:rsid w:val="00716FB2"/>
    <w:rsid w:val="007239EF"/>
    <w:rsid w:val="00724385"/>
    <w:rsid w:val="007259A8"/>
    <w:rsid w:val="00727490"/>
    <w:rsid w:val="007301C0"/>
    <w:rsid w:val="00732BEF"/>
    <w:rsid w:val="007334F5"/>
    <w:rsid w:val="007441DF"/>
    <w:rsid w:val="00745D8E"/>
    <w:rsid w:val="00756B46"/>
    <w:rsid w:val="007661DD"/>
    <w:rsid w:val="007743D8"/>
    <w:rsid w:val="00775CD1"/>
    <w:rsid w:val="00776399"/>
    <w:rsid w:val="00777C5D"/>
    <w:rsid w:val="0078126B"/>
    <w:rsid w:val="007841D5"/>
    <w:rsid w:val="00793A53"/>
    <w:rsid w:val="00793D4C"/>
    <w:rsid w:val="007949A9"/>
    <w:rsid w:val="007A1FAF"/>
    <w:rsid w:val="007A7BF0"/>
    <w:rsid w:val="007B45F6"/>
    <w:rsid w:val="007C25B1"/>
    <w:rsid w:val="007C4799"/>
    <w:rsid w:val="007D24A1"/>
    <w:rsid w:val="007D78CD"/>
    <w:rsid w:val="007E1A04"/>
    <w:rsid w:val="007E4C3D"/>
    <w:rsid w:val="007F0A47"/>
    <w:rsid w:val="007F2D2F"/>
    <w:rsid w:val="007F5385"/>
    <w:rsid w:val="00800081"/>
    <w:rsid w:val="008039B4"/>
    <w:rsid w:val="0080519D"/>
    <w:rsid w:val="0081417E"/>
    <w:rsid w:val="00814BBF"/>
    <w:rsid w:val="00815192"/>
    <w:rsid w:val="008256AA"/>
    <w:rsid w:val="0082642B"/>
    <w:rsid w:val="0083088D"/>
    <w:rsid w:val="00835563"/>
    <w:rsid w:val="00840862"/>
    <w:rsid w:val="00842064"/>
    <w:rsid w:val="00843538"/>
    <w:rsid w:val="00845BC0"/>
    <w:rsid w:val="00845C04"/>
    <w:rsid w:val="00845D34"/>
    <w:rsid w:val="00856588"/>
    <w:rsid w:val="0086201C"/>
    <w:rsid w:val="00871648"/>
    <w:rsid w:val="00873042"/>
    <w:rsid w:val="00875D1E"/>
    <w:rsid w:val="00883D48"/>
    <w:rsid w:val="008904DE"/>
    <w:rsid w:val="00890FC2"/>
    <w:rsid w:val="00891770"/>
    <w:rsid w:val="008921C8"/>
    <w:rsid w:val="00894863"/>
    <w:rsid w:val="008A0B3F"/>
    <w:rsid w:val="008A1DB8"/>
    <w:rsid w:val="008A5424"/>
    <w:rsid w:val="008A6B0C"/>
    <w:rsid w:val="008B5824"/>
    <w:rsid w:val="008C46F8"/>
    <w:rsid w:val="008C6B7B"/>
    <w:rsid w:val="008D37C1"/>
    <w:rsid w:val="008D3FAC"/>
    <w:rsid w:val="008D430D"/>
    <w:rsid w:val="008E12AB"/>
    <w:rsid w:val="008E41D6"/>
    <w:rsid w:val="008E43D6"/>
    <w:rsid w:val="008F308A"/>
    <w:rsid w:val="008F3B4B"/>
    <w:rsid w:val="009014D6"/>
    <w:rsid w:val="00901FA5"/>
    <w:rsid w:val="009031AB"/>
    <w:rsid w:val="0091205C"/>
    <w:rsid w:val="009243DB"/>
    <w:rsid w:val="00931F2E"/>
    <w:rsid w:val="0093261B"/>
    <w:rsid w:val="009354D7"/>
    <w:rsid w:val="00942730"/>
    <w:rsid w:val="0094749A"/>
    <w:rsid w:val="00956049"/>
    <w:rsid w:val="00964527"/>
    <w:rsid w:val="009755C2"/>
    <w:rsid w:val="00976761"/>
    <w:rsid w:val="0098051F"/>
    <w:rsid w:val="009853F8"/>
    <w:rsid w:val="0099096D"/>
    <w:rsid w:val="00992FE0"/>
    <w:rsid w:val="009A07DC"/>
    <w:rsid w:val="009A0E6B"/>
    <w:rsid w:val="009B6994"/>
    <w:rsid w:val="009B7415"/>
    <w:rsid w:val="009C326C"/>
    <w:rsid w:val="009C5DE4"/>
    <w:rsid w:val="009D340F"/>
    <w:rsid w:val="009D3D63"/>
    <w:rsid w:val="009E10BF"/>
    <w:rsid w:val="009E46A9"/>
    <w:rsid w:val="009E4DBC"/>
    <w:rsid w:val="009E59F3"/>
    <w:rsid w:val="009F05F1"/>
    <w:rsid w:val="009F351C"/>
    <w:rsid w:val="009F3F4B"/>
    <w:rsid w:val="00A04306"/>
    <w:rsid w:val="00A1390B"/>
    <w:rsid w:val="00A212AA"/>
    <w:rsid w:val="00A22E4D"/>
    <w:rsid w:val="00A23CDB"/>
    <w:rsid w:val="00A26319"/>
    <w:rsid w:val="00A33458"/>
    <w:rsid w:val="00A336DA"/>
    <w:rsid w:val="00A3601B"/>
    <w:rsid w:val="00A36E2C"/>
    <w:rsid w:val="00A370CE"/>
    <w:rsid w:val="00A47417"/>
    <w:rsid w:val="00A47E10"/>
    <w:rsid w:val="00A532DA"/>
    <w:rsid w:val="00A54ED9"/>
    <w:rsid w:val="00A57F36"/>
    <w:rsid w:val="00A60936"/>
    <w:rsid w:val="00A62A29"/>
    <w:rsid w:val="00A63E47"/>
    <w:rsid w:val="00A7032E"/>
    <w:rsid w:val="00A74ED4"/>
    <w:rsid w:val="00A753F3"/>
    <w:rsid w:val="00A756BD"/>
    <w:rsid w:val="00A76588"/>
    <w:rsid w:val="00A901EF"/>
    <w:rsid w:val="00A94A99"/>
    <w:rsid w:val="00AA085E"/>
    <w:rsid w:val="00AA0C2C"/>
    <w:rsid w:val="00AA4393"/>
    <w:rsid w:val="00AB3125"/>
    <w:rsid w:val="00AC6DCA"/>
    <w:rsid w:val="00AD55BF"/>
    <w:rsid w:val="00AE4770"/>
    <w:rsid w:val="00AF63B6"/>
    <w:rsid w:val="00B07469"/>
    <w:rsid w:val="00B112B8"/>
    <w:rsid w:val="00B253AD"/>
    <w:rsid w:val="00B2560D"/>
    <w:rsid w:val="00B25FA0"/>
    <w:rsid w:val="00B27E61"/>
    <w:rsid w:val="00B31D8A"/>
    <w:rsid w:val="00B5526F"/>
    <w:rsid w:val="00B60686"/>
    <w:rsid w:val="00B67B6F"/>
    <w:rsid w:val="00B76E51"/>
    <w:rsid w:val="00B8035E"/>
    <w:rsid w:val="00B844D3"/>
    <w:rsid w:val="00B9112C"/>
    <w:rsid w:val="00B9421E"/>
    <w:rsid w:val="00B94E85"/>
    <w:rsid w:val="00B97BCC"/>
    <w:rsid w:val="00B97CE1"/>
    <w:rsid w:val="00BA64A3"/>
    <w:rsid w:val="00BA6FC4"/>
    <w:rsid w:val="00BC01F5"/>
    <w:rsid w:val="00BC1DC2"/>
    <w:rsid w:val="00BC3360"/>
    <w:rsid w:val="00BC48A9"/>
    <w:rsid w:val="00BD2E40"/>
    <w:rsid w:val="00BD4AF0"/>
    <w:rsid w:val="00BD5697"/>
    <w:rsid w:val="00BE1D96"/>
    <w:rsid w:val="00BE26D1"/>
    <w:rsid w:val="00BE2F7E"/>
    <w:rsid w:val="00BE3671"/>
    <w:rsid w:val="00BE4CEB"/>
    <w:rsid w:val="00BE584B"/>
    <w:rsid w:val="00BF003F"/>
    <w:rsid w:val="00BF0AAD"/>
    <w:rsid w:val="00BF4066"/>
    <w:rsid w:val="00BF64DC"/>
    <w:rsid w:val="00BF73A5"/>
    <w:rsid w:val="00BF79AB"/>
    <w:rsid w:val="00C002BE"/>
    <w:rsid w:val="00C0066E"/>
    <w:rsid w:val="00C02EC8"/>
    <w:rsid w:val="00C10C76"/>
    <w:rsid w:val="00C14EE5"/>
    <w:rsid w:val="00C20DEC"/>
    <w:rsid w:val="00C25D6B"/>
    <w:rsid w:val="00C32E1A"/>
    <w:rsid w:val="00C4102B"/>
    <w:rsid w:val="00C452AB"/>
    <w:rsid w:val="00C45D2A"/>
    <w:rsid w:val="00C46C7E"/>
    <w:rsid w:val="00C56400"/>
    <w:rsid w:val="00C62228"/>
    <w:rsid w:val="00C64BAB"/>
    <w:rsid w:val="00C6590C"/>
    <w:rsid w:val="00C711CC"/>
    <w:rsid w:val="00C71ACF"/>
    <w:rsid w:val="00C72265"/>
    <w:rsid w:val="00C7330C"/>
    <w:rsid w:val="00C81AE8"/>
    <w:rsid w:val="00C81DB3"/>
    <w:rsid w:val="00C83B1B"/>
    <w:rsid w:val="00C91A0C"/>
    <w:rsid w:val="00C94D51"/>
    <w:rsid w:val="00C958CC"/>
    <w:rsid w:val="00C96899"/>
    <w:rsid w:val="00CA2DCE"/>
    <w:rsid w:val="00CA7E71"/>
    <w:rsid w:val="00CC0452"/>
    <w:rsid w:val="00CC213C"/>
    <w:rsid w:val="00CC32E3"/>
    <w:rsid w:val="00CC5044"/>
    <w:rsid w:val="00CC54FF"/>
    <w:rsid w:val="00CC6E15"/>
    <w:rsid w:val="00CD1FFB"/>
    <w:rsid w:val="00CD3898"/>
    <w:rsid w:val="00CF361D"/>
    <w:rsid w:val="00CF3C99"/>
    <w:rsid w:val="00D00D81"/>
    <w:rsid w:val="00D04D37"/>
    <w:rsid w:val="00D05CAD"/>
    <w:rsid w:val="00D1077F"/>
    <w:rsid w:val="00D13B18"/>
    <w:rsid w:val="00D147B6"/>
    <w:rsid w:val="00D15FF6"/>
    <w:rsid w:val="00D235AD"/>
    <w:rsid w:val="00D27EC3"/>
    <w:rsid w:val="00D321BE"/>
    <w:rsid w:val="00D41D5B"/>
    <w:rsid w:val="00D43BC5"/>
    <w:rsid w:val="00D43F6B"/>
    <w:rsid w:val="00D52C56"/>
    <w:rsid w:val="00D57A4D"/>
    <w:rsid w:val="00D62DCA"/>
    <w:rsid w:val="00D6604A"/>
    <w:rsid w:val="00D75757"/>
    <w:rsid w:val="00D766F8"/>
    <w:rsid w:val="00D76F55"/>
    <w:rsid w:val="00D825E0"/>
    <w:rsid w:val="00D835BD"/>
    <w:rsid w:val="00D85699"/>
    <w:rsid w:val="00D85D0A"/>
    <w:rsid w:val="00D85EED"/>
    <w:rsid w:val="00D867BD"/>
    <w:rsid w:val="00DA634F"/>
    <w:rsid w:val="00DA7FB2"/>
    <w:rsid w:val="00DB081E"/>
    <w:rsid w:val="00DC0265"/>
    <w:rsid w:val="00DC4053"/>
    <w:rsid w:val="00DC4A10"/>
    <w:rsid w:val="00DC5342"/>
    <w:rsid w:val="00DD5D4A"/>
    <w:rsid w:val="00DE1770"/>
    <w:rsid w:val="00DF3773"/>
    <w:rsid w:val="00DF3BAF"/>
    <w:rsid w:val="00E008B7"/>
    <w:rsid w:val="00E02E47"/>
    <w:rsid w:val="00E046C9"/>
    <w:rsid w:val="00E0708E"/>
    <w:rsid w:val="00E10771"/>
    <w:rsid w:val="00E2316C"/>
    <w:rsid w:val="00E24940"/>
    <w:rsid w:val="00E25186"/>
    <w:rsid w:val="00E31BCC"/>
    <w:rsid w:val="00E3733E"/>
    <w:rsid w:val="00E422D5"/>
    <w:rsid w:val="00E4568D"/>
    <w:rsid w:val="00E51FB5"/>
    <w:rsid w:val="00E54279"/>
    <w:rsid w:val="00E56B9C"/>
    <w:rsid w:val="00E6431B"/>
    <w:rsid w:val="00E70651"/>
    <w:rsid w:val="00E737F8"/>
    <w:rsid w:val="00E76AAF"/>
    <w:rsid w:val="00E80851"/>
    <w:rsid w:val="00E81939"/>
    <w:rsid w:val="00E82CB8"/>
    <w:rsid w:val="00E8653B"/>
    <w:rsid w:val="00E942AF"/>
    <w:rsid w:val="00E9691E"/>
    <w:rsid w:val="00E977BC"/>
    <w:rsid w:val="00EA16DB"/>
    <w:rsid w:val="00EA4DF8"/>
    <w:rsid w:val="00EB0587"/>
    <w:rsid w:val="00EB13FD"/>
    <w:rsid w:val="00EB5212"/>
    <w:rsid w:val="00EB731D"/>
    <w:rsid w:val="00EC576B"/>
    <w:rsid w:val="00EC7177"/>
    <w:rsid w:val="00ED76A6"/>
    <w:rsid w:val="00EE2240"/>
    <w:rsid w:val="00EE2D35"/>
    <w:rsid w:val="00EE4505"/>
    <w:rsid w:val="00EE47F2"/>
    <w:rsid w:val="00EE73D8"/>
    <w:rsid w:val="00EE7CF5"/>
    <w:rsid w:val="00EF65C2"/>
    <w:rsid w:val="00F04904"/>
    <w:rsid w:val="00F17099"/>
    <w:rsid w:val="00F223C9"/>
    <w:rsid w:val="00F305B3"/>
    <w:rsid w:val="00F33583"/>
    <w:rsid w:val="00F43987"/>
    <w:rsid w:val="00F462BC"/>
    <w:rsid w:val="00F66BBA"/>
    <w:rsid w:val="00F7142C"/>
    <w:rsid w:val="00F735D2"/>
    <w:rsid w:val="00F75E15"/>
    <w:rsid w:val="00F8615B"/>
    <w:rsid w:val="00F905B4"/>
    <w:rsid w:val="00F91678"/>
    <w:rsid w:val="00F94101"/>
    <w:rsid w:val="00F946E1"/>
    <w:rsid w:val="00F967EF"/>
    <w:rsid w:val="00F96A95"/>
    <w:rsid w:val="00FA7526"/>
    <w:rsid w:val="00FA758A"/>
    <w:rsid w:val="00FB1C48"/>
    <w:rsid w:val="00FB4551"/>
    <w:rsid w:val="00FC121D"/>
    <w:rsid w:val="00FC7371"/>
    <w:rsid w:val="00FD40B7"/>
    <w:rsid w:val="00FD6CCC"/>
    <w:rsid w:val="00FD6D9F"/>
    <w:rsid w:val="00FD7B77"/>
    <w:rsid w:val="00FD7DDB"/>
    <w:rsid w:val="00FE153A"/>
    <w:rsid w:val="00FE4CCB"/>
    <w:rsid w:val="00FE4E89"/>
    <w:rsid w:val="00FE7D54"/>
    <w:rsid w:val="00FF590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3794"/>
    <o:shapelayout v:ext="edit">
      <o:idmap v:ext="edit" data="1,24,3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Strong" w:semiHidden="0" w:unhideWhenUsed="0" w:qFormat="1"/>
    <w:lsdException w:name="Emphasis" w:semiHidden="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49A9"/>
    <w:rPr>
      <w:sz w:val="24"/>
      <w:szCs w:val="24"/>
      <w:lang w:val="ru-RU" w:eastAsia="ru-RU"/>
    </w:rPr>
  </w:style>
  <w:style w:type="paragraph" w:styleId="1">
    <w:name w:val="heading 1"/>
    <w:basedOn w:val="a"/>
    <w:next w:val="a"/>
    <w:link w:val="10"/>
    <w:uiPriority w:val="9"/>
    <w:qFormat/>
    <w:rsid w:val="00EE2240"/>
    <w:pPr>
      <w:keepNext/>
      <w:spacing w:before="240" w:after="60"/>
      <w:outlineLvl w:val="0"/>
    </w:pPr>
    <w:rPr>
      <w:rFonts w:ascii="Arial" w:hAnsi="Arial"/>
      <w:b/>
      <w:bCs/>
      <w:kern w:val="32"/>
      <w:sz w:val="32"/>
      <w:szCs w:val="32"/>
    </w:rPr>
  </w:style>
  <w:style w:type="paragraph" w:styleId="2">
    <w:name w:val="heading 2"/>
    <w:basedOn w:val="a"/>
    <w:next w:val="a"/>
    <w:link w:val="20"/>
    <w:unhideWhenUsed/>
    <w:qFormat/>
    <w:rsid w:val="00E0708E"/>
    <w:pPr>
      <w:keepNext/>
      <w:spacing w:before="240" w:after="60"/>
      <w:outlineLvl w:val="1"/>
    </w:pPr>
    <w:rPr>
      <w:rFonts w:ascii="Cambria" w:hAnsi="Cambria"/>
      <w:b/>
      <w:bCs/>
      <w:i/>
      <w:iCs/>
      <w:sz w:val="28"/>
      <w:szCs w:val="28"/>
    </w:rPr>
  </w:style>
  <w:style w:type="paragraph" w:styleId="3">
    <w:name w:val="heading 3"/>
    <w:basedOn w:val="a"/>
    <w:next w:val="a"/>
    <w:link w:val="30"/>
    <w:unhideWhenUsed/>
    <w:qFormat/>
    <w:rsid w:val="00E0708E"/>
    <w:pPr>
      <w:keepNext/>
      <w:spacing w:before="240" w:after="60"/>
      <w:outlineLvl w:val="2"/>
    </w:pPr>
    <w:rPr>
      <w:rFonts w:ascii="Cambria" w:hAnsi="Cambria"/>
      <w:b/>
      <w:bCs/>
      <w:sz w:val="26"/>
      <w:szCs w:val="26"/>
    </w:rPr>
  </w:style>
  <w:style w:type="paragraph" w:styleId="4">
    <w:name w:val="heading 4"/>
    <w:basedOn w:val="a"/>
    <w:next w:val="a"/>
    <w:link w:val="40"/>
    <w:unhideWhenUsed/>
    <w:qFormat/>
    <w:rsid w:val="00C45D2A"/>
    <w:pPr>
      <w:keepNext/>
      <w:spacing w:before="240" w:after="60"/>
      <w:outlineLvl w:val="3"/>
    </w:pPr>
    <w:rPr>
      <w:rFonts w:asciiTheme="minorHAnsi" w:eastAsiaTheme="minorEastAsia" w:hAnsiTheme="minorHAnsi" w:cstheme="minorBidi"/>
      <w:b/>
      <w:bCs/>
      <w:sz w:val="28"/>
      <w:szCs w:val="28"/>
    </w:rPr>
  </w:style>
  <w:style w:type="paragraph" w:styleId="5">
    <w:name w:val="heading 5"/>
    <w:basedOn w:val="a"/>
    <w:next w:val="a"/>
    <w:link w:val="50"/>
    <w:qFormat/>
    <w:rsid w:val="005E5D84"/>
    <w:pPr>
      <w:keepNext/>
      <w:outlineLvl w:val="4"/>
    </w:pPr>
    <w:rPr>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_"/>
    <w:link w:val="11"/>
    <w:rsid w:val="009E46A9"/>
    <w:rPr>
      <w:sz w:val="26"/>
      <w:szCs w:val="26"/>
      <w:shd w:val="clear" w:color="auto" w:fill="FFFFFF"/>
    </w:rPr>
  </w:style>
  <w:style w:type="character" w:customStyle="1" w:styleId="a4">
    <w:name w:val="Основний текст + Напівжирний"/>
    <w:rsid w:val="009E46A9"/>
    <w:rPr>
      <w:b/>
      <w:bCs/>
      <w:sz w:val="26"/>
      <w:szCs w:val="26"/>
      <w:shd w:val="clear" w:color="auto" w:fill="FFFFFF"/>
    </w:rPr>
  </w:style>
  <w:style w:type="paragraph" w:customStyle="1" w:styleId="11">
    <w:name w:val="Основний текст1"/>
    <w:basedOn w:val="a"/>
    <w:link w:val="a3"/>
    <w:rsid w:val="009E46A9"/>
    <w:pPr>
      <w:shd w:val="clear" w:color="auto" w:fill="FFFFFF"/>
      <w:spacing w:line="322" w:lineRule="exact"/>
      <w:ind w:hanging="260"/>
    </w:pPr>
    <w:rPr>
      <w:sz w:val="26"/>
      <w:szCs w:val="26"/>
    </w:rPr>
  </w:style>
  <w:style w:type="character" w:customStyle="1" w:styleId="12">
    <w:name w:val="Заголовок №1_"/>
    <w:link w:val="13"/>
    <w:rsid w:val="009E46A9"/>
    <w:rPr>
      <w:sz w:val="26"/>
      <w:szCs w:val="26"/>
      <w:shd w:val="clear" w:color="auto" w:fill="FFFFFF"/>
    </w:rPr>
  </w:style>
  <w:style w:type="character" w:customStyle="1" w:styleId="14">
    <w:name w:val="Заголовок №1 + Не напівжирний"/>
    <w:rsid w:val="009E46A9"/>
    <w:rPr>
      <w:b/>
      <w:bCs/>
      <w:sz w:val="26"/>
      <w:szCs w:val="26"/>
      <w:shd w:val="clear" w:color="auto" w:fill="FFFFFF"/>
    </w:rPr>
  </w:style>
  <w:style w:type="paragraph" w:customStyle="1" w:styleId="13">
    <w:name w:val="Заголовок №1"/>
    <w:basedOn w:val="a"/>
    <w:link w:val="12"/>
    <w:rsid w:val="009E46A9"/>
    <w:pPr>
      <w:shd w:val="clear" w:color="auto" w:fill="FFFFFF"/>
      <w:spacing w:line="418" w:lineRule="exact"/>
      <w:outlineLvl w:val="0"/>
    </w:pPr>
    <w:rPr>
      <w:sz w:val="26"/>
      <w:szCs w:val="26"/>
    </w:rPr>
  </w:style>
  <w:style w:type="paragraph" w:styleId="21">
    <w:name w:val="Body Text Indent 2"/>
    <w:basedOn w:val="a"/>
    <w:link w:val="22"/>
    <w:rsid w:val="009F351C"/>
    <w:pPr>
      <w:spacing w:line="360" w:lineRule="auto"/>
      <w:ind w:firstLine="720"/>
      <w:jc w:val="both"/>
    </w:pPr>
    <w:rPr>
      <w:sz w:val="28"/>
      <w:szCs w:val="20"/>
    </w:rPr>
  </w:style>
  <w:style w:type="character" w:customStyle="1" w:styleId="22">
    <w:name w:val="Основной текст с отступом 2 Знак"/>
    <w:link w:val="21"/>
    <w:rsid w:val="009F351C"/>
    <w:rPr>
      <w:sz w:val="28"/>
      <w:lang w:eastAsia="ru-RU"/>
    </w:rPr>
  </w:style>
  <w:style w:type="table" w:styleId="a5">
    <w:name w:val="Table Grid"/>
    <w:basedOn w:val="a1"/>
    <w:rsid w:val="002E6E9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link w:val="1"/>
    <w:uiPriority w:val="9"/>
    <w:rsid w:val="00EE2240"/>
    <w:rPr>
      <w:rFonts w:ascii="Arial" w:hAnsi="Arial" w:cs="Arial"/>
      <w:b/>
      <w:bCs/>
      <w:kern w:val="32"/>
      <w:sz w:val="32"/>
      <w:szCs w:val="32"/>
      <w:lang w:val="ru-RU" w:eastAsia="ru-RU"/>
    </w:rPr>
  </w:style>
  <w:style w:type="paragraph" w:styleId="a6">
    <w:name w:val="List Paragraph"/>
    <w:basedOn w:val="a"/>
    <w:uiPriority w:val="34"/>
    <w:qFormat/>
    <w:rsid w:val="002F02D0"/>
    <w:pPr>
      <w:ind w:left="720"/>
      <w:contextualSpacing/>
    </w:pPr>
  </w:style>
  <w:style w:type="paragraph" w:customStyle="1" w:styleId="a7">
    <w:name w:val="Відступ"/>
    <w:basedOn w:val="a"/>
    <w:link w:val="a8"/>
    <w:rsid w:val="009D3D63"/>
    <w:pPr>
      <w:spacing w:line="360" w:lineRule="auto"/>
      <w:ind w:firstLine="709"/>
      <w:jc w:val="both"/>
    </w:pPr>
    <w:rPr>
      <w:sz w:val="28"/>
    </w:rPr>
  </w:style>
  <w:style w:type="character" w:customStyle="1" w:styleId="a8">
    <w:name w:val="Відступ Знак"/>
    <w:link w:val="a7"/>
    <w:rsid w:val="009D3D63"/>
    <w:rPr>
      <w:sz w:val="28"/>
      <w:szCs w:val="24"/>
    </w:rPr>
  </w:style>
  <w:style w:type="paragraph" w:styleId="a9">
    <w:name w:val="Body Text Indent"/>
    <w:basedOn w:val="a"/>
    <w:link w:val="aa"/>
    <w:rsid w:val="00493022"/>
    <w:pPr>
      <w:spacing w:after="120"/>
      <w:ind w:left="283"/>
    </w:pPr>
  </w:style>
  <w:style w:type="character" w:customStyle="1" w:styleId="aa">
    <w:name w:val="Основной текст с отступом Знак"/>
    <w:link w:val="a9"/>
    <w:rsid w:val="00493022"/>
    <w:rPr>
      <w:sz w:val="24"/>
      <w:szCs w:val="24"/>
      <w:lang w:val="ru-RU" w:eastAsia="ru-RU"/>
    </w:rPr>
  </w:style>
  <w:style w:type="character" w:customStyle="1" w:styleId="20">
    <w:name w:val="Заголовок 2 Знак"/>
    <w:link w:val="2"/>
    <w:rsid w:val="00E0708E"/>
    <w:rPr>
      <w:rFonts w:ascii="Cambria" w:eastAsia="Times New Roman" w:hAnsi="Cambria" w:cs="Times New Roman"/>
      <w:b/>
      <w:bCs/>
      <w:i/>
      <w:iCs/>
      <w:sz w:val="28"/>
      <w:szCs w:val="28"/>
      <w:lang w:val="ru-RU" w:eastAsia="ru-RU"/>
    </w:rPr>
  </w:style>
  <w:style w:type="character" w:customStyle="1" w:styleId="30">
    <w:name w:val="Заголовок 3 Знак"/>
    <w:link w:val="3"/>
    <w:rsid w:val="00E0708E"/>
    <w:rPr>
      <w:rFonts w:ascii="Cambria" w:eastAsia="Times New Roman" w:hAnsi="Cambria" w:cs="Times New Roman"/>
      <w:b/>
      <w:bCs/>
      <w:sz w:val="26"/>
      <w:szCs w:val="26"/>
      <w:lang w:val="ru-RU" w:eastAsia="ru-RU"/>
    </w:rPr>
  </w:style>
  <w:style w:type="paragraph" w:styleId="ab">
    <w:name w:val="Title"/>
    <w:basedOn w:val="a"/>
    <w:link w:val="ac"/>
    <w:qFormat/>
    <w:rsid w:val="00E0708E"/>
    <w:pPr>
      <w:spacing w:line="360" w:lineRule="auto"/>
      <w:jc w:val="center"/>
    </w:pPr>
    <w:rPr>
      <w:sz w:val="28"/>
    </w:rPr>
  </w:style>
  <w:style w:type="character" w:customStyle="1" w:styleId="ac">
    <w:name w:val="Название Знак"/>
    <w:link w:val="ab"/>
    <w:rsid w:val="00E0708E"/>
    <w:rPr>
      <w:sz w:val="28"/>
      <w:szCs w:val="24"/>
      <w:lang w:eastAsia="ru-RU"/>
    </w:rPr>
  </w:style>
  <w:style w:type="paragraph" w:styleId="ad">
    <w:name w:val="No Spacing"/>
    <w:uiPriority w:val="1"/>
    <w:qFormat/>
    <w:rsid w:val="00EB13FD"/>
    <w:rPr>
      <w:rFonts w:ascii="Calibri" w:eastAsia="Calibri" w:hAnsi="Calibri"/>
      <w:sz w:val="22"/>
      <w:szCs w:val="22"/>
      <w:lang w:eastAsia="en-US"/>
    </w:rPr>
  </w:style>
  <w:style w:type="character" w:customStyle="1" w:styleId="40">
    <w:name w:val="Заголовок 4 Знак"/>
    <w:basedOn w:val="a0"/>
    <w:link w:val="4"/>
    <w:rsid w:val="00C45D2A"/>
    <w:rPr>
      <w:rFonts w:asciiTheme="minorHAnsi" w:eastAsiaTheme="minorEastAsia" w:hAnsiTheme="minorHAnsi" w:cstheme="minorBidi"/>
      <w:b/>
      <w:bCs/>
      <w:sz w:val="28"/>
      <w:szCs w:val="28"/>
      <w:lang w:val="ru-RU" w:eastAsia="ru-RU"/>
    </w:rPr>
  </w:style>
  <w:style w:type="character" w:customStyle="1" w:styleId="50">
    <w:name w:val="Заголовок 5 Знак"/>
    <w:basedOn w:val="a0"/>
    <w:link w:val="5"/>
    <w:rsid w:val="005E5D84"/>
    <w:rPr>
      <w:sz w:val="28"/>
      <w:lang w:eastAsia="ru-RU"/>
    </w:rPr>
  </w:style>
  <w:style w:type="paragraph" w:styleId="ae">
    <w:name w:val="Body Text"/>
    <w:basedOn w:val="a"/>
    <w:link w:val="af"/>
    <w:rsid w:val="005E5D84"/>
    <w:rPr>
      <w:sz w:val="28"/>
      <w:szCs w:val="20"/>
      <w:lang w:val="uk-UA"/>
    </w:rPr>
  </w:style>
  <w:style w:type="character" w:customStyle="1" w:styleId="af">
    <w:name w:val="Основной текст Знак"/>
    <w:basedOn w:val="a0"/>
    <w:link w:val="ae"/>
    <w:rsid w:val="005E5D84"/>
    <w:rPr>
      <w:sz w:val="28"/>
      <w:lang w:eastAsia="ru-RU"/>
    </w:rPr>
  </w:style>
  <w:style w:type="paragraph" w:styleId="af0">
    <w:name w:val="header"/>
    <w:basedOn w:val="a"/>
    <w:link w:val="af1"/>
    <w:uiPriority w:val="99"/>
    <w:unhideWhenUsed/>
    <w:rsid w:val="005E5D84"/>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f1">
    <w:name w:val="Верхний колонтитул Знак"/>
    <w:basedOn w:val="a0"/>
    <w:link w:val="af0"/>
    <w:uiPriority w:val="99"/>
    <w:rsid w:val="005E5D84"/>
    <w:rPr>
      <w:rFonts w:asciiTheme="minorHAnsi" w:eastAsiaTheme="minorHAnsi" w:hAnsiTheme="minorHAnsi" w:cstheme="minorBidi"/>
      <w:sz w:val="22"/>
      <w:szCs w:val="22"/>
      <w:lang w:eastAsia="en-US"/>
    </w:rPr>
  </w:style>
  <w:style w:type="paragraph" w:styleId="af2">
    <w:name w:val="footer"/>
    <w:basedOn w:val="a"/>
    <w:link w:val="af3"/>
    <w:uiPriority w:val="99"/>
    <w:unhideWhenUsed/>
    <w:rsid w:val="005E5D84"/>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f3">
    <w:name w:val="Нижний колонтитул Знак"/>
    <w:basedOn w:val="a0"/>
    <w:link w:val="af2"/>
    <w:uiPriority w:val="99"/>
    <w:rsid w:val="005E5D84"/>
    <w:rPr>
      <w:rFonts w:asciiTheme="minorHAnsi" w:eastAsiaTheme="minorHAnsi" w:hAnsiTheme="minorHAnsi" w:cstheme="minorBidi"/>
      <w:sz w:val="22"/>
      <w:szCs w:val="22"/>
      <w:lang w:eastAsia="en-US"/>
    </w:rPr>
  </w:style>
  <w:style w:type="paragraph" w:styleId="af4">
    <w:name w:val="Balloon Text"/>
    <w:basedOn w:val="a"/>
    <w:link w:val="af5"/>
    <w:uiPriority w:val="99"/>
    <w:unhideWhenUsed/>
    <w:rsid w:val="005E5D84"/>
    <w:rPr>
      <w:rFonts w:ascii="Tahoma" w:eastAsiaTheme="minorHAnsi" w:hAnsi="Tahoma" w:cs="Tahoma"/>
      <w:sz w:val="16"/>
      <w:szCs w:val="16"/>
      <w:lang w:val="uk-UA" w:eastAsia="en-US"/>
    </w:rPr>
  </w:style>
  <w:style w:type="character" w:customStyle="1" w:styleId="af5">
    <w:name w:val="Текст выноски Знак"/>
    <w:basedOn w:val="a0"/>
    <w:link w:val="af4"/>
    <w:uiPriority w:val="99"/>
    <w:rsid w:val="005E5D84"/>
    <w:rPr>
      <w:rFonts w:ascii="Tahoma" w:eastAsiaTheme="minorHAnsi" w:hAnsi="Tahoma" w:cs="Tahoma"/>
      <w:sz w:val="16"/>
      <w:szCs w:val="16"/>
      <w:lang w:eastAsia="en-US"/>
    </w:rPr>
  </w:style>
  <w:style w:type="paragraph" w:styleId="31">
    <w:name w:val="Body Text 3"/>
    <w:basedOn w:val="a"/>
    <w:link w:val="32"/>
    <w:uiPriority w:val="99"/>
    <w:unhideWhenUsed/>
    <w:rsid w:val="005E5D84"/>
    <w:pPr>
      <w:spacing w:after="120" w:line="276" w:lineRule="auto"/>
    </w:pPr>
    <w:rPr>
      <w:rFonts w:asciiTheme="minorHAnsi" w:eastAsiaTheme="minorHAnsi" w:hAnsiTheme="minorHAnsi" w:cstheme="minorBidi"/>
      <w:sz w:val="16"/>
      <w:szCs w:val="16"/>
      <w:lang w:val="uk-UA" w:eastAsia="en-US"/>
    </w:rPr>
  </w:style>
  <w:style w:type="character" w:customStyle="1" w:styleId="32">
    <w:name w:val="Основной текст 3 Знак"/>
    <w:basedOn w:val="a0"/>
    <w:link w:val="31"/>
    <w:uiPriority w:val="99"/>
    <w:rsid w:val="005E5D84"/>
    <w:rPr>
      <w:rFonts w:asciiTheme="minorHAnsi" w:eastAsiaTheme="minorHAnsi" w:hAnsiTheme="minorHAnsi" w:cstheme="minorBidi"/>
      <w:sz w:val="16"/>
      <w:szCs w:val="16"/>
      <w:lang w:eastAsia="en-US"/>
    </w:rPr>
  </w:style>
  <w:style w:type="paragraph" w:styleId="23">
    <w:name w:val="List 2"/>
    <w:basedOn w:val="a"/>
    <w:rsid w:val="005E5D84"/>
    <w:pPr>
      <w:overflowPunct w:val="0"/>
      <w:autoSpaceDE w:val="0"/>
      <w:autoSpaceDN w:val="0"/>
      <w:adjustRightInd w:val="0"/>
      <w:ind w:left="566" w:hanging="283"/>
      <w:jc w:val="both"/>
      <w:textAlignment w:val="baseline"/>
    </w:pPr>
    <w:rPr>
      <w:rFonts w:ascii="Times New Roman CYR" w:hAnsi="Times New Roman CYR"/>
      <w:sz w:val="28"/>
      <w:szCs w:val="20"/>
    </w:rPr>
  </w:style>
  <w:style w:type="paragraph" w:customStyle="1" w:styleId="15">
    <w:name w:val="Текст1"/>
    <w:basedOn w:val="a"/>
    <w:rsid w:val="005E5D84"/>
    <w:rPr>
      <w:rFonts w:ascii="Courier New" w:hAnsi="Courier New"/>
      <w:sz w:val="20"/>
    </w:rPr>
  </w:style>
  <w:style w:type="paragraph" w:customStyle="1" w:styleId="docdata">
    <w:name w:val="docdata"/>
    <w:aliases w:val="docy,v5,6043,baiaagaaboqcaaad1buaaaxifqaaaaaaaaaaaaaaaaaaaaaaaaaaaaaaaaaaaaaaaaaaaaaaaaaaaaaaaaaaaaaaaaaaaaaaaaaaaaaaaaaaaaaaaaaaaaaaaaaaaaaaaaaaaaaaaaaaaaaaaaaaaaaaaaaaaaaaaaaaaaaaaaaaaaaaaaaaaaaaaaaaaaaaaaaaaaaaaaaaaaaaaaaaaaaaaaaaaaaaaaaaaaaa"/>
    <w:basedOn w:val="a"/>
    <w:rsid w:val="005E5D84"/>
    <w:pPr>
      <w:spacing w:before="100" w:beforeAutospacing="1" w:after="100" w:afterAutospacing="1"/>
    </w:pPr>
    <w:rPr>
      <w:lang w:val="uk-UA" w:eastAsia="uk-UA"/>
    </w:rPr>
  </w:style>
  <w:style w:type="paragraph" w:styleId="af6">
    <w:name w:val="Normal (Web)"/>
    <w:basedOn w:val="a"/>
    <w:uiPriority w:val="99"/>
    <w:unhideWhenUsed/>
    <w:rsid w:val="005E5D84"/>
    <w:pPr>
      <w:spacing w:before="100" w:beforeAutospacing="1" w:after="100" w:afterAutospacing="1"/>
    </w:pPr>
    <w:rPr>
      <w:lang w:val="uk-UA" w:eastAsia="uk-UA"/>
    </w:rPr>
  </w:style>
  <w:style w:type="paragraph" w:styleId="af7">
    <w:name w:val="Subtitle"/>
    <w:basedOn w:val="a"/>
    <w:link w:val="af8"/>
    <w:qFormat/>
    <w:rsid w:val="005E5D84"/>
    <w:pPr>
      <w:widowControl w:val="0"/>
      <w:autoSpaceDE w:val="0"/>
      <w:autoSpaceDN w:val="0"/>
      <w:jc w:val="center"/>
    </w:pPr>
    <w:rPr>
      <w:rFonts w:ascii="Uk_Academy" w:hAnsi="Uk_Academy"/>
      <w:b/>
      <w:bCs/>
      <w:lang w:val="uk-UA"/>
    </w:rPr>
  </w:style>
  <w:style w:type="character" w:customStyle="1" w:styleId="af8">
    <w:name w:val="Подзаголовок Знак"/>
    <w:basedOn w:val="a0"/>
    <w:link w:val="af7"/>
    <w:rsid w:val="005E5D84"/>
    <w:rPr>
      <w:rFonts w:ascii="Uk_Academy" w:hAnsi="Uk_Academy"/>
      <w:b/>
      <w:bCs/>
      <w:sz w:val="24"/>
      <w:szCs w:val="24"/>
      <w:lang w:eastAsia="ru-RU"/>
    </w:rPr>
  </w:style>
  <w:style w:type="character" w:styleId="af9">
    <w:name w:val="Placeholder Text"/>
    <w:basedOn w:val="a0"/>
    <w:uiPriority w:val="99"/>
    <w:semiHidden/>
    <w:rsid w:val="005E5D84"/>
    <w:rPr>
      <w:color w:val="808080"/>
    </w:rPr>
  </w:style>
  <w:style w:type="paragraph" w:customStyle="1" w:styleId="afa">
    <w:name w:val="Рисунок"/>
    <w:basedOn w:val="a7"/>
    <w:rsid w:val="00F17099"/>
    <w:pPr>
      <w:jc w:val="center"/>
    </w:pPr>
    <w:rPr>
      <w:lang w:val="uk-UA" w:eastAsia="uk-UA"/>
    </w:rPr>
  </w:style>
  <w:style w:type="paragraph" w:customStyle="1" w:styleId="afb">
    <w:name w:val="Формула"/>
    <w:basedOn w:val="a"/>
    <w:rsid w:val="00F17099"/>
    <w:pPr>
      <w:tabs>
        <w:tab w:val="center" w:pos="4820"/>
        <w:tab w:val="right" w:pos="9639"/>
      </w:tabs>
      <w:spacing w:line="360" w:lineRule="auto"/>
      <w:jc w:val="both"/>
    </w:pPr>
    <w:rPr>
      <w:sz w:val="28"/>
      <w:lang w:val="uk-UA" w:eastAsia="uk-UA"/>
    </w:rPr>
  </w:style>
  <w:style w:type="paragraph" w:styleId="16">
    <w:name w:val="toc 1"/>
    <w:basedOn w:val="a"/>
    <w:next w:val="a"/>
    <w:autoRedefine/>
    <w:rsid w:val="00F17099"/>
    <w:pPr>
      <w:spacing w:line="360" w:lineRule="auto"/>
      <w:jc w:val="both"/>
    </w:pPr>
    <w:rPr>
      <w:sz w:val="28"/>
      <w:lang w:val="uk-UA" w:eastAsia="uk-UA"/>
    </w:rPr>
  </w:style>
  <w:style w:type="paragraph" w:styleId="24">
    <w:name w:val="toc 2"/>
    <w:basedOn w:val="a"/>
    <w:next w:val="a"/>
    <w:autoRedefine/>
    <w:rsid w:val="00F17099"/>
    <w:pPr>
      <w:spacing w:line="360" w:lineRule="auto"/>
      <w:ind w:left="280"/>
      <w:jc w:val="both"/>
    </w:pPr>
    <w:rPr>
      <w:sz w:val="28"/>
      <w:lang w:val="uk-UA" w:eastAsia="uk-UA"/>
    </w:rPr>
  </w:style>
  <w:style w:type="paragraph" w:styleId="33">
    <w:name w:val="toc 3"/>
    <w:basedOn w:val="a"/>
    <w:next w:val="a"/>
    <w:autoRedefine/>
    <w:rsid w:val="00F17099"/>
    <w:pPr>
      <w:spacing w:line="360" w:lineRule="auto"/>
      <w:ind w:left="560"/>
      <w:jc w:val="both"/>
    </w:pPr>
    <w:rPr>
      <w:sz w:val="28"/>
      <w:lang w:val="uk-UA" w:eastAsia="uk-UA"/>
    </w:rPr>
  </w:style>
  <w:style w:type="character" w:styleId="afc">
    <w:name w:val="Hyperlink"/>
    <w:basedOn w:val="a0"/>
    <w:rsid w:val="00F17099"/>
    <w:rPr>
      <w:color w:val="0000FF"/>
      <w:u w:val="single"/>
    </w:rPr>
  </w:style>
  <w:style w:type="character" w:styleId="afd">
    <w:name w:val="page number"/>
    <w:basedOn w:val="a0"/>
    <w:rsid w:val="00F17099"/>
  </w:style>
  <w:style w:type="character" w:customStyle="1" w:styleId="ata11y">
    <w:name w:val="at_a11y"/>
    <w:basedOn w:val="a0"/>
    <w:rsid w:val="00F17099"/>
  </w:style>
  <w:style w:type="character" w:customStyle="1" w:styleId="more-link">
    <w:name w:val="more-link"/>
    <w:basedOn w:val="a0"/>
    <w:rsid w:val="00F17099"/>
  </w:style>
  <w:style w:type="character" w:customStyle="1" w:styleId="num-items">
    <w:name w:val="num-items"/>
    <w:basedOn w:val="a0"/>
    <w:rsid w:val="00F17099"/>
  </w:style>
  <w:style w:type="character" w:customStyle="1" w:styleId="uc-price">
    <w:name w:val="uc-price"/>
    <w:basedOn w:val="a0"/>
    <w:rsid w:val="00F17099"/>
  </w:style>
  <w:style w:type="paragraph" w:styleId="z-">
    <w:name w:val="HTML Top of Form"/>
    <w:basedOn w:val="a"/>
    <w:next w:val="a"/>
    <w:link w:val="z-0"/>
    <w:hidden/>
    <w:rsid w:val="00F17099"/>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rsid w:val="00F17099"/>
    <w:rPr>
      <w:rFonts w:ascii="Arial" w:hAnsi="Arial" w:cs="Arial"/>
      <w:vanish/>
      <w:sz w:val="16"/>
      <w:szCs w:val="16"/>
      <w:lang w:val="ru-RU" w:eastAsia="ru-RU"/>
    </w:rPr>
  </w:style>
  <w:style w:type="character" w:customStyle="1" w:styleId="form-required">
    <w:name w:val="form-required"/>
    <w:basedOn w:val="a0"/>
    <w:rsid w:val="00F17099"/>
  </w:style>
  <w:style w:type="paragraph" w:styleId="z-1">
    <w:name w:val="HTML Bottom of Form"/>
    <w:basedOn w:val="a"/>
    <w:next w:val="a"/>
    <w:link w:val="z-2"/>
    <w:hidden/>
    <w:rsid w:val="00F17099"/>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rsid w:val="00F17099"/>
    <w:rPr>
      <w:rFonts w:ascii="Arial" w:hAnsi="Arial" w:cs="Arial"/>
      <w:vanish/>
      <w:sz w:val="16"/>
      <w:szCs w:val="16"/>
      <w:lang w:val="ru-RU" w:eastAsia="ru-RU"/>
    </w:rPr>
  </w:style>
  <w:style w:type="character" w:customStyle="1" w:styleId="hdesc">
    <w:name w:val="hdesc"/>
    <w:basedOn w:val="a0"/>
    <w:rsid w:val="00F17099"/>
  </w:style>
  <w:style w:type="character" w:customStyle="1" w:styleId="hl">
    <w:name w:val="hl"/>
    <w:basedOn w:val="a0"/>
    <w:rsid w:val="00F17099"/>
  </w:style>
  <w:style w:type="paragraph" w:customStyle="1" w:styleId="afe">
    <w:name w:val="ТЕКСТ СТАТЬИ"/>
    <w:basedOn w:val="a"/>
    <w:rsid w:val="00337AE7"/>
    <w:pPr>
      <w:overflowPunct w:val="0"/>
      <w:autoSpaceDE w:val="0"/>
      <w:autoSpaceDN w:val="0"/>
      <w:adjustRightInd w:val="0"/>
      <w:ind w:firstLine="454"/>
      <w:jc w:val="both"/>
      <w:textAlignment w:val="baseline"/>
    </w:pPr>
    <w:rPr>
      <w:sz w:val="22"/>
      <w:szCs w:val="20"/>
      <w:lang w:val="uk-UA"/>
    </w:rPr>
  </w:style>
  <w:style w:type="paragraph" w:customStyle="1" w:styleId="aff">
    <w:name w:val="ФОРМУЛЫ"/>
    <w:basedOn w:val="a"/>
    <w:rsid w:val="00337AE7"/>
    <w:pPr>
      <w:tabs>
        <w:tab w:val="center" w:pos="4536"/>
        <w:tab w:val="right" w:pos="9072"/>
      </w:tabs>
      <w:overflowPunct w:val="0"/>
      <w:autoSpaceDE w:val="0"/>
      <w:autoSpaceDN w:val="0"/>
      <w:adjustRightInd w:val="0"/>
      <w:spacing w:before="60" w:after="60"/>
      <w:textAlignment w:val="baseline"/>
    </w:pPr>
    <w:rPr>
      <w:sz w:val="22"/>
      <w:szCs w:val="20"/>
      <w:lang w:val="uk-UA"/>
    </w:rPr>
  </w:style>
  <w:style w:type="character" w:customStyle="1" w:styleId="25">
    <w:name w:val="Основний текст (2) + Курсив"/>
    <w:basedOn w:val="a0"/>
    <w:rsid w:val="00346B6F"/>
    <w:rPr>
      <w:rFonts w:ascii="Arial" w:eastAsia="Arial" w:hAnsi="Arial" w:cs="Arial"/>
      <w:b w:val="0"/>
      <w:bCs w:val="0"/>
      <w:i/>
      <w:iCs/>
      <w:smallCaps w:val="0"/>
      <w:strike w:val="0"/>
      <w:color w:val="000000"/>
      <w:spacing w:val="0"/>
      <w:w w:val="100"/>
      <w:position w:val="0"/>
      <w:sz w:val="18"/>
      <w:szCs w:val="18"/>
      <w:u w:val="none"/>
      <w:lang w:val="uk-UA" w:eastAsia="uk-UA" w:bidi="uk-UA"/>
    </w:rPr>
  </w:style>
  <w:style w:type="paragraph" w:customStyle="1" w:styleId="aff0">
    <w:name w:val="Формула стаття"/>
    <w:basedOn w:val="a"/>
    <w:next w:val="a"/>
    <w:rsid w:val="00346B6F"/>
    <w:pPr>
      <w:tabs>
        <w:tab w:val="center" w:pos="4961"/>
        <w:tab w:val="right" w:pos="9923"/>
      </w:tabs>
      <w:spacing w:line="360" w:lineRule="auto"/>
      <w:jc w:val="both"/>
    </w:pPr>
    <w:rPr>
      <w:rFonts w:eastAsia="TT1Co00"/>
      <w:sz w:val="28"/>
      <w:lang w:val="uk-UA" w:eastAsia="uk-UA"/>
    </w:rPr>
  </w:style>
  <w:style w:type="character" w:customStyle="1" w:styleId="mwe-math-mathml-inline">
    <w:name w:val="mwe-math-mathml-inline"/>
    <w:basedOn w:val="a0"/>
    <w:rsid w:val="00346B6F"/>
  </w:style>
  <w:style w:type="paragraph" w:customStyle="1" w:styleId="Default">
    <w:name w:val="Default"/>
    <w:rsid w:val="00017422"/>
    <w:pPr>
      <w:autoSpaceDE w:val="0"/>
      <w:autoSpaceDN w:val="0"/>
      <w:adjustRightInd w:val="0"/>
    </w:pPr>
    <w:rPr>
      <w:rFonts w:eastAsiaTheme="minorHAnsi"/>
      <w:color w:val="000000"/>
      <w:sz w:val="24"/>
      <w:szCs w:val="24"/>
      <w:lang w:val="ru-RU" w:eastAsia="en-US"/>
    </w:rPr>
  </w:style>
  <w:style w:type="paragraph" w:styleId="aff1">
    <w:name w:val="Revision"/>
    <w:hidden/>
    <w:uiPriority w:val="99"/>
    <w:semiHidden/>
    <w:rsid w:val="00206F08"/>
    <w:rPr>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oleObject" Target="embeddings/oleObject773.bin"/><Relationship Id="rId21" Type="http://schemas.openxmlformats.org/officeDocument/2006/relationships/image" Target="media/image8.wmf"/><Relationship Id="rId170" Type="http://schemas.openxmlformats.org/officeDocument/2006/relationships/oleObject" Target="embeddings/oleObject66.bin"/><Relationship Id="rId268" Type="http://schemas.openxmlformats.org/officeDocument/2006/relationships/image" Target="media/image147.wmf"/><Relationship Id="rId475" Type="http://schemas.openxmlformats.org/officeDocument/2006/relationships/oleObject" Target="embeddings/oleObject219.bin"/><Relationship Id="rId682" Type="http://schemas.openxmlformats.org/officeDocument/2006/relationships/image" Target="media/image356.wmf"/><Relationship Id="rId128" Type="http://schemas.openxmlformats.org/officeDocument/2006/relationships/oleObject" Target="embeddings/oleObject44.bin"/><Relationship Id="rId335" Type="http://schemas.openxmlformats.org/officeDocument/2006/relationships/image" Target="media/image182.wmf"/><Relationship Id="rId542" Type="http://schemas.openxmlformats.org/officeDocument/2006/relationships/oleObject" Target="embeddings/oleObject252.bin"/><Relationship Id="rId987" Type="http://schemas.openxmlformats.org/officeDocument/2006/relationships/image" Target="media/image495.wmf"/><Relationship Id="rId1172" Type="http://schemas.openxmlformats.org/officeDocument/2006/relationships/image" Target="media/image589.wmf"/><Relationship Id="rId402" Type="http://schemas.openxmlformats.org/officeDocument/2006/relationships/image" Target="media/image216.wmf"/><Relationship Id="rId847" Type="http://schemas.openxmlformats.org/officeDocument/2006/relationships/oleObject" Target="embeddings/oleObject406.bin"/><Relationship Id="rId1032" Type="http://schemas.openxmlformats.org/officeDocument/2006/relationships/oleObject" Target="embeddings/oleObject507.bin"/><Relationship Id="rId1477" Type="http://schemas.openxmlformats.org/officeDocument/2006/relationships/oleObject" Target="embeddings/oleObject739.bin"/><Relationship Id="rId707" Type="http://schemas.openxmlformats.org/officeDocument/2006/relationships/oleObject" Target="embeddings/oleObject331.bin"/><Relationship Id="rId914" Type="http://schemas.openxmlformats.org/officeDocument/2006/relationships/oleObject" Target="embeddings/oleObject446.bin"/><Relationship Id="rId1337" Type="http://schemas.openxmlformats.org/officeDocument/2006/relationships/image" Target="media/image671.wmf"/><Relationship Id="rId1544" Type="http://schemas.openxmlformats.org/officeDocument/2006/relationships/oleObject" Target="embeddings/oleObject791.bin"/><Relationship Id="rId43" Type="http://schemas.openxmlformats.org/officeDocument/2006/relationships/oleObject" Target="embeddings/oleObject16.bin"/><Relationship Id="rId1404" Type="http://schemas.openxmlformats.org/officeDocument/2006/relationships/oleObject" Target="embeddings/oleObject699.bin"/><Relationship Id="rId192" Type="http://schemas.openxmlformats.org/officeDocument/2006/relationships/oleObject" Target="embeddings/oleObject77.bin"/><Relationship Id="rId497" Type="http://schemas.openxmlformats.org/officeDocument/2006/relationships/image" Target="media/image260.wmf"/><Relationship Id="rId620" Type="http://schemas.openxmlformats.org/officeDocument/2006/relationships/image" Target="media/image325.wmf"/><Relationship Id="rId718" Type="http://schemas.openxmlformats.org/officeDocument/2006/relationships/oleObject" Target="embeddings/oleObject338.bin"/><Relationship Id="rId925" Type="http://schemas.openxmlformats.org/officeDocument/2006/relationships/oleObject" Target="embeddings/oleObject453.bin"/><Relationship Id="rId1250" Type="http://schemas.openxmlformats.org/officeDocument/2006/relationships/image" Target="media/image630.png"/><Relationship Id="rId1348" Type="http://schemas.openxmlformats.org/officeDocument/2006/relationships/image" Target="media/image674.wmf"/><Relationship Id="rId1555" Type="http://schemas.openxmlformats.org/officeDocument/2006/relationships/image" Target="media/image750.wmf"/><Relationship Id="rId357" Type="http://schemas.openxmlformats.org/officeDocument/2006/relationships/oleObject" Target="embeddings/oleObject156.bin"/><Relationship Id="rId1110" Type="http://schemas.openxmlformats.org/officeDocument/2006/relationships/image" Target="media/image558.wmf"/><Relationship Id="rId1194" Type="http://schemas.openxmlformats.org/officeDocument/2006/relationships/image" Target="media/image600.wmf"/><Relationship Id="rId1208" Type="http://schemas.openxmlformats.org/officeDocument/2006/relationships/image" Target="media/image607.wmf"/><Relationship Id="rId1415" Type="http://schemas.openxmlformats.org/officeDocument/2006/relationships/image" Target="media/image702.wmf"/><Relationship Id="rId54" Type="http://schemas.openxmlformats.org/officeDocument/2006/relationships/image" Target="media/image30.png"/><Relationship Id="rId217" Type="http://schemas.openxmlformats.org/officeDocument/2006/relationships/image" Target="media/image120.wmf"/><Relationship Id="rId564" Type="http://schemas.openxmlformats.org/officeDocument/2006/relationships/oleObject" Target="embeddings/oleObject264.bin"/><Relationship Id="rId771" Type="http://schemas.openxmlformats.org/officeDocument/2006/relationships/image" Target="media/image398.wmf"/><Relationship Id="rId869" Type="http://schemas.openxmlformats.org/officeDocument/2006/relationships/image" Target="media/image444.wmf"/><Relationship Id="rId1499" Type="http://schemas.openxmlformats.org/officeDocument/2006/relationships/image" Target="media/image735.wmf"/><Relationship Id="rId424" Type="http://schemas.openxmlformats.org/officeDocument/2006/relationships/oleObject" Target="embeddings/oleObject190.bin"/><Relationship Id="rId631" Type="http://schemas.openxmlformats.org/officeDocument/2006/relationships/oleObject" Target="embeddings/oleObject293.bin"/><Relationship Id="rId729" Type="http://schemas.openxmlformats.org/officeDocument/2006/relationships/image" Target="media/image377.wmf"/><Relationship Id="rId1054" Type="http://schemas.openxmlformats.org/officeDocument/2006/relationships/image" Target="media/image529.wmf"/><Relationship Id="rId1261" Type="http://schemas.openxmlformats.org/officeDocument/2006/relationships/oleObject" Target="embeddings/oleObject618.bin"/><Relationship Id="rId1359" Type="http://schemas.openxmlformats.org/officeDocument/2006/relationships/oleObject" Target="embeddings/oleObject673.bin"/><Relationship Id="rId270" Type="http://schemas.openxmlformats.org/officeDocument/2006/relationships/image" Target="media/image148.png"/><Relationship Id="rId936" Type="http://schemas.openxmlformats.org/officeDocument/2006/relationships/image" Target="media/image469.wmf"/><Relationship Id="rId1121" Type="http://schemas.openxmlformats.org/officeDocument/2006/relationships/oleObject" Target="embeddings/oleObject550.bin"/><Relationship Id="rId1219" Type="http://schemas.openxmlformats.org/officeDocument/2006/relationships/oleObject" Target="embeddings/oleObject599.bin"/><Relationship Id="rId1566" Type="http://schemas.openxmlformats.org/officeDocument/2006/relationships/oleObject" Target="embeddings/oleObject803.bin"/><Relationship Id="rId65" Type="http://schemas.openxmlformats.org/officeDocument/2006/relationships/image" Target="media/image41.png"/><Relationship Id="rId130" Type="http://schemas.openxmlformats.org/officeDocument/2006/relationships/oleObject" Target="embeddings/oleObject45.bin"/><Relationship Id="rId368" Type="http://schemas.openxmlformats.org/officeDocument/2006/relationships/image" Target="media/image199.wmf"/><Relationship Id="rId575" Type="http://schemas.openxmlformats.org/officeDocument/2006/relationships/image" Target="media/image298.wmf"/><Relationship Id="rId782" Type="http://schemas.openxmlformats.org/officeDocument/2006/relationships/oleObject" Target="embeddings/oleObject371.bin"/><Relationship Id="rId1426" Type="http://schemas.openxmlformats.org/officeDocument/2006/relationships/image" Target="media/image708.wmf"/><Relationship Id="rId228" Type="http://schemas.openxmlformats.org/officeDocument/2006/relationships/oleObject" Target="embeddings/oleObject94.bin"/><Relationship Id="rId435" Type="http://schemas.openxmlformats.org/officeDocument/2006/relationships/image" Target="media/image232.wmf"/><Relationship Id="rId642" Type="http://schemas.openxmlformats.org/officeDocument/2006/relationships/image" Target="media/image336.wmf"/><Relationship Id="rId1065" Type="http://schemas.openxmlformats.org/officeDocument/2006/relationships/oleObject" Target="embeddings/oleObject523.bin"/><Relationship Id="rId1272" Type="http://schemas.openxmlformats.org/officeDocument/2006/relationships/oleObject" Target="embeddings/oleObject623.bin"/><Relationship Id="rId281" Type="http://schemas.openxmlformats.org/officeDocument/2006/relationships/image" Target="media/image154.wmf"/><Relationship Id="rId502" Type="http://schemas.openxmlformats.org/officeDocument/2006/relationships/oleObject" Target="embeddings/oleObject232.bin"/><Relationship Id="rId947" Type="http://schemas.openxmlformats.org/officeDocument/2006/relationships/oleObject" Target="embeddings/oleObject465.bin"/><Relationship Id="rId1132" Type="http://schemas.openxmlformats.org/officeDocument/2006/relationships/image" Target="media/image569.wmf"/><Relationship Id="rId1577" Type="http://schemas.openxmlformats.org/officeDocument/2006/relationships/image" Target="media/image757.png"/><Relationship Id="rId76" Type="http://schemas.openxmlformats.org/officeDocument/2006/relationships/image" Target="media/image51.wmf"/><Relationship Id="rId141" Type="http://schemas.openxmlformats.org/officeDocument/2006/relationships/image" Target="media/image83.wmf"/><Relationship Id="rId379" Type="http://schemas.openxmlformats.org/officeDocument/2006/relationships/oleObject" Target="embeddings/oleObject167.bin"/><Relationship Id="rId586" Type="http://schemas.openxmlformats.org/officeDocument/2006/relationships/oleObject" Target="embeddings/oleObject275.bin"/><Relationship Id="rId793" Type="http://schemas.openxmlformats.org/officeDocument/2006/relationships/image" Target="media/image409.wmf"/><Relationship Id="rId807" Type="http://schemas.openxmlformats.org/officeDocument/2006/relationships/image" Target="media/image416.wmf"/><Relationship Id="rId1437" Type="http://schemas.openxmlformats.org/officeDocument/2006/relationships/oleObject" Target="embeddings/oleObject716.bin"/><Relationship Id="rId7" Type="http://schemas.openxmlformats.org/officeDocument/2006/relationships/endnotes" Target="endnotes.xml"/><Relationship Id="rId239" Type="http://schemas.openxmlformats.org/officeDocument/2006/relationships/image" Target="media/image132.wmf"/><Relationship Id="rId446" Type="http://schemas.openxmlformats.org/officeDocument/2006/relationships/oleObject" Target="embeddings/oleObject202.bin"/><Relationship Id="rId653" Type="http://schemas.openxmlformats.org/officeDocument/2006/relationships/oleObject" Target="embeddings/oleObject304.bin"/><Relationship Id="rId1076" Type="http://schemas.openxmlformats.org/officeDocument/2006/relationships/image" Target="media/image541.wmf"/><Relationship Id="rId1283" Type="http://schemas.openxmlformats.org/officeDocument/2006/relationships/image" Target="media/image647.wmf"/><Relationship Id="rId1490" Type="http://schemas.openxmlformats.org/officeDocument/2006/relationships/oleObject" Target="embeddings/oleObject750.bin"/><Relationship Id="rId1504" Type="http://schemas.openxmlformats.org/officeDocument/2006/relationships/image" Target="media/image737.wmf"/><Relationship Id="rId292" Type="http://schemas.openxmlformats.org/officeDocument/2006/relationships/oleObject" Target="embeddings/oleObject125.bin"/><Relationship Id="rId306" Type="http://schemas.openxmlformats.org/officeDocument/2006/relationships/image" Target="media/image167.wmf"/><Relationship Id="rId860" Type="http://schemas.openxmlformats.org/officeDocument/2006/relationships/image" Target="media/image439.wmf"/><Relationship Id="rId958" Type="http://schemas.openxmlformats.org/officeDocument/2006/relationships/image" Target="media/image480.wmf"/><Relationship Id="rId1143" Type="http://schemas.openxmlformats.org/officeDocument/2006/relationships/oleObject" Target="embeddings/oleObject561.bin"/><Relationship Id="rId87" Type="http://schemas.openxmlformats.org/officeDocument/2006/relationships/oleObject" Target="embeddings/oleObject23.bin"/><Relationship Id="rId513" Type="http://schemas.openxmlformats.org/officeDocument/2006/relationships/image" Target="media/image268.wmf"/><Relationship Id="rId597" Type="http://schemas.openxmlformats.org/officeDocument/2006/relationships/image" Target="media/image310.wmf"/><Relationship Id="rId720" Type="http://schemas.openxmlformats.org/officeDocument/2006/relationships/oleObject" Target="embeddings/oleObject339.bin"/><Relationship Id="rId818" Type="http://schemas.openxmlformats.org/officeDocument/2006/relationships/oleObject" Target="embeddings/oleObject389.bin"/><Relationship Id="rId1350" Type="http://schemas.openxmlformats.org/officeDocument/2006/relationships/image" Target="media/image675.wmf"/><Relationship Id="rId1448" Type="http://schemas.openxmlformats.org/officeDocument/2006/relationships/image" Target="media/image719.wmf"/><Relationship Id="rId152" Type="http://schemas.openxmlformats.org/officeDocument/2006/relationships/oleObject" Target="embeddings/oleObject56.bin"/><Relationship Id="rId457" Type="http://schemas.openxmlformats.org/officeDocument/2006/relationships/oleObject" Target="embeddings/oleObject209.bin"/><Relationship Id="rId1003" Type="http://schemas.openxmlformats.org/officeDocument/2006/relationships/image" Target="media/image503.wmf"/><Relationship Id="rId1087" Type="http://schemas.openxmlformats.org/officeDocument/2006/relationships/oleObject" Target="embeddings/oleObject533.bin"/><Relationship Id="rId1210" Type="http://schemas.openxmlformats.org/officeDocument/2006/relationships/image" Target="media/image608.wmf"/><Relationship Id="rId1294" Type="http://schemas.openxmlformats.org/officeDocument/2006/relationships/oleObject" Target="embeddings/oleObject634.bin"/><Relationship Id="rId1308" Type="http://schemas.openxmlformats.org/officeDocument/2006/relationships/image" Target="media/image659.wmf"/><Relationship Id="rId664" Type="http://schemas.openxmlformats.org/officeDocument/2006/relationships/image" Target="media/image347.wmf"/><Relationship Id="rId871" Type="http://schemas.openxmlformats.org/officeDocument/2006/relationships/image" Target="media/image445.wmf"/><Relationship Id="rId969" Type="http://schemas.openxmlformats.org/officeDocument/2006/relationships/oleObject" Target="embeddings/oleObject476.bin"/><Relationship Id="rId1515" Type="http://schemas.openxmlformats.org/officeDocument/2006/relationships/oleObject" Target="embeddings/oleObject768.bin"/><Relationship Id="rId14" Type="http://schemas.openxmlformats.org/officeDocument/2006/relationships/oleObject" Target="embeddings/oleObject2.bin"/><Relationship Id="rId317" Type="http://schemas.openxmlformats.org/officeDocument/2006/relationships/oleObject" Target="embeddings/oleObject137.bin"/><Relationship Id="rId524" Type="http://schemas.openxmlformats.org/officeDocument/2006/relationships/oleObject" Target="embeddings/oleObject243.bin"/><Relationship Id="rId731" Type="http://schemas.openxmlformats.org/officeDocument/2006/relationships/image" Target="media/image378.wmf"/><Relationship Id="rId1154" Type="http://schemas.openxmlformats.org/officeDocument/2006/relationships/image" Target="media/image580.wmf"/><Relationship Id="rId1361" Type="http://schemas.openxmlformats.org/officeDocument/2006/relationships/oleObject" Target="embeddings/oleObject675.bin"/><Relationship Id="rId1459" Type="http://schemas.openxmlformats.org/officeDocument/2006/relationships/oleObject" Target="embeddings/oleObject727.bin"/><Relationship Id="rId98" Type="http://schemas.openxmlformats.org/officeDocument/2006/relationships/image" Target="media/image62.wmf"/><Relationship Id="rId163" Type="http://schemas.openxmlformats.org/officeDocument/2006/relationships/image" Target="media/image93.wmf"/><Relationship Id="rId370" Type="http://schemas.openxmlformats.org/officeDocument/2006/relationships/image" Target="media/image200.wmf"/><Relationship Id="rId829" Type="http://schemas.openxmlformats.org/officeDocument/2006/relationships/image" Target="media/image427.wmf"/><Relationship Id="rId1014" Type="http://schemas.openxmlformats.org/officeDocument/2006/relationships/oleObject" Target="embeddings/oleObject498.bin"/><Relationship Id="rId1221" Type="http://schemas.openxmlformats.org/officeDocument/2006/relationships/image" Target="media/image614.wmf"/><Relationship Id="rId230" Type="http://schemas.openxmlformats.org/officeDocument/2006/relationships/oleObject" Target="embeddings/oleObject95.bin"/><Relationship Id="rId468" Type="http://schemas.openxmlformats.org/officeDocument/2006/relationships/image" Target="media/image245.wmf"/><Relationship Id="rId675" Type="http://schemas.openxmlformats.org/officeDocument/2006/relationships/oleObject" Target="embeddings/oleObject315.bin"/><Relationship Id="rId882" Type="http://schemas.openxmlformats.org/officeDocument/2006/relationships/oleObject" Target="embeddings/oleObject424.bin"/><Relationship Id="rId1098" Type="http://schemas.openxmlformats.org/officeDocument/2006/relationships/image" Target="media/image552.wmf"/><Relationship Id="rId1319" Type="http://schemas.openxmlformats.org/officeDocument/2006/relationships/oleObject" Target="embeddings/oleObject647.bin"/><Relationship Id="rId1526" Type="http://schemas.openxmlformats.org/officeDocument/2006/relationships/oleObject" Target="embeddings/oleObject777.bin"/><Relationship Id="rId25" Type="http://schemas.openxmlformats.org/officeDocument/2006/relationships/image" Target="media/image10.wmf"/><Relationship Id="rId328" Type="http://schemas.openxmlformats.org/officeDocument/2006/relationships/image" Target="media/image178.wmf"/><Relationship Id="rId535" Type="http://schemas.openxmlformats.org/officeDocument/2006/relationships/image" Target="media/image279.wmf"/><Relationship Id="rId742" Type="http://schemas.openxmlformats.org/officeDocument/2006/relationships/oleObject" Target="embeddings/oleObject351.bin"/><Relationship Id="rId1165" Type="http://schemas.openxmlformats.org/officeDocument/2006/relationships/oleObject" Target="embeddings/oleObject572.bin"/><Relationship Id="rId1372" Type="http://schemas.openxmlformats.org/officeDocument/2006/relationships/oleObject" Target="embeddings/oleObject681.bin"/><Relationship Id="rId174" Type="http://schemas.openxmlformats.org/officeDocument/2006/relationships/oleObject" Target="embeddings/oleObject68.bin"/><Relationship Id="rId381" Type="http://schemas.openxmlformats.org/officeDocument/2006/relationships/image" Target="media/image206.wmf"/><Relationship Id="rId602" Type="http://schemas.openxmlformats.org/officeDocument/2006/relationships/image" Target="media/image313.tiff"/><Relationship Id="rId1025" Type="http://schemas.openxmlformats.org/officeDocument/2006/relationships/image" Target="media/image514.wmf"/><Relationship Id="rId1232" Type="http://schemas.openxmlformats.org/officeDocument/2006/relationships/image" Target="media/image620.wmf"/><Relationship Id="rId241" Type="http://schemas.openxmlformats.org/officeDocument/2006/relationships/image" Target="media/image133.wmf"/><Relationship Id="rId479" Type="http://schemas.openxmlformats.org/officeDocument/2006/relationships/image" Target="media/image251.wmf"/><Relationship Id="rId686" Type="http://schemas.openxmlformats.org/officeDocument/2006/relationships/image" Target="media/image358.wmf"/><Relationship Id="rId893" Type="http://schemas.openxmlformats.org/officeDocument/2006/relationships/oleObject" Target="embeddings/oleObject431.bin"/><Relationship Id="rId907" Type="http://schemas.openxmlformats.org/officeDocument/2006/relationships/image" Target="media/image459.wmf"/><Relationship Id="rId1537" Type="http://schemas.openxmlformats.org/officeDocument/2006/relationships/oleObject" Target="embeddings/oleObject785.bin"/><Relationship Id="rId36" Type="http://schemas.openxmlformats.org/officeDocument/2006/relationships/oleObject" Target="embeddings/oleObject13.bin"/><Relationship Id="rId339" Type="http://schemas.openxmlformats.org/officeDocument/2006/relationships/image" Target="media/image184.wmf"/><Relationship Id="rId546" Type="http://schemas.openxmlformats.org/officeDocument/2006/relationships/oleObject" Target="embeddings/oleObject254.bin"/><Relationship Id="rId753" Type="http://schemas.openxmlformats.org/officeDocument/2006/relationships/image" Target="media/image389.wmf"/><Relationship Id="rId1176" Type="http://schemas.openxmlformats.org/officeDocument/2006/relationships/image" Target="media/image591.wmf"/><Relationship Id="rId1383" Type="http://schemas.openxmlformats.org/officeDocument/2006/relationships/image" Target="media/image687.wmf"/><Relationship Id="rId101" Type="http://schemas.openxmlformats.org/officeDocument/2006/relationships/oleObject" Target="embeddings/oleObject30.bin"/><Relationship Id="rId185" Type="http://schemas.openxmlformats.org/officeDocument/2006/relationships/oleObject" Target="embeddings/oleObject74.bin"/><Relationship Id="rId406" Type="http://schemas.openxmlformats.org/officeDocument/2006/relationships/image" Target="media/image218.png"/><Relationship Id="rId960" Type="http://schemas.openxmlformats.org/officeDocument/2006/relationships/image" Target="media/image481.wmf"/><Relationship Id="rId1036" Type="http://schemas.openxmlformats.org/officeDocument/2006/relationships/oleObject" Target="embeddings/oleObject509.bin"/><Relationship Id="rId1243" Type="http://schemas.openxmlformats.org/officeDocument/2006/relationships/oleObject" Target="embeddings/oleObject610.bin"/><Relationship Id="rId392" Type="http://schemas.openxmlformats.org/officeDocument/2006/relationships/oleObject" Target="embeddings/oleObject173.bin"/><Relationship Id="rId613" Type="http://schemas.openxmlformats.org/officeDocument/2006/relationships/image" Target="media/image321.png"/><Relationship Id="rId697" Type="http://schemas.openxmlformats.org/officeDocument/2006/relationships/oleObject" Target="embeddings/oleObject326.bin"/><Relationship Id="rId820" Type="http://schemas.openxmlformats.org/officeDocument/2006/relationships/image" Target="media/image423.wmf"/><Relationship Id="rId918" Type="http://schemas.openxmlformats.org/officeDocument/2006/relationships/image" Target="media/image462.wmf"/><Relationship Id="rId1450" Type="http://schemas.openxmlformats.org/officeDocument/2006/relationships/image" Target="media/image720.wmf"/><Relationship Id="rId1548" Type="http://schemas.openxmlformats.org/officeDocument/2006/relationships/oleObject" Target="embeddings/oleObject794.bin"/><Relationship Id="rId252" Type="http://schemas.openxmlformats.org/officeDocument/2006/relationships/oleObject" Target="embeddings/oleObject106.bin"/><Relationship Id="rId1103" Type="http://schemas.openxmlformats.org/officeDocument/2006/relationships/oleObject" Target="embeddings/oleObject541.bin"/><Relationship Id="rId1187" Type="http://schemas.openxmlformats.org/officeDocument/2006/relationships/oleObject" Target="embeddings/oleObject583.bin"/><Relationship Id="rId1310" Type="http://schemas.openxmlformats.org/officeDocument/2006/relationships/image" Target="media/image660.wmf"/><Relationship Id="rId1408" Type="http://schemas.openxmlformats.org/officeDocument/2006/relationships/image" Target="media/image699.wmf"/><Relationship Id="rId47" Type="http://schemas.openxmlformats.org/officeDocument/2006/relationships/image" Target="media/image23.tiff"/><Relationship Id="rId112" Type="http://schemas.openxmlformats.org/officeDocument/2006/relationships/image" Target="media/image69.wmf"/><Relationship Id="rId557" Type="http://schemas.openxmlformats.org/officeDocument/2006/relationships/image" Target="media/image289.wmf"/><Relationship Id="rId764" Type="http://schemas.openxmlformats.org/officeDocument/2006/relationships/oleObject" Target="embeddings/oleObject362.bin"/><Relationship Id="rId971" Type="http://schemas.openxmlformats.org/officeDocument/2006/relationships/oleObject" Target="embeddings/oleObject477.bin"/><Relationship Id="rId1394" Type="http://schemas.openxmlformats.org/officeDocument/2006/relationships/oleObject" Target="embeddings/oleObject694.bin"/><Relationship Id="rId196" Type="http://schemas.openxmlformats.org/officeDocument/2006/relationships/oleObject" Target="embeddings/oleObject79.bin"/><Relationship Id="rId417" Type="http://schemas.openxmlformats.org/officeDocument/2006/relationships/image" Target="media/image223.wmf"/><Relationship Id="rId624" Type="http://schemas.openxmlformats.org/officeDocument/2006/relationships/image" Target="media/image327.wmf"/><Relationship Id="rId831" Type="http://schemas.openxmlformats.org/officeDocument/2006/relationships/oleObject" Target="embeddings/oleObject396.bin"/><Relationship Id="rId1047" Type="http://schemas.openxmlformats.org/officeDocument/2006/relationships/oleObject" Target="embeddings/oleObject514.bin"/><Relationship Id="rId1254" Type="http://schemas.openxmlformats.org/officeDocument/2006/relationships/oleObject" Target="embeddings/oleObject614.bin"/><Relationship Id="rId1461" Type="http://schemas.openxmlformats.org/officeDocument/2006/relationships/oleObject" Target="embeddings/oleObject728.bin"/><Relationship Id="rId263" Type="http://schemas.openxmlformats.org/officeDocument/2006/relationships/image" Target="media/image144.wmf"/><Relationship Id="rId470" Type="http://schemas.openxmlformats.org/officeDocument/2006/relationships/image" Target="media/image246.wmf"/><Relationship Id="rId929" Type="http://schemas.openxmlformats.org/officeDocument/2006/relationships/image" Target="media/image466.wmf"/><Relationship Id="rId1114" Type="http://schemas.openxmlformats.org/officeDocument/2006/relationships/image" Target="media/image560.wmf"/><Relationship Id="rId1321" Type="http://schemas.openxmlformats.org/officeDocument/2006/relationships/oleObject" Target="embeddings/oleObject649.bin"/><Relationship Id="rId1559" Type="http://schemas.openxmlformats.org/officeDocument/2006/relationships/image" Target="media/image752.wmf"/><Relationship Id="rId58" Type="http://schemas.openxmlformats.org/officeDocument/2006/relationships/image" Target="media/image34.png"/><Relationship Id="rId123" Type="http://schemas.openxmlformats.org/officeDocument/2006/relationships/image" Target="media/image74.wmf"/><Relationship Id="rId330" Type="http://schemas.openxmlformats.org/officeDocument/2006/relationships/image" Target="media/image179.png"/><Relationship Id="rId568" Type="http://schemas.openxmlformats.org/officeDocument/2006/relationships/oleObject" Target="embeddings/oleObject266.bin"/><Relationship Id="rId775" Type="http://schemas.openxmlformats.org/officeDocument/2006/relationships/image" Target="media/image400.wmf"/><Relationship Id="rId982" Type="http://schemas.openxmlformats.org/officeDocument/2006/relationships/image" Target="media/image493.wmf"/><Relationship Id="rId1198" Type="http://schemas.openxmlformats.org/officeDocument/2006/relationships/image" Target="media/image602.wmf"/><Relationship Id="rId1419" Type="http://schemas.openxmlformats.org/officeDocument/2006/relationships/image" Target="media/image704.png"/><Relationship Id="rId428" Type="http://schemas.openxmlformats.org/officeDocument/2006/relationships/oleObject" Target="embeddings/oleObject192.bin"/><Relationship Id="rId635" Type="http://schemas.openxmlformats.org/officeDocument/2006/relationships/oleObject" Target="embeddings/oleObject295.bin"/><Relationship Id="rId842" Type="http://schemas.openxmlformats.org/officeDocument/2006/relationships/oleObject" Target="embeddings/oleObject403.bin"/><Relationship Id="rId1058" Type="http://schemas.openxmlformats.org/officeDocument/2006/relationships/image" Target="media/image531.wmf"/><Relationship Id="rId1265" Type="http://schemas.openxmlformats.org/officeDocument/2006/relationships/image" Target="media/image638.wmf"/><Relationship Id="rId1472" Type="http://schemas.openxmlformats.org/officeDocument/2006/relationships/oleObject" Target="embeddings/oleObject735.bin"/><Relationship Id="rId274" Type="http://schemas.openxmlformats.org/officeDocument/2006/relationships/oleObject" Target="embeddings/oleObject116.bin"/><Relationship Id="rId481" Type="http://schemas.openxmlformats.org/officeDocument/2006/relationships/image" Target="media/image252.wmf"/><Relationship Id="rId702" Type="http://schemas.openxmlformats.org/officeDocument/2006/relationships/image" Target="media/image366.wmf"/><Relationship Id="rId1125" Type="http://schemas.openxmlformats.org/officeDocument/2006/relationships/oleObject" Target="embeddings/oleObject552.bin"/><Relationship Id="rId1332" Type="http://schemas.openxmlformats.org/officeDocument/2006/relationships/oleObject" Target="embeddings/oleObject656.bin"/><Relationship Id="rId69" Type="http://schemas.openxmlformats.org/officeDocument/2006/relationships/image" Target="media/image45.png"/><Relationship Id="rId134" Type="http://schemas.openxmlformats.org/officeDocument/2006/relationships/oleObject" Target="embeddings/oleObject47.bin"/><Relationship Id="rId579" Type="http://schemas.openxmlformats.org/officeDocument/2006/relationships/image" Target="media/image300.wmf"/><Relationship Id="rId786" Type="http://schemas.openxmlformats.org/officeDocument/2006/relationships/oleObject" Target="embeddings/oleObject373.bin"/><Relationship Id="rId993" Type="http://schemas.openxmlformats.org/officeDocument/2006/relationships/image" Target="media/image498.wmf"/><Relationship Id="rId341" Type="http://schemas.openxmlformats.org/officeDocument/2006/relationships/image" Target="media/image185.wmf"/><Relationship Id="rId439" Type="http://schemas.openxmlformats.org/officeDocument/2006/relationships/image" Target="media/image234.wmf"/><Relationship Id="rId646" Type="http://schemas.openxmlformats.org/officeDocument/2006/relationships/image" Target="media/image338.wmf"/><Relationship Id="rId1069" Type="http://schemas.openxmlformats.org/officeDocument/2006/relationships/oleObject" Target="embeddings/oleObject524.bin"/><Relationship Id="rId1276" Type="http://schemas.openxmlformats.org/officeDocument/2006/relationships/oleObject" Target="embeddings/oleObject625.bin"/><Relationship Id="rId1483" Type="http://schemas.openxmlformats.org/officeDocument/2006/relationships/oleObject" Target="embeddings/oleObject743.bin"/><Relationship Id="rId201" Type="http://schemas.openxmlformats.org/officeDocument/2006/relationships/image" Target="media/image112.wmf"/><Relationship Id="rId285" Type="http://schemas.openxmlformats.org/officeDocument/2006/relationships/image" Target="media/image156.wmf"/><Relationship Id="rId506" Type="http://schemas.openxmlformats.org/officeDocument/2006/relationships/oleObject" Target="embeddings/oleObject234.bin"/><Relationship Id="rId853" Type="http://schemas.openxmlformats.org/officeDocument/2006/relationships/oleObject" Target="embeddings/oleObject409.bin"/><Relationship Id="rId1136" Type="http://schemas.openxmlformats.org/officeDocument/2006/relationships/image" Target="media/image571.wmf"/><Relationship Id="rId492" Type="http://schemas.openxmlformats.org/officeDocument/2006/relationships/oleObject" Target="embeddings/oleObject227.bin"/><Relationship Id="rId713" Type="http://schemas.openxmlformats.org/officeDocument/2006/relationships/oleObject" Target="embeddings/oleObject334.bin"/><Relationship Id="rId797" Type="http://schemas.openxmlformats.org/officeDocument/2006/relationships/image" Target="media/image411.wmf"/><Relationship Id="rId920" Type="http://schemas.openxmlformats.org/officeDocument/2006/relationships/image" Target="media/image463.png"/><Relationship Id="rId1343" Type="http://schemas.openxmlformats.org/officeDocument/2006/relationships/oleObject" Target="embeddings/oleObject664.bin"/><Relationship Id="rId1550" Type="http://schemas.openxmlformats.org/officeDocument/2006/relationships/oleObject" Target="embeddings/oleObject795.bin"/><Relationship Id="rId145" Type="http://schemas.openxmlformats.org/officeDocument/2006/relationships/image" Target="media/image85.wmf"/><Relationship Id="rId352" Type="http://schemas.openxmlformats.org/officeDocument/2006/relationships/image" Target="media/image191.wmf"/><Relationship Id="rId1203" Type="http://schemas.openxmlformats.org/officeDocument/2006/relationships/oleObject" Target="embeddings/oleObject591.bin"/><Relationship Id="rId1287" Type="http://schemas.openxmlformats.org/officeDocument/2006/relationships/image" Target="media/image649.wmf"/><Relationship Id="rId1410" Type="http://schemas.openxmlformats.org/officeDocument/2006/relationships/image" Target="media/image700.wmf"/><Relationship Id="rId1508" Type="http://schemas.openxmlformats.org/officeDocument/2006/relationships/oleObject" Target="embeddings/oleObject762.bin"/><Relationship Id="rId212" Type="http://schemas.openxmlformats.org/officeDocument/2006/relationships/oleObject" Target="embeddings/oleObject87.bin"/><Relationship Id="rId657" Type="http://schemas.openxmlformats.org/officeDocument/2006/relationships/oleObject" Target="embeddings/oleObject306.bin"/><Relationship Id="rId864" Type="http://schemas.openxmlformats.org/officeDocument/2006/relationships/image" Target="media/image441.wmf"/><Relationship Id="rId1494" Type="http://schemas.openxmlformats.org/officeDocument/2006/relationships/oleObject" Target="embeddings/oleObject754.bin"/><Relationship Id="rId296" Type="http://schemas.openxmlformats.org/officeDocument/2006/relationships/oleObject" Target="embeddings/oleObject127.bin"/><Relationship Id="rId517" Type="http://schemas.openxmlformats.org/officeDocument/2006/relationships/image" Target="media/image270.wmf"/><Relationship Id="rId724" Type="http://schemas.openxmlformats.org/officeDocument/2006/relationships/oleObject" Target="embeddings/oleObject342.bin"/><Relationship Id="rId931" Type="http://schemas.openxmlformats.org/officeDocument/2006/relationships/image" Target="media/image467.wmf"/><Relationship Id="rId1147" Type="http://schemas.openxmlformats.org/officeDocument/2006/relationships/oleObject" Target="embeddings/oleObject563.bin"/><Relationship Id="rId1354" Type="http://schemas.openxmlformats.org/officeDocument/2006/relationships/image" Target="media/image677.wmf"/><Relationship Id="rId1561" Type="http://schemas.openxmlformats.org/officeDocument/2006/relationships/image" Target="media/image753.wmf"/><Relationship Id="rId60" Type="http://schemas.openxmlformats.org/officeDocument/2006/relationships/image" Target="media/image36.png"/><Relationship Id="rId156" Type="http://schemas.openxmlformats.org/officeDocument/2006/relationships/oleObject" Target="embeddings/oleObject58.bin"/><Relationship Id="rId363" Type="http://schemas.openxmlformats.org/officeDocument/2006/relationships/oleObject" Target="embeddings/oleObject159.bin"/><Relationship Id="rId570" Type="http://schemas.openxmlformats.org/officeDocument/2006/relationships/oleObject" Target="embeddings/oleObject267.bin"/><Relationship Id="rId1007" Type="http://schemas.openxmlformats.org/officeDocument/2006/relationships/image" Target="media/image505.wmf"/><Relationship Id="rId1214" Type="http://schemas.openxmlformats.org/officeDocument/2006/relationships/image" Target="media/image610.wmf"/><Relationship Id="rId1421" Type="http://schemas.openxmlformats.org/officeDocument/2006/relationships/oleObject" Target="embeddings/oleObject708.bin"/><Relationship Id="rId223" Type="http://schemas.openxmlformats.org/officeDocument/2006/relationships/image" Target="media/image123.tiff"/><Relationship Id="rId430" Type="http://schemas.openxmlformats.org/officeDocument/2006/relationships/oleObject" Target="embeddings/oleObject193.bin"/><Relationship Id="rId668" Type="http://schemas.openxmlformats.org/officeDocument/2006/relationships/image" Target="media/image349.wmf"/><Relationship Id="rId875" Type="http://schemas.openxmlformats.org/officeDocument/2006/relationships/image" Target="media/image447.wmf"/><Relationship Id="rId1060" Type="http://schemas.openxmlformats.org/officeDocument/2006/relationships/image" Target="media/image532.wmf"/><Relationship Id="rId1298" Type="http://schemas.openxmlformats.org/officeDocument/2006/relationships/oleObject" Target="embeddings/oleObject636.bin"/><Relationship Id="rId1519" Type="http://schemas.openxmlformats.org/officeDocument/2006/relationships/image" Target="media/image741.wmf"/><Relationship Id="rId18" Type="http://schemas.openxmlformats.org/officeDocument/2006/relationships/oleObject" Target="embeddings/oleObject4.bin"/><Relationship Id="rId528" Type="http://schemas.openxmlformats.org/officeDocument/2006/relationships/oleObject" Target="embeddings/oleObject245.bin"/><Relationship Id="rId735" Type="http://schemas.openxmlformats.org/officeDocument/2006/relationships/image" Target="media/image380.wmf"/><Relationship Id="rId942" Type="http://schemas.openxmlformats.org/officeDocument/2006/relationships/image" Target="media/image472.wmf"/><Relationship Id="rId1158" Type="http://schemas.openxmlformats.org/officeDocument/2006/relationships/image" Target="media/image582.wmf"/><Relationship Id="rId1365" Type="http://schemas.openxmlformats.org/officeDocument/2006/relationships/image" Target="media/image680.wmf"/><Relationship Id="rId1572" Type="http://schemas.openxmlformats.org/officeDocument/2006/relationships/oleObject" Target="embeddings/oleObject808.bin"/><Relationship Id="rId167" Type="http://schemas.openxmlformats.org/officeDocument/2006/relationships/image" Target="media/image95.wmf"/><Relationship Id="rId374" Type="http://schemas.openxmlformats.org/officeDocument/2006/relationships/image" Target="media/image202.wmf"/><Relationship Id="rId581" Type="http://schemas.openxmlformats.org/officeDocument/2006/relationships/image" Target="media/image301.wmf"/><Relationship Id="rId1018" Type="http://schemas.openxmlformats.org/officeDocument/2006/relationships/oleObject" Target="embeddings/oleObject500.bin"/><Relationship Id="rId1225" Type="http://schemas.openxmlformats.org/officeDocument/2006/relationships/image" Target="media/image616.wmf"/><Relationship Id="rId1432" Type="http://schemas.openxmlformats.org/officeDocument/2006/relationships/image" Target="media/image711.wmf"/><Relationship Id="rId71" Type="http://schemas.openxmlformats.org/officeDocument/2006/relationships/image" Target="media/image47.png"/><Relationship Id="rId234" Type="http://schemas.openxmlformats.org/officeDocument/2006/relationships/oleObject" Target="embeddings/oleObject97.bin"/><Relationship Id="rId679" Type="http://schemas.openxmlformats.org/officeDocument/2006/relationships/oleObject" Target="embeddings/oleObject317.bin"/><Relationship Id="rId802" Type="http://schemas.openxmlformats.org/officeDocument/2006/relationships/oleObject" Target="embeddings/oleObject381.bin"/><Relationship Id="rId886" Type="http://schemas.openxmlformats.org/officeDocument/2006/relationships/oleObject" Target="embeddings/oleObject426.bin"/><Relationship Id="rId2" Type="http://schemas.openxmlformats.org/officeDocument/2006/relationships/numbering" Target="numbering.xml"/><Relationship Id="rId29" Type="http://schemas.openxmlformats.org/officeDocument/2006/relationships/image" Target="media/image12.wmf"/><Relationship Id="rId441" Type="http://schemas.openxmlformats.org/officeDocument/2006/relationships/image" Target="media/image235.png"/><Relationship Id="rId539" Type="http://schemas.openxmlformats.org/officeDocument/2006/relationships/image" Target="media/image281.wmf"/><Relationship Id="rId746" Type="http://schemas.openxmlformats.org/officeDocument/2006/relationships/oleObject" Target="embeddings/oleObject353.bin"/><Relationship Id="rId1071" Type="http://schemas.openxmlformats.org/officeDocument/2006/relationships/oleObject" Target="embeddings/oleObject525.bin"/><Relationship Id="rId1169" Type="http://schemas.openxmlformats.org/officeDocument/2006/relationships/oleObject" Target="embeddings/oleObject574.bin"/><Relationship Id="rId1376" Type="http://schemas.openxmlformats.org/officeDocument/2006/relationships/oleObject" Target="embeddings/oleObject683.bin"/><Relationship Id="rId1583" Type="http://schemas.openxmlformats.org/officeDocument/2006/relationships/header" Target="header2.xml"/><Relationship Id="rId178" Type="http://schemas.openxmlformats.org/officeDocument/2006/relationships/oleObject" Target="embeddings/oleObject70.bin"/><Relationship Id="rId301" Type="http://schemas.openxmlformats.org/officeDocument/2006/relationships/image" Target="media/image164.wmf"/><Relationship Id="rId953" Type="http://schemas.openxmlformats.org/officeDocument/2006/relationships/oleObject" Target="embeddings/oleObject468.bin"/><Relationship Id="rId1029" Type="http://schemas.openxmlformats.org/officeDocument/2006/relationships/image" Target="media/image516.wmf"/><Relationship Id="rId1236" Type="http://schemas.openxmlformats.org/officeDocument/2006/relationships/image" Target="media/image622.wmf"/><Relationship Id="rId82" Type="http://schemas.openxmlformats.org/officeDocument/2006/relationships/image" Target="media/image54.wmf"/><Relationship Id="rId385" Type="http://schemas.openxmlformats.org/officeDocument/2006/relationships/image" Target="media/image208.wmf"/><Relationship Id="rId592" Type="http://schemas.openxmlformats.org/officeDocument/2006/relationships/image" Target="media/image307.wmf"/><Relationship Id="rId606" Type="http://schemas.openxmlformats.org/officeDocument/2006/relationships/image" Target="media/image316.wmf"/><Relationship Id="rId813" Type="http://schemas.openxmlformats.org/officeDocument/2006/relationships/image" Target="media/image419.wmf"/><Relationship Id="rId1443" Type="http://schemas.openxmlformats.org/officeDocument/2006/relationships/oleObject" Target="embeddings/oleObject719.bin"/><Relationship Id="rId245" Type="http://schemas.openxmlformats.org/officeDocument/2006/relationships/image" Target="media/image135.wmf"/><Relationship Id="rId452" Type="http://schemas.openxmlformats.org/officeDocument/2006/relationships/oleObject" Target="embeddings/oleObject205.bin"/><Relationship Id="rId897" Type="http://schemas.openxmlformats.org/officeDocument/2006/relationships/oleObject" Target="embeddings/oleObject435.bin"/><Relationship Id="rId1082" Type="http://schemas.openxmlformats.org/officeDocument/2006/relationships/image" Target="media/image544.wmf"/><Relationship Id="rId1303" Type="http://schemas.openxmlformats.org/officeDocument/2006/relationships/image" Target="media/image657.wmf"/><Relationship Id="rId1510" Type="http://schemas.openxmlformats.org/officeDocument/2006/relationships/oleObject" Target="embeddings/oleObject764.bin"/><Relationship Id="rId105" Type="http://schemas.openxmlformats.org/officeDocument/2006/relationships/oleObject" Target="embeddings/oleObject32.bin"/><Relationship Id="rId312" Type="http://schemas.openxmlformats.org/officeDocument/2006/relationships/image" Target="media/image170.wmf"/><Relationship Id="rId757" Type="http://schemas.openxmlformats.org/officeDocument/2006/relationships/image" Target="media/image391.wmf"/><Relationship Id="rId964" Type="http://schemas.openxmlformats.org/officeDocument/2006/relationships/image" Target="media/image483.wmf"/><Relationship Id="rId1387" Type="http://schemas.openxmlformats.org/officeDocument/2006/relationships/image" Target="media/image689.wmf"/><Relationship Id="rId93" Type="http://schemas.openxmlformats.org/officeDocument/2006/relationships/oleObject" Target="embeddings/oleObject26.bin"/><Relationship Id="rId189" Type="http://schemas.openxmlformats.org/officeDocument/2006/relationships/oleObject" Target="embeddings/oleObject76.bin"/><Relationship Id="rId396" Type="http://schemas.openxmlformats.org/officeDocument/2006/relationships/oleObject" Target="embeddings/oleObject175.bin"/><Relationship Id="rId617" Type="http://schemas.openxmlformats.org/officeDocument/2006/relationships/oleObject" Target="embeddings/oleObject286.bin"/><Relationship Id="rId824" Type="http://schemas.openxmlformats.org/officeDocument/2006/relationships/image" Target="media/image425.wmf"/><Relationship Id="rId1247" Type="http://schemas.openxmlformats.org/officeDocument/2006/relationships/image" Target="media/image628.wmf"/><Relationship Id="rId1454" Type="http://schemas.openxmlformats.org/officeDocument/2006/relationships/image" Target="media/image722.wmf"/><Relationship Id="rId256" Type="http://schemas.openxmlformats.org/officeDocument/2006/relationships/oleObject" Target="embeddings/oleObject108.bin"/><Relationship Id="rId463" Type="http://schemas.openxmlformats.org/officeDocument/2006/relationships/oleObject" Target="embeddings/oleObject213.bin"/><Relationship Id="rId670" Type="http://schemas.openxmlformats.org/officeDocument/2006/relationships/image" Target="media/image350.wmf"/><Relationship Id="rId1093" Type="http://schemas.openxmlformats.org/officeDocument/2006/relationships/oleObject" Target="embeddings/oleObject536.bin"/><Relationship Id="rId1107" Type="http://schemas.openxmlformats.org/officeDocument/2006/relationships/oleObject" Target="embeddings/oleObject543.bin"/><Relationship Id="rId1314" Type="http://schemas.openxmlformats.org/officeDocument/2006/relationships/image" Target="media/image662.wmf"/><Relationship Id="rId1521" Type="http://schemas.openxmlformats.org/officeDocument/2006/relationships/oleObject" Target="embeddings/oleObject772.bin"/><Relationship Id="rId116" Type="http://schemas.openxmlformats.org/officeDocument/2006/relationships/oleObject" Target="embeddings/oleObject38.bin"/><Relationship Id="rId323" Type="http://schemas.openxmlformats.org/officeDocument/2006/relationships/oleObject" Target="embeddings/oleObject140.bin"/><Relationship Id="rId530" Type="http://schemas.openxmlformats.org/officeDocument/2006/relationships/oleObject" Target="embeddings/oleObject246.bin"/><Relationship Id="rId768" Type="http://schemas.openxmlformats.org/officeDocument/2006/relationships/oleObject" Target="embeddings/oleObject364.bin"/><Relationship Id="rId975" Type="http://schemas.openxmlformats.org/officeDocument/2006/relationships/oleObject" Target="embeddings/oleObject479.bin"/><Relationship Id="rId1160" Type="http://schemas.openxmlformats.org/officeDocument/2006/relationships/image" Target="media/image583.wmf"/><Relationship Id="rId1398" Type="http://schemas.openxmlformats.org/officeDocument/2006/relationships/oleObject" Target="embeddings/oleObject696.bin"/><Relationship Id="rId20" Type="http://schemas.openxmlformats.org/officeDocument/2006/relationships/oleObject" Target="embeddings/oleObject5.bin"/><Relationship Id="rId628" Type="http://schemas.openxmlformats.org/officeDocument/2006/relationships/image" Target="media/image329.wmf"/><Relationship Id="rId835" Type="http://schemas.openxmlformats.org/officeDocument/2006/relationships/oleObject" Target="embeddings/oleObject399.bin"/><Relationship Id="rId1258" Type="http://schemas.openxmlformats.org/officeDocument/2006/relationships/oleObject" Target="embeddings/oleObject616.bin"/><Relationship Id="rId1465" Type="http://schemas.openxmlformats.org/officeDocument/2006/relationships/oleObject" Target="embeddings/oleObject730.bin"/><Relationship Id="rId267" Type="http://schemas.openxmlformats.org/officeDocument/2006/relationships/oleObject" Target="embeddings/oleObject113.bin"/><Relationship Id="rId474" Type="http://schemas.openxmlformats.org/officeDocument/2006/relationships/image" Target="media/image248.wmf"/><Relationship Id="rId1020" Type="http://schemas.openxmlformats.org/officeDocument/2006/relationships/oleObject" Target="embeddings/oleObject501.bin"/><Relationship Id="rId1118" Type="http://schemas.openxmlformats.org/officeDocument/2006/relationships/image" Target="media/image562.wmf"/><Relationship Id="rId1325" Type="http://schemas.openxmlformats.org/officeDocument/2006/relationships/image" Target="media/image665.wmf"/><Relationship Id="rId1532" Type="http://schemas.openxmlformats.org/officeDocument/2006/relationships/oleObject" Target="embeddings/oleObject781.bin"/><Relationship Id="rId127" Type="http://schemas.openxmlformats.org/officeDocument/2006/relationships/image" Target="media/image76.wmf"/><Relationship Id="rId681" Type="http://schemas.openxmlformats.org/officeDocument/2006/relationships/oleObject" Target="embeddings/oleObject318.bin"/><Relationship Id="rId779" Type="http://schemas.openxmlformats.org/officeDocument/2006/relationships/image" Target="media/image402.wmf"/><Relationship Id="rId902" Type="http://schemas.openxmlformats.org/officeDocument/2006/relationships/oleObject" Target="embeddings/oleObject438.bin"/><Relationship Id="rId986" Type="http://schemas.openxmlformats.org/officeDocument/2006/relationships/oleObject" Target="embeddings/oleObject484.bin"/><Relationship Id="rId31" Type="http://schemas.openxmlformats.org/officeDocument/2006/relationships/image" Target="media/image13.wmf"/><Relationship Id="rId334" Type="http://schemas.openxmlformats.org/officeDocument/2006/relationships/oleObject" Target="embeddings/oleObject145.bin"/><Relationship Id="rId541" Type="http://schemas.openxmlformats.org/officeDocument/2006/relationships/image" Target="media/image282.wmf"/><Relationship Id="rId639" Type="http://schemas.openxmlformats.org/officeDocument/2006/relationships/oleObject" Target="embeddings/oleObject297.bin"/><Relationship Id="rId1171" Type="http://schemas.openxmlformats.org/officeDocument/2006/relationships/oleObject" Target="embeddings/oleObject575.bin"/><Relationship Id="rId1269" Type="http://schemas.openxmlformats.org/officeDocument/2006/relationships/image" Target="media/image640.wmf"/><Relationship Id="rId1476" Type="http://schemas.openxmlformats.org/officeDocument/2006/relationships/image" Target="media/image730.wmf"/><Relationship Id="rId180" Type="http://schemas.openxmlformats.org/officeDocument/2006/relationships/image" Target="media/image101.wmf"/><Relationship Id="rId278" Type="http://schemas.openxmlformats.org/officeDocument/2006/relationships/oleObject" Target="embeddings/oleObject118.bin"/><Relationship Id="rId401" Type="http://schemas.openxmlformats.org/officeDocument/2006/relationships/oleObject" Target="embeddings/oleObject178.bin"/><Relationship Id="rId846" Type="http://schemas.openxmlformats.org/officeDocument/2006/relationships/oleObject" Target="embeddings/oleObject405.bin"/><Relationship Id="rId1031" Type="http://schemas.openxmlformats.org/officeDocument/2006/relationships/image" Target="media/image517.wmf"/><Relationship Id="rId1129" Type="http://schemas.openxmlformats.org/officeDocument/2006/relationships/oleObject" Target="embeddings/oleObject554.bin"/><Relationship Id="rId485" Type="http://schemas.openxmlformats.org/officeDocument/2006/relationships/image" Target="media/image254.wmf"/><Relationship Id="rId692" Type="http://schemas.openxmlformats.org/officeDocument/2006/relationships/image" Target="media/image361.wmf"/><Relationship Id="rId706" Type="http://schemas.openxmlformats.org/officeDocument/2006/relationships/image" Target="media/image368.wmf"/><Relationship Id="rId913" Type="http://schemas.openxmlformats.org/officeDocument/2006/relationships/oleObject" Target="embeddings/oleObject445.bin"/><Relationship Id="rId1336" Type="http://schemas.openxmlformats.org/officeDocument/2006/relationships/oleObject" Target="embeddings/oleObject658.bin"/><Relationship Id="rId1543" Type="http://schemas.openxmlformats.org/officeDocument/2006/relationships/oleObject" Target="embeddings/oleObject790.bin"/><Relationship Id="rId42" Type="http://schemas.openxmlformats.org/officeDocument/2006/relationships/image" Target="media/image19.wmf"/><Relationship Id="rId138" Type="http://schemas.openxmlformats.org/officeDocument/2006/relationships/oleObject" Target="embeddings/oleObject49.bin"/><Relationship Id="rId345" Type="http://schemas.openxmlformats.org/officeDocument/2006/relationships/image" Target="media/image187.wmf"/><Relationship Id="rId552" Type="http://schemas.openxmlformats.org/officeDocument/2006/relationships/oleObject" Target="embeddings/oleObject257.bin"/><Relationship Id="rId997" Type="http://schemas.openxmlformats.org/officeDocument/2006/relationships/image" Target="media/image500.wmf"/><Relationship Id="rId1182" Type="http://schemas.openxmlformats.org/officeDocument/2006/relationships/image" Target="media/image594.wmf"/><Relationship Id="rId1403" Type="http://schemas.openxmlformats.org/officeDocument/2006/relationships/image" Target="media/image697.wmf"/><Relationship Id="rId191" Type="http://schemas.openxmlformats.org/officeDocument/2006/relationships/image" Target="media/image107.wmf"/><Relationship Id="rId205" Type="http://schemas.openxmlformats.org/officeDocument/2006/relationships/image" Target="media/image114.wmf"/><Relationship Id="rId412" Type="http://schemas.openxmlformats.org/officeDocument/2006/relationships/oleObject" Target="embeddings/oleObject184.bin"/><Relationship Id="rId857" Type="http://schemas.openxmlformats.org/officeDocument/2006/relationships/oleObject" Target="embeddings/oleObject412.bin"/><Relationship Id="rId1042" Type="http://schemas.openxmlformats.org/officeDocument/2006/relationships/oleObject" Target="embeddings/oleObject512.bin"/><Relationship Id="rId1487" Type="http://schemas.openxmlformats.org/officeDocument/2006/relationships/oleObject" Target="embeddings/oleObject747.bin"/><Relationship Id="rId289" Type="http://schemas.openxmlformats.org/officeDocument/2006/relationships/image" Target="media/image158.wmf"/><Relationship Id="rId496" Type="http://schemas.openxmlformats.org/officeDocument/2006/relationships/oleObject" Target="embeddings/oleObject229.bin"/><Relationship Id="rId717" Type="http://schemas.openxmlformats.org/officeDocument/2006/relationships/oleObject" Target="embeddings/oleObject337.bin"/><Relationship Id="rId924" Type="http://schemas.openxmlformats.org/officeDocument/2006/relationships/oleObject" Target="embeddings/oleObject452.bin"/><Relationship Id="rId1347" Type="http://schemas.openxmlformats.org/officeDocument/2006/relationships/oleObject" Target="embeddings/oleObject666.bin"/><Relationship Id="rId1554" Type="http://schemas.openxmlformats.org/officeDocument/2006/relationships/oleObject" Target="embeddings/oleObject797.bin"/><Relationship Id="rId53" Type="http://schemas.openxmlformats.org/officeDocument/2006/relationships/image" Target="media/image29.png"/><Relationship Id="rId149" Type="http://schemas.openxmlformats.org/officeDocument/2006/relationships/image" Target="media/image87.wmf"/><Relationship Id="rId356" Type="http://schemas.openxmlformats.org/officeDocument/2006/relationships/image" Target="media/image193.wmf"/><Relationship Id="rId563" Type="http://schemas.openxmlformats.org/officeDocument/2006/relationships/image" Target="media/image292.wmf"/><Relationship Id="rId770" Type="http://schemas.openxmlformats.org/officeDocument/2006/relationships/oleObject" Target="embeddings/oleObject365.bin"/><Relationship Id="rId1193" Type="http://schemas.openxmlformats.org/officeDocument/2006/relationships/oleObject" Target="embeddings/oleObject586.bin"/><Relationship Id="rId1207" Type="http://schemas.openxmlformats.org/officeDocument/2006/relationships/oleObject" Target="embeddings/oleObject593.bin"/><Relationship Id="rId1414" Type="http://schemas.openxmlformats.org/officeDocument/2006/relationships/oleObject" Target="embeddings/oleObject705.bin"/><Relationship Id="rId216" Type="http://schemas.openxmlformats.org/officeDocument/2006/relationships/oleObject" Target="embeddings/oleObject89.bin"/><Relationship Id="rId423" Type="http://schemas.openxmlformats.org/officeDocument/2006/relationships/image" Target="media/image226.wmf"/><Relationship Id="rId868" Type="http://schemas.openxmlformats.org/officeDocument/2006/relationships/oleObject" Target="embeddings/oleObject417.bin"/><Relationship Id="rId1053" Type="http://schemas.openxmlformats.org/officeDocument/2006/relationships/oleObject" Target="embeddings/oleObject517.bin"/><Relationship Id="rId1260" Type="http://schemas.openxmlformats.org/officeDocument/2006/relationships/oleObject" Target="embeddings/oleObject617.bin"/><Relationship Id="rId1498" Type="http://schemas.openxmlformats.org/officeDocument/2006/relationships/oleObject" Target="embeddings/oleObject756.bin"/><Relationship Id="rId630" Type="http://schemas.openxmlformats.org/officeDocument/2006/relationships/image" Target="media/image330.wmf"/><Relationship Id="rId728" Type="http://schemas.openxmlformats.org/officeDocument/2006/relationships/oleObject" Target="embeddings/oleObject344.bin"/><Relationship Id="rId935" Type="http://schemas.openxmlformats.org/officeDocument/2006/relationships/oleObject" Target="embeddings/oleObject459.bin"/><Relationship Id="rId1358" Type="http://schemas.openxmlformats.org/officeDocument/2006/relationships/oleObject" Target="embeddings/oleObject672.bin"/><Relationship Id="rId1565" Type="http://schemas.openxmlformats.org/officeDocument/2006/relationships/image" Target="media/image755.wmf"/><Relationship Id="rId64" Type="http://schemas.openxmlformats.org/officeDocument/2006/relationships/image" Target="media/image40.png"/><Relationship Id="rId367" Type="http://schemas.openxmlformats.org/officeDocument/2006/relationships/oleObject" Target="embeddings/oleObject161.bin"/><Relationship Id="rId574" Type="http://schemas.openxmlformats.org/officeDocument/2006/relationships/oleObject" Target="embeddings/oleObject269.bin"/><Relationship Id="rId1120" Type="http://schemas.openxmlformats.org/officeDocument/2006/relationships/image" Target="media/image563.wmf"/><Relationship Id="rId1218" Type="http://schemas.openxmlformats.org/officeDocument/2006/relationships/image" Target="media/image612.wmf"/><Relationship Id="rId1425" Type="http://schemas.openxmlformats.org/officeDocument/2006/relationships/oleObject" Target="embeddings/oleObject710.bin"/><Relationship Id="rId227" Type="http://schemas.openxmlformats.org/officeDocument/2006/relationships/image" Target="media/image126.wmf"/><Relationship Id="rId781" Type="http://schemas.openxmlformats.org/officeDocument/2006/relationships/image" Target="media/image403.wmf"/><Relationship Id="rId879" Type="http://schemas.openxmlformats.org/officeDocument/2006/relationships/image" Target="media/image449.wmf"/><Relationship Id="rId434" Type="http://schemas.openxmlformats.org/officeDocument/2006/relationships/oleObject" Target="embeddings/oleObject195.bin"/><Relationship Id="rId641" Type="http://schemas.openxmlformats.org/officeDocument/2006/relationships/oleObject" Target="embeddings/oleObject298.bin"/><Relationship Id="rId739" Type="http://schemas.openxmlformats.org/officeDocument/2006/relationships/image" Target="media/image382.wmf"/><Relationship Id="rId1064" Type="http://schemas.openxmlformats.org/officeDocument/2006/relationships/image" Target="media/image534.wmf"/><Relationship Id="rId1271" Type="http://schemas.openxmlformats.org/officeDocument/2006/relationships/image" Target="media/image641.wmf"/><Relationship Id="rId1369" Type="http://schemas.openxmlformats.org/officeDocument/2006/relationships/image" Target="media/image682.wmf"/><Relationship Id="rId1576" Type="http://schemas.openxmlformats.org/officeDocument/2006/relationships/oleObject" Target="embeddings/oleObject812.bin"/><Relationship Id="rId280" Type="http://schemas.openxmlformats.org/officeDocument/2006/relationships/oleObject" Target="embeddings/oleObject119.bin"/><Relationship Id="rId501" Type="http://schemas.openxmlformats.org/officeDocument/2006/relationships/image" Target="media/image262.wmf"/><Relationship Id="rId946" Type="http://schemas.openxmlformats.org/officeDocument/2006/relationships/image" Target="media/image474.wmf"/><Relationship Id="rId1131" Type="http://schemas.openxmlformats.org/officeDocument/2006/relationships/oleObject" Target="embeddings/oleObject555.bin"/><Relationship Id="rId1229" Type="http://schemas.openxmlformats.org/officeDocument/2006/relationships/image" Target="media/image618.png"/><Relationship Id="rId75" Type="http://schemas.openxmlformats.org/officeDocument/2006/relationships/oleObject" Target="embeddings/oleObject17.bin"/><Relationship Id="rId140" Type="http://schemas.openxmlformats.org/officeDocument/2006/relationships/oleObject" Target="embeddings/oleObject50.bin"/><Relationship Id="rId378" Type="http://schemas.openxmlformats.org/officeDocument/2006/relationships/image" Target="media/image204.wmf"/><Relationship Id="rId585" Type="http://schemas.openxmlformats.org/officeDocument/2006/relationships/image" Target="media/image303.wmf"/><Relationship Id="rId792" Type="http://schemas.openxmlformats.org/officeDocument/2006/relationships/oleObject" Target="embeddings/oleObject376.bin"/><Relationship Id="rId806" Type="http://schemas.openxmlformats.org/officeDocument/2006/relationships/oleObject" Target="embeddings/oleObject383.bin"/><Relationship Id="rId1436" Type="http://schemas.openxmlformats.org/officeDocument/2006/relationships/image" Target="media/image713.wmf"/><Relationship Id="rId6" Type="http://schemas.openxmlformats.org/officeDocument/2006/relationships/footnotes" Target="footnotes.xml"/><Relationship Id="rId238" Type="http://schemas.openxmlformats.org/officeDocument/2006/relationships/oleObject" Target="embeddings/oleObject99.bin"/><Relationship Id="rId445" Type="http://schemas.openxmlformats.org/officeDocument/2006/relationships/oleObject" Target="embeddings/oleObject201.bin"/><Relationship Id="rId652" Type="http://schemas.openxmlformats.org/officeDocument/2006/relationships/image" Target="media/image341.wmf"/><Relationship Id="rId1075" Type="http://schemas.openxmlformats.org/officeDocument/2006/relationships/oleObject" Target="embeddings/oleObject527.bin"/><Relationship Id="rId1282" Type="http://schemas.openxmlformats.org/officeDocument/2006/relationships/oleObject" Target="embeddings/oleObject628.bin"/><Relationship Id="rId1503" Type="http://schemas.openxmlformats.org/officeDocument/2006/relationships/oleObject" Target="embeddings/oleObject759.bin"/><Relationship Id="rId291" Type="http://schemas.openxmlformats.org/officeDocument/2006/relationships/image" Target="media/image159.wmf"/><Relationship Id="rId305" Type="http://schemas.openxmlformats.org/officeDocument/2006/relationships/image" Target="media/image166.png"/><Relationship Id="rId512" Type="http://schemas.openxmlformats.org/officeDocument/2006/relationships/oleObject" Target="embeddings/oleObject237.bin"/><Relationship Id="rId957" Type="http://schemas.openxmlformats.org/officeDocument/2006/relationships/oleObject" Target="embeddings/oleObject470.bin"/><Relationship Id="rId1142" Type="http://schemas.openxmlformats.org/officeDocument/2006/relationships/image" Target="media/image574.wmf"/><Relationship Id="rId86" Type="http://schemas.openxmlformats.org/officeDocument/2006/relationships/image" Target="media/image56.wmf"/><Relationship Id="rId151" Type="http://schemas.openxmlformats.org/officeDocument/2006/relationships/image" Target="media/image88.wmf"/><Relationship Id="rId389" Type="http://schemas.openxmlformats.org/officeDocument/2006/relationships/image" Target="media/image210.wmf"/><Relationship Id="rId596" Type="http://schemas.openxmlformats.org/officeDocument/2006/relationships/image" Target="media/image309.png"/><Relationship Id="rId817" Type="http://schemas.openxmlformats.org/officeDocument/2006/relationships/image" Target="media/image421.wmf"/><Relationship Id="rId1002" Type="http://schemas.openxmlformats.org/officeDocument/2006/relationships/oleObject" Target="embeddings/oleObject492.bin"/><Relationship Id="rId1447" Type="http://schemas.openxmlformats.org/officeDocument/2006/relationships/oleObject" Target="embeddings/oleObject721.bin"/><Relationship Id="rId249" Type="http://schemas.openxmlformats.org/officeDocument/2006/relationships/image" Target="media/image137.wmf"/><Relationship Id="rId456" Type="http://schemas.openxmlformats.org/officeDocument/2006/relationships/oleObject" Target="embeddings/oleObject208.bin"/><Relationship Id="rId663" Type="http://schemas.openxmlformats.org/officeDocument/2006/relationships/oleObject" Target="embeddings/oleObject309.bin"/><Relationship Id="rId870" Type="http://schemas.openxmlformats.org/officeDocument/2006/relationships/oleObject" Target="embeddings/oleObject418.bin"/><Relationship Id="rId1086" Type="http://schemas.openxmlformats.org/officeDocument/2006/relationships/image" Target="media/image546.wmf"/><Relationship Id="rId1293" Type="http://schemas.openxmlformats.org/officeDocument/2006/relationships/image" Target="media/image652.wmf"/><Relationship Id="rId1307" Type="http://schemas.openxmlformats.org/officeDocument/2006/relationships/oleObject" Target="embeddings/oleObject641.bin"/><Relationship Id="rId1514" Type="http://schemas.openxmlformats.org/officeDocument/2006/relationships/image" Target="media/image739.wmf"/><Relationship Id="rId13" Type="http://schemas.openxmlformats.org/officeDocument/2006/relationships/image" Target="media/image4.wmf"/><Relationship Id="rId109" Type="http://schemas.openxmlformats.org/officeDocument/2006/relationships/oleObject" Target="embeddings/oleObject34.bin"/><Relationship Id="rId316" Type="http://schemas.openxmlformats.org/officeDocument/2006/relationships/image" Target="media/image172.wmf"/><Relationship Id="rId523" Type="http://schemas.openxmlformats.org/officeDocument/2006/relationships/image" Target="media/image273.wmf"/><Relationship Id="rId968" Type="http://schemas.openxmlformats.org/officeDocument/2006/relationships/image" Target="media/image485.wmf"/><Relationship Id="rId1153" Type="http://schemas.openxmlformats.org/officeDocument/2006/relationships/oleObject" Target="embeddings/oleObject566.bin"/><Relationship Id="rId97" Type="http://schemas.openxmlformats.org/officeDocument/2006/relationships/oleObject" Target="embeddings/oleObject28.bin"/><Relationship Id="rId730" Type="http://schemas.openxmlformats.org/officeDocument/2006/relationships/oleObject" Target="embeddings/oleObject345.bin"/><Relationship Id="rId828" Type="http://schemas.openxmlformats.org/officeDocument/2006/relationships/oleObject" Target="embeddings/oleObject394.bin"/><Relationship Id="rId1013" Type="http://schemas.openxmlformats.org/officeDocument/2006/relationships/image" Target="media/image508.wmf"/><Relationship Id="rId1360" Type="http://schemas.openxmlformats.org/officeDocument/2006/relationships/oleObject" Target="embeddings/oleObject674.bin"/><Relationship Id="rId1458" Type="http://schemas.openxmlformats.org/officeDocument/2006/relationships/image" Target="media/image724.wmf"/><Relationship Id="rId162" Type="http://schemas.openxmlformats.org/officeDocument/2006/relationships/oleObject" Target="embeddings/oleObject62.bin"/><Relationship Id="rId467" Type="http://schemas.openxmlformats.org/officeDocument/2006/relationships/oleObject" Target="embeddings/oleObject215.bin"/><Relationship Id="rId1097" Type="http://schemas.openxmlformats.org/officeDocument/2006/relationships/oleObject" Target="embeddings/oleObject538.bin"/><Relationship Id="rId1220" Type="http://schemas.openxmlformats.org/officeDocument/2006/relationships/image" Target="media/image613.png"/><Relationship Id="rId1318" Type="http://schemas.openxmlformats.org/officeDocument/2006/relationships/image" Target="media/image664.wmf"/><Relationship Id="rId1525" Type="http://schemas.openxmlformats.org/officeDocument/2006/relationships/oleObject" Target="embeddings/oleObject776.bin"/><Relationship Id="rId674" Type="http://schemas.openxmlformats.org/officeDocument/2006/relationships/image" Target="media/image352.wmf"/><Relationship Id="rId881" Type="http://schemas.openxmlformats.org/officeDocument/2006/relationships/image" Target="media/image450.wmf"/><Relationship Id="rId979" Type="http://schemas.openxmlformats.org/officeDocument/2006/relationships/image" Target="media/image491.png"/><Relationship Id="rId24" Type="http://schemas.openxmlformats.org/officeDocument/2006/relationships/oleObject" Target="embeddings/oleObject7.bin"/><Relationship Id="rId327" Type="http://schemas.openxmlformats.org/officeDocument/2006/relationships/oleObject" Target="embeddings/oleObject142.bin"/><Relationship Id="rId534" Type="http://schemas.openxmlformats.org/officeDocument/2006/relationships/oleObject" Target="embeddings/oleObject248.bin"/><Relationship Id="rId741" Type="http://schemas.openxmlformats.org/officeDocument/2006/relationships/image" Target="media/image383.wmf"/><Relationship Id="rId839" Type="http://schemas.openxmlformats.org/officeDocument/2006/relationships/oleObject" Target="embeddings/oleObject401.bin"/><Relationship Id="rId1164" Type="http://schemas.openxmlformats.org/officeDocument/2006/relationships/image" Target="media/image585.wmf"/><Relationship Id="rId1371" Type="http://schemas.openxmlformats.org/officeDocument/2006/relationships/image" Target="media/image683.wmf"/><Relationship Id="rId1469" Type="http://schemas.openxmlformats.org/officeDocument/2006/relationships/oleObject" Target="embeddings/oleObject732.bin"/><Relationship Id="rId173" Type="http://schemas.openxmlformats.org/officeDocument/2006/relationships/image" Target="media/image98.wmf"/><Relationship Id="rId380" Type="http://schemas.openxmlformats.org/officeDocument/2006/relationships/image" Target="media/image205.png"/><Relationship Id="rId601" Type="http://schemas.openxmlformats.org/officeDocument/2006/relationships/image" Target="media/image312.tiff"/><Relationship Id="rId1024" Type="http://schemas.openxmlformats.org/officeDocument/2006/relationships/oleObject" Target="embeddings/oleObject503.bin"/><Relationship Id="rId1231" Type="http://schemas.openxmlformats.org/officeDocument/2006/relationships/oleObject" Target="embeddings/oleObject604.bin"/><Relationship Id="rId240" Type="http://schemas.openxmlformats.org/officeDocument/2006/relationships/oleObject" Target="embeddings/oleObject100.bin"/><Relationship Id="rId478" Type="http://schemas.openxmlformats.org/officeDocument/2006/relationships/oleObject" Target="embeddings/oleObject220.bin"/><Relationship Id="rId685" Type="http://schemas.openxmlformats.org/officeDocument/2006/relationships/oleObject" Target="embeddings/oleObject320.bin"/><Relationship Id="rId892" Type="http://schemas.openxmlformats.org/officeDocument/2006/relationships/oleObject" Target="embeddings/oleObject430.bin"/><Relationship Id="rId906" Type="http://schemas.openxmlformats.org/officeDocument/2006/relationships/oleObject" Target="embeddings/oleObject440.bin"/><Relationship Id="rId1329" Type="http://schemas.openxmlformats.org/officeDocument/2006/relationships/image" Target="media/image667.wmf"/><Relationship Id="rId1536" Type="http://schemas.openxmlformats.org/officeDocument/2006/relationships/oleObject" Target="embeddings/oleObject784.bin"/><Relationship Id="rId35" Type="http://schemas.openxmlformats.org/officeDocument/2006/relationships/image" Target="media/image15.wmf"/><Relationship Id="rId100" Type="http://schemas.openxmlformats.org/officeDocument/2006/relationships/image" Target="media/image63.wmf"/><Relationship Id="rId338" Type="http://schemas.openxmlformats.org/officeDocument/2006/relationships/oleObject" Target="embeddings/oleObject147.bin"/><Relationship Id="rId545" Type="http://schemas.openxmlformats.org/officeDocument/2006/relationships/image" Target="media/image284.wmf"/><Relationship Id="rId752" Type="http://schemas.openxmlformats.org/officeDocument/2006/relationships/oleObject" Target="embeddings/oleObject356.bin"/><Relationship Id="rId1175" Type="http://schemas.openxmlformats.org/officeDocument/2006/relationships/oleObject" Target="embeddings/oleObject577.bin"/><Relationship Id="rId1382" Type="http://schemas.openxmlformats.org/officeDocument/2006/relationships/oleObject" Target="embeddings/oleObject688.bin"/><Relationship Id="rId184" Type="http://schemas.openxmlformats.org/officeDocument/2006/relationships/image" Target="media/image103.wmf"/><Relationship Id="rId391" Type="http://schemas.openxmlformats.org/officeDocument/2006/relationships/image" Target="media/image211.wmf"/><Relationship Id="rId405" Type="http://schemas.openxmlformats.org/officeDocument/2006/relationships/oleObject" Target="embeddings/oleObject180.bin"/><Relationship Id="rId612" Type="http://schemas.openxmlformats.org/officeDocument/2006/relationships/image" Target="media/image320.png"/><Relationship Id="rId1035" Type="http://schemas.openxmlformats.org/officeDocument/2006/relationships/image" Target="media/image519.wmf"/><Relationship Id="rId1242" Type="http://schemas.openxmlformats.org/officeDocument/2006/relationships/image" Target="media/image625.wmf"/><Relationship Id="rId251" Type="http://schemas.openxmlformats.org/officeDocument/2006/relationships/image" Target="media/image138.wmf"/><Relationship Id="rId489" Type="http://schemas.openxmlformats.org/officeDocument/2006/relationships/image" Target="media/image256.wmf"/><Relationship Id="rId696" Type="http://schemas.openxmlformats.org/officeDocument/2006/relationships/image" Target="media/image363.wmf"/><Relationship Id="rId917" Type="http://schemas.openxmlformats.org/officeDocument/2006/relationships/oleObject" Target="embeddings/oleObject448.bin"/><Relationship Id="rId1102" Type="http://schemas.openxmlformats.org/officeDocument/2006/relationships/image" Target="media/image554.wmf"/><Relationship Id="rId1547" Type="http://schemas.openxmlformats.org/officeDocument/2006/relationships/image" Target="media/image746.wmf"/><Relationship Id="rId46" Type="http://schemas.openxmlformats.org/officeDocument/2006/relationships/image" Target="media/image22.tiff"/><Relationship Id="rId349" Type="http://schemas.openxmlformats.org/officeDocument/2006/relationships/oleObject" Target="embeddings/oleObject152.bin"/><Relationship Id="rId556" Type="http://schemas.openxmlformats.org/officeDocument/2006/relationships/oleObject" Target="embeddings/oleObject260.bin"/><Relationship Id="rId763" Type="http://schemas.openxmlformats.org/officeDocument/2006/relationships/image" Target="media/image394.wmf"/><Relationship Id="rId1186" Type="http://schemas.openxmlformats.org/officeDocument/2006/relationships/image" Target="media/image596.wmf"/><Relationship Id="rId1393" Type="http://schemas.openxmlformats.org/officeDocument/2006/relationships/image" Target="media/image692.wmf"/><Relationship Id="rId1407" Type="http://schemas.openxmlformats.org/officeDocument/2006/relationships/oleObject" Target="embeddings/oleObject701.bin"/><Relationship Id="rId111" Type="http://schemas.openxmlformats.org/officeDocument/2006/relationships/oleObject" Target="embeddings/oleObject35.bin"/><Relationship Id="rId195" Type="http://schemas.openxmlformats.org/officeDocument/2006/relationships/image" Target="media/image109.wmf"/><Relationship Id="rId209" Type="http://schemas.openxmlformats.org/officeDocument/2006/relationships/image" Target="media/image116.wmf"/><Relationship Id="rId416" Type="http://schemas.openxmlformats.org/officeDocument/2006/relationships/oleObject" Target="embeddings/oleObject186.bin"/><Relationship Id="rId970" Type="http://schemas.openxmlformats.org/officeDocument/2006/relationships/image" Target="media/image486.wmf"/><Relationship Id="rId1046" Type="http://schemas.openxmlformats.org/officeDocument/2006/relationships/image" Target="media/image525.wmf"/><Relationship Id="rId1253" Type="http://schemas.openxmlformats.org/officeDocument/2006/relationships/image" Target="media/image632.wmf"/><Relationship Id="rId623" Type="http://schemas.openxmlformats.org/officeDocument/2006/relationships/oleObject" Target="embeddings/oleObject289.bin"/><Relationship Id="rId830" Type="http://schemas.openxmlformats.org/officeDocument/2006/relationships/oleObject" Target="embeddings/oleObject395.bin"/><Relationship Id="rId928" Type="http://schemas.openxmlformats.org/officeDocument/2006/relationships/oleObject" Target="embeddings/oleObject455.bin"/><Relationship Id="rId1460" Type="http://schemas.openxmlformats.org/officeDocument/2006/relationships/image" Target="media/image725.wmf"/><Relationship Id="rId1558" Type="http://schemas.openxmlformats.org/officeDocument/2006/relationships/oleObject" Target="embeddings/oleObject799.bin"/><Relationship Id="rId57" Type="http://schemas.openxmlformats.org/officeDocument/2006/relationships/image" Target="media/image33.png"/><Relationship Id="rId262" Type="http://schemas.openxmlformats.org/officeDocument/2006/relationships/oleObject" Target="embeddings/oleObject111.bin"/><Relationship Id="rId567" Type="http://schemas.openxmlformats.org/officeDocument/2006/relationships/image" Target="media/image294.wmf"/><Relationship Id="rId1113" Type="http://schemas.openxmlformats.org/officeDocument/2006/relationships/oleObject" Target="embeddings/oleObject546.bin"/><Relationship Id="rId1197" Type="http://schemas.openxmlformats.org/officeDocument/2006/relationships/oleObject" Target="embeddings/oleObject588.bin"/><Relationship Id="rId1320" Type="http://schemas.openxmlformats.org/officeDocument/2006/relationships/oleObject" Target="embeddings/oleObject648.bin"/><Relationship Id="rId1418" Type="http://schemas.openxmlformats.org/officeDocument/2006/relationships/oleObject" Target="embeddings/oleObject707.bin"/><Relationship Id="rId122" Type="http://schemas.openxmlformats.org/officeDocument/2006/relationships/oleObject" Target="embeddings/oleObject41.bin"/><Relationship Id="rId774" Type="http://schemas.openxmlformats.org/officeDocument/2006/relationships/oleObject" Target="embeddings/oleObject367.bin"/><Relationship Id="rId981" Type="http://schemas.openxmlformats.org/officeDocument/2006/relationships/oleObject" Target="embeddings/oleObject481.bin"/><Relationship Id="rId1057" Type="http://schemas.openxmlformats.org/officeDocument/2006/relationships/oleObject" Target="embeddings/oleObject519.bin"/><Relationship Id="rId427" Type="http://schemas.openxmlformats.org/officeDocument/2006/relationships/image" Target="media/image228.wmf"/><Relationship Id="rId634" Type="http://schemas.openxmlformats.org/officeDocument/2006/relationships/image" Target="media/image332.wmf"/><Relationship Id="rId841" Type="http://schemas.openxmlformats.org/officeDocument/2006/relationships/oleObject" Target="embeddings/oleObject402.bin"/><Relationship Id="rId1264" Type="http://schemas.openxmlformats.org/officeDocument/2006/relationships/oleObject" Target="embeddings/oleObject619.bin"/><Relationship Id="rId1471" Type="http://schemas.openxmlformats.org/officeDocument/2006/relationships/oleObject" Target="embeddings/oleObject734.bin"/><Relationship Id="rId1569" Type="http://schemas.openxmlformats.org/officeDocument/2006/relationships/image" Target="media/image756.wmf"/><Relationship Id="rId273" Type="http://schemas.openxmlformats.org/officeDocument/2006/relationships/image" Target="media/image150.wmf"/><Relationship Id="rId480" Type="http://schemas.openxmlformats.org/officeDocument/2006/relationships/oleObject" Target="embeddings/oleObject221.bin"/><Relationship Id="rId701" Type="http://schemas.openxmlformats.org/officeDocument/2006/relationships/oleObject" Target="embeddings/oleObject328.bin"/><Relationship Id="rId939" Type="http://schemas.openxmlformats.org/officeDocument/2006/relationships/oleObject" Target="embeddings/oleObject461.bin"/><Relationship Id="rId1124" Type="http://schemas.openxmlformats.org/officeDocument/2006/relationships/image" Target="media/image565.wmf"/><Relationship Id="rId1331" Type="http://schemas.openxmlformats.org/officeDocument/2006/relationships/image" Target="media/image668.wmf"/><Relationship Id="rId68" Type="http://schemas.openxmlformats.org/officeDocument/2006/relationships/image" Target="media/image44.png"/><Relationship Id="rId133" Type="http://schemas.openxmlformats.org/officeDocument/2006/relationships/image" Target="media/image79.wmf"/><Relationship Id="rId340" Type="http://schemas.openxmlformats.org/officeDocument/2006/relationships/oleObject" Target="embeddings/oleObject148.bin"/><Relationship Id="rId578" Type="http://schemas.openxmlformats.org/officeDocument/2006/relationships/oleObject" Target="embeddings/oleObject271.bin"/><Relationship Id="rId785" Type="http://schemas.openxmlformats.org/officeDocument/2006/relationships/image" Target="media/image405.wmf"/><Relationship Id="rId992" Type="http://schemas.openxmlformats.org/officeDocument/2006/relationships/oleObject" Target="embeddings/oleObject487.bin"/><Relationship Id="rId1429" Type="http://schemas.openxmlformats.org/officeDocument/2006/relationships/oleObject" Target="embeddings/oleObject712.bin"/><Relationship Id="rId200" Type="http://schemas.openxmlformats.org/officeDocument/2006/relationships/oleObject" Target="embeddings/oleObject81.bin"/><Relationship Id="rId438" Type="http://schemas.openxmlformats.org/officeDocument/2006/relationships/oleObject" Target="embeddings/oleObject197.bin"/><Relationship Id="rId645" Type="http://schemas.openxmlformats.org/officeDocument/2006/relationships/oleObject" Target="embeddings/oleObject300.bin"/><Relationship Id="rId852" Type="http://schemas.openxmlformats.org/officeDocument/2006/relationships/image" Target="media/image436.wmf"/><Relationship Id="rId1068" Type="http://schemas.openxmlformats.org/officeDocument/2006/relationships/image" Target="media/image537.wmf"/><Relationship Id="rId1275" Type="http://schemas.openxmlformats.org/officeDocument/2006/relationships/image" Target="media/image643.wmf"/><Relationship Id="rId1482" Type="http://schemas.openxmlformats.org/officeDocument/2006/relationships/image" Target="media/image732.wmf"/><Relationship Id="rId284" Type="http://schemas.openxmlformats.org/officeDocument/2006/relationships/oleObject" Target="embeddings/oleObject121.bin"/><Relationship Id="rId491" Type="http://schemas.openxmlformats.org/officeDocument/2006/relationships/image" Target="media/image257.wmf"/><Relationship Id="rId505" Type="http://schemas.openxmlformats.org/officeDocument/2006/relationships/image" Target="media/image264.wmf"/><Relationship Id="rId712" Type="http://schemas.openxmlformats.org/officeDocument/2006/relationships/image" Target="media/image371.wmf"/><Relationship Id="rId1135" Type="http://schemas.openxmlformats.org/officeDocument/2006/relationships/oleObject" Target="embeddings/oleObject557.bin"/><Relationship Id="rId1342" Type="http://schemas.openxmlformats.org/officeDocument/2006/relationships/oleObject" Target="embeddings/oleObject663.bin"/><Relationship Id="rId79" Type="http://schemas.openxmlformats.org/officeDocument/2006/relationships/oleObject" Target="embeddings/oleObject19.bin"/><Relationship Id="rId144" Type="http://schemas.openxmlformats.org/officeDocument/2006/relationships/oleObject" Target="embeddings/oleObject52.bin"/><Relationship Id="rId589" Type="http://schemas.openxmlformats.org/officeDocument/2006/relationships/oleObject" Target="embeddings/oleObject276.bin"/><Relationship Id="rId796" Type="http://schemas.openxmlformats.org/officeDocument/2006/relationships/oleObject" Target="embeddings/oleObject378.bin"/><Relationship Id="rId1202" Type="http://schemas.openxmlformats.org/officeDocument/2006/relationships/image" Target="media/image604.wmf"/><Relationship Id="rId351" Type="http://schemas.openxmlformats.org/officeDocument/2006/relationships/oleObject" Target="embeddings/oleObject153.bin"/><Relationship Id="rId449" Type="http://schemas.openxmlformats.org/officeDocument/2006/relationships/image" Target="media/image238.wmf"/><Relationship Id="rId656" Type="http://schemas.openxmlformats.org/officeDocument/2006/relationships/image" Target="media/image343.wmf"/><Relationship Id="rId863" Type="http://schemas.openxmlformats.org/officeDocument/2006/relationships/oleObject" Target="embeddings/oleObject415.bin"/><Relationship Id="rId1079" Type="http://schemas.openxmlformats.org/officeDocument/2006/relationships/oleObject" Target="embeddings/oleObject529.bin"/><Relationship Id="rId1286" Type="http://schemas.openxmlformats.org/officeDocument/2006/relationships/oleObject" Target="embeddings/oleObject630.bin"/><Relationship Id="rId1493" Type="http://schemas.openxmlformats.org/officeDocument/2006/relationships/oleObject" Target="embeddings/oleObject753.bin"/><Relationship Id="rId1507" Type="http://schemas.openxmlformats.org/officeDocument/2006/relationships/image" Target="media/image738.wmf"/><Relationship Id="rId211" Type="http://schemas.openxmlformats.org/officeDocument/2006/relationships/image" Target="media/image117.wmf"/><Relationship Id="rId295" Type="http://schemas.openxmlformats.org/officeDocument/2006/relationships/image" Target="media/image161.wmf"/><Relationship Id="rId309" Type="http://schemas.openxmlformats.org/officeDocument/2006/relationships/oleObject" Target="embeddings/oleObject133.bin"/><Relationship Id="rId516" Type="http://schemas.openxmlformats.org/officeDocument/2006/relationships/oleObject" Target="embeddings/oleObject239.bin"/><Relationship Id="rId1146" Type="http://schemas.openxmlformats.org/officeDocument/2006/relationships/image" Target="media/image576.wmf"/><Relationship Id="rId723" Type="http://schemas.openxmlformats.org/officeDocument/2006/relationships/image" Target="media/image374.wmf"/><Relationship Id="rId930" Type="http://schemas.openxmlformats.org/officeDocument/2006/relationships/oleObject" Target="embeddings/oleObject456.bin"/><Relationship Id="rId1006" Type="http://schemas.openxmlformats.org/officeDocument/2006/relationships/oleObject" Target="embeddings/oleObject494.bin"/><Relationship Id="rId1353" Type="http://schemas.openxmlformats.org/officeDocument/2006/relationships/oleObject" Target="embeddings/oleObject669.bin"/><Relationship Id="rId1560" Type="http://schemas.openxmlformats.org/officeDocument/2006/relationships/oleObject" Target="embeddings/oleObject800.bin"/><Relationship Id="rId155" Type="http://schemas.openxmlformats.org/officeDocument/2006/relationships/image" Target="media/image90.wmf"/><Relationship Id="rId362" Type="http://schemas.openxmlformats.org/officeDocument/2006/relationships/image" Target="media/image196.wmf"/><Relationship Id="rId1213" Type="http://schemas.openxmlformats.org/officeDocument/2006/relationships/oleObject" Target="embeddings/oleObject596.bin"/><Relationship Id="rId1297" Type="http://schemas.openxmlformats.org/officeDocument/2006/relationships/image" Target="media/image654.wmf"/><Relationship Id="rId1420" Type="http://schemas.openxmlformats.org/officeDocument/2006/relationships/image" Target="media/image705.wmf"/><Relationship Id="rId1518" Type="http://schemas.openxmlformats.org/officeDocument/2006/relationships/oleObject" Target="embeddings/oleObject770.bin"/><Relationship Id="rId222" Type="http://schemas.openxmlformats.org/officeDocument/2006/relationships/oleObject" Target="embeddings/oleObject92.bin"/><Relationship Id="rId667" Type="http://schemas.openxmlformats.org/officeDocument/2006/relationships/oleObject" Target="embeddings/oleObject311.bin"/><Relationship Id="rId874" Type="http://schemas.openxmlformats.org/officeDocument/2006/relationships/oleObject" Target="embeddings/oleObject420.bin"/><Relationship Id="rId17" Type="http://schemas.openxmlformats.org/officeDocument/2006/relationships/image" Target="media/image6.wmf"/><Relationship Id="rId527" Type="http://schemas.openxmlformats.org/officeDocument/2006/relationships/image" Target="media/image275.wmf"/><Relationship Id="rId734" Type="http://schemas.openxmlformats.org/officeDocument/2006/relationships/oleObject" Target="embeddings/oleObject347.bin"/><Relationship Id="rId941" Type="http://schemas.openxmlformats.org/officeDocument/2006/relationships/oleObject" Target="embeddings/oleObject462.bin"/><Relationship Id="rId1157" Type="http://schemas.openxmlformats.org/officeDocument/2006/relationships/oleObject" Target="embeddings/oleObject568.bin"/><Relationship Id="rId1364" Type="http://schemas.openxmlformats.org/officeDocument/2006/relationships/oleObject" Target="embeddings/oleObject677.bin"/><Relationship Id="rId1571" Type="http://schemas.openxmlformats.org/officeDocument/2006/relationships/oleObject" Target="embeddings/oleObject807.bin"/><Relationship Id="rId70" Type="http://schemas.openxmlformats.org/officeDocument/2006/relationships/image" Target="media/image46.png"/><Relationship Id="rId166" Type="http://schemas.openxmlformats.org/officeDocument/2006/relationships/oleObject" Target="embeddings/oleObject64.bin"/><Relationship Id="rId373" Type="http://schemas.openxmlformats.org/officeDocument/2006/relationships/oleObject" Target="embeddings/oleObject164.bin"/><Relationship Id="rId580" Type="http://schemas.openxmlformats.org/officeDocument/2006/relationships/oleObject" Target="embeddings/oleObject272.bin"/><Relationship Id="rId801" Type="http://schemas.openxmlformats.org/officeDocument/2006/relationships/image" Target="media/image413.wmf"/><Relationship Id="rId1017" Type="http://schemas.openxmlformats.org/officeDocument/2006/relationships/image" Target="media/image510.wmf"/><Relationship Id="rId1224" Type="http://schemas.openxmlformats.org/officeDocument/2006/relationships/oleObject" Target="embeddings/oleObject601.bin"/><Relationship Id="rId1431" Type="http://schemas.openxmlformats.org/officeDocument/2006/relationships/oleObject" Target="embeddings/oleObject713.bin"/><Relationship Id="rId1" Type="http://schemas.openxmlformats.org/officeDocument/2006/relationships/customXml" Target="../customXml/item1.xml"/><Relationship Id="rId233" Type="http://schemas.openxmlformats.org/officeDocument/2006/relationships/image" Target="media/image129.wmf"/><Relationship Id="rId440" Type="http://schemas.openxmlformats.org/officeDocument/2006/relationships/oleObject" Target="embeddings/oleObject198.bin"/><Relationship Id="rId678" Type="http://schemas.openxmlformats.org/officeDocument/2006/relationships/image" Target="media/image354.wmf"/><Relationship Id="rId885" Type="http://schemas.openxmlformats.org/officeDocument/2006/relationships/image" Target="media/image452.wmf"/><Relationship Id="rId1070" Type="http://schemas.openxmlformats.org/officeDocument/2006/relationships/image" Target="media/image538.wmf"/><Relationship Id="rId1529" Type="http://schemas.openxmlformats.org/officeDocument/2006/relationships/image" Target="media/image742.wmf"/><Relationship Id="rId28" Type="http://schemas.openxmlformats.org/officeDocument/2006/relationships/oleObject" Target="embeddings/oleObject9.bin"/><Relationship Id="rId300" Type="http://schemas.openxmlformats.org/officeDocument/2006/relationships/oleObject" Target="embeddings/oleObject129.bin"/><Relationship Id="rId538" Type="http://schemas.openxmlformats.org/officeDocument/2006/relationships/oleObject" Target="embeddings/oleObject250.bin"/><Relationship Id="rId745" Type="http://schemas.openxmlformats.org/officeDocument/2006/relationships/image" Target="media/image385.wmf"/><Relationship Id="rId952" Type="http://schemas.openxmlformats.org/officeDocument/2006/relationships/image" Target="media/image477.wmf"/><Relationship Id="rId1168" Type="http://schemas.openxmlformats.org/officeDocument/2006/relationships/image" Target="media/image587.wmf"/><Relationship Id="rId1375" Type="http://schemas.openxmlformats.org/officeDocument/2006/relationships/image" Target="media/image685.wmf"/><Relationship Id="rId1582" Type="http://schemas.openxmlformats.org/officeDocument/2006/relationships/image" Target="media/image761.jpeg"/><Relationship Id="rId81" Type="http://schemas.openxmlformats.org/officeDocument/2006/relationships/oleObject" Target="embeddings/oleObject20.bin"/><Relationship Id="rId177" Type="http://schemas.openxmlformats.org/officeDocument/2006/relationships/image" Target="media/image100.wmf"/><Relationship Id="rId384" Type="http://schemas.openxmlformats.org/officeDocument/2006/relationships/oleObject" Target="embeddings/oleObject169.bin"/><Relationship Id="rId591" Type="http://schemas.openxmlformats.org/officeDocument/2006/relationships/oleObject" Target="embeddings/oleObject277.bin"/><Relationship Id="rId605" Type="http://schemas.openxmlformats.org/officeDocument/2006/relationships/oleObject" Target="embeddings/oleObject282.bin"/><Relationship Id="rId812" Type="http://schemas.openxmlformats.org/officeDocument/2006/relationships/oleObject" Target="embeddings/oleObject386.bin"/><Relationship Id="rId1028" Type="http://schemas.openxmlformats.org/officeDocument/2006/relationships/oleObject" Target="embeddings/oleObject505.bin"/><Relationship Id="rId1235" Type="http://schemas.openxmlformats.org/officeDocument/2006/relationships/oleObject" Target="embeddings/oleObject606.bin"/><Relationship Id="rId1442" Type="http://schemas.openxmlformats.org/officeDocument/2006/relationships/image" Target="media/image716.wmf"/><Relationship Id="rId244" Type="http://schemas.openxmlformats.org/officeDocument/2006/relationships/oleObject" Target="embeddings/oleObject102.bin"/><Relationship Id="rId689" Type="http://schemas.openxmlformats.org/officeDocument/2006/relationships/oleObject" Target="embeddings/oleObject322.bin"/><Relationship Id="rId896" Type="http://schemas.openxmlformats.org/officeDocument/2006/relationships/oleObject" Target="embeddings/oleObject434.bin"/><Relationship Id="rId1081" Type="http://schemas.openxmlformats.org/officeDocument/2006/relationships/oleObject" Target="embeddings/oleObject530.bin"/><Relationship Id="rId1302" Type="http://schemas.openxmlformats.org/officeDocument/2006/relationships/oleObject" Target="embeddings/oleObject638.bin"/><Relationship Id="rId39" Type="http://schemas.openxmlformats.org/officeDocument/2006/relationships/image" Target="media/image17.wmf"/><Relationship Id="rId451" Type="http://schemas.openxmlformats.org/officeDocument/2006/relationships/image" Target="media/image239.wmf"/><Relationship Id="rId549" Type="http://schemas.openxmlformats.org/officeDocument/2006/relationships/image" Target="media/image286.wmf"/><Relationship Id="rId756" Type="http://schemas.openxmlformats.org/officeDocument/2006/relationships/oleObject" Target="embeddings/oleObject358.bin"/><Relationship Id="rId1179" Type="http://schemas.openxmlformats.org/officeDocument/2006/relationships/oleObject" Target="embeddings/oleObject579.bin"/><Relationship Id="rId1386" Type="http://schemas.openxmlformats.org/officeDocument/2006/relationships/oleObject" Target="embeddings/oleObject690.bin"/><Relationship Id="rId104" Type="http://schemas.openxmlformats.org/officeDocument/2006/relationships/image" Target="media/image65.wmf"/><Relationship Id="rId188" Type="http://schemas.openxmlformats.org/officeDocument/2006/relationships/image" Target="media/image105.wmf"/><Relationship Id="rId311" Type="http://schemas.openxmlformats.org/officeDocument/2006/relationships/oleObject" Target="embeddings/oleObject134.bin"/><Relationship Id="rId395" Type="http://schemas.openxmlformats.org/officeDocument/2006/relationships/image" Target="media/image213.wmf"/><Relationship Id="rId409" Type="http://schemas.openxmlformats.org/officeDocument/2006/relationships/image" Target="media/image219.wmf"/><Relationship Id="rId963" Type="http://schemas.openxmlformats.org/officeDocument/2006/relationships/oleObject" Target="embeddings/oleObject473.bin"/><Relationship Id="rId1039" Type="http://schemas.openxmlformats.org/officeDocument/2006/relationships/image" Target="media/image521.wmf"/><Relationship Id="rId1246" Type="http://schemas.openxmlformats.org/officeDocument/2006/relationships/oleObject" Target="embeddings/oleObject611.bin"/><Relationship Id="rId92" Type="http://schemas.openxmlformats.org/officeDocument/2006/relationships/image" Target="media/image59.wmf"/><Relationship Id="rId616" Type="http://schemas.openxmlformats.org/officeDocument/2006/relationships/image" Target="media/image323.wmf"/><Relationship Id="rId823" Type="http://schemas.openxmlformats.org/officeDocument/2006/relationships/oleObject" Target="embeddings/oleObject391.bin"/><Relationship Id="rId1453" Type="http://schemas.openxmlformats.org/officeDocument/2006/relationships/oleObject" Target="embeddings/oleObject724.bin"/><Relationship Id="rId255" Type="http://schemas.openxmlformats.org/officeDocument/2006/relationships/image" Target="media/image140.wmf"/><Relationship Id="rId462" Type="http://schemas.openxmlformats.org/officeDocument/2006/relationships/oleObject" Target="embeddings/oleObject212.bin"/><Relationship Id="rId1092" Type="http://schemas.openxmlformats.org/officeDocument/2006/relationships/image" Target="media/image549.wmf"/><Relationship Id="rId1106" Type="http://schemas.openxmlformats.org/officeDocument/2006/relationships/image" Target="media/image556.wmf"/><Relationship Id="rId1313" Type="http://schemas.openxmlformats.org/officeDocument/2006/relationships/oleObject" Target="embeddings/oleObject644.bin"/><Relationship Id="rId1397" Type="http://schemas.openxmlformats.org/officeDocument/2006/relationships/image" Target="media/image694.wmf"/><Relationship Id="rId1520" Type="http://schemas.openxmlformats.org/officeDocument/2006/relationships/oleObject" Target="embeddings/oleObject771.bin"/><Relationship Id="rId115" Type="http://schemas.openxmlformats.org/officeDocument/2006/relationships/oleObject" Target="embeddings/oleObject37.bin"/><Relationship Id="rId322" Type="http://schemas.openxmlformats.org/officeDocument/2006/relationships/image" Target="media/image175.wmf"/><Relationship Id="rId767" Type="http://schemas.openxmlformats.org/officeDocument/2006/relationships/image" Target="media/image396.wmf"/><Relationship Id="rId974" Type="http://schemas.openxmlformats.org/officeDocument/2006/relationships/image" Target="media/image488.wmf"/><Relationship Id="rId199" Type="http://schemas.openxmlformats.org/officeDocument/2006/relationships/image" Target="media/image111.wmf"/><Relationship Id="rId627" Type="http://schemas.openxmlformats.org/officeDocument/2006/relationships/oleObject" Target="embeddings/oleObject291.bin"/><Relationship Id="rId834" Type="http://schemas.openxmlformats.org/officeDocument/2006/relationships/image" Target="media/image428.wmf"/><Relationship Id="rId1257" Type="http://schemas.openxmlformats.org/officeDocument/2006/relationships/image" Target="media/image634.wmf"/><Relationship Id="rId1464" Type="http://schemas.openxmlformats.org/officeDocument/2006/relationships/image" Target="media/image727.wmf"/><Relationship Id="rId266" Type="http://schemas.openxmlformats.org/officeDocument/2006/relationships/image" Target="media/image146.wmf"/><Relationship Id="rId473" Type="http://schemas.openxmlformats.org/officeDocument/2006/relationships/oleObject" Target="embeddings/oleObject218.bin"/><Relationship Id="rId680" Type="http://schemas.openxmlformats.org/officeDocument/2006/relationships/image" Target="media/image355.wmf"/><Relationship Id="rId901" Type="http://schemas.openxmlformats.org/officeDocument/2006/relationships/image" Target="media/image456.wmf"/><Relationship Id="rId1117" Type="http://schemas.openxmlformats.org/officeDocument/2006/relationships/oleObject" Target="embeddings/oleObject548.bin"/><Relationship Id="rId1324" Type="http://schemas.openxmlformats.org/officeDocument/2006/relationships/oleObject" Target="embeddings/oleObject652.bin"/><Relationship Id="rId1531" Type="http://schemas.openxmlformats.org/officeDocument/2006/relationships/image" Target="media/image743.wmf"/><Relationship Id="rId30" Type="http://schemas.openxmlformats.org/officeDocument/2006/relationships/oleObject" Target="embeddings/oleObject10.bin"/><Relationship Id="rId126" Type="http://schemas.openxmlformats.org/officeDocument/2006/relationships/oleObject" Target="embeddings/oleObject43.bin"/><Relationship Id="rId333" Type="http://schemas.openxmlformats.org/officeDocument/2006/relationships/image" Target="media/image181.wmf"/><Relationship Id="rId540" Type="http://schemas.openxmlformats.org/officeDocument/2006/relationships/oleObject" Target="embeddings/oleObject251.bin"/><Relationship Id="rId778" Type="http://schemas.openxmlformats.org/officeDocument/2006/relationships/oleObject" Target="embeddings/oleObject369.bin"/><Relationship Id="rId985" Type="http://schemas.openxmlformats.org/officeDocument/2006/relationships/image" Target="media/image494.wmf"/><Relationship Id="rId1170" Type="http://schemas.openxmlformats.org/officeDocument/2006/relationships/image" Target="media/image588.wmf"/><Relationship Id="rId638" Type="http://schemas.openxmlformats.org/officeDocument/2006/relationships/image" Target="media/image334.wmf"/><Relationship Id="rId845" Type="http://schemas.openxmlformats.org/officeDocument/2006/relationships/image" Target="media/image433.wmf"/><Relationship Id="rId1030" Type="http://schemas.openxmlformats.org/officeDocument/2006/relationships/oleObject" Target="embeddings/oleObject506.bin"/><Relationship Id="rId1268" Type="http://schemas.openxmlformats.org/officeDocument/2006/relationships/oleObject" Target="embeddings/oleObject621.bin"/><Relationship Id="rId1475" Type="http://schemas.openxmlformats.org/officeDocument/2006/relationships/oleObject" Target="embeddings/oleObject738.bin"/><Relationship Id="rId277" Type="http://schemas.openxmlformats.org/officeDocument/2006/relationships/image" Target="media/image152.wmf"/><Relationship Id="rId400" Type="http://schemas.openxmlformats.org/officeDocument/2006/relationships/oleObject" Target="embeddings/oleObject177.bin"/><Relationship Id="rId484" Type="http://schemas.openxmlformats.org/officeDocument/2006/relationships/oleObject" Target="embeddings/oleObject223.bin"/><Relationship Id="rId705" Type="http://schemas.openxmlformats.org/officeDocument/2006/relationships/oleObject" Target="embeddings/oleObject330.bin"/><Relationship Id="rId1128" Type="http://schemas.openxmlformats.org/officeDocument/2006/relationships/image" Target="media/image567.wmf"/><Relationship Id="rId1335" Type="http://schemas.openxmlformats.org/officeDocument/2006/relationships/image" Target="media/image670.wmf"/><Relationship Id="rId1542" Type="http://schemas.openxmlformats.org/officeDocument/2006/relationships/oleObject" Target="embeddings/oleObject789.bin"/><Relationship Id="rId137" Type="http://schemas.openxmlformats.org/officeDocument/2006/relationships/image" Target="media/image81.wmf"/><Relationship Id="rId344" Type="http://schemas.openxmlformats.org/officeDocument/2006/relationships/oleObject" Target="embeddings/oleObject150.bin"/><Relationship Id="rId691" Type="http://schemas.openxmlformats.org/officeDocument/2006/relationships/oleObject" Target="embeddings/oleObject323.bin"/><Relationship Id="rId789" Type="http://schemas.openxmlformats.org/officeDocument/2006/relationships/image" Target="media/image407.wmf"/><Relationship Id="rId912" Type="http://schemas.openxmlformats.org/officeDocument/2006/relationships/oleObject" Target="embeddings/oleObject444.bin"/><Relationship Id="rId996" Type="http://schemas.openxmlformats.org/officeDocument/2006/relationships/oleObject" Target="embeddings/oleObject489.bin"/><Relationship Id="rId41" Type="http://schemas.openxmlformats.org/officeDocument/2006/relationships/image" Target="media/image18.png"/><Relationship Id="rId551" Type="http://schemas.openxmlformats.org/officeDocument/2006/relationships/image" Target="media/image287.wmf"/><Relationship Id="rId649" Type="http://schemas.openxmlformats.org/officeDocument/2006/relationships/oleObject" Target="embeddings/oleObject302.bin"/><Relationship Id="rId856" Type="http://schemas.openxmlformats.org/officeDocument/2006/relationships/oleObject" Target="embeddings/oleObject411.bin"/><Relationship Id="rId1181" Type="http://schemas.openxmlformats.org/officeDocument/2006/relationships/oleObject" Target="embeddings/oleObject580.bin"/><Relationship Id="rId1279" Type="http://schemas.openxmlformats.org/officeDocument/2006/relationships/image" Target="media/image645.wmf"/><Relationship Id="rId1402" Type="http://schemas.openxmlformats.org/officeDocument/2006/relationships/oleObject" Target="embeddings/oleObject698.bin"/><Relationship Id="rId1486" Type="http://schemas.openxmlformats.org/officeDocument/2006/relationships/oleObject" Target="embeddings/oleObject746.bin"/><Relationship Id="rId190" Type="http://schemas.openxmlformats.org/officeDocument/2006/relationships/image" Target="media/image106.png"/><Relationship Id="rId204" Type="http://schemas.openxmlformats.org/officeDocument/2006/relationships/oleObject" Target="embeddings/oleObject83.bin"/><Relationship Id="rId288" Type="http://schemas.openxmlformats.org/officeDocument/2006/relationships/oleObject" Target="embeddings/oleObject123.bin"/><Relationship Id="rId411" Type="http://schemas.openxmlformats.org/officeDocument/2006/relationships/image" Target="media/image220.wmf"/><Relationship Id="rId509" Type="http://schemas.openxmlformats.org/officeDocument/2006/relationships/image" Target="media/image266.wmf"/><Relationship Id="rId1041" Type="http://schemas.openxmlformats.org/officeDocument/2006/relationships/image" Target="media/image522.wmf"/><Relationship Id="rId1139" Type="http://schemas.openxmlformats.org/officeDocument/2006/relationships/oleObject" Target="embeddings/oleObject559.bin"/><Relationship Id="rId1346" Type="http://schemas.openxmlformats.org/officeDocument/2006/relationships/image" Target="media/image673.wmf"/><Relationship Id="rId495" Type="http://schemas.openxmlformats.org/officeDocument/2006/relationships/image" Target="media/image259.wmf"/><Relationship Id="rId716" Type="http://schemas.openxmlformats.org/officeDocument/2006/relationships/oleObject" Target="embeddings/oleObject336.bin"/><Relationship Id="rId923" Type="http://schemas.openxmlformats.org/officeDocument/2006/relationships/image" Target="media/image464.png"/><Relationship Id="rId1553" Type="http://schemas.openxmlformats.org/officeDocument/2006/relationships/image" Target="media/image749.wmf"/><Relationship Id="rId52" Type="http://schemas.openxmlformats.org/officeDocument/2006/relationships/image" Target="media/image28.png"/><Relationship Id="rId148" Type="http://schemas.openxmlformats.org/officeDocument/2006/relationships/oleObject" Target="embeddings/oleObject54.bin"/><Relationship Id="rId355" Type="http://schemas.openxmlformats.org/officeDocument/2006/relationships/oleObject" Target="embeddings/oleObject155.bin"/><Relationship Id="rId562" Type="http://schemas.openxmlformats.org/officeDocument/2006/relationships/oleObject" Target="embeddings/oleObject263.bin"/><Relationship Id="rId1192" Type="http://schemas.openxmlformats.org/officeDocument/2006/relationships/image" Target="media/image599.wmf"/><Relationship Id="rId1206" Type="http://schemas.openxmlformats.org/officeDocument/2006/relationships/image" Target="media/image606.wmf"/><Relationship Id="rId1413" Type="http://schemas.openxmlformats.org/officeDocument/2006/relationships/oleObject" Target="embeddings/oleObject704.bin"/><Relationship Id="rId215" Type="http://schemas.openxmlformats.org/officeDocument/2006/relationships/image" Target="media/image119.wmf"/><Relationship Id="rId422" Type="http://schemas.openxmlformats.org/officeDocument/2006/relationships/oleObject" Target="embeddings/oleObject189.bin"/><Relationship Id="rId867" Type="http://schemas.openxmlformats.org/officeDocument/2006/relationships/image" Target="media/image443.wmf"/><Relationship Id="rId1052" Type="http://schemas.openxmlformats.org/officeDocument/2006/relationships/image" Target="media/image528.wmf"/><Relationship Id="rId1497" Type="http://schemas.openxmlformats.org/officeDocument/2006/relationships/image" Target="media/image734.wmf"/><Relationship Id="rId299" Type="http://schemas.openxmlformats.org/officeDocument/2006/relationships/image" Target="media/image163.wmf"/><Relationship Id="rId727" Type="http://schemas.openxmlformats.org/officeDocument/2006/relationships/image" Target="media/image376.wmf"/><Relationship Id="rId934" Type="http://schemas.openxmlformats.org/officeDocument/2006/relationships/oleObject" Target="embeddings/oleObject458.bin"/><Relationship Id="rId1357" Type="http://schemas.openxmlformats.org/officeDocument/2006/relationships/oleObject" Target="embeddings/oleObject671.bin"/><Relationship Id="rId1564" Type="http://schemas.openxmlformats.org/officeDocument/2006/relationships/oleObject" Target="embeddings/oleObject802.bin"/><Relationship Id="rId63" Type="http://schemas.openxmlformats.org/officeDocument/2006/relationships/image" Target="media/image39.png"/><Relationship Id="rId159" Type="http://schemas.openxmlformats.org/officeDocument/2006/relationships/oleObject" Target="embeddings/oleObject60.bin"/><Relationship Id="rId366" Type="http://schemas.openxmlformats.org/officeDocument/2006/relationships/image" Target="media/image198.wmf"/><Relationship Id="rId573" Type="http://schemas.openxmlformats.org/officeDocument/2006/relationships/image" Target="media/image297.wmf"/><Relationship Id="rId780" Type="http://schemas.openxmlformats.org/officeDocument/2006/relationships/oleObject" Target="embeddings/oleObject370.bin"/><Relationship Id="rId1217" Type="http://schemas.openxmlformats.org/officeDocument/2006/relationships/oleObject" Target="embeddings/oleObject598.bin"/><Relationship Id="rId1424" Type="http://schemas.openxmlformats.org/officeDocument/2006/relationships/image" Target="media/image707.wmf"/><Relationship Id="rId226" Type="http://schemas.openxmlformats.org/officeDocument/2006/relationships/oleObject" Target="embeddings/oleObject93.bin"/><Relationship Id="rId433" Type="http://schemas.openxmlformats.org/officeDocument/2006/relationships/image" Target="media/image231.wmf"/><Relationship Id="rId878" Type="http://schemas.openxmlformats.org/officeDocument/2006/relationships/oleObject" Target="embeddings/oleObject422.bin"/><Relationship Id="rId1063" Type="http://schemas.openxmlformats.org/officeDocument/2006/relationships/oleObject" Target="embeddings/oleObject522.bin"/><Relationship Id="rId1270" Type="http://schemas.openxmlformats.org/officeDocument/2006/relationships/oleObject" Target="embeddings/oleObject622.bin"/><Relationship Id="rId640" Type="http://schemas.openxmlformats.org/officeDocument/2006/relationships/image" Target="media/image335.wmf"/><Relationship Id="rId738" Type="http://schemas.openxmlformats.org/officeDocument/2006/relationships/oleObject" Target="embeddings/oleObject349.bin"/><Relationship Id="rId945" Type="http://schemas.openxmlformats.org/officeDocument/2006/relationships/oleObject" Target="embeddings/oleObject464.bin"/><Relationship Id="rId1368" Type="http://schemas.openxmlformats.org/officeDocument/2006/relationships/oleObject" Target="embeddings/oleObject679.bin"/><Relationship Id="rId1575" Type="http://schemas.openxmlformats.org/officeDocument/2006/relationships/oleObject" Target="embeddings/oleObject811.bin"/><Relationship Id="rId74" Type="http://schemas.openxmlformats.org/officeDocument/2006/relationships/image" Target="media/image50.wmf"/><Relationship Id="rId377" Type="http://schemas.openxmlformats.org/officeDocument/2006/relationships/oleObject" Target="embeddings/oleObject166.bin"/><Relationship Id="rId500" Type="http://schemas.openxmlformats.org/officeDocument/2006/relationships/oleObject" Target="embeddings/oleObject231.bin"/><Relationship Id="rId584" Type="http://schemas.openxmlformats.org/officeDocument/2006/relationships/oleObject" Target="embeddings/oleObject274.bin"/><Relationship Id="rId805" Type="http://schemas.openxmlformats.org/officeDocument/2006/relationships/image" Target="media/image415.wmf"/><Relationship Id="rId1130" Type="http://schemas.openxmlformats.org/officeDocument/2006/relationships/image" Target="media/image568.wmf"/><Relationship Id="rId1228" Type="http://schemas.openxmlformats.org/officeDocument/2006/relationships/oleObject" Target="embeddings/oleObject603.bin"/><Relationship Id="rId1435" Type="http://schemas.openxmlformats.org/officeDocument/2006/relationships/oleObject" Target="embeddings/oleObject715.bin"/><Relationship Id="rId5" Type="http://schemas.openxmlformats.org/officeDocument/2006/relationships/webSettings" Target="webSettings.xml"/><Relationship Id="rId237" Type="http://schemas.openxmlformats.org/officeDocument/2006/relationships/image" Target="media/image131.wmf"/><Relationship Id="rId791" Type="http://schemas.openxmlformats.org/officeDocument/2006/relationships/image" Target="media/image408.wmf"/><Relationship Id="rId889" Type="http://schemas.openxmlformats.org/officeDocument/2006/relationships/oleObject" Target="embeddings/oleObject428.bin"/><Relationship Id="rId1074" Type="http://schemas.openxmlformats.org/officeDocument/2006/relationships/image" Target="media/image540.wmf"/><Relationship Id="rId444" Type="http://schemas.openxmlformats.org/officeDocument/2006/relationships/image" Target="media/image236.wmf"/><Relationship Id="rId651" Type="http://schemas.openxmlformats.org/officeDocument/2006/relationships/oleObject" Target="embeddings/oleObject303.bin"/><Relationship Id="rId749" Type="http://schemas.openxmlformats.org/officeDocument/2006/relationships/image" Target="media/image387.wmf"/><Relationship Id="rId1281" Type="http://schemas.openxmlformats.org/officeDocument/2006/relationships/image" Target="media/image646.wmf"/><Relationship Id="rId1379" Type="http://schemas.openxmlformats.org/officeDocument/2006/relationships/oleObject" Target="embeddings/oleObject686.bin"/><Relationship Id="rId1502" Type="http://schemas.openxmlformats.org/officeDocument/2006/relationships/oleObject" Target="embeddings/oleObject758.bin"/><Relationship Id="rId290" Type="http://schemas.openxmlformats.org/officeDocument/2006/relationships/oleObject" Target="embeddings/oleObject124.bin"/><Relationship Id="rId304" Type="http://schemas.openxmlformats.org/officeDocument/2006/relationships/oleObject" Target="embeddings/oleObject131.bin"/><Relationship Id="rId388" Type="http://schemas.openxmlformats.org/officeDocument/2006/relationships/oleObject" Target="embeddings/oleObject171.bin"/><Relationship Id="rId511" Type="http://schemas.openxmlformats.org/officeDocument/2006/relationships/image" Target="media/image267.wmf"/><Relationship Id="rId609" Type="http://schemas.openxmlformats.org/officeDocument/2006/relationships/oleObject" Target="embeddings/oleObject284.bin"/><Relationship Id="rId956" Type="http://schemas.openxmlformats.org/officeDocument/2006/relationships/image" Target="media/image479.wmf"/><Relationship Id="rId1141" Type="http://schemas.openxmlformats.org/officeDocument/2006/relationships/oleObject" Target="embeddings/oleObject560.bin"/><Relationship Id="rId1239" Type="http://schemas.openxmlformats.org/officeDocument/2006/relationships/oleObject" Target="embeddings/oleObject608.bin"/><Relationship Id="rId85" Type="http://schemas.openxmlformats.org/officeDocument/2006/relationships/oleObject" Target="embeddings/oleObject22.bin"/><Relationship Id="rId150" Type="http://schemas.openxmlformats.org/officeDocument/2006/relationships/oleObject" Target="embeddings/oleObject55.bin"/><Relationship Id="rId595" Type="http://schemas.openxmlformats.org/officeDocument/2006/relationships/oleObject" Target="embeddings/oleObject279.bin"/><Relationship Id="rId816" Type="http://schemas.openxmlformats.org/officeDocument/2006/relationships/oleObject" Target="embeddings/oleObject388.bin"/><Relationship Id="rId1001" Type="http://schemas.openxmlformats.org/officeDocument/2006/relationships/image" Target="media/image502.wmf"/><Relationship Id="rId1446" Type="http://schemas.openxmlformats.org/officeDocument/2006/relationships/image" Target="media/image718.wmf"/><Relationship Id="rId248" Type="http://schemas.openxmlformats.org/officeDocument/2006/relationships/oleObject" Target="embeddings/oleObject104.bin"/><Relationship Id="rId455" Type="http://schemas.openxmlformats.org/officeDocument/2006/relationships/oleObject" Target="embeddings/oleObject207.bin"/><Relationship Id="rId662" Type="http://schemas.openxmlformats.org/officeDocument/2006/relationships/image" Target="media/image346.wmf"/><Relationship Id="rId1085" Type="http://schemas.openxmlformats.org/officeDocument/2006/relationships/oleObject" Target="embeddings/oleObject532.bin"/><Relationship Id="rId1292" Type="http://schemas.openxmlformats.org/officeDocument/2006/relationships/oleObject" Target="embeddings/oleObject633.bin"/><Relationship Id="rId1306" Type="http://schemas.openxmlformats.org/officeDocument/2006/relationships/image" Target="media/image658.wmf"/><Relationship Id="rId1513" Type="http://schemas.openxmlformats.org/officeDocument/2006/relationships/oleObject" Target="embeddings/oleObject767.bin"/><Relationship Id="rId12" Type="http://schemas.openxmlformats.org/officeDocument/2006/relationships/oleObject" Target="embeddings/oleObject1.bin"/><Relationship Id="rId108" Type="http://schemas.openxmlformats.org/officeDocument/2006/relationships/image" Target="media/image67.wmf"/><Relationship Id="rId315" Type="http://schemas.openxmlformats.org/officeDocument/2006/relationships/oleObject" Target="embeddings/oleObject136.bin"/><Relationship Id="rId522" Type="http://schemas.openxmlformats.org/officeDocument/2006/relationships/oleObject" Target="embeddings/oleObject242.bin"/><Relationship Id="rId967" Type="http://schemas.openxmlformats.org/officeDocument/2006/relationships/oleObject" Target="embeddings/oleObject475.bin"/><Relationship Id="rId1152" Type="http://schemas.openxmlformats.org/officeDocument/2006/relationships/image" Target="media/image579.wmf"/><Relationship Id="rId96" Type="http://schemas.openxmlformats.org/officeDocument/2006/relationships/image" Target="media/image61.wmf"/><Relationship Id="rId161" Type="http://schemas.openxmlformats.org/officeDocument/2006/relationships/image" Target="media/image92.wmf"/><Relationship Id="rId399" Type="http://schemas.openxmlformats.org/officeDocument/2006/relationships/image" Target="media/image215.png"/><Relationship Id="rId827" Type="http://schemas.openxmlformats.org/officeDocument/2006/relationships/oleObject" Target="embeddings/oleObject393.bin"/><Relationship Id="rId1012" Type="http://schemas.openxmlformats.org/officeDocument/2006/relationships/oleObject" Target="embeddings/oleObject497.bin"/><Relationship Id="rId1457" Type="http://schemas.openxmlformats.org/officeDocument/2006/relationships/oleObject" Target="embeddings/oleObject726.bin"/><Relationship Id="rId259" Type="http://schemas.openxmlformats.org/officeDocument/2006/relationships/image" Target="media/image142.wmf"/><Relationship Id="rId466" Type="http://schemas.openxmlformats.org/officeDocument/2006/relationships/image" Target="media/image244.wmf"/><Relationship Id="rId673" Type="http://schemas.openxmlformats.org/officeDocument/2006/relationships/oleObject" Target="embeddings/oleObject314.bin"/><Relationship Id="rId880" Type="http://schemas.openxmlformats.org/officeDocument/2006/relationships/oleObject" Target="embeddings/oleObject423.bin"/><Relationship Id="rId1096" Type="http://schemas.openxmlformats.org/officeDocument/2006/relationships/image" Target="media/image551.wmf"/><Relationship Id="rId1317" Type="http://schemas.openxmlformats.org/officeDocument/2006/relationships/oleObject" Target="embeddings/oleObject646.bin"/><Relationship Id="rId1524" Type="http://schemas.openxmlformats.org/officeDocument/2006/relationships/oleObject" Target="embeddings/oleObject775.bin"/><Relationship Id="rId23" Type="http://schemas.openxmlformats.org/officeDocument/2006/relationships/image" Target="media/image9.wmf"/><Relationship Id="rId119" Type="http://schemas.openxmlformats.org/officeDocument/2006/relationships/image" Target="media/image72.wmf"/><Relationship Id="rId326" Type="http://schemas.openxmlformats.org/officeDocument/2006/relationships/image" Target="media/image177.wmf"/><Relationship Id="rId533" Type="http://schemas.openxmlformats.org/officeDocument/2006/relationships/image" Target="media/image278.wmf"/><Relationship Id="rId978" Type="http://schemas.openxmlformats.org/officeDocument/2006/relationships/image" Target="media/image490.png"/><Relationship Id="rId1163" Type="http://schemas.openxmlformats.org/officeDocument/2006/relationships/oleObject" Target="embeddings/oleObject571.bin"/><Relationship Id="rId1370" Type="http://schemas.openxmlformats.org/officeDocument/2006/relationships/oleObject" Target="embeddings/oleObject680.bin"/><Relationship Id="rId740" Type="http://schemas.openxmlformats.org/officeDocument/2006/relationships/oleObject" Target="embeddings/oleObject350.bin"/><Relationship Id="rId838" Type="http://schemas.openxmlformats.org/officeDocument/2006/relationships/image" Target="media/image430.wmf"/><Relationship Id="rId1023" Type="http://schemas.openxmlformats.org/officeDocument/2006/relationships/image" Target="media/image513.wmf"/><Relationship Id="rId1468" Type="http://schemas.openxmlformats.org/officeDocument/2006/relationships/image" Target="media/image729.wmf"/><Relationship Id="rId172" Type="http://schemas.openxmlformats.org/officeDocument/2006/relationships/oleObject" Target="embeddings/oleObject67.bin"/><Relationship Id="rId477" Type="http://schemas.openxmlformats.org/officeDocument/2006/relationships/image" Target="media/image250.wmf"/><Relationship Id="rId600" Type="http://schemas.openxmlformats.org/officeDocument/2006/relationships/oleObject" Target="embeddings/oleObject281.bin"/><Relationship Id="rId684" Type="http://schemas.openxmlformats.org/officeDocument/2006/relationships/image" Target="media/image357.wmf"/><Relationship Id="rId1230" Type="http://schemas.openxmlformats.org/officeDocument/2006/relationships/image" Target="media/image619.wmf"/><Relationship Id="rId1328" Type="http://schemas.openxmlformats.org/officeDocument/2006/relationships/oleObject" Target="embeddings/oleObject654.bin"/><Relationship Id="rId1535" Type="http://schemas.openxmlformats.org/officeDocument/2006/relationships/image" Target="media/image744.wmf"/><Relationship Id="rId337" Type="http://schemas.openxmlformats.org/officeDocument/2006/relationships/image" Target="media/image183.wmf"/><Relationship Id="rId891" Type="http://schemas.openxmlformats.org/officeDocument/2006/relationships/image" Target="media/image454.wmf"/><Relationship Id="rId905" Type="http://schemas.openxmlformats.org/officeDocument/2006/relationships/image" Target="media/image458.wmf"/><Relationship Id="rId989" Type="http://schemas.openxmlformats.org/officeDocument/2006/relationships/image" Target="media/image496.wmf"/><Relationship Id="rId34" Type="http://schemas.openxmlformats.org/officeDocument/2006/relationships/oleObject" Target="embeddings/oleObject12.bin"/><Relationship Id="rId544" Type="http://schemas.openxmlformats.org/officeDocument/2006/relationships/oleObject" Target="embeddings/oleObject253.bin"/><Relationship Id="rId751" Type="http://schemas.openxmlformats.org/officeDocument/2006/relationships/image" Target="media/image388.wmf"/><Relationship Id="rId849" Type="http://schemas.openxmlformats.org/officeDocument/2006/relationships/image" Target="media/image434.png"/><Relationship Id="rId1174" Type="http://schemas.openxmlformats.org/officeDocument/2006/relationships/image" Target="media/image590.wmf"/><Relationship Id="rId1381" Type="http://schemas.openxmlformats.org/officeDocument/2006/relationships/image" Target="media/image686.wmf"/><Relationship Id="rId1479" Type="http://schemas.openxmlformats.org/officeDocument/2006/relationships/oleObject" Target="embeddings/oleObject740.bin"/><Relationship Id="rId183" Type="http://schemas.openxmlformats.org/officeDocument/2006/relationships/oleObject" Target="embeddings/oleObject73.bin"/><Relationship Id="rId390" Type="http://schemas.openxmlformats.org/officeDocument/2006/relationships/oleObject" Target="embeddings/oleObject172.bin"/><Relationship Id="rId404" Type="http://schemas.openxmlformats.org/officeDocument/2006/relationships/image" Target="media/image217.wmf"/><Relationship Id="rId611" Type="http://schemas.openxmlformats.org/officeDocument/2006/relationships/image" Target="media/image319.png"/><Relationship Id="rId1034" Type="http://schemas.openxmlformats.org/officeDocument/2006/relationships/oleObject" Target="embeddings/oleObject508.bin"/><Relationship Id="rId1241" Type="http://schemas.openxmlformats.org/officeDocument/2006/relationships/oleObject" Target="embeddings/oleObject609.bin"/><Relationship Id="rId1339" Type="http://schemas.openxmlformats.org/officeDocument/2006/relationships/oleObject" Target="embeddings/oleObject660.bin"/><Relationship Id="rId250" Type="http://schemas.openxmlformats.org/officeDocument/2006/relationships/oleObject" Target="embeddings/oleObject105.bin"/><Relationship Id="rId488" Type="http://schemas.openxmlformats.org/officeDocument/2006/relationships/oleObject" Target="embeddings/oleObject225.bin"/><Relationship Id="rId695" Type="http://schemas.openxmlformats.org/officeDocument/2006/relationships/oleObject" Target="embeddings/oleObject325.bin"/><Relationship Id="rId709" Type="http://schemas.openxmlformats.org/officeDocument/2006/relationships/oleObject" Target="embeddings/oleObject332.bin"/><Relationship Id="rId916" Type="http://schemas.openxmlformats.org/officeDocument/2006/relationships/oleObject" Target="embeddings/oleObject447.bin"/><Relationship Id="rId1101" Type="http://schemas.openxmlformats.org/officeDocument/2006/relationships/oleObject" Target="embeddings/oleObject540.bin"/><Relationship Id="rId1546" Type="http://schemas.openxmlformats.org/officeDocument/2006/relationships/oleObject" Target="embeddings/oleObject793.bin"/><Relationship Id="rId45" Type="http://schemas.openxmlformats.org/officeDocument/2006/relationships/image" Target="media/image21.tiff"/><Relationship Id="rId110" Type="http://schemas.openxmlformats.org/officeDocument/2006/relationships/image" Target="media/image68.wmf"/><Relationship Id="rId348" Type="http://schemas.openxmlformats.org/officeDocument/2006/relationships/image" Target="media/image189.wmf"/><Relationship Id="rId555" Type="http://schemas.openxmlformats.org/officeDocument/2006/relationships/oleObject" Target="embeddings/oleObject259.bin"/><Relationship Id="rId762" Type="http://schemas.openxmlformats.org/officeDocument/2006/relationships/oleObject" Target="embeddings/oleObject361.bin"/><Relationship Id="rId1185" Type="http://schemas.openxmlformats.org/officeDocument/2006/relationships/oleObject" Target="embeddings/oleObject582.bin"/><Relationship Id="rId1392" Type="http://schemas.openxmlformats.org/officeDocument/2006/relationships/oleObject" Target="embeddings/oleObject693.bin"/><Relationship Id="rId1406" Type="http://schemas.openxmlformats.org/officeDocument/2006/relationships/oleObject" Target="embeddings/oleObject700.bin"/><Relationship Id="rId194" Type="http://schemas.openxmlformats.org/officeDocument/2006/relationships/oleObject" Target="embeddings/oleObject78.bin"/><Relationship Id="rId208" Type="http://schemas.openxmlformats.org/officeDocument/2006/relationships/oleObject" Target="embeddings/oleObject85.bin"/><Relationship Id="rId415" Type="http://schemas.openxmlformats.org/officeDocument/2006/relationships/image" Target="media/image222.wmf"/><Relationship Id="rId622" Type="http://schemas.openxmlformats.org/officeDocument/2006/relationships/image" Target="media/image326.wmf"/><Relationship Id="rId1045" Type="http://schemas.openxmlformats.org/officeDocument/2006/relationships/oleObject" Target="embeddings/oleObject513.bin"/><Relationship Id="rId1252" Type="http://schemas.openxmlformats.org/officeDocument/2006/relationships/oleObject" Target="embeddings/oleObject613.bin"/><Relationship Id="rId261" Type="http://schemas.openxmlformats.org/officeDocument/2006/relationships/image" Target="media/image143.wmf"/><Relationship Id="rId499" Type="http://schemas.openxmlformats.org/officeDocument/2006/relationships/image" Target="media/image261.wmf"/><Relationship Id="rId927" Type="http://schemas.openxmlformats.org/officeDocument/2006/relationships/oleObject" Target="embeddings/oleObject454.bin"/><Relationship Id="rId1112" Type="http://schemas.openxmlformats.org/officeDocument/2006/relationships/image" Target="media/image559.wmf"/><Relationship Id="rId1557" Type="http://schemas.openxmlformats.org/officeDocument/2006/relationships/image" Target="media/image751.wmf"/><Relationship Id="rId56" Type="http://schemas.openxmlformats.org/officeDocument/2006/relationships/image" Target="media/image32.png"/><Relationship Id="rId359" Type="http://schemas.openxmlformats.org/officeDocument/2006/relationships/oleObject" Target="embeddings/oleObject157.bin"/><Relationship Id="rId566" Type="http://schemas.openxmlformats.org/officeDocument/2006/relationships/oleObject" Target="embeddings/oleObject265.bin"/><Relationship Id="rId773" Type="http://schemas.openxmlformats.org/officeDocument/2006/relationships/image" Target="media/image399.wmf"/><Relationship Id="rId1196" Type="http://schemas.openxmlformats.org/officeDocument/2006/relationships/image" Target="media/image601.wmf"/><Relationship Id="rId1417" Type="http://schemas.openxmlformats.org/officeDocument/2006/relationships/image" Target="media/image703.wmf"/><Relationship Id="rId121" Type="http://schemas.openxmlformats.org/officeDocument/2006/relationships/image" Target="media/image73.wmf"/><Relationship Id="rId219" Type="http://schemas.openxmlformats.org/officeDocument/2006/relationships/image" Target="media/image121.wmf"/><Relationship Id="rId426" Type="http://schemas.openxmlformats.org/officeDocument/2006/relationships/oleObject" Target="embeddings/oleObject191.bin"/><Relationship Id="rId633" Type="http://schemas.openxmlformats.org/officeDocument/2006/relationships/oleObject" Target="embeddings/oleObject294.bin"/><Relationship Id="rId980" Type="http://schemas.openxmlformats.org/officeDocument/2006/relationships/image" Target="media/image492.wmf"/><Relationship Id="rId1056" Type="http://schemas.openxmlformats.org/officeDocument/2006/relationships/image" Target="media/image530.wmf"/><Relationship Id="rId1263" Type="http://schemas.openxmlformats.org/officeDocument/2006/relationships/image" Target="media/image637.wmf"/><Relationship Id="rId840" Type="http://schemas.openxmlformats.org/officeDocument/2006/relationships/image" Target="media/image431.wmf"/><Relationship Id="rId938" Type="http://schemas.openxmlformats.org/officeDocument/2006/relationships/image" Target="media/image470.wmf"/><Relationship Id="rId1470" Type="http://schemas.openxmlformats.org/officeDocument/2006/relationships/oleObject" Target="embeddings/oleObject733.bin"/><Relationship Id="rId1568" Type="http://schemas.openxmlformats.org/officeDocument/2006/relationships/oleObject" Target="embeddings/oleObject805.bin"/><Relationship Id="rId67" Type="http://schemas.openxmlformats.org/officeDocument/2006/relationships/image" Target="media/image43.png"/><Relationship Id="rId272" Type="http://schemas.openxmlformats.org/officeDocument/2006/relationships/oleObject" Target="embeddings/oleObject115.bin"/><Relationship Id="rId577" Type="http://schemas.openxmlformats.org/officeDocument/2006/relationships/image" Target="media/image299.wmf"/><Relationship Id="rId700" Type="http://schemas.openxmlformats.org/officeDocument/2006/relationships/image" Target="media/image365.wmf"/><Relationship Id="rId1123" Type="http://schemas.openxmlformats.org/officeDocument/2006/relationships/oleObject" Target="embeddings/oleObject551.bin"/><Relationship Id="rId1330" Type="http://schemas.openxmlformats.org/officeDocument/2006/relationships/oleObject" Target="embeddings/oleObject655.bin"/><Relationship Id="rId1428" Type="http://schemas.openxmlformats.org/officeDocument/2006/relationships/image" Target="media/image709.wmf"/><Relationship Id="rId132" Type="http://schemas.openxmlformats.org/officeDocument/2006/relationships/oleObject" Target="embeddings/oleObject46.bin"/><Relationship Id="rId784" Type="http://schemas.openxmlformats.org/officeDocument/2006/relationships/oleObject" Target="embeddings/oleObject372.bin"/><Relationship Id="rId991" Type="http://schemas.openxmlformats.org/officeDocument/2006/relationships/image" Target="media/image497.wmf"/><Relationship Id="rId1067" Type="http://schemas.openxmlformats.org/officeDocument/2006/relationships/image" Target="media/image536.png"/><Relationship Id="rId437" Type="http://schemas.openxmlformats.org/officeDocument/2006/relationships/image" Target="media/image233.wmf"/><Relationship Id="rId644" Type="http://schemas.openxmlformats.org/officeDocument/2006/relationships/image" Target="media/image337.wmf"/><Relationship Id="rId851" Type="http://schemas.openxmlformats.org/officeDocument/2006/relationships/oleObject" Target="embeddings/oleObject408.bin"/><Relationship Id="rId1274" Type="http://schemas.openxmlformats.org/officeDocument/2006/relationships/oleObject" Target="embeddings/oleObject624.bin"/><Relationship Id="rId1481" Type="http://schemas.openxmlformats.org/officeDocument/2006/relationships/oleObject" Target="embeddings/oleObject742.bin"/><Relationship Id="rId1579" Type="http://schemas.openxmlformats.org/officeDocument/2006/relationships/image" Target="media/image759.wmf"/><Relationship Id="rId283" Type="http://schemas.openxmlformats.org/officeDocument/2006/relationships/image" Target="media/image155.wmf"/><Relationship Id="rId490" Type="http://schemas.openxmlformats.org/officeDocument/2006/relationships/oleObject" Target="embeddings/oleObject226.bin"/><Relationship Id="rId504" Type="http://schemas.openxmlformats.org/officeDocument/2006/relationships/oleObject" Target="embeddings/oleObject233.bin"/><Relationship Id="rId711" Type="http://schemas.openxmlformats.org/officeDocument/2006/relationships/oleObject" Target="embeddings/oleObject333.bin"/><Relationship Id="rId949" Type="http://schemas.openxmlformats.org/officeDocument/2006/relationships/oleObject" Target="embeddings/oleObject466.bin"/><Relationship Id="rId1134" Type="http://schemas.openxmlformats.org/officeDocument/2006/relationships/image" Target="media/image570.wmf"/><Relationship Id="rId1341" Type="http://schemas.openxmlformats.org/officeDocument/2006/relationships/oleObject" Target="embeddings/oleObject662.bin"/><Relationship Id="rId78" Type="http://schemas.openxmlformats.org/officeDocument/2006/relationships/image" Target="media/image52.wmf"/><Relationship Id="rId143" Type="http://schemas.openxmlformats.org/officeDocument/2006/relationships/image" Target="media/image84.wmf"/><Relationship Id="rId350" Type="http://schemas.openxmlformats.org/officeDocument/2006/relationships/image" Target="media/image190.wmf"/><Relationship Id="rId588" Type="http://schemas.openxmlformats.org/officeDocument/2006/relationships/image" Target="media/image305.wmf"/><Relationship Id="rId795" Type="http://schemas.openxmlformats.org/officeDocument/2006/relationships/image" Target="media/image410.wmf"/><Relationship Id="rId809" Type="http://schemas.openxmlformats.org/officeDocument/2006/relationships/image" Target="media/image417.wmf"/><Relationship Id="rId1201" Type="http://schemas.openxmlformats.org/officeDocument/2006/relationships/oleObject" Target="embeddings/oleObject590.bin"/><Relationship Id="rId1439" Type="http://schemas.openxmlformats.org/officeDocument/2006/relationships/oleObject" Target="embeddings/oleObject717.bin"/><Relationship Id="rId9" Type="http://schemas.openxmlformats.org/officeDocument/2006/relationships/image" Target="media/image1.jpeg"/><Relationship Id="rId210" Type="http://schemas.openxmlformats.org/officeDocument/2006/relationships/oleObject" Target="embeddings/oleObject86.bin"/><Relationship Id="rId448" Type="http://schemas.openxmlformats.org/officeDocument/2006/relationships/oleObject" Target="embeddings/oleObject203.bin"/><Relationship Id="rId655" Type="http://schemas.openxmlformats.org/officeDocument/2006/relationships/oleObject" Target="embeddings/oleObject305.bin"/><Relationship Id="rId862" Type="http://schemas.openxmlformats.org/officeDocument/2006/relationships/image" Target="media/image440.wmf"/><Relationship Id="rId1078" Type="http://schemas.openxmlformats.org/officeDocument/2006/relationships/image" Target="media/image542.wmf"/><Relationship Id="rId1285" Type="http://schemas.openxmlformats.org/officeDocument/2006/relationships/image" Target="media/image648.wmf"/><Relationship Id="rId1492" Type="http://schemas.openxmlformats.org/officeDocument/2006/relationships/oleObject" Target="embeddings/oleObject752.bin"/><Relationship Id="rId1506" Type="http://schemas.openxmlformats.org/officeDocument/2006/relationships/oleObject" Target="embeddings/oleObject761.bin"/><Relationship Id="rId294" Type="http://schemas.openxmlformats.org/officeDocument/2006/relationships/oleObject" Target="embeddings/oleObject126.bin"/><Relationship Id="rId308" Type="http://schemas.openxmlformats.org/officeDocument/2006/relationships/image" Target="media/image168.wmf"/><Relationship Id="rId515" Type="http://schemas.openxmlformats.org/officeDocument/2006/relationships/image" Target="media/image269.wmf"/><Relationship Id="rId722" Type="http://schemas.openxmlformats.org/officeDocument/2006/relationships/oleObject" Target="embeddings/oleObject341.bin"/><Relationship Id="rId1145" Type="http://schemas.openxmlformats.org/officeDocument/2006/relationships/oleObject" Target="embeddings/oleObject562.bin"/><Relationship Id="rId1352" Type="http://schemas.openxmlformats.org/officeDocument/2006/relationships/image" Target="media/image676.wmf"/><Relationship Id="rId89" Type="http://schemas.openxmlformats.org/officeDocument/2006/relationships/oleObject" Target="embeddings/oleObject24.bin"/><Relationship Id="rId154" Type="http://schemas.openxmlformats.org/officeDocument/2006/relationships/oleObject" Target="embeddings/oleObject57.bin"/><Relationship Id="rId361" Type="http://schemas.openxmlformats.org/officeDocument/2006/relationships/oleObject" Target="embeddings/oleObject158.bin"/><Relationship Id="rId599" Type="http://schemas.openxmlformats.org/officeDocument/2006/relationships/image" Target="media/image311.wmf"/><Relationship Id="rId1005" Type="http://schemas.openxmlformats.org/officeDocument/2006/relationships/image" Target="media/image504.wmf"/><Relationship Id="rId1212" Type="http://schemas.openxmlformats.org/officeDocument/2006/relationships/image" Target="media/image609.wmf"/><Relationship Id="rId459" Type="http://schemas.openxmlformats.org/officeDocument/2006/relationships/image" Target="media/image241.wmf"/><Relationship Id="rId666" Type="http://schemas.openxmlformats.org/officeDocument/2006/relationships/image" Target="media/image348.wmf"/><Relationship Id="rId873" Type="http://schemas.openxmlformats.org/officeDocument/2006/relationships/image" Target="media/image446.wmf"/><Relationship Id="rId1089" Type="http://schemas.openxmlformats.org/officeDocument/2006/relationships/oleObject" Target="embeddings/oleObject534.bin"/><Relationship Id="rId1296" Type="http://schemas.openxmlformats.org/officeDocument/2006/relationships/oleObject" Target="embeddings/oleObject635.bin"/><Relationship Id="rId1517" Type="http://schemas.openxmlformats.org/officeDocument/2006/relationships/image" Target="media/image740.wmf"/><Relationship Id="rId16" Type="http://schemas.openxmlformats.org/officeDocument/2006/relationships/oleObject" Target="embeddings/oleObject3.bin"/><Relationship Id="rId221" Type="http://schemas.openxmlformats.org/officeDocument/2006/relationships/image" Target="media/image122.wmf"/><Relationship Id="rId319" Type="http://schemas.openxmlformats.org/officeDocument/2006/relationships/oleObject" Target="embeddings/oleObject138.bin"/><Relationship Id="rId526" Type="http://schemas.openxmlformats.org/officeDocument/2006/relationships/oleObject" Target="embeddings/oleObject244.bin"/><Relationship Id="rId1156" Type="http://schemas.openxmlformats.org/officeDocument/2006/relationships/image" Target="media/image581.wmf"/><Relationship Id="rId1363" Type="http://schemas.openxmlformats.org/officeDocument/2006/relationships/image" Target="media/image679.wmf"/><Relationship Id="rId733" Type="http://schemas.openxmlformats.org/officeDocument/2006/relationships/image" Target="media/image379.wmf"/><Relationship Id="rId940" Type="http://schemas.openxmlformats.org/officeDocument/2006/relationships/image" Target="media/image471.wmf"/><Relationship Id="rId1016" Type="http://schemas.openxmlformats.org/officeDocument/2006/relationships/oleObject" Target="embeddings/oleObject499.bin"/><Relationship Id="rId1570" Type="http://schemas.openxmlformats.org/officeDocument/2006/relationships/oleObject" Target="embeddings/oleObject806.bin"/><Relationship Id="rId165" Type="http://schemas.openxmlformats.org/officeDocument/2006/relationships/image" Target="media/image94.wmf"/><Relationship Id="rId372" Type="http://schemas.openxmlformats.org/officeDocument/2006/relationships/image" Target="media/image201.wmf"/><Relationship Id="rId677" Type="http://schemas.openxmlformats.org/officeDocument/2006/relationships/oleObject" Target="embeddings/oleObject316.bin"/><Relationship Id="rId800" Type="http://schemas.openxmlformats.org/officeDocument/2006/relationships/oleObject" Target="embeddings/oleObject380.bin"/><Relationship Id="rId1223" Type="http://schemas.openxmlformats.org/officeDocument/2006/relationships/image" Target="media/image615.wmf"/><Relationship Id="rId1430" Type="http://schemas.openxmlformats.org/officeDocument/2006/relationships/image" Target="media/image710.wmf"/><Relationship Id="rId1528" Type="http://schemas.openxmlformats.org/officeDocument/2006/relationships/oleObject" Target="embeddings/oleObject779.bin"/><Relationship Id="rId232" Type="http://schemas.openxmlformats.org/officeDocument/2006/relationships/oleObject" Target="embeddings/oleObject96.bin"/><Relationship Id="rId884" Type="http://schemas.openxmlformats.org/officeDocument/2006/relationships/oleObject" Target="embeddings/oleObject425.bin"/><Relationship Id="rId27" Type="http://schemas.openxmlformats.org/officeDocument/2006/relationships/image" Target="media/image11.wmf"/><Relationship Id="rId537" Type="http://schemas.openxmlformats.org/officeDocument/2006/relationships/image" Target="media/image280.wmf"/><Relationship Id="rId744" Type="http://schemas.openxmlformats.org/officeDocument/2006/relationships/oleObject" Target="embeddings/oleObject352.bin"/><Relationship Id="rId951" Type="http://schemas.openxmlformats.org/officeDocument/2006/relationships/oleObject" Target="embeddings/oleObject467.bin"/><Relationship Id="rId1167" Type="http://schemas.openxmlformats.org/officeDocument/2006/relationships/oleObject" Target="embeddings/oleObject573.bin"/><Relationship Id="rId1374" Type="http://schemas.openxmlformats.org/officeDocument/2006/relationships/oleObject" Target="embeddings/oleObject682.bin"/><Relationship Id="rId1581" Type="http://schemas.openxmlformats.org/officeDocument/2006/relationships/image" Target="media/image760.jpeg"/><Relationship Id="rId80" Type="http://schemas.openxmlformats.org/officeDocument/2006/relationships/image" Target="media/image53.wmf"/><Relationship Id="rId176" Type="http://schemas.openxmlformats.org/officeDocument/2006/relationships/oleObject" Target="embeddings/oleObject69.bin"/><Relationship Id="rId383" Type="http://schemas.openxmlformats.org/officeDocument/2006/relationships/image" Target="media/image207.wmf"/><Relationship Id="rId590" Type="http://schemas.openxmlformats.org/officeDocument/2006/relationships/image" Target="media/image306.wmf"/><Relationship Id="rId604" Type="http://schemas.openxmlformats.org/officeDocument/2006/relationships/image" Target="media/image315.wmf"/><Relationship Id="rId811" Type="http://schemas.openxmlformats.org/officeDocument/2006/relationships/image" Target="media/image418.wmf"/><Relationship Id="rId1027" Type="http://schemas.openxmlformats.org/officeDocument/2006/relationships/image" Target="media/image515.wmf"/><Relationship Id="rId1234" Type="http://schemas.openxmlformats.org/officeDocument/2006/relationships/image" Target="media/image621.wmf"/><Relationship Id="rId1441" Type="http://schemas.openxmlformats.org/officeDocument/2006/relationships/oleObject" Target="embeddings/oleObject718.bin"/><Relationship Id="rId243" Type="http://schemas.openxmlformats.org/officeDocument/2006/relationships/image" Target="media/image134.wmf"/><Relationship Id="rId450" Type="http://schemas.openxmlformats.org/officeDocument/2006/relationships/oleObject" Target="embeddings/oleObject204.bin"/><Relationship Id="rId688" Type="http://schemas.openxmlformats.org/officeDocument/2006/relationships/image" Target="media/image359.wmf"/><Relationship Id="rId895" Type="http://schemas.openxmlformats.org/officeDocument/2006/relationships/oleObject" Target="embeddings/oleObject433.bin"/><Relationship Id="rId909" Type="http://schemas.openxmlformats.org/officeDocument/2006/relationships/oleObject" Target="embeddings/oleObject442.bin"/><Relationship Id="rId1080" Type="http://schemas.openxmlformats.org/officeDocument/2006/relationships/image" Target="media/image543.wmf"/><Relationship Id="rId1301" Type="http://schemas.openxmlformats.org/officeDocument/2006/relationships/image" Target="media/image656.wmf"/><Relationship Id="rId1539" Type="http://schemas.openxmlformats.org/officeDocument/2006/relationships/image" Target="media/image745.wmf"/><Relationship Id="rId38" Type="http://schemas.openxmlformats.org/officeDocument/2006/relationships/oleObject" Target="embeddings/oleObject14.bin"/><Relationship Id="rId103" Type="http://schemas.openxmlformats.org/officeDocument/2006/relationships/oleObject" Target="embeddings/oleObject31.bin"/><Relationship Id="rId310" Type="http://schemas.openxmlformats.org/officeDocument/2006/relationships/image" Target="media/image169.wmf"/><Relationship Id="rId548" Type="http://schemas.openxmlformats.org/officeDocument/2006/relationships/oleObject" Target="embeddings/oleObject255.bin"/><Relationship Id="rId755" Type="http://schemas.openxmlformats.org/officeDocument/2006/relationships/image" Target="media/image390.wmf"/><Relationship Id="rId962" Type="http://schemas.openxmlformats.org/officeDocument/2006/relationships/image" Target="media/image482.wmf"/><Relationship Id="rId1178" Type="http://schemas.openxmlformats.org/officeDocument/2006/relationships/image" Target="media/image592.wmf"/><Relationship Id="rId1385" Type="http://schemas.openxmlformats.org/officeDocument/2006/relationships/image" Target="media/image688.wmf"/><Relationship Id="rId91" Type="http://schemas.openxmlformats.org/officeDocument/2006/relationships/oleObject" Target="embeddings/oleObject25.bin"/><Relationship Id="rId187" Type="http://schemas.openxmlformats.org/officeDocument/2006/relationships/oleObject" Target="embeddings/oleObject75.bin"/><Relationship Id="rId394" Type="http://schemas.openxmlformats.org/officeDocument/2006/relationships/oleObject" Target="embeddings/oleObject174.bin"/><Relationship Id="rId408" Type="http://schemas.openxmlformats.org/officeDocument/2006/relationships/oleObject" Target="embeddings/oleObject182.bin"/><Relationship Id="rId615" Type="http://schemas.openxmlformats.org/officeDocument/2006/relationships/oleObject" Target="embeddings/oleObject285.bin"/><Relationship Id="rId822" Type="http://schemas.openxmlformats.org/officeDocument/2006/relationships/image" Target="media/image424.wmf"/><Relationship Id="rId1038" Type="http://schemas.openxmlformats.org/officeDocument/2006/relationships/oleObject" Target="embeddings/oleObject510.bin"/><Relationship Id="rId1245" Type="http://schemas.openxmlformats.org/officeDocument/2006/relationships/image" Target="media/image627.wmf"/><Relationship Id="rId1452" Type="http://schemas.openxmlformats.org/officeDocument/2006/relationships/image" Target="media/image721.wmf"/><Relationship Id="rId254" Type="http://schemas.openxmlformats.org/officeDocument/2006/relationships/oleObject" Target="embeddings/oleObject107.bin"/><Relationship Id="rId699" Type="http://schemas.openxmlformats.org/officeDocument/2006/relationships/oleObject" Target="embeddings/oleObject327.bin"/><Relationship Id="rId1091" Type="http://schemas.openxmlformats.org/officeDocument/2006/relationships/oleObject" Target="embeddings/oleObject535.bin"/><Relationship Id="rId1105" Type="http://schemas.openxmlformats.org/officeDocument/2006/relationships/oleObject" Target="embeddings/oleObject542.bin"/><Relationship Id="rId1312" Type="http://schemas.openxmlformats.org/officeDocument/2006/relationships/image" Target="media/image661.wmf"/><Relationship Id="rId49" Type="http://schemas.openxmlformats.org/officeDocument/2006/relationships/image" Target="media/image25.png"/><Relationship Id="rId114" Type="http://schemas.openxmlformats.org/officeDocument/2006/relationships/image" Target="media/image70.wmf"/><Relationship Id="rId461" Type="http://schemas.openxmlformats.org/officeDocument/2006/relationships/image" Target="media/image242.wmf"/><Relationship Id="rId559" Type="http://schemas.openxmlformats.org/officeDocument/2006/relationships/image" Target="media/image290.wmf"/><Relationship Id="rId766" Type="http://schemas.openxmlformats.org/officeDocument/2006/relationships/oleObject" Target="embeddings/oleObject363.bin"/><Relationship Id="rId1189" Type="http://schemas.openxmlformats.org/officeDocument/2006/relationships/oleObject" Target="embeddings/oleObject584.bin"/><Relationship Id="rId1396" Type="http://schemas.openxmlformats.org/officeDocument/2006/relationships/oleObject" Target="embeddings/oleObject695.bin"/><Relationship Id="rId198" Type="http://schemas.openxmlformats.org/officeDocument/2006/relationships/oleObject" Target="embeddings/oleObject80.bin"/><Relationship Id="rId321" Type="http://schemas.openxmlformats.org/officeDocument/2006/relationships/oleObject" Target="embeddings/oleObject139.bin"/><Relationship Id="rId419" Type="http://schemas.openxmlformats.org/officeDocument/2006/relationships/image" Target="media/image224.wmf"/><Relationship Id="rId626" Type="http://schemas.openxmlformats.org/officeDocument/2006/relationships/image" Target="media/image328.wmf"/><Relationship Id="rId973" Type="http://schemas.openxmlformats.org/officeDocument/2006/relationships/oleObject" Target="embeddings/oleObject478.bin"/><Relationship Id="rId1049" Type="http://schemas.openxmlformats.org/officeDocument/2006/relationships/oleObject" Target="embeddings/oleObject515.bin"/><Relationship Id="rId1256" Type="http://schemas.openxmlformats.org/officeDocument/2006/relationships/oleObject" Target="embeddings/oleObject615.bin"/><Relationship Id="rId833" Type="http://schemas.openxmlformats.org/officeDocument/2006/relationships/oleObject" Target="embeddings/oleObject398.bin"/><Relationship Id="rId1116" Type="http://schemas.openxmlformats.org/officeDocument/2006/relationships/image" Target="media/image561.wmf"/><Relationship Id="rId1463" Type="http://schemas.openxmlformats.org/officeDocument/2006/relationships/oleObject" Target="embeddings/oleObject729.bin"/><Relationship Id="rId265" Type="http://schemas.openxmlformats.org/officeDocument/2006/relationships/image" Target="media/image145.png"/><Relationship Id="rId472" Type="http://schemas.openxmlformats.org/officeDocument/2006/relationships/image" Target="media/image247.wmf"/><Relationship Id="rId900" Type="http://schemas.openxmlformats.org/officeDocument/2006/relationships/oleObject" Target="embeddings/oleObject437.bin"/><Relationship Id="rId1323" Type="http://schemas.openxmlformats.org/officeDocument/2006/relationships/oleObject" Target="embeddings/oleObject651.bin"/><Relationship Id="rId1530" Type="http://schemas.openxmlformats.org/officeDocument/2006/relationships/oleObject" Target="embeddings/oleObject780.bin"/><Relationship Id="rId125" Type="http://schemas.openxmlformats.org/officeDocument/2006/relationships/image" Target="media/image75.wmf"/><Relationship Id="rId332" Type="http://schemas.openxmlformats.org/officeDocument/2006/relationships/oleObject" Target="embeddings/oleObject144.bin"/><Relationship Id="rId777" Type="http://schemas.openxmlformats.org/officeDocument/2006/relationships/image" Target="media/image401.wmf"/><Relationship Id="rId984" Type="http://schemas.openxmlformats.org/officeDocument/2006/relationships/oleObject" Target="embeddings/oleObject483.bin"/><Relationship Id="rId637" Type="http://schemas.openxmlformats.org/officeDocument/2006/relationships/oleObject" Target="embeddings/oleObject296.bin"/><Relationship Id="rId844" Type="http://schemas.openxmlformats.org/officeDocument/2006/relationships/oleObject" Target="embeddings/oleObject404.bin"/><Relationship Id="rId1267" Type="http://schemas.openxmlformats.org/officeDocument/2006/relationships/image" Target="media/image639.wmf"/><Relationship Id="rId1474" Type="http://schemas.openxmlformats.org/officeDocument/2006/relationships/oleObject" Target="embeddings/oleObject737.bin"/><Relationship Id="rId276" Type="http://schemas.openxmlformats.org/officeDocument/2006/relationships/oleObject" Target="embeddings/oleObject117.bin"/><Relationship Id="rId483" Type="http://schemas.openxmlformats.org/officeDocument/2006/relationships/image" Target="media/image253.wmf"/><Relationship Id="rId690" Type="http://schemas.openxmlformats.org/officeDocument/2006/relationships/image" Target="media/image360.wmf"/><Relationship Id="rId704" Type="http://schemas.openxmlformats.org/officeDocument/2006/relationships/image" Target="media/image367.wmf"/><Relationship Id="rId911" Type="http://schemas.openxmlformats.org/officeDocument/2006/relationships/image" Target="media/image460.wmf"/><Relationship Id="rId1127" Type="http://schemas.openxmlformats.org/officeDocument/2006/relationships/oleObject" Target="embeddings/oleObject553.bin"/><Relationship Id="rId1334" Type="http://schemas.openxmlformats.org/officeDocument/2006/relationships/oleObject" Target="embeddings/oleObject657.bin"/><Relationship Id="rId1541" Type="http://schemas.openxmlformats.org/officeDocument/2006/relationships/oleObject" Target="embeddings/oleObject788.bin"/><Relationship Id="rId40" Type="http://schemas.openxmlformats.org/officeDocument/2006/relationships/oleObject" Target="embeddings/oleObject15.bin"/><Relationship Id="rId136" Type="http://schemas.openxmlformats.org/officeDocument/2006/relationships/oleObject" Target="embeddings/oleObject48.bin"/><Relationship Id="rId343" Type="http://schemas.openxmlformats.org/officeDocument/2006/relationships/image" Target="media/image186.wmf"/><Relationship Id="rId550" Type="http://schemas.openxmlformats.org/officeDocument/2006/relationships/oleObject" Target="embeddings/oleObject256.bin"/><Relationship Id="rId788" Type="http://schemas.openxmlformats.org/officeDocument/2006/relationships/oleObject" Target="embeddings/oleObject374.bin"/><Relationship Id="rId995" Type="http://schemas.openxmlformats.org/officeDocument/2006/relationships/image" Target="media/image499.wmf"/><Relationship Id="rId1180" Type="http://schemas.openxmlformats.org/officeDocument/2006/relationships/image" Target="media/image593.wmf"/><Relationship Id="rId1401" Type="http://schemas.openxmlformats.org/officeDocument/2006/relationships/image" Target="media/image696.wmf"/><Relationship Id="rId203" Type="http://schemas.openxmlformats.org/officeDocument/2006/relationships/image" Target="media/image113.wmf"/><Relationship Id="rId648" Type="http://schemas.openxmlformats.org/officeDocument/2006/relationships/image" Target="media/image339.wmf"/><Relationship Id="rId855" Type="http://schemas.openxmlformats.org/officeDocument/2006/relationships/oleObject" Target="embeddings/oleObject410.bin"/><Relationship Id="rId1040" Type="http://schemas.openxmlformats.org/officeDocument/2006/relationships/oleObject" Target="embeddings/oleObject511.bin"/><Relationship Id="rId1278" Type="http://schemas.openxmlformats.org/officeDocument/2006/relationships/oleObject" Target="embeddings/oleObject626.bin"/><Relationship Id="rId1485" Type="http://schemas.openxmlformats.org/officeDocument/2006/relationships/oleObject" Target="embeddings/oleObject745.bin"/><Relationship Id="rId287" Type="http://schemas.openxmlformats.org/officeDocument/2006/relationships/image" Target="media/image157.wmf"/><Relationship Id="rId410" Type="http://schemas.openxmlformats.org/officeDocument/2006/relationships/oleObject" Target="embeddings/oleObject183.bin"/><Relationship Id="rId494" Type="http://schemas.openxmlformats.org/officeDocument/2006/relationships/oleObject" Target="embeddings/oleObject228.bin"/><Relationship Id="rId508" Type="http://schemas.openxmlformats.org/officeDocument/2006/relationships/oleObject" Target="embeddings/oleObject235.bin"/><Relationship Id="rId715" Type="http://schemas.openxmlformats.org/officeDocument/2006/relationships/oleObject" Target="embeddings/oleObject335.bin"/><Relationship Id="rId922" Type="http://schemas.openxmlformats.org/officeDocument/2006/relationships/oleObject" Target="embeddings/oleObject451.bin"/><Relationship Id="rId1138" Type="http://schemas.openxmlformats.org/officeDocument/2006/relationships/image" Target="media/image572.wmf"/><Relationship Id="rId1345" Type="http://schemas.openxmlformats.org/officeDocument/2006/relationships/oleObject" Target="embeddings/oleObject665.bin"/><Relationship Id="rId1552" Type="http://schemas.openxmlformats.org/officeDocument/2006/relationships/oleObject" Target="embeddings/oleObject796.bin"/><Relationship Id="rId147" Type="http://schemas.openxmlformats.org/officeDocument/2006/relationships/image" Target="media/image86.wmf"/><Relationship Id="rId354" Type="http://schemas.openxmlformats.org/officeDocument/2006/relationships/image" Target="media/image192.wmf"/><Relationship Id="rId799" Type="http://schemas.openxmlformats.org/officeDocument/2006/relationships/image" Target="media/image412.wmf"/><Relationship Id="rId1191" Type="http://schemas.openxmlformats.org/officeDocument/2006/relationships/oleObject" Target="embeddings/oleObject585.bin"/><Relationship Id="rId1205" Type="http://schemas.openxmlformats.org/officeDocument/2006/relationships/oleObject" Target="embeddings/oleObject592.bin"/><Relationship Id="rId51" Type="http://schemas.openxmlformats.org/officeDocument/2006/relationships/image" Target="media/image27.png"/><Relationship Id="rId561" Type="http://schemas.openxmlformats.org/officeDocument/2006/relationships/image" Target="media/image291.wmf"/><Relationship Id="rId659" Type="http://schemas.openxmlformats.org/officeDocument/2006/relationships/oleObject" Target="embeddings/oleObject307.bin"/><Relationship Id="rId866" Type="http://schemas.openxmlformats.org/officeDocument/2006/relationships/image" Target="media/image442.png"/><Relationship Id="rId1289" Type="http://schemas.openxmlformats.org/officeDocument/2006/relationships/image" Target="media/image650.wmf"/><Relationship Id="rId1412" Type="http://schemas.openxmlformats.org/officeDocument/2006/relationships/image" Target="media/image701.wmf"/><Relationship Id="rId1496" Type="http://schemas.openxmlformats.org/officeDocument/2006/relationships/oleObject" Target="embeddings/oleObject755.bin"/><Relationship Id="rId214" Type="http://schemas.openxmlformats.org/officeDocument/2006/relationships/oleObject" Target="embeddings/oleObject88.bin"/><Relationship Id="rId298" Type="http://schemas.openxmlformats.org/officeDocument/2006/relationships/oleObject" Target="embeddings/oleObject128.bin"/><Relationship Id="rId421" Type="http://schemas.openxmlformats.org/officeDocument/2006/relationships/image" Target="media/image225.wmf"/><Relationship Id="rId519" Type="http://schemas.openxmlformats.org/officeDocument/2006/relationships/image" Target="media/image271.wmf"/><Relationship Id="rId1051" Type="http://schemas.openxmlformats.org/officeDocument/2006/relationships/oleObject" Target="embeddings/oleObject516.bin"/><Relationship Id="rId1149" Type="http://schemas.openxmlformats.org/officeDocument/2006/relationships/oleObject" Target="embeddings/oleObject564.bin"/><Relationship Id="rId1356" Type="http://schemas.openxmlformats.org/officeDocument/2006/relationships/image" Target="media/image678.wmf"/><Relationship Id="rId158" Type="http://schemas.openxmlformats.org/officeDocument/2006/relationships/image" Target="media/image91.wmf"/><Relationship Id="rId726" Type="http://schemas.openxmlformats.org/officeDocument/2006/relationships/oleObject" Target="embeddings/oleObject343.bin"/><Relationship Id="rId933" Type="http://schemas.openxmlformats.org/officeDocument/2006/relationships/image" Target="media/image468.wmf"/><Relationship Id="rId1009" Type="http://schemas.openxmlformats.org/officeDocument/2006/relationships/image" Target="media/image506.wmf"/><Relationship Id="rId1563" Type="http://schemas.openxmlformats.org/officeDocument/2006/relationships/image" Target="media/image754.wmf"/><Relationship Id="rId62" Type="http://schemas.openxmlformats.org/officeDocument/2006/relationships/image" Target="media/image38.png"/><Relationship Id="rId365" Type="http://schemas.openxmlformats.org/officeDocument/2006/relationships/oleObject" Target="embeddings/oleObject160.bin"/><Relationship Id="rId572" Type="http://schemas.openxmlformats.org/officeDocument/2006/relationships/oleObject" Target="embeddings/oleObject268.bin"/><Relationship Id="rId1216" Type="http://schemas.openxmlformats.org/officeDocument/2006/relationships/image" Target="media/image611.wmf"/><Relationship Id="rId1423" Type="http://schemas.openxmlformats.org/officeDocument/2006/relationships/oleObject" Target="embeddings/oleObject709.bin"/><Relationship Id="rId225" Type="http://schemas.openxmlformats.org/officeDocument/2006/relationships/image" Target="media/image125.wmf"/><Relationship Id="rId432" Type="http://schemas.openxmlformats.org/officeDocument/2006/relationships/oleObject" Target="embeddings/oleObject194.bin"/><Relationship Id="rId877" Type="http://schemas.openxmlformats.org/officeDocument/2006/relationships/image" Target="media/image448.wmf"/><Relationship Id="rId1062" Type="http://schemas.openxmlformats.org/officeDocument/2006/relationships/image" Target="media/image533.wmf"/><Relationship Id="rId737" Type="http://schemas.openxmlformats.org/officeDocument/2006/relationships/image" Target="media/image381.wmf"/><Relationship Id="rId944" Type="http://schemas.openxmlformats.org/officeDocument/2006/relationships/image" Target="media/image473.wmf"/><Relationship Id="rId1367" Type="http://schemas.openxmlformats.org/officeDocument/2006/relationships/image" Target="media/image681.wmf"/><Relationship Id="rId1574" Type="http://schemas.openxmlformats.org/officeDocument/2006/relationships/oleObject" Target="embeddings/oleObject810.bin"/><Relationship Id="rId73" Type="http://schemas.openxmlformats.org/officeDocument/2006/relationships/image" Target="media/image49.png"/><Relationship Id="rId169" Type="http://schemas.openxmlformats.org/officeDocument/2006/relationships/image" Target="media/image96.wmf"/><Relationship Id="rId376" Type="http://schemas.openxmlformats.org/officeDocument/2006/relationships/image" Target="media/image203.wmf"/><Relationship Id="rId583" Type="http://schemas.openxmlformats.org/officeDocument/2006/relationships/image" Target="media/image302.wmf"/><Relationship Id="rId790" Type="http://schemas.openxmlformats.org/officeDocument/2006/relationships/oleObject" Target="embeddings/oleObject375.bin"/><Relationship Id="rId804" Type="http://schemas.openxmlformats.org/officeDocument/2006/relationships/oleObject" Target="embeddings/oleObject382.bin"/><Relationship Id="rId1227" Type="http://schemas.openxmlformats.org/officeDocument/2006/relationships/image" Target="media/image617.wmf"/><Relationship Id="rId1434" Type="http://schemas.openxmlformats.org/officeDocument/2006/relationships/image" Target="media/image712.wmf"/><Relationship Id="rId4" Type="http://schemas.openxmlformats.org/officeDocument/2006/relationships/settings" Target="settings.xml"/><Relationship Id="rId236" Type="http://schemas.openxmlformats.org/officeDocument/2006/relationships/oleObject" Target="embeddings/oleObject98.bin"/><Relationship Id="rId443" Type="http://schemas.openxmlformats.org/officeDocument/2006/relationships/oleObject" Target="embeddings/oleObject200.bin"/><Relationship Id="rId650" Type="http://schemas.openxmlformats.org/officeDocument/2006/relationships/image" Target="media/image340.wmf"/><Relationship Id="rId888" Type="http://schemas.openxmlformats.org/officeDocument/2006/relationships/image" Target="media/image453.wmf"/><Relationship Id="rId1073" Type="http://schemas.openxmlformats.org/officeDocument/2006/relationships/oleObject" Target="embeddings/oleObject526.bin"/><Relationship Id="rId1280" Type="http://schemas.openxmlformats.org/officeDocument/2006/relationships/oleObject" Target="embeddings/oleObject627.bin"/><Relationship Id="rId1501" Type="http://schemas.openxmlformats.org/officeDocument/2006/relationships/image" Target="media/image736.wmf"/><Relationship Id="rId303" Type="http://schemas.openxmlformats.org/officeDocument/2006/relationships/image" Target="media/image165.wmf"/><Relationship Id="rId748" Type="http://schemas.openxmlformats.org/officeDocument/2006/relationships/oleObject" Target="embeddings/oleObject354.bin"/><Relationship Id="rId955" Type="http://schemas.openxmlformats.org/officeDocument/2006/relationships/oleObject" Target="embeddings/oleObject469.bin"/><Relationship Id="rId1140" Type="http://schemas.openxmlformats.org/officeDocument/2006/relationships/image" Target="media/image573.wmf"/><Relationship Id="rId1378" Type="http://schemas.openxmlformats.org/officeDocument/2006/relationships/oleObject" Target="embeddings/oleObject685.bin"/><Relationship Id="rId1585" Type="http://schemas.openxmlformats.org/officeDocument/2006/relationships/theme" Target="theme/theme1.xml"/><Relationship Id="rId84" Type="http://schemas.openxmlformats.org/officeDocument/2006/relationships/image" Target="media/image55.wmf"/><Relationship Id="rId387" Type="http://schemas.openxmlformats.org/officeDocument/2006/relationships/image" Target="media/image209.png"/><Relationship Id="rId510" Type="http://schemas.openxmlformats.org/officeDocument/2006/relationships/oleObject" Target="embeddings/oleObject236.bin"/><Relationship Id="rId594" Type="http://schemas.openxmlformats.org/officeDocument/2006/relationships/image" Target="media/image308.wmf"/><Relationship Id="rId608" Type="http://schemas.openxmlformats.org/officeDocument/2006/relationships/image" Target="media/image317.wmf"/><Relationship Id="rId815" Type="http://schemas.openxmlformats.org/officeDocument/2006/relationships/image" Target="media/image420.wmf"/><Relationship Id="rId1238" Type="http://schemas.openxmlformats.org/officeDocument/2006/relationships/image" Target="media/image623.wmf"/><Relationship Id="rId1445" Type="http://schemas.openxmlformats.org/officeDocument/2006/relationships/oleObject" Target="embeddings/oleObject720.bin"/><Relationship Id="rId247" Type="http://schemas.openxmlformats.org/officeDocument/2006/relationships/image" Target="media/image136.wmf"/><Relationship Id="rId899" Type="http://schemas.openxmlformats.org/officeDocument/2006/relationships/image" Target="media/image455.wmf"/><Relationship Id="rId1000" Type="http://schemas.openxmlformats.org/officeDocument/2006/relationships/oleObject" Target="embeddings/oleObject491.bin"/><Relationship Id="rId1084" Type="http://schemas.openxmlformats.org/officeDocument/2006/relationships/image" Target="media/image545.wmf"/><Relationship Id="rId1305" Type="http://schemas.openxmlformats.org/officeDocument/2006/relationships/oleObject" Target="embeddings/oleObject640.bin"/><Relationship Id="rId107" Type="http://schemas.openxmlformats.org/officeDocument/2006/relationships/oleObject" Target="embeddings/oleObject33.bin"/><Relationship Id="rId454" Type="http://schemas.openxmlformats.org/officeDocument/2006/relationships/oleObject" Target="embeddings/oleObject206.bin"/><Relationship Id="rId661" Type="http://schemas.openxmlformats.org/officeDocument/2006/relationships/oleObject" Target="embeddings/oleObject308.bin"/><Relationship Id="rId759" Type="http://schemas.openxmlformats.org/officeDocument/2006/relationships/image" Target="media/image392.wmf"/><Relationship Id="rId966" Type="http://schemas.openxmlformats.org/officeDocument/2006/relationships/image" Target="media/image484.wmf"/><Relationship Id="rId1291" Type="http://schemas.openxmlformats.org/officeDocument/2006/relationships/image" Target="media/image651.wmf"/><Relationship Id="rId1389" Type="http://schemas.openxmlformats.org/officeDocument/2006/relationships/image" Target="media/image690.wmf"/><Relationship Id="rId1512" Type="http://schemas.openxmlformats.org/officeDocument/2006/relationships/oleObject" Target="embeddings/oleObject766.bin"/><Relationship Id="rId11" Type="http://schemas.openxmlformats.org/officeDocument/2006/relationships/image" Target="media/image3.wmf"/><Relationship Id="rId314" Type="http://schemas.openxmlformats.org/officeDocument/2006/relationships/image" Target="media/image171.wmf"/><Relationship Id="rId398" Type="http://schemas.openxmlformats.org/officeDocument/2006/relationships/oleObject" Target="embeddings/oleObject176.bin"/><Relationship Id="rId521" Type="http://schemas.openxmlformats.org/officeDocument/2006/relationships/image" Target="media/image272.wmf"/><Relationship Id="rId619" Type="http://schemas.openxmlformats.org/officeDocument/2006/relationships/oleObject" Target="embeddings/oleObject287.bin"/><Relationship Id="rId1151" Type="http://schemas.openxmlformats.org/officeDocument/2006/relationships/oleObject" Target="embeddings/oleObject565.bin"/><Relationship Id="rId1249" Type="http://schemas.openxmlformats.org/officeDocument/2006/relationships/image" Target="media/image629.png"/><Relationship Id="rId95" Type="http://schemas.openxmlformats.org/officeDocument/2006/relationships/oleObject" Target="embeddings/oleObject27.bin"/><Relationship Id="rId160" Type="http://schemas.openxmlformats.org/officeDocument/2006/relationships/oleObject" Target="embeddings/oleObject61.bin"/><Relationship Id="rId826" Type="http://schemas.openxmlformats.org/officeDocument/2006/relationships/image" Target="media/image426.wmf"/><Relationship Id="rId1011" Type="http://schemas.openxmlformats.org/officeDocument/2006/relationships/image" Target="media/image507.wmf"/><Relationship Id="rId1109" Type="http://schemas.openxmlformats.org/officeDocument/2006/relationships/oleObject" Target="embeddings/oleObject544.bin"/><Relationship Id="rId1456" Type="http://schemas.openxmlformats.org/officeDocument/2006/relationships/image" Target="media/image723.wmf"/><Relationship Id="rId258" Type="http://schemas.openxmlformats.org/officeDocument/2006/relationships/oleObject" Target="embeddings/oleObject109.bin"/><Relationship Id="rId465" Type="http://schemas.openxmlformats.org/officeDocument/2006/relationships/oleObject" Target="embeddings/oleObject214.bin"/><Relationship Id="rId672" Type="http://schemas.openxmlformats.org/officeDocument/2006/relationships/image" Target="media/image351.wmf"/><Relationship Id="rId1095" Type="http://schemas.openxmlformats.org/officeDocument/2006/relationships/oleObject" Target="embeddings/oleObject537.bin"/><Relationship Id="rId1316" Type="http://schemas.openxmlformats.org/officeDocument/2006/relationships/image" Target="media/image663.wmf"/><Relationship Id="rId1523" Type="http://schemas.openxmlformats.org/officeDocument/2006/relationships/oleObject" Target="embeddings/oleObject774.bin"/><Relationship Id="rId22" Type="http://schemas.openxmlformats.org/officeDocument/2006/relationships/oleObject" Target="embeddings/oleObject6.bin"/><Relationship Id="rId118" Type="http://schemas.openxmlformats.org/officeDocument/2006/relationships/oleObject" Target="embeddings/oleObject39.bin"/><Relationship Id="rId325" Type="http://schemas.openxmlformats.org/officeDocument/2006/relationships/oleObject" Target="embeddings/oleObject141.bin"/><Relationship Id="rId532" Type="http://schemas.openxmlformats.org/officeDocument/2006/relationships/oleObject" Target="embeddings/oleObject247.bin"/><Relationship Id="rId977" Type="http://schemas.openxmlformats.org/officeDocument/2006/relationships/oleObject" Target="embeddings/oleObject480.bin"/><Relationship Id="rId1162" Type="http://schemas.openxmlformats.org/officeDocument/2006/relationships/image" Target="media/image584.wmf"/><Relationship Id="rId171" Type="http://schemas.openxmlformats.org/officeDocument/2006/relationships/image" Target="media/image97.wmf"/><Relationship Id="rId837" Type="http://schemas.openxmlformats.org/officeDocument/2006/relationships/oleObject" Target="embeddings/oleObject400.bin"/><Relationship Id="rId1022" Type="http://schemas.openxmlformats.org/officeDocument/2006/relationships/oleObject" Target="embeddings/oleObject502.bin"/><Relationship Id="rId1467" Type="http://schemas.openxmlformats.org/officeDocument/2006/relationships/oleObject" Target="embeddings/oleObject731.bin"/><Relationship Id="rId269" Type="http://schemas.openxmlformats.org/officeDocument/2006/relationships/oleObject" Target="embeddings/oleObject114.bin"/><Relationship Id="rId476" Type="http://schemas.openxmlformats.org/officeDocument/2006/relationships/image" Target="media/image249.png"/><Relationship Id="rId683" Type="http://schemas.openxmlformats.org/officeDocument/2006/relationships/oleObject" Target="embeddings/oleObject319.bin"/><Relationship Id="rId890" Type="http://schemas.openxmlformats.org/officeDocument/2006/relationships/oleObject" Target="embeddings/oleObject429.bin"/><Relationship Id="rId904" Type="http://schemas.openxmlformats.org/officeDocument/2006/relationships/oleObject" Target="embeddings/oleObject439.bin"/><Relationship Id="rId1327" Type="http://schemas.openxmlformats.org/officeDocument/2006/relationships/image" Target="media/image666.wmf"/><Relationship Id="rId1534" Type="http://schemas.openxmlformats.org/officeDocument/2006/relationships/oleObject" Target="embeddings/oleObject783.bin"/><Relationship Id="rId33" Type="http://schemas.openxmlformats.org/officeDocument/2006/relationships/image" Target="media/image14.wmf"/><Relationship Id="rId129" Type="http://schemas.openxmlformats.org/officeDocument/2006/relationships/image" Target="media/image77.wmf"/><Relationship Id="rId336" Type="http://schemas.openxmlformats.org/officeDocument/2006/relationships/oleObject" Target="embeddings/oleObject146.bin"/><Relationship Id="rId543" Type="http://schemas.openxmlformats.org/officeDocument/2006/relationships/image" Target="media/image283.wmf"/><Relationship Id="rId988" Type="http://schemas.openxmlformats.org/officeDocument/2006/relationships/oleObject" Target="embeddings/oleObject485.bin"/><Relationship Id="rId1173" Type="http://schemas.openxmlformats.org/officeDocument/2006/relationships/oleObject" Target="embeddings/oleObject576.bin"/><Relationship Id="rId1380" Type="http://schemas.openxmlformats.org/officeDocument/2006/relationships/oleObject" Target="embeddings/oleObject687.bin"/><Relationship Id="rId182" Type="http://schemas.openxmlformats.org/officeDocument/2006/relationships/image" Target="media/image102.wmf"/><Relationship Id="rId403" Type="http://schemas.openxmlformats.org/officeDocument/2006/relationships/oleObject" Target="embeddings/oleObject179.bin"/><Relationship Id="rId750" Type="http://schemas.openxmlformats.org/officeDocument/2006/relationships/oleObject" Target="embeddings/oleObject355.bin"/><Relationship Id="rId848" Type="http://schemas.openxmlformats.org/officeDocument/2006/relationships/oleObject" Target="embeddings/oleObject407.bin"/><Relationship Id="rId1033" Type="http://schemas.openxmlformats.org/officeDocument/2006/relationships/image" Target="media/image518.wmf"/><Relationship Id="rId1478" Type="http://schemas.openxmlformats.org/officeDocument/2006/relationships/image" Target="media/image731.wmf"/><Relationship Id="rId487" Type="http://schemas.openxmlformats.org/officeDocument/2006/relationships/image" Target="media/image255.wmf"/><Relationship Id="rId610" Type="http://schemas.openxmlformats.org/officeDocument/2006/relationships/image" Target="media/image318.png"/><Relationship Id="rId694" Type="http://schemas.openxmlformats.org/officeDocument/2006/relationships/image" Target="media/image362.wmf"/><Relationship Id="rId708" Type="http://schemas.openxmlformats.org/officeDocument/2006/relationships/image" Target="media/image369.wmf"/><Relationship Id="rId915" Type="http://schemas.openxmlformats.org/officeDocument/2006/relationships/image" Target="media/image461.png"/><Relationship Id="rId1240" Type="http://schemas.openxmlformats.org/officeDocument/2006/relationships/image" Target="media/image624.wmf"/><Relationship Id="rId1338" Type="http://schemas.openxmlformats.org/officeDocument/2006/relationships/oleObject" Target="embeddings/oleObject659.bin"/><Relationship Id="rId1545" Type="http://schemas.openxmlformats.org/officeDocument/2006/relationships/oleObject" Target="embeddings/oleObject792.bin"/><Relationship Id="rId347" Type="http://schemas.openxmlformats.org/officeDocument/2006/relationships/image" Target="media/image188.png"/><Relationship Id="rId999" Type="http://schemas.openxmlformats.org/officeDocument/2006/relationships/image" Target="media/image501.wmf"/><Relationship Id="rId1100" Type="http://schemas.openxmlformats.org/officeDocument/2006/relationships/image" Target="media/image553.wmf"/><Relationship Id="rId1184" Type="http://schemas.openxmlformats.org/officeDocument/2006/relationships/image" Target="media/image595.wmf"/><Relationship Id="rId1405" Type="http://schemas.openxmlformats.org/officeDocument/2006/relationships/image" Target="media/image698.wmf"/><Relationship Id="rId44" Type="http://schemas.openxmlformats.org/officeDocument/2006/relationships/image" Target="media/image20.tiff"/><Relationship Id="rId554" Type="http://schemas.openxmlformats.org/officeDocument/2006/relationships/image" Target="media/image288.wmf"/><Relationship Id="rId761" Type="http://schemas.openxmlformats.org/officeDocument/2006/relationships/image" Target="media/image393.wmf"/><Relationship Id="rId859" Type="http://schemas.openxmlformats.org/officeDocument/2006/relationships/oleObject" Target="embeddings/oleObject413.bin"/><Relationship Id="rId1391" Type="http://schemas.openxmlformats.org/officeDocument/2006/relationships/image" Target="media/image691.wmf"/><Relationship Id="rId1489" Type="http://schemas.openxmlformats.org/officeDocument/2006/relationships/oleObject" Target="embeddings/oleObject749.bin"/><Relationship Id="rId193" Type="http://schemas.openxmlformats.org/officeDocument/2006/relationships/image" Target="media/image108.wmf"/><Relationship Id="rId207" Type="http://schemas.openxmlformats.org/officeDocument/2006/relationships/image" Target="media/image115.wmf"/><Relationship Id="rId414" Type="http://schemas.openxmlformats.org/officeDocument/2006/relationships/oleObject" Target="embeddings/oleObject185.bin"/><Relationship Id="rId498" Type="http://schemas.openxmlformats.org/officeDocument/2006/relationships/oleObject" Target="embeddings/oleObject230.bin"/><Relationship Id="rId621" Type="http://schemas.openxmlformats.org/officeDocument/2006/relationships/oleObject" Target="embeddings/oleObject288.bin"/><Relationship Id="rId1044" Type="http://schemas.openxmlformats.org/officeDocument/2006/relationships/image" Target="media/image524.wmf"/><Relationship Id="rId1251" Type="http://schemas.openxmlformats.org/officeDocument/2006/relationships/image" Target="media/image631.wmf"/><Relationship Id="rId1349" Type="http://schemas.openxmlformats.org/officeDocument/2006/relationships/oleObject" Target="embeddings/oleObject667.bin"/><Relationship Id="rId260" Type="http://schemas.openxmlformats.org/officeDocument/2006/relationships/oleObject" Target="embeddings/oleObject110.bin"/><Relationship Id="rId719" Type="http://schemas.openxmlformats.org/officeDocument/2006/relationships/image" Target="media/image373.wmf"/><Relationship Id="rId926" Type="http://schemas.openxmlformats.org/officeDocument/2006/relationships/image" Target="media/image465.wmf"/><Relationship Id="rId1111" Type="http://schemas.openxmlformats.org/officeDocument/2006/relationships/oleObject" Target="embeddings/oleObject545.bin"/><Relationship Id="rId1556" Type="http://schemas.openxmlformats.org/officeDocument/2006/relationships/oleObject" Target="embeddings/oleObject798.bin"/><Relationship Id="rId55" Type="http://schemas.openxmlformats.org/officeDocument/2006/relationships/image" Target="media/image31.png"/><Relationship Id="rId120" Type="http://schemas.openxmlformats.org/officeDocument/2006/relationships/oleObject" Target="embeddings/oleObject40.bin"/><Relationship Id="rId358" Type="http://schemas.openxmlformats.org/officeDocument/2006/relationships/image" Target="media/image194.wmf"/><Relationship Id="rId565" Type="http://schemas.openxmlformats.org/officeDocument/2006/relationships/image" Target="media/image293.wmf"/><Relationship Id="rId772" Type="http://schemas.openxmlformats.org/officeDocument/2006/relationships/oleObject" Target="embeddings/oleObject366.bin"/><Relationship Id="rId1195" Type="http://schemas.openxmlformats.org/officeDocument/2006/relationships/oleObject" Target="embeddings/oleObject587.bin"/><Relationship Id="rId1209" Type="http://schemas.openxmlformats.org/officeDocument/2006/relationships/oleObject" Target="embeddings/oleObject594.bin"/><Relationship Id="rId1416" Type="http://schemas.openxmlformats.org/officeDocument/2006/relationships/oleObject" Target="embeddings/oleObject706.bin"/><Relationship Id="rId218" Type="http://schemas.openxmlformats.org/officeDocument/2006/relationships/oleObject" Target="embeddings/oleObject90.bin"/><Relationship Id="rId425" Type="http://schemas.openxmlformats.org/officeDocument/2006/relationships/image" Target="media/image227.wmf"/><Relationship Id="rId632" Type="http://schemas.openxmlformats.org/officeDocument/2006/relationships/image" Target="media/image331.wmf"/><Relationship Id="rId1055" Type="http://schemas.openxmlformats.org/officeDocument/2006/relationships/oleObject" Target="embeddings/oleObject518.bin"/><Relationship Id="rId1262" Type="http://schemas.openxmlformats.org/officeDocument/2006/relationships/image" Target="media/image636.png"/><Relationship Id="rId271" Type="http://schemas.openxmlformats.org/officeDocument/2006/relationships/image" Target="media/image149.wmf"/><Relationship Id="rId937" Type="http://schemas.openxmlformats.org/officeDocument/2006/relationships/oleObject" Target="embeddings/oleObject460.bin"/><Relationship Id="rId1122" Type="http://schemas.openxmlformats.org/officeDocument/2006/relationships/image" Target="media/image564.wmf"/><Relationship Id="rId1567" Type="http://schemas.openxmlformats.org/officeDocument/2006/relationships/oleObject" Target="embeddings/oleObject804.bin"/><Relationship Id="rId66" Type="http://schemas.openxmlformats.org/officeDocument/2006/relationships/image" Target="media/image42.png"/><Relationship Id="rId131" Type="http://schemas.openxmlformats.org/officeDocument/2006/relationships/image" Target="media/image78.wmf"/><Relationship Id="rId369" Type="http://schemas.openxmlformats.org/officeDocument/2006/relationships/oleObject" Target="embeddings/oleObject162.bin"/><Relationship Id="rId576" Type="http://schemas.openxmlformats.org/officeDocument/2006/relationships/oleObject" Target="embeddings/oleObject270.bin"/><Relationship Id="rId783" Type="http://schemas.openxmlformats.org/officeDocument/2006/relationships/image" Target="media/image404.wmf"/><Relationship Id="rId990" Type="http://schemas.openxmlformats.org/officeDocument/2006/relationships/oleObject" Target="embeddings/oleObject486.bin"/><Relationship Id="rId1427" Type="http://schemas.openxmlformats.org/officeDocument/2006/relationships/oleObject" Target="embeddings/oleObject711.bin"/><Relationship Id="rId229" Type="http://schemas.openxmlformats.org/officeDocument/2006/relationships/image" Target="media/image127.wmf"/><Relationship Id="rId436" Type="http://schemas.openxmlformats.org/officeDocument/2006/relationships/oleObject" Target="embeddings/oleObject196.bin"/><Relationship Id="rId643" Type="http://schemas.openxmlformats.org/officeDocument/2006/relationships/oleObject" Target="embeddings/oleObject299.bin"/><Relationship Id="rId1066" Type="http://schemas.openxmlformats.org/officeDocument/2006/relationships/image" Target="media/image535.png"/><Relationship Id="rId1273" Type="http://schemas.openxmlformats.org/officeDocument/2006/relationships/image" Target="media/image642.wmf"/><Relationship Id="rId1480" Type="http://schemas.openxmlformats.org/officeDocument/2006/relationships/oleObject" Target="embeddings/oleObject741.bin"/><Relationship Id="rId850" Type="http://schemas.openxmlformats.org/officeDocument/2006/relationships/image" Target="media/image435.png"/><Relationship Id="rId948" Type="http://schemas.openxmlformats.org/officeDocument/2006/relationships/image" Target="media/image475.wmf"/><Relationship Id="rId1133" Type="http://schemas.openxmlformats.org/officeDocument/2006/relationships/oleObject" Target="embeddings/oleObject556.bin"/><Relationship Id="rId1578" Type="http://schemas.openxmlformats.org/officeDocument/2006/relationships/image" Target="media/image758.png"/><Relationship Id="rId77" Type="http://schemas.openxmlformats.org/officeDocument/2006/relationships/oleObject" Target="embeddings/oleObject18.bin"/><Relationship Id="rId282" Type="http://schemas.openxmlformats.org/officeDocument/2006/relationships/oleObject" Target="embeddings/oleObject120.bin"/><Relationship Id="rId503" Type="http://schemas.openxmlformats.org/officeDocument/2006/relationships/image" Target="media/image263.wmf"/><Relationship Id="rId587" Type="http://schemas.openxmlformats.org/officeDocument/2006/relationships/image" Target="media/image304.jpeg"/><Relationship Id="rId710" Type="http://schemas.openxmlformats.org/officeDocument/2006/relationships/image" Target="media/image370.wmf"/><Relationship Id="rId808" Type="http://schemas.openxmlformats.org/officeDocument/2006/relationships/oleObject" Target="embeddings/oleObject384.bin"/><Relationship Id="rId1340" Type="http://schemas.openxmlformats.org/officeDocument/2006/relationships/oleObject" Target="embeddings/oleObject661.bin"/><Relationship Id="rId1438" Type="http://schemas.openxmlformats.org/officeDocument/2006/relationships/image" Target="media/image714.wmf"/><Relationship Id="rId8" Type="http://schemas.openxmlformats.org/officeDocument/2006/relationships/header" Target="header1.xml"/><Relationship Id="rId142" Type="http://schemas.openxmlformats.org/officeDocument/2006/relationships/oleObject" Target="embeddings/oleObject51.bin"/><Relationship Id="rId447" Type="http://schemas.openxmlformats.org/officeDocument/2006/relationships/image" Target="media/image237.wmf"/><Relationship Id="rId794" Type="http://schemas.openxmlformats.org/officeDocument/2006/relationships/oleObject" Target="embeddings/oleObject377.bin"/><Relationship Id="rId1077" Type="http://schemas.openxmlformats.org/officeDocument/2006/relationships/oleObject" Target="embeddings/oleObject528.bin"/><Relationship Id="rId1200" Type="http://schemas.openxmlformats.org/officeDocument/2006/relationships/image" Target="media/image603.wmf"/><Relationship Id="rId654" Type="http://schemas.openxmlformats.org/officeDocument/2006/relationships/image" Target="media/image342.wmf"/><Relationship Id="rId861" Type="http://schemas.openxmlformats.org/officeDocument/2006/relationships/oleObject" Target="embeddings/oleObject414.bin"/><Relationship Id="rId959" Type="http://schemas.openxmlformats.org/officeDocument/2006/relationships/oleObject" Target="embeddings/oleObject471.bin"/><Relationship Id="rId1284" Type="http://schemas.openxmlformats.org/officeDocument/2006/relationships/oleObject" Target="embeddings/oleObject629.bin"/><Relationship Id="rId1491" Type="http://schemas.openxmlformats.org/officeDocument/2006/relationships/oleObject" Target="embeddings/oleObject751.bin"/><Relationship Id="rId1505" Type="http://schemas.openxmlformats.org/officeDocument/2006/relationships/oleObject" Target="embeddings/oleObject760.bin"/><Relationship Id="rId293" Type="http://schemas.openxmlformats.org/officeDocument/2006/relationships/image" Target="media/image160.wmf"/><Relationship Id="rId307" Type="http://schemas.openxmlformats.org/officeDocument/2006/relationships/oleObject" Target="embeddings/oleObject132.bin"/><Relationship Id="rId514" Type="http://schemas.openxmlformats.org/officeDocument/2006/relationships/oleObject" Target="embeddings/oleObject238.bin"/><Relationship Id="rId721" Type="http://schemas.openxmlformats.org/officeDocument/2006/relationships/oleObject" Target="embeddings/oleObject340.bin"/><Relationship Id="rId1144" Type="http://schemas.openxmlformats.org/officeDocument/2006/relationships/image" Target="media/image575.wmf"/><Relationship Id="rId1351" Type="http://schemas.openxmlformats.org/officeDocument/2006/relationships/oleObject" Target="embeddings/oleObject668.bin"/><Relationship Id="rId1449" Type="http://schemas.openxmlformats.org/officeDocument/2006/relationships/oleObject" Target="embeddings/oleObject722.bin"/><Relationship Id="rId88" Type="http://schemas.openxmlformats.org/officeDocument/2006/relationships/image" Target="media/image57.wmf"/><Relationship Id="rId153" Type="http://schemas.openxmlformats.org/officeDocument/2006/relationships/image" Target="media/image89.wmf"/><Relationship Id="rId360" Type="http://schemas.openxmlformats.org/officeDocument/2006/relationships/image" Target="media/image195.wmf"/><Relationship Id="rId598" Type="http://schemas.openxmlformats.org/officeDocument/2006/relationships/oleObject" Target="embeddings/oleObject280.bin"/><Relationship Id="rId819" Type="http://schemas.openxmlformats.org/officeDocument/2006/relationships/image" Target="media/image422.png"/><Relationship Id="rId1004" Type="http://schemas.openxmlformats.org/officeDocument/2006/relationships/oleObject" Target="embeddings/oleObject493.bin"/><Relationship Id="rId1211" Type="http://schemas.openxmlformats.org/officeDocument/2006/relationships/oleObject" Target="embeddings/oleObject595.bin"/><Relationship Id="rId220" Type="http://schemas.openxmlformats.org/officeDocument/2006/relationships/oleObject" Target="embeddings/oleObject91.bin"/><Relationship Id="rId458" Type="http://schemas.openxmlformats.org/officeDocument/2006/relationships/oleObject" Target="embeddings/oleObject210.bin"/><Relationship Id="rId665" Type="http://schemas.openxmlformats.org/officeDocument/2006/relationships/oleObject" Target="embeddings/oleObject310.bin"/><Relationship Id="rId872" Type="http://schemas.openxmlformats.org/officeDocument/2006/relationships/oleObject" Target="embeddings/oleObject419.bin"/><Relationship Id="rId1088" Type="http://schemas.openxmlformats.org/officeDocument/2006/relationships/image" Target="media/image547.wmf"/><Relationship Id="rId1295" Type="http://schemas.openxmlformats.org/officeDocument/2006/relationships/image" Target="media/image653.wmf"/><Relationship Id="rId1309" Type="http://schemas.openxmlformats.org/officeDocument/2006/relationships/oleObject" Target="embeddings/oleObject642.bin"/><Relationship Id="rId1516" Type="http://schemas.openxmlformats.org/officeDocument/2006/relationships/oleObject" Target="embeddings/oleObject769.bin"/><Relationship Id="rId15" Type="http://schemas.openxmlformats.org/officeDocument/2006/relationships/image" Target="media/image5.wmf"/><Relationship Id="rId318" Type="http://schemas.openxmlformats.org/officeDocument/2006/relationships/image" Target="media/image173.wmf"/><Relationship Id="rId525" Type="http://schemas.openxmlformats.org/officeDocument/2006/relationships/image" Target="media/image274.wmf"/><Relationship Id="rId732" Type="http://schemas.openxmlformats.org/officeDocument/2006/relationships/oleObject" Target="embeddings/oleObject346.bin"/><Relationship Id="rId1155" Type="http://schemas.openxmlformats.org/officeDocument/2006/relationships/oleObject" Target="embeddings/oleObject567.bin"/><Relationship Id="rId1362" Type="http://schemas.openxmlformats.org/officeDocument/2006/relationships/oleObject" Target="embeddings/oleObject676.bin"/><Relationship Id="rId99" Type="http://schemas.openxmlformats.org/officeDocument/2006/relationships/oleObject" Target="embeddings/oleObject29.bin"/><Relationship Id="rId164" Type="http://schemas.openxmlformats.org/officeDocument/2006/relationships/oleObject" Target="embeddings/oleObject63.bin"/><Relationship Id="rId371" Type="http://schemas.openxmlformats.org/officeDocument/2006/relationships/oleObject" Target="embeddings/oleObject163.bin"/><Relationship Id="rId1015" Type="http://schemas.openxmlformats.org/officeDocument/2006/relationships/image" Target="media/image509.wmf"/><Relationship Id="rId1222" Type="http://schemas.openxmlformats.org/officeDocument/2006/relationships/oleObject" Target="embeddings/oleObject600.bin"/><Relationship Id="rId469" Type="http://schemas.openxmlformats.org/officeDocument/2006/relationships/oleObject" Target="embeddings/oleObject216.bin"/><Relationship Id="rId676" Type="http://schemas.openxmlformats.org/officeDocument/2006/relationships/image" Target="media/image353.wmf"/><Relationship Id="rId883" Type="http://schemas.openxmlformats.org/officeDocument/2006/relationships/image" Target="media/image451.wmf"/><Relationship Id="rId1099" Type="http://schemas.openxmlformats.org/officeDocument/2006/relationships/oleObject" Target="embeddings/oleObject539.bin"/><Relationship Id="rId1527" Type="http://schemas.openxmlformats.org/officeDocument/2006/relationships/oleObject" Target="embeddings/oleObject778.bin"/><Relationship Id="rId26" Type="http://schemas.openxmlformats.org/officeDocument/2006/relationships/oleObject" Target="embeddings/oleObject8.bin"/><Relationship Id="rId231" Type="http://schemas.openxmlformats.org/officeDocument/2006/relationships/image" Target="media/image128.wmf"/><Relationship Id="rId329" Type="http://schemas.openxmlformats.org/officeDocument/2006/relationships/oleObject" Target="embeddings/oleObject143.bin"/><Relationship Id="rId536" Type="http://schemas.openxmlformats.org/officeDocument/2006/relationships/oleObject" Target="embeddings/oleObject249.bin"/><Relationship Id="rId1166" Type="http://schemas.openxmlformats.org/officeDocument/2006/relationships/image" Target="media/image586.wmf"/><Relationship Id="rId1373" Type="http://schemas.openxmlformats.org/officeDocument/2006/relationships/image" Target="media/image684.wmf"/><Relationship Id="rId175" Type="http://schemas.openxmlformats.org/officeDocument/2006/relationships/image" Target="media/image99.wmf"/><Relationship Id="rId743" Type="http://schemas.openxmlformats.org/officeDocument/2006/relationships/image" Target="media/image384.wmf"/><Relationship Id="rId950" Type="http://schemas.openxmlformats.org/officeDocument/2006/relationships/image" Target="media/image476.wmf"/><Relationship Id="rId1026" Type="http://schemas.openxmlformats.org/officeDocument/2006/relationships/oleObject" Target="embeddings/oleObject504.bin"/><Relationship Id="rId1580" Type="http://schemas.openxmlformats.org/officeDocument/2006/relationships/oleObject" Target="embeddings/oleObject813.bin"/><Relationship Id="rId382" Type="http://schemas.openxmlformats.org/officeDocument/2006/relationships/oleObject" Target="embeddings/oleObject168.bin"/><Relationship Id="rId603" Type="http://schemas.openxmlformats.org/officeDocument/2006/relationships/image" Target="media/image314.png"/><Relationship Id="rId687" Type="http://schemas.openxmlformats.org/officeDocument/2006/relationships/oleObject" Target="embeddings/oleObject321.bin"/><Relationship Id="rId810" Type="http://schemas.openxmlformats.org/officeDocument/2006/relationships/oleObject" Target="embeddings/oleObject385.bin"/><Relationship Id="rId908" Type="http://schemas.openxmlformats.org/officeDocument/2006/relationships/oleObject" Target="embeddings/oleObject441.bin"/><Relationship Id="rId1233" Type="http://schemas.openxmlformats.org/officeDocument/2006/relationships/oleObject" Target="embeddings/oleObject605.bin"/><Relationship Id="rId1440" Type="http://schemas.openxmlformats.org/officeDocument/2006/relationships/image" Target="media/image715.wmf"/><Relationship Id="rId1538" Type="http://schemas.openxmlformats.org/officeDocument/2006/relationships/oleObject" Target="embeddings/oleObject786.bin"/><Relationship Id="rId242" Type="http://schemas.openxmlformats.org/officeDocument/2006/relationships/oleObject" Target="embeddings/oleObject101.bin"/><Relationship Id="rId894" Type="http://schemas.openxmlformats.org/officeDocument/2006/relationships/oleObject" Target="embeddings/oleObject432.bin"/><Relationship Id="rId1177" Type="http://schemas.openxmlformats.org/officeDocument/2006/relationships/oleObject" Target="embeddings/oleObject578.bin"/><Relationship Id="rId1300" Type="http://schemas.openxmlformats.org/officeDocument/2006/relationships/oleObject" Target="embeddings/oleObject637.bin"/><Relationship Id="rId37" Type="http://schemas.openxmlformats.org/officeDocument/2006/relationships/image" Target="media/image16.wmf"/><Relationship Id="rId102" Type="http://schemas.openxmlformats.org/officeDocument/2006/relationships/image" Target="media/image64.wmf"/><Relationship Id="rId547" Type="http://schemas.openxmlformats.org/officeDocument/2006/relationships/image" Target="media/image285.wmf"/><Relationship Id="rId754" Type="http://schemas.openxmlformats.org/officeDocument/2006/relationships/oleObject" Target="embeddings/oleObject357.bin"/><Relationship Id="rId961" Type="http://schemas.openxmlformats.org/officeDocument/2006/relationships/oleObject" Target="embeddings/oleObject472.bin"/><Relationship Id="rId1384" Type="http://schemas.openxmlformats.org/officeDocument/2006/relationships/oleObject" Target="embeddings/oleObject689.bin"/><Relationship Id="rId90" Type="http://schemas.openxmlformats.org/officeDocument/2006/relationships/image" Target="media/image58.wmf"/><Relationship Id="rId186" Type="http://schemas.openxmlformats.org/officeDocument/2006/relationships/image" Target="media/image104.wmf"/><Relationship Id="rId393" Type="http://schemas.openxmlformats.org/officeDocument/2006/relationships/image" Target="media/image212.wmf"/><Relationship Id="rId407" Type="http://schemas.openxmlformats.org/officeDocument/2006/relationships/oleObject" Target="embeddings/oleObject181.bin"/><Relationship Id="rId614" Type="http://schemas.openxmlformats.org/officeDocument/2006/relationships/image" Target="media/image322.wmf"/><Relationship Id="rId821" Type="http://schemas.openxmlformats.org/officeDocument/2006/relationships/oleObject" Target="embeddings/oleObject390.bin"/><Relationship Id="rId1037" Type="http://schemas.openxmlformats.org/officeDocument/2006/relationships/image" Target="media/image520.wmf"/><Relationship Id="rId1244" Type="http://schemas.openxmlformats.org/officeDocument/2006/relationships/image" Target="media/image626.png"/><Relationship Id="rId1451" Type="http://schemas.openxmlformats.org/officeDocument/2006/relationships/oleObject" Target="embeddings/oleObject723.bin"/><Relationship Id="rId253" Type="http://schemas.openxmlformats.org/officeDocument/2006/relationships/image" Target="media/image139.wmf"/><Relationship Id="rId460" Type="http://schemas.openxmlformats.org/officeDocument/2006/relationships/oleObject" Target="embeddings/oleObject211.bin"/><Relationship Id="rId698" Type="http://schemas.openxmlformats.org/officeDocument/2006/relationships/image" Target="media/image364.wmf"/><Relationship Id="rId919" Type="http://schemas.openxmlformats.org/officeDocument/2006/relationships/oleObject" Target="embeddings/oleObject449.bin"/><Relationship Id="rId1090" Type="http://schemas.openxmlformats.org/officeDocument/2006/relationships/image" Target="media/image548.wmf"/><Relationship Id="rId1104" Type="http://schemas.openxmlformats.org/officeDocument/2006/relationships/image" Target="media/image555.wmf"/><Relationship Id="rId1311" Type="http://schemas.openxmlformats.org/officeDocument/2006/relationships/oleObject" Target="embeddings/oleObject643.bin"/><Relationship Id="rId1549" Type="http://schemas.openxmlformats.org/officeDocument/2006/relationships/image" Target="media/image747.wmf"/><Relationship Id="rId48" Type="http://schemas.openxmlformats.org/officeDocument/2006/relationships/image" Target="media/image24.tiff"/><Relationship Id="rId113" Type="http://schemas.openxmlformats.org/officeDocument/2006/relationships/oleObject" Target="embeddings/oleObject36.bin"/><Relationship Id="rId320" Type="http://schemas.openxmlformats.org/officeDocument/2006/relationships/image" Target="media/image174.wmf"/><Relationship Id="rId558" Type="http://schemas.openxmlformats.org/officeDocument/2006/relationships/oleObject" Target="embeddings/oleObject261.bin"/><Relationship Id="rId765" Type="http://schemas.openxmlformats.org/officeDocument/2006/relationships/image" Target="media/image395.wmf"/><Relationship Id="rId972" Type="http://schemas.openxmlformats.org/officeDocument/2006/relationships/image" Target="media/image487.wmf"/><Relationship Id="rId1188" Type="http://schemas.openxmlformats.org/officeDocument/2006/relationships/image" Target="media/image597.wmf"/><Relationship Id="rId1395" Type="http://schemas.openxmlformats.org/officeDocument/2006/relationships/image" Target="media/image693.wmf"/><Relationship Id="rId1409" Type="http://schemas.openxmlformats.org/officeDocument/2006/relationships/oleObject" Target="embeddings/oleObject702.bin"/><Relationship Id="rId197" Type="http://schemas.openxmlformats.org/officeDocument/2006/relationships/image" Target="media/image110.wmf"/><Relationship Id="rId418" Type="http://schemas.openxmlformats.org/officeDocument/2006/relationships/oleObject" Target="embeddings/oleObject187.bin"/><Relationship Id="rId625" Type="http://schemas.openxmlformats.org/officeDocument/2006/relationships/oleObject" Target="embeddings/oleObject290.bin"/><Relationship Id="rId832" Type="http://schemas.openxmlformats.org/officeDocument/2006/relationships/oleObject" Target="embeddings/oleObject397.bin"/><Relationship Id="rId1048" Type="http://schemas.openxmlformats.org/officeDocument/2006/relationships/image" Target="media/image526.wmf"/><Relationship Id="rId1255" Type="http://schemas.openxmlformats.org/officeDocument/2006/relationships/image" Target="media/image633.wmf"/><Relationship Id="rId1462" Type="http://schemas.openxmlformats.org/officeDocument/2006/relationships/image" Target="media/image726.wmf"/><Relationship Id="rId264" Type="http://schemas.openxmlformats.org/officeDocument/2006/relationships/oleObject" Target="embeddings/oleObject112.bin"/><Relationship Id="rId471" Type="http://schemas.openxmlformats.org/officeDocument/2006/relationships/oleObject" Target="embeddings/oleObject217.bin"/><Relationship Id="rId1115" Type="http://schemas.openxmlformats.org/officeDocument/2006/relationships/oleObject" Target="embeddings/oleObject547.bin"/><Relationship Id="rId1322" Type="http://schemas.openxmlformats.org/officeDocument/2006/relationships/oleObject" Target="embeddings/oleObject650.bin"/><Relationship Id="rId59" Type="http://schemas.openxmlformats.org/officeDocument/2006/relationships/image" Target="media/image35.png"/><Relationship Id="rId124" Type="http://schemas.openxmlformats.org/officeDocument/2006/relationships/oleObject" Target="embeddings/oleObject42.bin"/><Relationship Id="rId569" Type="http://schemas.openxmlformats.org/officeDocument/2006/relationships/image" Target="media/image295.wmf"/><Relationship Id="rId776" Type="http://schemas.openxmlformats.org/officeDocument/2006/relationships/oleObject" Target="embeddings/oleObject368.bin"/><Relationship Id="rId983" Type="http://schemas.openxmlformats.org/officeDocument/2006/relationships/oleObject" Target="embeddings/oleObject482.bin"/><Relationship Id="rId1199" Type="http://schemas.openxmlformats.org/officeDocument/2006/relationships/oleObject" Target="embeddings/oleObject589.bin"/><Relationship Id="rId331" Type="http://schemas.openxmlformats.org/officeDocument/2006/relationships/image" Target="media/image180.wmf"/><Relationship Id="rId429" Type="http://schemas.openxmlformats.org/officeDocument/2006/relationships/image" Target="media/image229.wmf"/><Relationship Id="rId636" Type="http://schemas.openxmlformats.org/officeDocument/2006/relationships/image" Target="media/image333.wmf"/><Relationship Id="rId1059" Type="http://schemas.openxmlformats.org/officeDocument/2006/relationships/oleObject" Target="embeddings/oleObject520.bin"/><Relationship Id="rId1266" Type="http://schemas.openxmlformats.org/officeDocument/2006/relationships/oleObject" Target="embeddings/oleObject620.bin"/><Relationship Id="rId1473" Type="http://schemas.openxmlformats.org/officeDocument/2006/relationships/oleObject" Target="embeddings/oleObject736.bin"/><Relationship Id="rId843" Type="http://schemas.openxmlformats.org/officeDocument/2006/relationships/image" Target="media/image432.wmf"/><Relationship Id="rId1126" Type="http://schemas.openxmlformats.org/officeDocument/2006/relationships/image" Target="media/image566.wmf"/><Relationship Id="rId275" Type="http://schemas.openxmlformats.org/officeDocument/2006/relationships/image" Target="media/image151.wmf"/><Relationship Id="rId482" Type="http://schemas.openxmlformats.org/officeDocument/2006/relationships/oleObject" Target="embeddings/oleObject222.bin"/><Relationship Id="rId703" Type="http://schemas.openxmlformats.org/officeDocument/2006/relationships/oleObject" Target="embeddings/oleObject329.bin"/><Relationship Id="rId910" Type="http://schemas.openxmlformats.org/officeDocument/2006/relationships/oleObject" Target="embeddings/oleObject443.bin"/><Relationship Id="rId1333" Type="http://schemas.openxmlformats.org/officeDocument/2006/relationships/image" Target="media/image669.wmf"/><Relationship Id="rId1540" Type="http://schemas.openxmlformats.org/officeDocument/2006/relationships/oleObject" Target="embeddings/oleObject787.bin"/><Relationship Id="rId135" Type="http://schemas.openxmlformats.org/officeDocument/2006/relationships/image" Target="media/image80.wmf"/><Relationship Id="rId342" Type="http://schemas.openxmlformats.org/officeDocument/2006/relationships/oleObject" Target="embeddings/oleObject149.bin"/><Relationship Id="rId787" Type="http://schemas.openxmlformats.org/officeDocument/2006/relationships/image" Target="media/image406.wmf"/><Relationship Id="rId994" Type="http://schemas.openxmlformats.org/officeDocument/2006/relationships/oleObject" Target="embeddings/oleObject488.bin"/><Relationship Id="rId1400" Type="http://schemas.openxmlformats.org/officeDocument/2006/relationships/oleObject" Target="embeddings/oleObject697.bin"/><Relationship Id="rId202" Type="http://schemas.openxmlformats.org/officeDocument/2006/relationships/oleObject" Target="embeddings/oleObject82.bin"/><Relationship Id="rId647" Type="http://schemas.openxmlformats.org/officeDocument/2006/relationships/oleObject" Target="embeddings/oleObject301.bin"/><Relationship Id="rId854" Type="http://schemas.openxmlformats.org/officeDocument/2006/relationships/image" Target="media/image437.wmf"/><Relationship Id="rId1277" Type="http://schemas.openxmlformats.org/officeDocument/2006/relationships/image" Target="media/image644.wmf"/><Relationship Id="rId1484" Type="http://schemas.openxmlformats.org/officeDocument/2006/relationships/oleObject" Target="embeddings/oleObject744.bin"/><Relationship Id="rId286" Type="http://schemas.openxmlformats.org/officeDocument/2006/relationships/oleObject" Target="embeddings/oleObject122.bin"/><Relationship Id="rId493" Type="http://schemas.openxmlformats.org/officeDocument/2006/relationships/image" Target="media/image258.wmf"/><Relationship Id="rId507" Type="http://schemas.openxmlformats.org/officeDocument/2006/relationships/image" Target="media/image265.wmf"/><Relationship Id="rId714" Type="http://schemas.openxmlformats.org/officeDocument/2006/relationships/image" Target="media/image372.wmf"/><Relationship Id="rId921" Type="http://schemas.openxmlformats.org/officeDocument/2006/relationships/oleObject" Target="embeddings/oleObject450.bin"/><Relationship Id="rId1137" Type="http://schemas.openxmlformats.org/officeDocument/2006/relationships/oleObject" Target="embeddings/oleObject558.bin"/><Relationship Id="rId1344" Type="http://schemas.openxmlformats.org/officeDocument/2006/relationships/image" Target="media/image672.wmf"/><Relationship Id="rId1551" Type="http://schemas.openxmlformats.org/officeDocument/2006/relationships/image" Target="media/image748.wmf"/><Relationship Id="rId50" Type="http://schemas.openxmlformats.org/officeDocument/2006/relationships/image" Target="media/image26.png"/><Relationship Id="rId146" Type="http://schemas.openxmlformats.org/officeDocument/2006/relationships/oleObject" Target="embeddings/oleObject53.bin"/><Relationship Id="rId353" Type="http://schemas.openxmlformats.org/officeDocument/2006/relationships/oleObject" Target="embeddings/oleObject154.bin"/><Relationship Id="rId560" Type="http://schemas.openxmlformats.org/officeDocument/2006/relationships/oleObject" Target="embeddings/oleObject262.bin"/><Relationship Id="rId798" Type="http://schemas.openxmlformats.org/officeDocument/2006/relationships/oleObject" Target="embeddings/oleObject379.bin"/><Relationship Id="rId1190" Type="http://schemas.openxmlformats.org/officeDocument/2006/relationships/image" Target="media/image598.wmf"/><Relationship Id="rId1204" Type="http://schemas.openxmlformats.org/officeDocument/2006/relationships/image" Target="media/image605.wmf"/><Relationship Id="rId1411" Type="http://schemas.openxmlformats.org/officeDocument/2006/relationships/oleObject" Target="embeddings/oleObject703.bin"/><Relationship Id="rId213" Type="http://schemas.openxmlformats.org/officeDocument/2006/relationships/image" Target="media/image118.wmf"/><Relationship Id="rId420" Type="http://schemas.openxmlformats.org/officeDocument/2006/relationships/oleObject" Target="embeddings/oleObject188.bin"/><Relationship Id="rId658" Type="http://schemas.openxmlformats.org/officeDocument/2006/relationships/image" Target="media/image344.wmf"/><Relationship Id="rId865" Type="http://schemas.openxmlformats.org/officeDocument/2006/relationships/oleObject" Target="embeddings/oleObject416.bin"/><Relationship Id="rId1050" Type="http://schemas.openxmlformats.org/officeDocument/2006/relationships/image" Target="media/image527.wmf"/><Relationship Id="rId1288" Type="http://schemas.openxmlformats.org/officeDocument/2006/relationships/oleObject" Target="embeddings/oleObject631.bin"/><Relationship Id="rId1495" Type="http://schemas.openxmlformats.org/officeDocument/2006/relationships/image" Target="media/image733.wmf"/><Relationship Id="rId1509" Type="http://schemas.openxmlformats.org/officeDocument/2006/relationships/oleObject" Target="embeddings/oleObject763.bin"/><Relationship Id="rId297" Type="http://schemas.openxmlformats.org/officeDocument/2006/relationships/image" Target="media/image162.wmf"/><Relationship Id="rId518" Type="http://schemas.openxmlformats.org/officeDocument/2006/relationships/oleObject" Target="embeddings/oleObject240.bin"/><Relationship Id="rId725" Type="http://schemas.openxmlformats.org/officeDocument/2006/relationships/image" Target="media/image375.wmf"/><Relationship Id="rId932" Type="http://schemas.openxmlformats.org/officeDocument/2006/relationships/oleObject" Target="embeddings/oleObject457.bin"/><Relationship Id="rId1148" Type="http://schemas.openxmlformats.org/officeDocument/2006/relationships/image" Target="media/image577.wmf"/><Relationship Id="rId1355" Type="http://schemas.openxmlformats.org/officeDocument/2006/relationships/oleObject" Target="embeddings/oleObject670.bin"/><Relationship Id="rId1562" Type="http://schemas.openxmlformats.org/officeDocument/2006/relationships/oleObject" Target="embeddings/oleObject801.bin"/><Relationship Id="rId157" Type="http://schemas.openxmlformats.org/officeDocument/2006/relationships/oleObject" Target="embeddings/oleObject59.bin"/><Relationship Id="rId364" Type="http://schemas.openxmlformats.org/officeDocument/2006/relationships/image" Target="media/image197.wmf"/><Relationship Id="rId1008" Type="http://schemas.openxmlformats.org/officeDocument/2006/relationships/oleObject" Target="embeddings/oleObject495.bin"/><Relationship Id="rId1215" Type="http://schemas.openxmlformats.org/officeDocument/2006/relationships/oleObject" Target="embeddings/oleObject597.bin"/><Relationship Id="rId1422" Type="http://schemas.openxmlformats.org/officeDocument/2006/relationships/image" Target="media/image706.wmf"/><Relationship Id="rId61" Type="http://schemas.openxmlformats.org/officeDocument/2006/relationships/image" Target="media/image37.png"/><Relationship Id="rId571" Type="http://schemas.openxmlformats.org/officeDocument/2006/relationships/image" Target="media/image296.wmf"/><Relationship Id="rId669" Type="http://schemas.openxmlformats.org/officeDocument/2006/relationships/oleObject" Target="embeddings/oleObject312.bin"/><Relationship Id="rId876" Type="http://schemas.openxmlformats.org/officeDocument/2006/relationships/oleObject" Target="embeddings/oleObject421.bin"/><Relationship Id="rId1299" Type="http://schemas.openxmlformats.org/officeDocument/2006/relationships/image" Target="media/image655.wmf"/><Relationship Id="rId19" Type="http://schemas.openxmlformats.org/officeDocument/2006/relationships/image" Target="media/image7.wmf"/><Relationship Id="rId224" Type="http://schemas.openxmlformats.org/officeDocument/2006/relationships/image" Target="media/image124.png"/><Relationship Id="rId431" Type="http://schemas.openxmlformats.org/officeDocument/2006/relationships/image" Target="media/image230.wmf"/><Relationship Id="rId529" Type="http://schemas.openxmlformats.org/officeDocument/2006/relationships/image" Target="media/image276.wmf"/><Relationship Id="rId736" Type="http://schemas.openxmlformats.org/officeDocument/2006/relationships/oleObject" Target="embeddings/oleObject348.bin"/><Relationship Id="rId1061" Type="http://schemas.openxmlformats.org/officeDocument/2006/relationships/oleObject" Target="embeddings/oleObject521.bin"/><Relationship Id="rId1159" Type="http://schemas.openxmlformats.org/officeDocument/2006/relationships/oleObject" Target="embeddings/oleObject569.bin"/><Relationship Id="rId1366" Type="http://schemas.openxmlformats.org/officeDocument/2006/relationships/oleObject" Target="embeddings/oleObject678.bin"/><Relationship Id="rId168" Type="http://schemas.openxmlformats.org/officeDocument/2006/relationships/oleObject" Target="embeddings/oleObject65.bin"/><Relationship Id="rId943" Type="http://schemas.openxmlformats.org/officeDocument/2006/relationships/oleObject" Target="embeddings/oleObject463.bin"/><Relationship Id="rId1019" Type="http://schemas.openxmlformats.org/officeDocument/2006/relationships/image" Target="media/image511.wmf"/><Relationship Id="rId1573" Type="http://schemas.openxmlformats.org/officeDocument/2006/relationships/oleObject" Target="embeddings/oleObject809.bin"/><Relationship Id="rId72" Type="http://schemas.openxmlformats.org/officeDocument/2006/relationships/image" Target="media/image48.png"/><Relationship Id="rId375" Type="http://schemas.openxmlformats.org/officeDocument/2006/relationships/oleObject" Target="embeddings/oleObject165.bin"/><Relationship Id="rId582" Type="http://schemas.openxmlformats.org/officeDocument/2006/relationships/oleObject" Target="embeddings/oleObject273.bin"/><Relationship Id="rId803" Type="http://schemas.openxmlformats.org/officeDocument/2006/relationships/image" Target="media/image414.wmf"/><Relationship Id="rId1226" Type="http://schemas.openxmlformats.org/officeDocument/2006/relationships/oleObject" Target="embeddings/oleObject602.bin"/><Relationship Id="rId1433" Type="http://schemas.openxmlformats.org/officeDocument/2006/relationships/oleObject" Target="embeddings/oleObject714.bin"/><Relationship Id="rId3" Type="http://schemas.openxmlformats.org/officeDocument/2006/relationships/styles" Target="styles.xml"/><Relationship Id="rId235" Type="http://schemas.openxmlformats.org/officeDocument/2006/relationships/image" Target="media/image130.wmf"/><Relationship Id="rId442" Type="http://schemas.openxmlformats.org/officeDocument/2006/relationships/oleObject" Target="embeddings/oleObject199.bin"/><Relationship Id="rId887" Type="http://schemas.openxmlformats.org/officeDocument/2006/relationships/oleObject" Target="embeddings/oleObject427.bin"/><Relationship Id="rId1072" Type="http://schemas.openxmlformats.org/officeDocument/2006/relationships/image" Target="media/image539.wmf"/><Relationship Id="rId1500" Type="http://schemas.openxmlformats.org/officeDocument/2006/relationships/oleObject" Target="embeddings/oleObject757.bin"/><Relationship Id="rId302" Type="http://schemas.openxmlformats.org/officeDocument/2006/relationships/oleObject" Target="embeddings/oleObject130.bin"/><Relationship Id="rId747" Type="http://schemas.openxmlformats.org/officeDocument/2006/relationships/image" Target="media/image386.wmf"/><Relationship Id="rId954" Type="http://schemas.openxmlformats.org/officeDocument/2006/relationships/image" Target="media/image478.wmf"/><Relationship Id="rId1377" Type="http://schemas.openxmlformats.org/officeDocument/2006/relationships/oleObject" Target="embeddings/oleObject684.bin"/><Relationship Id="rId1584" Type="http://schemas.openxmlformats.org/officeDocument/2006/relationships/fontTable" Target="fontTable.xml"/><Relationship Id="rId83" Type="http://schemas.openxmlformats.org/officeDocument/2006/relationships/oleObject" Target="embeddings/oleObject21.bin"/><Relationship Id="rId179" Type="http://schemas.openxmlformats.org/officeDocument/2006/relationships/oleObject" Target="embeddings/oleObject71.bin"/><Relationship Id="rId386" Type="http://schemas.openxmlformats.org/officeDocument/2006/relationships/oleObject" Target="embeddings/oleObject170.bin"/><Relationship Id="rId593" Type="http://schemas.openxmlformats.org/officeDocument/2006/relationships/oleObject" Target="embeddings/oleObject278.bin"/><Relationship Id="rId607" Type="http://schemas.openxmlformats.org/officeDocument/2006/relationships/oleObject" Target="embeddings/oleObject283.bin"/><Relationship Id="rId814" Type="http://schemas.openxmlformats.org/officeDocument/2006/relationships/oleObject" Target="embeddings/oleObject387.bin"/><Relationship Id="rId1237" Type="http://schemas.openxmlformats.org/officeDocument/2006/relationships/oleObject" Target="embeddings/oleObject607.bin"/><Relationship Id="rId1444" Type="http://schemas.openxmlformats.org/officeDocument/2006/relationships/image" Target="media/image717.wmf"/><Relationship Id="rId246" Type="http://schemas.openxmlformats.org/officeDocument/2006/relationships/oleObject" Target="embeddings/oleObject103.bin"/><Relationship Id="rId453" Type="http://schemas.openxmlformats.org/officeDocument/2006/relationships/image" Target="media/image240.png"/><Relationship Id="rId660" Type="http://schemas.openxmlformats.org/officeDocument/2006/relationships/image" Target="media/image345.wmf"/><Relationship Id="rId898" Type="http://schemas.openxmlformats.org/officeDocument/2006/relationships/oleObject" Target="embeddings/oleObject436.bin"/><Relationship Id="rId1083" Type="http://schemas.openxmlformats.org/officeDocument/2006/relationships/oleObject" Target="embeddings/oleObject531.bin"/><Relationship Id="rId1290" Type="http://schemas.openxmlformats.org/officeDocument/2006/relationships/oleObject" Target="embeddings/oleObject632.bin"/><Relationship Id="rId1304" Type="http://schemas.openxmlformats.org/officeDocument/2006/relationships/oleObject" Target="embeddings/oleObject639.bin"/><Relationship Id="rId1511" Type="http://schemas.openxmlformats.org/officeDocument/2006/relationships/oleObject" Target="embeddings/oleObject765.bin"/><Relationship Id="rId106" Type="http://schemas.openxmlformats.org/officeDocument/2006/relationships/image" Target="media/image66.wmf"/><Relationship Id="rId313" Type="http://schemas.openxmlformats.org/officeDocument/2006/relationships/oleObject" Target="embeddings/oleObject135.bin"/><Relationship Id="rId758" Type="http://schemas.openxmlformats.org/officeDocument/2006/relationships/oleObject" Target="embeddings/oleObject359.bin"/><Relationship Id="rId965" Type="http://schemas.openxmlformats.org/officeDocument/2006/relationships/oleObject" Target="embeddings/oleObject474.bin"/><Relationship Id="rId1150" Type="http://schemas.openxmlformats.org/officeDocument/2006/relationships/image" Target="media/image578.wmf"/><Relationship Id="rId1388" Type="http://schemas.openxmlformats.org/officeDocument/2006/relationships/oleObject" Target="embeddings/oleObject691.bin"/><Relationship Id="rId10" Type="http://schemas.openxmlformats.org/officeDocument/2006/relationships/image" Target="media/image2.png"/><Relationship Id="rId94" Type="http://schemas.openxmlformats.org/officeDocument/2006/relationships/image" Target="media/image60.wmf"/><Relationship Id="rId397" Type="http://schemas.openxmlformats.org/officeDocument/2006/relationships/image" Target="media/image214.wmf"/><Relationship Id="rId520" Type="http://schemas.openxmlformats.org/officeDocument/2006/relationships/oleObject" Target="embeddings/oleObject241.bin"/><Relationship Id="rId618" Type="http://schemas.openxmlformats.org/officeDocument/2006/relationships/image" Target="media/image324.wmf"/><Relationship Id="rId825" Type="http://schemas.openxmlformats.org/officeDocument/2006/relationships/oleObject" Target="embeddings/oleObject392.bin"/><Relationship Id="rId1248" Type="http://schemas.openxmlformats.org/officeDocument/2006/relationships/oleObject" Target="embeddings/oleObject612.bin"/><Relationship Id="rId1455" Type="http://schemas.openxmlformats.org/officeDocument/2006/relationships/oleObject" Target="embeddings/oleObject725.bin"/><Relationship Id="rId257" Type="http://schemas.openxmlformats.org/officeDocument/2006/relationships/image" Target="media/image141.wmf"/><Relationship Id="rId464" Type="http://schemas.openxmlformats.org/officeDocument/2006/relationships/image" Target="media/image243.wmf"/><Relationship Id="rId1010" Type="http://schemas.openxmlformats.org/officeDocument/2006/relationships/oleObject" Target="embeddings/oleObject496.bin"/><Relationship Id="rId1094" Type="http://schemas.openxmlformats.org/officeDocument/2006/relationships/image" Target="media/image550.wmf"/><Relationship Id="rId1108" Type="http://schemas.openxmlformats.org/officeDocument/2006/relationships/image" Target="media/image557.wmf"/><Relationship Id="rId1315" Type="http://schemas.openxmlformats.org/officeDocument/2006/relationships/oleObject" Target="embeddings/oleObject645.bin"/><Relationship Id="rId117" Type="http://schemas.openxmlformats.org/officeDocument/2006/relationships/image" Target="media/image71.wmf"/><Relationship Id="rId671" Type="http://schemas.openxmlformats.org/officeDocument/2006/relationships/oleObject" Target="embeddings/oleObject313.bin"/><Relationship Id="rId769" Type="http://schemas.openxmlformats.org/officeDocument/2006/relationships/image" Target="media/image397.wmf"/><Relationship Id="rId976" Type="http://schemas.openxmlformats.org/officeDocument/2006/relationships/image" Target="media/image489.wmf"/><Relationship Id="rId1399" Type="http://schemas.openxmlformats.org/officeDocument/2006/relationships/image" Target="media/image695.wmf"/><Relationship Id="rId324" Type="http://schemas.openxmlformats.org/officeDocument/2006/relationships/image" Target="media/image176.wmf"/><Relationship Id="rId531" Type="http://schemas.openxmlformats.org/officeDocument/2006/relationships/image" Target="media/image277.wmf"/><Relationship Id="rId629" Type="http://schemas.openxmlformats.org/officeDocument/2006/relationships/oleObject" Target="embeddings/oleObject292.bin"/><Relationship Id="rId1161" Type="http://schemas.openxmlformats.org/officeDocument/2006/relationships/oleObject" Target="embeddings/oleObject570.bin"/><Relationship Id="rId1259" Type="http://schemas.openxmlformats.org/officeDocument/2006/relationships/image" Target="media/image635.wmf"/><Relationship Id="rId1466" Type="http://schemas.openxmlformats.org/officeDocument/2006/relationships/image" Target="media/image728.wmf"/><Relationship Id="rId836" Type="http://schemas.openxmlformats.org/officeDocument/2006/relationships/image" Target="media/image429.wmf"/><Relationship Id="rId1021" Type="http://schemas.openxmlformats.org/officeDocument/2006/relationships/image" Target="media/image512.wmf"/><Relationship Id="rId1119" Type="http://schemas.openxmlformats.org/officeDocument/2006/relationships/oleObject" Target="embeddings/oleObject549.bin"/><Relationship Id="rId903" Type="http://schemas.openxmlformats.org/officeDocument/2006/relationships/image" Target="media/image457.png"/><Relationship Id="rId1326" Type="http://schemas.openxmlformats.org/officeDocument/2006/relationships/oleObject" Target="embeddings/oleObject653.bin"/><Relationship Id="rId1533" Type="http://schemas.openxmlformats.org/officeDocument/2006/relationships/oleObject" Target="embeddings/oleObject782.bin"/><Relationship Id="rId32" Type="http://schemas.openxmlformats.org/officeDocument/2006/relationships/oleObject" Target="embeddings/oleObject11.bin"/><Relationship Id="rId181" Type="http://schemas.openxmlformats.org/officeDocument/2006/relationships/oleObject" Target="embeddings/oleObject72.bin"/><Relationship Id="rId279" Type="http://schemas.openxmlformats.org/officeDocument/2006/relationships/image" Target="media/image153.wmf"/><Relationship Id="rId486" Type="http://schemas.openxmlformats.org/officeDocument/2006/relationships/oleObject" Target="embeddings/oleObject224.bin"/><Relationship Id="rId693" Type="http://schemas.openxmlformats.org/officeDocument/2006/relationships/oleObject" Target="embeddings/oleObject324.bin"/><Relationship Id="rId139" Type="http://schemas.openxmlformats.org/officeDocument/2006/relationships/image" Target="media/image82.wmf"/><Relationship Id="rId346" Type="http://schemas.openxmlformats.org/officeDocument/2006/relationships/oleObject" Target="embeddings/oleObject151.bin"/><Relationship Id="rId553" Type="http://schemas.openxmlformats.org/officeDocument/2006/relationships/oleObject" Target="embeddings/oleObject258.bin"/><Relationship Id="rId760" Type="http://schemas.openxmlformats.org/officeDocument/2006/relationships/oleObject" Target="embeddings/oleObject360.bin"/><Relationship Id="rId998" Type="http://schemas.openxmlformats.org/officeDocument/2006/relationships/oleObject" Target="embeddings/oleObject490.bin"/><Relationship Id="rId1183" Type="http://schemas.openxmlformats.org/officeDocument/2006/relationships/oleObject" Target="embeddings/oleObject581.bin"/><Relationship Id="rId1390" Type="http://schemas.openxmlformats.org/officeDocument/2006/relationships/oleObject" Target="embeddings/oleObject692.bin"/><Relationship Id="rId206" Type="http://schemas.openxmlformats.org/officeDocument/2006/relationships/oleObject" Target="embeddings/oleObject84.bin"/><Relationship Id="rId413" Type="http://schemas.openxmlformats.org/officeDocument/2006/relationships/image" Target="media/image221.wmf"/><Relationship Id="rId858" Type="http://schemas.openxmlformats.org/officeDocument/2006/relationships/image" Target="media/image438.wmf"/><Relationship Id="rId1043" Type="http://schemas.openxmlformats.org/officeDocument/2006/relationships/image" Target="media/image523.png"/><Relationship Id="rId1488" Type="http://schemas.openxmlformats.org/officeDocument/2006/relationships/oleObject" Target="embeddings/oleObject74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337AE7-5EF1-4FCA-8E2F-9C4C67DFA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5118</TotalTime>
  <Pages>183</Pages>
  <Words>164463</Words>
  <Characters>93744</Characters>
  <Application>Microsoft Office Word</Application>
  <DocSecurity>0</DocSecurity>
  <Lines>781</Lines>
  <Paragraphs>515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Вступ</vt:lpstr>
      <vt:lpstr>Вступ</vt:lpstr>
    </vt:vector>
  </TitlesOfParts>
  <Company>Home</Company>
  <LinksUpToDate>false</LinksUpToDate>
  <CharactersWithSpaces>257692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creator>Admin</dc:creator>
  <cp:lastModifiedBy>Користувач Windows</cp:lastModifiedBy>
  <cp:revision>197</cp:revision>
  <cp:lastPrinted>2019-03-04T14:06:00Z</cp:lastPrinted>
  <dcterms:created xsi:type="dcterms:W3CDTF">2018-09-21T07:57:00Z</dcterms:created>
  <dcterms:modified xsi:type="dcterms:W3CDTF">2019-03-06T07:26:00Z</dcterms:modified>
</cp:coreProperties>
</file>