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4A4" w:rsidRPr="00A85989" w:rsidRDefault="001504A4" w:rsidP="001504A4">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1504A4" w:rsidRPr="00A85989" w:rsidRDefault="001504A4" w:rsidP="001504A4">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1504A4" w:rsidRDefault="001504A4" w:rsidP="001504A4">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1504A4" w:rsidRDefault="001504A4" w:rsidP="001504A4">
      <w:pPr>
        <w:pStyle w:val="Default"/>
        <w:jc w:val="center"/>
        <w:rPr>
          <w:sz w:val="28"/>
          <w:szCs w:val="28"/>
          <w:lang w:val="ru-RU"/>
        </w:rPr>
      </w:pPr>
    </w:p>
    <w:p w:rsidR="001504A4" w:rsidRDefault="001504A4" w:rsidP="001504A4">
      <w:pPr>
        <w:pStyle w:val="Default"/>
        <w:jc w:val="center"/>
        <w:rPr>
          <w:sz w:val="28"/>
          <w:szCs w:val="28"/>
          <w:lang w:val="ru-RU"/>
        </w:rPr>
      </w:pPr>
    </w:p>
    <w:p w:rsidR="001504A4" w:rsidRPr="00761167" w:rsidRDefault="001504A4" w:rsidP="001504A4">
      <w:pPr>
        <w:pStyle w:val="Default"/>
        <w:jc w:val="center"/>
        <w:rPr>
          <w:sz w:val="20"/>
          <w:szCs w:val="20"/>
          <w:lang w:val="ru-RU"/>
        </w:rPr>
      </w:pPr>
    </w:p>
    <w:p w:rsidR="001504A4" w:rsidRDefault="00C14ACE" w:rsidP="001504A4">
      <w:pPr>
        <w:pStyle w:val="Default"/>
        <w:jc w:val="center"/>
        <w:rPr>
          <w:sz w:val="20"/>
          <w:szCs w:val="20"/>
        </w:rPr>
      </w:pPr>
      <w:r>
        <w:rPr>
          <w:sz w:val="20"/>
          <w:szCs w:val="20"/>
        </w:rPr>
        <w:t>______________________</w:t>
      </w:r>
      <w:r w:rsidR="000E027D">
        <w:rPr>
          <w:sz w:val="20"/>
          <w:szCs w:val="20"/>
        </w:rPr>
        <w:t xml:space="preserve">_ </w:t>
      </w:r>
      <w:proofErr w:type="spellStart"/>
      <w:r w:rsidR="000E027D" w:rsidRPr="000E027D">
        <w:rPr>
          <w:sz w:val="32"/>
          <w:szCs w:val="32"/>
        </w:rPr>
        <w:t>Васильчу</w:t>
      </w:r>
      <w:r>
        <w:rPr>
          <w:sz w:val="32"/>
          <w:szCs w:val="32"/>
        </w:rPr>
        <w:t>к</w:t>
      </w:r>
      <w:proofErr w:type="spellEnd"/>
      <w:r w:rsidR="000E027D" w:rsidRPr="000E027D">
        <w:rPr>
          <w:sz w:val="32"/>
          <w:szCs w:val="32"/>
        </w:rPr>
        <w:t xml:space="preserve"> Дем’ян </w:t>
      </w:r>
      <w:r w:rsidR="000E027D">
        <w:rPr>
          <w:sz w:val="32"/>
          <w:szCs w:val="32"/>
        </w:rPr>
        <w:t xml:space="preserve">Васильович </w:t>
      </w:r>
      <w:r w:rsidR="001504A4" w:rsidRPr="000E027D">
        <w:rPr>
          <w:sz w:val="32"/>
          <w:szCs w:val="32"/>
        </w:rPr>
        <w:t>____________________</w:t>
      </w:r>
    </w:p>
    <w:p w:rsidR="001504A4" w:rsidRDefault="001504A4" w:rsidP="001504A4">
      <w:pPr>
        <w:pStyle w:val="Default"/>
        <w:jc w:val="center"/>
        <w:rPr>
          <w:sz w:val="20"/>
          <w:szCs w:val="20"/>
        </w:rPr>
      </w:pPr>
      <w:r>
        <w:rPr>
          <w:sz w:val="20"/>
          <w:szCs w:val="20"/>
        </w:rPr>
        <w:t>(прізвище, ім’я, по батькові)</w:t>
      </w:r>
    </w:p>
    <w:p w:rsidR="001504A4" w:rsidRDefault="001504A4" w:rsidP="001504A4">
      <w:pPr>
        <w:pStyle w:val="Default"/>
        <w:jc w:val="center"/>
        <w:rPr>
          <w:sz w:val="28"/>
          <w:szCs w:val="28"/>
        </w:rPr>
      </w:pPr>
    </w:p>
    <w:p w:rsidR="001504A4" w:rsidRDefault="001504A4" w:rsidP="001504A4">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rFonts w:eastAsia="Calibri"/>
          <w:sz w:val="28"/>
          <w:szCs w:val="28"/>
          <w:u w:val="single"/>
        </w:rPr>
        <w:t>502.4:630</w:t>
      </w:r>
      <w:r>
        <w:rPr>
          <w:sz w:val="28"/>
          <w:szCs w:val="28"/>
        </w:rPr>
        <w:t xml:space="preserve"> </w:t>
      </w:r>
    </w:p>
    <w:p w:rsidR="001504A4" w:rsidRDefault="001504A4" w:rsidP="001504A4">
      <w:pPr>
        <w:pStyle w:val="Default"/>
        <w:jc w:val="center"/>
        <w:rPr>
          <w:sz w:val="20"/>
          <w:szCs w:val="20"/>
        </w:rPr>
      </w:pPr>
      <w:r>
        <w:rPr>
          <w:sz w:val="20"/>
          <w:szCs w:val="20"/>
        </w:rPr>
        <w:t xml:space="preserve">                                                                                                                                                                     (індекс)</w:t>
      </w:r>
    </w:p>
    <w:p w:rsidR="001504A4" w:rsidRDefault="001504A4" w:rsidP="001504A4">
      <w:pPr>
        <w:pStyle w:val="Default"/>
        <w:jc w:val="center"/>
        <w:rPr>
          <w:b/>
          <w:bCs/>
          <w:sz w:val="36"/>
          <w:szCs w:val="36"/>
        </w:rPr>
      </w:pPr>
    </w:p>
    <w:p w:rsidR="001504A4" w:rsidRDefault="001504A4" w:rsidP="001504A4">
      <w:pPr>
        <w:pStyle w:val="Default"/>
        <w:jc w:val="center"/>
        <w:rPr>
          <w:sz w:val="36"/>
          <w:szCs w:val="36"/>
        </w:rPr>
      </w:pPr>
      <w:r>
        <w:rPr>
          <w:b/>
          <w:bCs/>
          <w:sz w:val="36"/>
          <w:szCs w:val="36"/>
        </w:rPr>
        <w:t>МАГІСТЕРСЬКА РОБОТА</w:t>
      </w:r>
    </w:p>
    <w:p w:rsidR="001504A4" w:rsidRDefault="001504A4" w:rsidP="001504A4">
      <w:pPr>
        <w:pStyle w:val="Default"/>
        <w:jc w:val="center"/>
        <w:rPr>
          <w:sz w:val="20"/>
          <w:szCs w:val="20"/>
        </w:rPr>
      </w:pPr>
    </w:p>
    <w:p w:rsidR="001504A4" w:rsidRPr="0042587D" w:rsidRDefault="001504A4" w:rsidP="001504A4">
      <w:pPr>
        <w:pStyle w:val="Default"/>
        <w:rPr>
          <w:color w:val="auto"/>
          <w:sz w:val="28"/>
          <w:szCs w:val="28"/>
          <w:u w:val="single"/>
        </w:rPr>
      </w:pPr>
      <w:r w:rsidRPr="004B5744">
        <w:rPr>
          <w:color w:val="auto"/>
          <w:sz w:val="28"/>
          <w:szCs w:val="28"/>
          <w:u w:val="single"/>
          <w:lang w:eastAsia="uk-UA"/>
        </w:rPr>
        <w:t xml:space="preserve">                    </w:t>
      </w:r>
      <w:r w:rsidRPr="0042587D">
        <w:rPr>
          <w:color w:val="auto"/>
          <w:u w:val="single"/>
        </w:rPr>
        <w:t>Інтегрована оцінка техногенного навантаження та екологічна безпека території Подільського Придністров’я: підхід на основі комп’ютерного моделювання</w:t>
      </w:r>
      <w:r w:rsidRPr="004B5744">
        <w:rPr>
          <w:color w:val="auto"/>
          <w:sz w:val="28"/>
          <w:szCs w:val="28"/>
          <w:u w:val="single"/>
        </w:rPr>
        <w:t xml:space="preserve">                                    </w:t>
      </w:r>
      <w:r w:rsidRPr="004B5744">
        <w:rPr>
          <w:color w:val="auto"/>
          <w:sz w:val="28"/>
          <w:szCs w:val="28"/>
          <w:u w:val="single"/>
          <w:lang w:eastAsia="uk-UA"/>
        </w:rPr>
        <w:t xml:space="preserve">  </w:t>
      </w:r>
      <w:r w:rsidRPr="0042587D">
        <w:rPr>
          <w:color w:val="auto"/>
          <w:sz w:val="28"/>
          <w:szCs w:val="28"/>
          <w:u w:val="single"/>
        </w:rPr>
        <w:t xml:space="preserve"> </w:t>
      </w:r>
    </w:p>
    <w:p w:rsidR="001504A4" w:rsidRDefault="001504A4" w:rsidP="001504A4">
      <w:pPr>
        <w:pStyle w:val="Default"/>
        <w:jc w:val="center"/>
        <w:rPr>
          <w:sz w:val="20"/>
          <w:szCs w:val="20"/>
        </w:rPr>
      </w:pPr>
      <w:r>
        <w:rPr>
          <w:sz w:val="20"/>
          <w:szCs w:val="20"/>
        </w:rPr>
        <w:t>(назва роботи)</w:t>
      </w:r>
    </w:p>
    <w:p w:rsidR="001504A4" w:rsidRDefault="001504A4" w:rsidP="001504A4">
      <w:pPr>
        <w:pStyle w:val="Default"/>
        <w:jc w:val="center"/>
        <w:rPr>
          <w:sz w:val="20"/>
          <w:szCs w:val="20"/>
        </w:rPr>
      </w:pPr>
    </w:p>
    <w:p w:rsidR="001504A4" w:rsidRDefault="001504A4" w:rsidP="001504A4">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1504A4" w:rsidRDefault="001504A4" w:rsidP="001504A4">
      <w:pPr>
        <w:pStyle w:val="Default"/>
        <w:jc w:val="center"/>
        <w:rPr>
          <w:sz w:val="20"/>
          <w:szCs w:val="20"/>
        </w:rPr>
      </w:pPr>
      <w:r>
        <w:rPr>
          <w:sz w:val="20"/>
          <w:szCs w:val="20"/>
        </w:rPr>
        <w:t>(назва освітньої програми)</w:t>
      </w:r>
    </w:p>
    <w:p w:rsidR="001504A4" w:rsidRDefault="001504A4" w:rsidP="001504A4">
      <w:pPr>
        <w:pStyle w:val="Default"/>
        <w:jc w:val="center"/>
        <w:rPr>
          <w:sz w:val="20"/>
          <w:szCs w:val="20"/>
        </w:rPr>
      </w:pPr>
    </w:p>
    <w:p w:rsidR="001504A4" w:rsidRDefault="001504A4" w:rsidP="001504A4">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1504A4" w:rsidRDefault="001504A4" w:rsidP="001504A4">
      <w:pPr>
        <w:pStyle w:val="Default"/>
        <w:jc w:val="center"/>
        <w:rPr>
          <w:sz w:val="20"/>
          <w:szCs w:val="20"/>
        </w:rPr>
      </w:pPr>
      <w:r>
        <w:rPr>
          <w:sz w:val="20"/>
          <w:szCs w:val="20"/>
        </w:rPr>
        <w:t>(шифр і назва спеціальності)</w:t>
      </w:r>
    </w:p>
    <w:p w:rsidR="001504A4" w:rsidRDefault="001504A4" w:rsidP="001504A4">
      <w:pPr>
        <w:pStyle w:val="Default"/>
        <w:jc w:val="center"/>
        <w:rPr>
          <w:sz w:val="16"/>
          <w:szCs w:val="16"/>
        </w:rPr>
      </w:pPr>
    </w:p>
    <w:p w:rsidR="001504A4" w:rsidRDefault="001504A4" w:rsidP="001504A4">
      <w:pPr>
        <w:pStyle w:val="Default"/>
        <w:rPr>
          <w:sz w:val="28"/>
          <w:szCs w:val="28"/>
        </w:rPr>
      </w:pPr>
    </w:p>
    <w:p w:rsidR="001504A4" w:rsidRDefault="001504A4" w:rsidP="001504A4">
      <w:pPr>
        <w:pStyle w:val="Default"/>
        <w:rPr>
          <w:sz w:val="28"/>
          <w:szCs w:val="28"/>
        </w:rPr>
      </w:pPr>
      <w:r>
        <w:rPr>
          <w:sz w:val="28"/>
          <w:szCs w:val="28"/>
        </w:rPr>
        <w:t>_____________________________________</w:t>
      </w:r>
    </w:p>
    <w:p w:rsidR="001504A4" w:rsidRDefault="001504A4" w:rsidP="001504A4">
      <w:pPr>
        <w:pStyle w:val="Default"/>
        <w:rPr>
          <w:sz w:val="20"/>
          <w:szCs w:val="20"/>
        </w:rPr>
      </w:pPr>
      <w:r>
        <w:rPr>
          <w:sz w:val="20"/>
          <w:szCs w:val="20"/>
        </w:rPr>
        <w:t>(підпис, ініціали та прізвище здобувача освітнього ступеня)</w:t>
      </w:r>
    </w:p>
    <w:p w:rsidR="001504A4" w:rsidRDefault="001504A4" w:rsidP="001504A4">
      <w:pPr>
        <w:pStyle w:val="Default"/>
        <w:jc w:val="center"/>
        <w:rPr>
          <w:sz w:val="28"/>
          <w:szCs w:val="28"/>
        </w:rPr>
      </w:pPr>
    </w:p>
    <w:p w:rsidR="001504A4" w:rsidRDefault="001504A4" w:rsidP="001504A4">
      <w:pPr>
        <w:pStyle w:val="Default"/>
        <w:jc w:val="center"/>
        <w:rPr>
          <w:sz w:val="28"/>
          <w:szCs w:val="28"/>
        </w:rPr>
      </w:pPr>
      <w:r>
        <w:rPr>
          <w:sz w:val="28"/>
          <w:szCs w:val="28"/>
        </w:rPr>
        <w:t>Науковий керівник _________________________________________________</w:t>
      </w:r>
    </w:p>
    <w:p w:rsidR="001504A4" w:rsidRDefault="001504A4" w:rsidP="001504A4">
      <w:pPr>
        <w:jc w:val="center"/>
        <w:rPr>
          <w:sz w:val="20"/>
          <w:szCs w:val="20"/>
        </w:rPr>
      </w:pPr>
      <w:r>
        <w:rPr>
          <w:sz w:val="20"/>
          <w:szCs w:val="20"/>
        </w:rPr>
        <w:t xml:space="preserve">                                                (прізвище, </w:t>
      </w:r>
      <w:proofErr w:type="spellStart"/>
      <w:r>
        <w:rPr>
          <w:sz w:val="20"/>
          <w:szCs w:val="20"/>
        </w:rPr>
        <w:t>ім</w:t>
      </w:r>
      <w:proofErr w:type="spellEnd"/>
      <w:r>
        <w:rPr>
          <w:sz w:val="20"/>
          <w:szCs w:val="20"/>
          <w:lang w:val="ru-RU"/>
        </w:rPr>
        <w:t>’</w:t>
      </w:r>
      <w:r>
        <w:rPr>
          <w:sz w:val="20"/>
          <w:szCs w:val="20"/>
        </w:rPr>
        <w:t>я, по батькові, науковий ступінь, вчене звання)</w:t>
      </w:r>
    </w:p>
    <w:p w:rsidR="001504A4" w:rsidRDefault="001504A4" w:rsidP="001504A4">
      <w:pPr>
        <w:jc w:val="center"/>
        <w:rPr>
          <w:sz w:val="20"/>
          <w:szCs w:val="20"/>
        </w:rPr>
      </w:pPr>
    </w:p>
    <w:p w:rsidR="001504A4" w:rsidRDefault="001504A4" w:rsidP="001504A4">
      <w:pPr>
        <w:jc w:val="center"/>
        <w:rPr>
          <w:sz w:val="20"/>
          <w:szCs w:val="20"/>
        </w:rPr>
      </w:pPr>
    </w:p>
    <w:p w:rsidR="001504A4" w:rsidRDefault="001504A4" w:rsidP="001504A4">
      <w:pPr>
        <w:rPr>
          <w:b/>
          <w:sz w:val="24"/>
          <w:szCs w:val="24"/>
        </w:rPr>
      </w:pPr>
      <w:r>
        <w:rPr>
          <w:b/>
          <w:sz w:val="24"/>
          <w:szCs w:val="24"/>
        </w:rPr>
        <w:t>Допущено до захисту</w:t>
      </w:r>
    </w:p>
    <w:p w:rsidR="001504A4" w:rsidRDefault="001504A4" w:rsidP="001504A4">
      <w:pPr>
        <w:rPr>
          <w:sz w:val="24"/>
          <w:szCs w:val="24"/>
        </w:rPr>
      </w:pPr>
      <w:r>
        <w:rPr>
          <w:sz w:val="24"/>
          <w:szCs w:val="24"/>
        </w:rPr>
        <w:t>Завідувач кафедри</w:t>
      </w:r>
    </w:p>
    <w:p w:rsidR="001504A4" w:rsidRDefault="001504A4" w:rsidP="001504A4">
      <w:pPr>
        <w:rPr>
          <w:sz w:val="24"/>
          <w:szCs w:val="24"/>
        </w:rPr>
      </w:pPr>
      <w:proofErr w:type="spellStart"/>
      <w:r w:rsidRPr="00761167">
        <w:rPr>
          <w:sz w:val="24"/>
          <w:szCs w:val="24"/>
          <w:u w:val="single"/>
        </w:rPr>
        <w:t>к.т</w:t>
      </w:r>
      <w:proofErr w:type="spellEnd"/>
      <w:r w:rsidRPr="00761167">
        <w:rPr>
          <w:sz w:val="24"/>
          <w:szCs w:val="24"/>
          <w:u w:val="single"/>
        </w:rPr>
        <w:t>.</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proofErr w:type="spellStart"/>
      <w:r w:rsidRPr="00A85989">
        <w:rPr>
          <w:color w:val="000000" w:themeColor="text1"/>
          <w:sz w:val="28"/>
          <w:szCs w:val="28"/>
        </w:rPr>
        <w:t>Орфанова</w:t>
      </w:r>
      <w:proofErr w:type="spellEnd"/>
      <w:r w:rsidRPr="00A85989">
        <w:rPr>
          <w:color w:val="000000" w:themeColor="text1"/>
          <w:sz w:val="28"/>
          <w:szCs w:val="28"/>
        </w:rPr>
        <w:t xml:space="preserve"> М.М</w:t>
      </w:r>
      <w:r>
        <w:rPr>
          <w:sz w:val="24"/>
          <w:szCs w:val="24"/>
        </w:rPr>
        <w:t xml:space="preserve"> _____</w:t>
      </w:r>
    </w:p>
    <w:p w:rsidR="001504A4" w:rsidRDefault="001504A4" w:rsidP="001504A4">
      <w:pPr>
        <w:rPr>
          <w:sz w:val="20"/>
          <w:szCs w:val="20"/>
        </w:rPr>
      </w:pPr>
      <w:r>
        <w:rPr>
          <w:sz w:val="20"/>
          <w:szCs w:val="20"/>
        </w:rPr>
        <w:t>(посада)       (підпис)   (дата)       (ініціали та прізвище)</w:t>
      </w:r>
    </w:p>
    <w:p w:rsidR="001504A4" w:rsidRDefault="001504A4" w:rsidP="001504A4">
      <w:pPr>
        <w:rPr>
          <w:sz w:val="20"/>
          <w:szCs w:val="20"/>
        </w:rPr>
      </w:pPr>
    </w:p>
    <w:p w:rsidR="001504A4" w:rsidRDefault="001504A4" w:rsidP="001504A4">
      <w:pPr>
        <w:rPr>
          <w:sz w:val="20"/>
          <w:szCs w:val="20"/>
        </w:rPr>
      </w:pPr>
    </w:p>
    <w:p w:rsidR="001504A4" w:rsidRDefault="001504A4" w:rsidP="001504A4">
      <w:pPr>
        <w:rPr>
          <w:sz w:val="24"/>
          <w:szCs w:val="24"/>
        </w:rPr>
      </w:pPr>
      <w:r>
        <w:rPr>
          <w:sz w:val="24"/>
          <w:szCs w:val="24"/>
        </w:rPr>
        <w:t>Рецензент</w:t>
      </w:r>
    </w:p>
    <w:p w:rsidR="001504A4" w:rsidRDefault="001504A4" w:rsidP="001504A4">
      <w:pPr>
        <w:rPr>
          <w:sz w:val="16"/>
          <w:szCs w:val="16"/>
        </w:rPr>
      </w:pPr>
    </w:p>
    <w:p w:rsidR="001504A4" w:rsidRDefault="001504A4" w:rsidP="001504A4">
      <w:pPr>
        <w:rPr>
          <w:sz w:val="24"/>
          <w:szCs w:val="24"/>
        </w:rPr>
      </w:pPr>
      <w:r>
        <w:rPr>
          <w:sz w:val="24"/>
          <w:szCs w:val="24"/>
        </w:rPr>
        <w:t>______________________________________</w:t>
      </w:r>
    </w:p>
    <w:p w:rsidR="001504A4" w:rsidRDefault="001504A4" w:rsidP="001504A4">
      <w:pPr>
        <w:rPr>
          <w:sz w:val="20"/>
          <w:szCs w:val="20"/>
        </w:rPr>
      </w:pPr>
      <w:r>
        <w:rPr>
          <w:sz w:val="20"/>
          <w:szCs w:val="20"/>
        </w:rPr>
        <w:t>(посада)       (підпис)   (дата)       (ініціали та прізвище)</w:t>
      </w:r>
    </w:p>
    <w:p w:rsidR="001504A4" w:rsidRDefault="001504A4" w:rsidP="001504A4">
      <w:pPr>
        <w:rPr>
          <w:sz w:val="24"/>
          <w:szCs w:val="24"/>
        </w:rPr>
      </w:pPr>
    </w:p>
    <w:p w:rsidR="001504A4" w:rsidRDefault="001504A4" w:rsidP="001504A4">
      <w:pPr>
        <w:rPr>
          <w:sz w:val="24"/>
          <w:szCs w:val="24"/>
        </w:rPr>
      </w:pPr>
    </w:p>
    <w:p w:rsidR="001504A4" w:rsidRDefault="001504A4" w:rsidP="001504A4">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1504A4" w:rsidRDefault="001504A4" w:rsidP="001504A4">
      <w:pPr>
        <w:jc w:val="center"/>
        <w:rPr>
          <w:sz w:val="24"/>
          <w:szCs w:val="24"/>
          <w:lang w:val="ru-RU"/>
        </w:rPr>
      </w:pPr>
    </w:p>
    <w:p w:rsidR="001504A4" w:rsidRDefault="001504A4" w:rsidP="001504A4">
      <w:pPr>
        <w:jc w:val="center"/>
        <w:rPr>
          <w:sz w:val="24"/>
          <w:szCs w:val="24"/>
          <w:lang w:val="ru-RU"/>
        </w:rPr>
      </w:pPr>
    </w:p>
    <w:p w:rsidR="001504A4" w:rsidRDefault="001504A4" w:rsidP="001504A4">
      <w:pPr>
        <w:jc w:val="center"/>
        <w:rPr>
          <w:sz w:val="24"/>
          <w:szCs w:val="24"/>
          <w:lang w:val="ru-RU"/>
        </w:rPr>
      </w:pPr>
    </w:p>
    <w:p w:rsidR="001504A4" w:rsidRPr="00761167" w:rsidRDefault="001504A4" w:rsidP="001504A4">
      <w:pPr>
        <w:jc w:val="center"/>
        <w:rPr>
          <w:sz w:val="24"/>
          <w:szCs w:val="24"/>
          <w:lang w:val="ru-RU"/>
        </w:rPr>
      </w:pPr>
    </w:p>
    <w:p w:rsidR="001504A4" w:rsidRDefault="001504A4" w:rsidP="001504A4">
      <w:pPr>
        <w:jc w:val="center"/>
        <w:rPr>
          <w:sz w:val="24"/>
          <w:szCs w:val="24"/>
        </w:rPr>
      </w:pPr>
    </w:p>
    <w:p w:rsidR="001504A4" w:rsidRDefault="001504A4" w:rsidP="001504A4">
      <w:pPr>
        <w:jc w:val="center"/>
        <w:rPr>
          <w:sz w:val="24"/>
          <w:szCs w:val="24"/>
        </w:rPr>
      </w:pPr>
      <w:r w:rsidRPr="00A85989">
        <w:rPr>
          <w:b/>
          <w:sz w:val="28"/>
          <w:szCs w:val="28"/>
        </w:rPr>
        <w:t xml:space="preserve">Івано-Франківськ 2025 </w:t>
      </w:r>
      <w:r w:rsidRPr="00A85989">
        <w:rPr>
          <w:b/>
          <w:bCs/>
          <w:sz w:val="28"/>
          <w:szCs w:val="28"/>
        </w:rPr>
        <w:t>рік</w:t>
      </w:r>
    </w:p>
    <w:p w:rsidR="001504A4" w:rsidRPr="00A85989" w:rsidRDefault="001504A4" w:rsidP="001504A4">
      <w:pPr>
        <w:keepNext/>
        <w:spacing w:line="276" w:lineRule="auto"/>
        <w:ind w:right="-1"/>
        <w:jc w:val="right"/>
        <w:rPr>
          <w:sz w:val="28"/>
          <w:szCs w:val="28"/>
        </w:rPr>
      </w:pPr>
    </w:p>
    <w:p w:rsidR="001504A4" w:rsidRPr="00D47635" w:rsidRDefault="001504A4" w:rsidP="001504A4">
      <w:pPr>
        <w:rPr>
          <w:bCs/>
          <w:sz w:val="24"/>
          <w:szCs w:val="24"/>
        </w:rPr>
      </w:pPr>
    </w:p>
    <w:p w:rsidR="001504A4" w:rsidRDefault="001504A4" w:rsidP="001504A4">
      <w:pPr>
        <w:jc w:val="center"/>
        <w:rPr>
          <w:b/>
          <w:bCs/>
          <w:spacing w:val="-6"/>
          <w:sz w:val="26"/>
          <w:szCs w:val="26"/>
        </w:rPr>
      </w:pPr>
    </w:p>
    <w:p w:rsidR="001504A4" w:rsidRPr="00994EDE" w:rsidRDefault="001504A4" w:rsidP="001504A4">
      <w:pPr>
        <w:jc w:val="center"/>
        <w:rPr>
          <w:b/>
          <w:bCs/>
          <w:spacing w:val="-6"/>
          <w:sz w:val="26"/>
          <w:szCs w:val="26"/>
        </w:rPr>
      </w:pPr>
      <w:r w:rsidRPr="00994EDE">
        <w:rPr>
          <w:b/>
          <w:bCs/>
          <w:spacing w:val="-6"/>
          <w:sz w:val="26"/>
          <w:szCs w:val="26"/>
        </w:rPr>
        <w:lastRenderedPageBreak/>
        <w:t>Івано-Франківський національний технічний університет нафти і газу</w:t>
      </w:r>
    </w:p>
    <w:p w:rsidR="001504A4" w:rsidRPr="00903560" w:rsidRDefault="001504A4" w:rsidP="001504A4">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1504A4" w:rsidRPr="001C2B0D" w:rsidRDefault="001504A4" w:rsidP="001504A4">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1504A4" w:rsidRPr="00994EDE" w:rsidRDefault="001504A4" w:rsidP="001504A4">
      <w:pPr>
        <w:pStyle w:val="1"/>
        <w:ind w:left="0"/>
        <w:jc w:val="left"/>
        <w:rPr>
          <w:b w:val="0"/>
          <w:sz w:val="26"/>
          <w:szCs w:val="26"/>
          <w:lang w:val="ru-RU"/>
        </w:rPr>
      </w:pPr>
      <w:r>
        <w:rPr>
          <w:b w:val="0"/>
          <w:bCs w:val="0"/>
          <w:sz w:val="26"/>
          <w:szCs w:val="26"/>
        </w:rPr>
        <w:t>Факультет</w:t>
      </w:r>
      <w:r w:rsidRPr="00994EDE">
        <w:rPr>
          <w:b w:val="0"/>
          <w:sz w:val="26"/>
          <w:szCs w:val="26"/>
        </w:rPr>
        <w:t xml:space="preserve"> </w:t>
      </w:r>
      <w:r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___</w:t>
      </w:r>
      <w:r w:rsidRPr="00994EDE">
        <w:rPr>
          <w:b w:val="0"/>
          <w:sz w:val="26"/>
          <w:szCs w:val="26"/>
        </w:rPr>
        <w:t>______________________________________</w:t>
      </w:r>
      <w:r w:rsidRPr="00994EDE">
        <w:rPr>
          <w:b w:val="0"/>
          <w:sz w:val="26"/>
          <w:szCs w:val="26"/>
          <w:lang w:val="ru-RU"/>
        </w:rPr>
        <w:t>_</w:t>
      </w:r>
      <w:r w:rsidRPr="00994EDE">
        <w:rPr>
          <w:b w:val="0"/>
          <w:sz w:val="26"/>
          <w:szCs w:val="26"/>
        </w:rPr>
        <w:t>____</w:t>
      </w:r>
    </w:p>
    <w:p w:rsidR="001504A4" w:rsidRPr="00994EDE" w:rsidRDefault="001504A4" w:rsidP="001504A4">
      <w:pPr>
        <w:pStyle w:val="1"/>
        <w:ind w:left="0"/>
        <w:jc w:val="left"/>
        <w:rPr>
          <w:b w:val="0"/>
          <w:bCs w:val="0"/>
          <w:sz w:val="26"/>
          <w:szCs w:val="26"/>
          <w:lang w:val="ru-RU"/>
        </w:rPr>
      </w:pPr>
      <w:r w:rsidRPr="00994EDE">
        <w:rPr>
          <w:b w:val="0"/>
          <w:bCs w:val="0"/>
          <w:sz w:val="26"/>
          <w:szCs w:val="26"/>
        </w:rPr>
        <w:t>Кафедра ___</w:t>
      </w:r>
      <w:r w:rsidRPr="00A6664F">
        <w:rPr>
          <w:u w:val="single"/>
        </w:rPr>
        <w:t xml:space="preserve"> </w:t>
      </w:r>
      <w:r w:rsidRPr="00A6664F">
        <w:rPr>
          <w:b w:val="0"/>
          <w:sz w:val="26"/>
          <w:szCs w:val="26"/>
          <w:u w:val="single"/>
        </w:rPr>
        <w:t>екології</w:t>
      </w:r>
      <w:r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1504A4" w:rsidRPr="00994EDE" w:rsidRDefault="001504A4" w:rsidP="001504A4">
      <w:pPr>
        <w:jc w:val="both"/>
        <w:rPr>
          <w:sz w:val="26"/>
          <w:szCs w:val="26"/>
        </w:rPr>
      </w:pPr>
      <w:r>
        <w:rPr>
          <w:sz w:val="26"/>
          <w:szCs w:val="26"/>
        </w:rPr>
        <w:t>Освітній</w:t>
      </w:r>
      <w:r w:rsidRPr="00994EDE">
        <w:rPr>
          <w:sz w:val="26"/>
          <w:szCs w:val="26"/>
        </w:rPr>
        <w:t xml:space="preserve"> </w:t>
      </w:r>
      <w:proofErr w:type="spellStart"/>
      <w:r w:rsidRPr="00994EDE">
        <w:rPr>
          <w:sz w:val="26"/>
          <w:szCs w:val="26"/>
        </w:rPr>
        <w:t>рівень__</w:t>
      </w:r>
      <w:r>
        <w:rPr>
          <w:sz w:val="26"/>
          <w:szCs w:val="26"/>
        </w:rPr>
        <w:t>_</w:t>
      </w:r>
      <w:r w:rsidRPr="00A85989">
        <w:rPr>
          <w:sz w:val="26"/>
          <w:szCs w:val="26"/>
          <w:u w:val="single"/>
        </w:rPr>
        <w:t>Друг</w:t>
      </w:r>
      <w:proofErr w:type="spellEnd"/>
      <w:r w:rsidRPr="00A85989">
        <w:rPr>
          <w:sz w:val="26"/>
          <w:szCs w:val="26"/>
          <w:u w:val="single"/>
        </w:rPr>
        <w:t xml:space="preserve">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1504A4" w:rsidRDefault="001504A4" w:rsidP="001504A4">
      <w:pPr>
        <w:rPr>
          <w:sz w:val="26"/>
          <w:szCs w:val="26"/>
        </w:rPr>
      </w:pPr>
      <w:r w:rsidRPr="00E70EF4">
        <w:rPr>
          <w:bCs/>
          <w:sz w:val="26"/>
          <w:szCs w:val="26"/>
        </w:rPr>
        <w:t xml:space="preserve">Спеціальність </w:t>
      </w:r>
      <w:r w:rsidRPr="00E70EF4">
        <w:rPr>
          <w:sz w:val="26"/>
          <w:szCs w:val="26"/>
        </w:rPr>
        <w:t>____</w:t>
      </w:r>
      <w:r w:rsidRPr="00A6664F">
        <w:rPr>
          <w:color w:val="000000" w:themeColor="text1"/>
          <w:spacing w:val="1"/>
          <w:sz w:val="26"/>
          <w:szCs w:val="26"/>
          <w:u w:val="single"/>
        </w:rPr>
        <w:t>101 – Екологія</w:t>
      </w:r>
      <w:r w:rsidRPr="00A6664F">
        <w:rPr>
          <w:color w:val="000000" w:themeColor="text1"/>
          <w:sz w:val="26"/>
          <w:szCs w:val="26"/>
        </w:rPr>
        <w:t xml:space="preserve"> </w:t>
      </w:r>
      <w:r w:rsidRPr="00E70EF4">
        <w:rPr>
          <w:sz w:val="26"/>
          <w:szCs w:val="26"/>
        </w:rPr>
        <w:t>_____________________________________________</w:t>
      </w:r>
    </w:p>
    <w:p w:rsidR="001504A4" w:rsidRPr="001C2B0D" w:rsidRDefault="001504A4" w:rsidP="001504A4">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1504A4" w:rsidRDefault="001504A4" w:rsidP="001504A4"/>
    <w:p w:rsidR="001504A4" w:rsidRPr="00E70EF4" w:rsidRDefault="001504A4" w:rsidP="001504A4"/>
    <w:p w:rsidR="001504A4" w:rsidRPr="00E70EF4" w:rsidRDefault="001504A4" w:rsidP="001504A4">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1504A4" w:rsidRPr="00E70EF4" w:rsidRDefault="001504A4" w:rsidP="001504A4">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Pr="00A6664F">
        <w:rPr>
          <w:iCs/>
          <w:sz w:val="28"/>
          <w:szCs w:val="28"/>
          <w:u w:val="single"/>
        </w:rPr>
        <w:t xml:space="preserve"> </w:t>
      </w:r>
      <w:r w:rsidRPr="00A85989">
        <w:rPr>
          <w:iCs/>
          <w:sz w:val="28"/>
          <w:szCs w:val="28"/>
          <w:u w:val="single"/>
        </w:rPr>
        <w:t>екології</w:t>
      </w:r>
      <w:r w:rsidRPr="00E70EF4">
        <w:rPr>
          <w:sz w:val="24"/>
          <w:szCs w:val="24"/>
        </w:rPr>
        <w:t xml:space="preserve"> __</w:t>
      </w:r>
    </w:p>
    <w:p w:rsidR="001504A4" w:rsidRPr="00E70EF4" w:rsidRDefault="001504A4" w:rsidP="001504A4">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Pr="00A6664F">
        <w:rPr>
          <w:sz w:val="24"/>
          <w:szCs w:val="24"/>
          <w:u w:val="single"/>
        </w:rPr>
        <w:t xml:space="preserve"> </w:t>
      </w:r>
      <w:proofErr w:type="spellStart"/>
      <w:r w:rsidRPr="00761167">
        <w:rPr>
          <w:sz w:val="24"/>
          <w:szCs w:val="24"/>
          <w:u w:val="single"/>
        </w:rPr>
        <w:t>к.т.</w:t>
      </w:r>
      <w:r w:rsidRPr="00A6664F">
        <w:rPr>
          <w:sz w:val="24"/>
          <w:szCs w:val="24"/>
          <w:u w:val="single"/>
        </w:rPr>
        <w:t>н</w:t>
      </w:r>
      <w:proofErr w:type="spellEnd"/>
      <w:r w:rsidRPr="00A6664F">
        <w:rPr>
          <w:sz w:val="24"/>
          <w:szCs w:val="24"/>
          <w:u w:val="single"/>
        </w:rPr>
        <w:t xml:space="preserve">. </w:t>
      </w:r>
      <w:proofErr w:type="spellStart"/>
      <w:r w:rsidRPr="00A6664F">
        <w:rPr>
          <w:sz w:val="24"/>
          <w:szCs w:val="24"/>
          <w:u w:val="single"/>
        </w:rPr>
        <w:t>доцент</w:t>
      </w:r>
      <w:r w:rsidRPr="00E70EF4">
        <w:rPr>
          <w:sz w:val="24"/>
          <w:szCs w:val="24"/>
        </w:rPr>
        <w:t>__</w:t>
      </w:r>
      <w:r w:rsidRPr="00A6664F">
        <w:rPr>
          <w:color w:val="000000" w:themeColor="text1"/>
          <w:sz w:val="28"/>
          <w:szCs w:val="28"/>
          <w:u w:val="single"/>
        </w:rPr>
        <w:t>О</w:t>
      </w:r>
      <w:proofErr w:type="spellEnd"/>
      <w:r w:rsidRPr="00A6664F">
        <w:rPr>
          <w:color w:val="000000" w:themeColor="text1"/>
          <w:sz w:val="28"/>
          <w:szCs w:val="28"/>
          <w:u w:val="single"/>
        </w:rPr>
        <w:t>рфанова М.М</w:t>
      </w:r>
      <w:r>
        <w:rPr>
          <w:sz w:val="24"/>
          <w:szCs w:val="24"/>
        </w:rPr>
        <w:t xml:space="preserve"> </w:t>
      </w:r>
      <w:r w:rsidRPr="00E70EF4">
        <w:rPr>
          <w:sz w:val="24"/>
          <w:szCs w:val="24"/>
        </w:rPr>
        <w:t>_____</w:t>
      </w:r>
    </w:p>
    <w:p w:rsidR="001504A4" w:rsidRPr="00E70EF4" w:rsidRDefault="001504A4" w:rsidP="001504A4">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Pr>
          <w:bCs/>
          <w:sz w:val="24"/>
          <w:szCs w:val="24"/>
        </w:rPr>
        <w:t xml:space="preserve">25 </w:t>
      </w:r>
      <w:r w:rsidRPr="00E70EF4">
        <w:rPr>
          <w:bCs/>
          <w:sz w:val="24"/>
          <w:szCs w:val="24"/>
        </w:rPr>
        <w:t>року</w:t>
      </w:r>
    </w:p>
    <w:p w:rsidR="001504A4" w:rsidRPr="002F3175" w:rsidRDefault="001504A4" w:rsidP="001504A4">
      <w:pPr>
        <w:jc w:val="both"/>
        <w:rPr>
          <w:b/>
        </w:rPr>
      </w:pPr>
    </w:p>
    <w:p w:rsidR="001504A4" w:rsidRPr="002F3175" w:rsidRDefault="001504A4" w:rsidP="001504A4">
      <w:pPr>
        <w:jc w:val="both"/>
        <w:rPr>
          <w:b/>
        </w:rPr>
      </w:pPr>
    </w:p>
    <w:p w:rsidR="001504A4" w:rsidRPr="00761167" w:rsidRDefault="001504A4" w:rsidP="001504A4">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 xml:space="preserve">З  А  В  Д  А  Н  </w:t>
      </w:r>
      <w:proofErr w:type="spellStart"/>
      <w:r w:rsidRPr="00761167">
        <w:rPr>
          <w:rFonts w:ascii="Times New Roman" w:hAnsi="Times New Roman" w:cs="Times New Roman"/>
          <w:b/>
          <w:color w:val="000000" w:themeColor="text1"/>
          <w:sz w:val="32"/>
          <w:szCs w:val="32"/>
        </w:rPr>
        <w:t>Н</w:t>
      </w:r>
      <w:proofErr w:type="spellEnd"/>
      <w:r w:rsidRPr="00761167">
        <w:rPr>
          <w:rFonts w:ascii="Times New Roman" w:hAnsi="Times New Roman" w:cs="Times New Roman"/>
          <w:b/>
          <w:color w:val="000000" w:themeColor="text1"/>
          <w:sz w:val="32"/>
          <w:szCs w:val="32"/>
        </w:rPr>
        <w:t xml:space="preserve">  Я</w:t>
      </w:r>
    </w:p>
    <w:p w:rsidR="001504A4" w:rsidRPr="00761167" w:rsidRDefault="001504A4" w:rsidP="001504A4">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1504A4" w:rsidRPr="00FF356B" w:rsidRDefault="001504A4" w:rsidP="001504A4">
      <w:pPr>
        <w:rPr>
          <w:sz w:val="16"/>
          <w:szCs w:val="16"/>
        </w:rPr>
      </w:pPr>
    </w:p>
    <w:p w:rsidR="001504A4" w:rsidRPr="00903560" w:rsidRDefault="00C14ACE" w:rsidP="0047259A">
      <w:pPr>
        <w:spacing w:line="276" w:lineRule="auto"/>
        <w:jc w:val="center"/>
      </w:pPr>
      <w:r>
        <w:t>___________</w:t>
      </w:r>
      <w:r w:rsidR="000E027D">
        <w:t xml:space="preserve">_______ </w:t>
      </w:r>
      <w:proofErr w:type="spellStart"/>
      <w:r w:rsidR="000E027D" w:rsidRPr="000E027D">
        <w:rPr>
          <w:sz w:val="32"/>
          <w:szCs w:val="32"/>
        </w:rPr>
        <w:t>Васильчу</w:t>
      </w:r>
      <w:r>
        <w:rPr>
          <w:sz w:val="32"/>
          <w:szCs w:val="32"/>
        </w:rPr>
        <w:t>к</w:t>
      </w:r>
      <w:proofErr w:type="spellEnd"/>
      <w:r w:rsidR="000E027D" w:rsidRPr="000E027D">
        <w:rPr>
          <w:sz w:val="32"/>
          <w:szCs w:val="32"/>
        </w:rPr>
        <w:t xml:space="preserve"> Дем’ян </w:t>
      </w:r>
      <w:r w:rsidR="000E027D">
        <w:rPr>
          <w:sz w:val="32"/>
          <w:szCs w:val="32"/>
        </w:rPr>
        <w:t xml:space="preserve">Васильович </w:t>
      </w:r>
      <w:r w:rsidR="001504A4">
        <w:t>_______________________________</w:t>
      </w:r>
    </w:p>
    <w:p w:rsidR="001504A4" w:rsidRPr="003C05D9" w:rsidRDefault="001504A4" w:rsidP="001504A4">
      <w:pPr>
        <w:spacing w:line="276" w:lineRule="auto"/>
        <w:jc w:val="center"/>
        <w:rPr>
          <w:sz w:val="16"/>
          <w:szCs w:val="16"/>
        </w:rPr>
      </w:pPr>
      <w:r w:rsidRPr="003C05D9">
        <w:rPr>
          <w:rStyle w:val="10"/>
          <w:b w:val="0"/>
          <w:sz w:val="16"/>
          <w:szCs w:val="16"/>
        </w:rPr>
        <w:t>(прізвище, ім’я,  по батькові)</w:t>
      </w:r>
    </w:p>
    <w:p w:rsidR="001504A4" w:rsidRPr="003C05D9" w:rsidRDefault="001504A4" w:rsidP="001504A4">
      <w:pPr>
        <w:spacing w:line="276" w:lineRule="auto"/>
        <w:rPr>
          <w:b/>
          <w:sz w:val="26"/>
          <w:szCs w:val="26"/>
          <w:lang w:val="ru-RU"/>
        </w:rPr>
      </w:pPr>
      <w:r w:rsidRPr="003C05D9">
        <w:rPr>
          <w:sz w:val="26"/>
          <w:szCs w:val="26"/>
        </w:rPr>
        <w:t>1. Тема роботи __</w:t>
      </w:r>
      <w:r w:rsidRPr="003C05D9">
        <w:rPr>
          <w:sz w:val="26"/>
          <w:szCs w:val="26"/>
          <w:u w:val="single"/>
          <w:lang w:eastAsia="uk-UA"/>
        </w:rPr>
        <w:t xml:space="preserve"> </w:t>
      </w:r>
      <w:r w:rsidRPr="003C05D9">
        <w:rPr>
          <w:sz w:val="26"/>
          <w:szCs w:val="26"/>
          <w:u w:val="single"/>
        </w:rPr>
        <w:t>Інтегрована оцінка техногенного навантаження та екологічна безпека території Подільського Придністров’я: підхід на основі комп’ютерного моделювання</w:t>
      </w:r>
      <w:r w:rsidRPr="003C05D9">
        <w:rPr>
          <w:b/>
          <w:sz w:val="26"/>
          <w:szCs w:val="26"/>
        </w:rPr>
        <w:t xml:space="preserve"> </w:t>
      </w:r>
      <w:r w:rsidRPr="003C05D9">
        <w:rPr>
          <w:sz w:val="26"/>
          <w:szCs w:val="26"/>
        </w:rPr>
        <w:t>__</w:t>
      </w:r>
    </w:p>
    <w:p w:rsidR="001504A4" w:rsidRPr="009650A5" w:rsidRDefault="001504A4" w:rsidP="001504A4">
      <w:pPr>
        <w:pStyle w:val="a3"/>
        <w:spacing w:line="276" w:lineRule="auto"/>
        <w:rPr>
          <w:b/>
          <w:color w:val="000000" w:themeColor="text1"/>
          <w:sz w:val="26"/>
          <w:szCs w:val="26"/>
          <w:lang w:val="ru-RU"/>
        </w:rPr>
      </w:pPr>
      <w:r>
        <w:rPr>
          <w:b/>
          <w:sz w:val="26"/>
          <w:szCs w:val="26"/>
        </w:rPr>
        <w:t xml:space="preserve">керівник роботи </w:t>
      </w:r>
      <w:proofErr w:type="spellStart"/>
      <w:r>
        <w:rPr>
          <w:b/>
          <w:sz w:val="26"/>
          <w:szCs w:val="26"/>
        </w:rPr>
        <w:t>____</w:t>
      </w:r>
      <w:r w:rsidR="0047259A">
        <w:rPr>
          <w:color w:val="000000" w:themeColor="text1"/>
          <w:sz w:val="26"/>
          <w:szCs w:val="26"/>
          <w:u w:val="single"/>
        </w:rPr>
        <w:t>Мос</w:t>
      </w:r>
      <w:proofErr w:type="spellEnd"/>
      <w:r w:rsidR="0047259A">
        <w:rPr>
          <w:color w:val="000000" w:themeColor="text1"/>
          <w:sz w:val="26"/>
          <w:szCs w:val="26"/>
          <w:u w:val="single"/>
        </w:rPr>
        <w:t>юк Микола Іванович</w:t>
      </w:r>
      <w:r w:rsidRPr="009650A5">
        <w:rPr>
          <w:color w:val="000000" w:themeColor="text1"/>
          <w:sz w:val="26"/>
          <w:szCs w:val="26"/>
          <w:u w:val="single"/>
        </w:rPr>
        <w:t xml:space="preserve"> _кан.</w:t>
      </w:r>
      <w:r w:rsidR="0047259A">
        <w:rPr>
          <w:color w:val="000000" w:themeColor="text1"/>
          <w:sz w:val="26"/>
          <w:szCs w:val="26"/>
          <w:u w:val="single"/>
          <w:lang w:val="ru-RU"/>
        </w:rPr>
        <w:t>те</w:t>
      </w:r>
      <w:proofErr w:type="spellStart"/>
      <w:r w:rsidRPr="009650A5">
        <w:rPr>
          <w:color w:val="000000" w:themeColor="text1"/>
          <w:sz w:val="26"/>
          <w:szCs w:val="26"/>
          <w:u w:val="single"/>
        </w:rPr>
        <w:t>.наук</w:t>
      </w:r>
      <w:proofErr w:type="spellEnd"/>
      <w:r w:rsidRPr="009650A5">
        <w:rPr>
          <w:color w:val="000000" w:themeColor="text1"/>
          <w:sz w:val="26"/>
          <w:szCs w:val="26"/>
          <w:u w:val="single"/>
        </w:rPr>
        <w:t xml:space="preserve">, доцент </w:t>
      </w:r>
      <w:r>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1504A4" w:rsidRPr="001C2B0D" w:rsidRDefault="001504A4" w:rsidP="001504A4">
      <w:pPr>
        <w:spacing w:line="276" w:lineRule="auto"/>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1504A4" w:rsidRDefault="001504A4" w:rsidP="001504A4">
      <w:pPr>
        <w:spacing w:line="276" w:lineRule="auto"/>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1504A4" w:rsidRPr="00994EDE" w:rsidRDefault="001504A4" w:rsidP="001504A4">
      <w:pPr>
        <w:spacing w:line="276" w:lineRule="auto"/>
        <w:jc w:val="both"/>
        <w:rPr>
          <w:sz w:val="26"/>
          <w:szCs w:val="26"/>
        </w:rPr>
      </w:pPr>
    </w:p>
    <w:p w:rsidR="001504A4" w:rsidRDefault="001504A4" w:rsidP="001504A4">
      <w:pPr>
        <w:spacing w:line="276" w:lineRule="auto"/>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1504A4" w:rsidRDefault="001504A4" w:rsidP="001504A4">
      <w:pPr>
        <w:spacing w:line="276" w:lineRule="auto"/>
        <w:jc w:val="both"/>
        <w:rPr>
          <w:sz w:val="26"/>
          <w:szCs w:val="26"/>
        </w:rPr>
      </w:pPr>
    </w:p>
    <w:p w:rsidR="001504A4" w:rsidRDefault="001504A4" w:rsidP="001504A4">
      <w:pPr>
        <w:spacing w:line="276" w:lineRule="auto"/>
        <w:jc w:val="both"/>
        <w:rPr>
          <w:color w:val="000000" w:themeColor="text1"/>
          <w:sz w:val="26"/>
          <w:szCs w:val="26"/>
        </w:rPr>
      </w:pPr>
      <w:r w:rsidRPr="00FF356B">
        <w:rPr>
          <w:sz w:val="26"/>
          <w:szCs w:val="26"/>
        </w:rPr>
        <w:t xml:space="preserve">3. Вихідні дані до </w:t>
      </w:r>
      <w:r>
        <w:rPr>
          <w:sz w:val="26"/>
          <w:szCs w:val="26"/>
        </w:rPr>
        <w:t xml:space="preserve">роботи </w:t>
      </w:r>
      <w:proofErr w:type="spellStart"/>
      <w:r w:rsidRPr="00D8190E">
        <w:rPr>
          <w:color w:val="000000" w:themeColor="text1"/>
          <w:sz w:val="26"/>
          <w:szCs w:val="26"/>
        </w:rPr>
        <w:t>____</w:t>
      </w:r>
      <w:r w:rsidRPr="00D8190E">
        <w:rPr>
          <w:color w:val="000000" w:themeColor="text1"/>
          <w:sz w:val="26"/>
          <w:szCs w:val="26"/>
          <w:u w:val="single"/>
        </w:rPr>
        <w:t>літератур</w:t>
      </w:r>
      <w:proofErr w:type="spellEnd"/>
      <w:r w:rsidRPr="00D8190E">
        <w:rPr>
          <w:color w:val="000000" w:themeColor="text1"/>
          <w:sz w:val="26"/>
          <w:szCs w:val="26"/>
          <w:u w:val="single"/>
        </w:rPr>
        <w:t>ні джерела;</w:t>
      </w:r>
      <w:r w:rsidRPr="00D8190E">
        <w:rPr>
          <w:color w:val="000000" w:themeColor="text1"/>
          <w:spacing w:val="1"/>
          <w:sz w:val="26"/>
          <w:szCs w:val="26"/>
          <w:u w:val="single"/>
        </w:rPr>
        <w:t xml:space="preserve"> </w:t>
      </w:r>
      <w:r w:rsidRPr="00D8190E">
        <w:rPr>
          <w:color w:val="000000" w:themeColor="text1"/>
          <w:sz w:val="26"/>
          <w:szCs w:val="26"/>
          <w:u w:val="single"/>
        </w:rPr>
        <w:t>статистичні відомості; звіти та доповіді про стан навколишнього середовища;</w:t>
      </w:r>
      <w:r w:rsidRPr="00D8190E">
        <w:rPr>
          <w:color w:val="000000" w:themeColor="text1"/>
          <w:spacing w:val="1"/>
          <w:sz w:val="26"/>
          <w:szCs w:val="26"/>
          <w:u w:val="single"/>
        </w:rPr>
        <w:t xml:space="preserve"> </w:t>
      </w:r>
      <w:r w:rsidRPr="00D8190E">
        <w:rPr>
          <w:color w:val="000000" w:themeColor="text1"/>
          <w:sz w:val="26"/>
          <w:szCs w:val="26"/>
          <w:u w:val="single"/>
        </w:rPr>
        <w:t>електронні джерела</w:t>
      </w:r>
      <w:r w:rsidRPr="00D8190E">
        <w:rPr>
          <w:color w:val="000000" w:themeColor="text1"/>
          <w:spacing w:val="-2"/>
          <w:sz w:val="26"/>
          <w:szCs w:val="26"/>
          <w:u w:val="single"/>
        </w:rPr>
        <w:t xml:space="preserve"> </w:t>
      </w:r>
      <w:r w:rsidRPr="00D8190E">
        <w:rPr>
          <w:color w:val="000000" w:themeColor="text1"/>
          <w:sz w:val="26"/>
          <w:szCs w:val="26"/>
          <w:u w:val="single"/>
        </w:rPr>
        <w:t>інформації;</w:t>
      </w:r>
      <w:r w:rsidRPr="00D8190E">
        <w:rPr>
          <w:color w:val="000000" w:themeColor="text1"/>
          <w:spacing w:val="2"/>
          <w:sz w:val="26"/>
          <w:szCs w:val="26"/>
          <w:u w:val="single"/>
        </w:rPr>
        <w:t xml:space="preserve"> </w:t>
      </w:r>
      <w:r w:rsidRPr="00D8190E">
        <w:rPr>
          <w:color w:val="000000" w:themeColor="text1"/>
          <w:sz w:val="26"/>
          <w:szCs w:val="26"/>
          <w:u w:val="single"/>
        </w:rPr>
        <w:t>картографічні</w:t>
      </w:r>
      <w:r w:rsidRPr="00D8190E">
        <w:rPr>
          <w:color w:val="000000" w:themeColor="text1"/>
          <w:spacing w:val="1"/>
          <w:sz w:val="26"/>
          <w:szCs w:val="26"/>
          <w:u w:val="single"/>
        </w:rPr>
        <w:t xml:space="preserve"> </w:t>
      </w:r>
      <w:r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1504A4" w:rsidRPr="00FF356B" w:rsidRDefault="001504A4" w:rsidP="001504A4">
      <w:pPr>
        <w:spacing w:line="276" w:lineRule="auto"/>
        <w:jc w:val="both"/>
        <w:rPr>
          <w:sz w:val="26"/>
          <w:szCs w:val="26"/>
        </w:rPr>
      </w:pPr>
    </w:p>
    <w:p w:rsidR="001504A4" w:rsidRDefault="001504A4" w:rsidP="001504A4">
      <w:pPr>
        <w:spacing w:line="276" w:lineRule="auto"/>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1504A4" w:rsidRDefault="001504A4" w:rsidP="001504A4">
      <w:pPr>
        <w:spacing w:line="276" w:lineRule="auto"/>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1504A4" w:rsidRPr="00D8190E" w:rsidRDefault="001504A4" w:rsidP="001504A4">
      <w:pPr>
        <w:spacing w:line="276" w:lineRule="auto"/>
        <w:jc w:val="both"/>
        <w:rPr>
          <w:sz w:val="26"/>
          <w:szCs w:val="26"/>
          <w:u w:val="single"/>
        </w:rPr>
      </w:pPr>
    </w:p>
    <w:p w:rsidR="001504A4" w:rsidRPr="00761167" w:rsidRDefault="001504A4" w:rsidP="001504A4">
      <w:pPr>
        <w:spacing w:line="276" w:lineRule="auto"/>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1504A4" w:rsidRDefault="001504A4" w:rsidP="001504A4">
      <w:pPr>
        <w:spacing w:line="276" w:lineRule="auto"/>
        <w:jc w:val="both"/>
        <w:rPr>
          <w:color w:val="000000" w:themeColor="text1"/>
          <w:sz w:val="26"/>
          <w:szCs w:val="26"/>
          <w:u w:val="single"/>
        </w:rPr>
      </w:pPr>
      <w:proofErr w:type="spellStart"/>
      <w:r w:rsidRPr="00FF356B">
        <w:rPr>
          <w:sz w:val="26"/>
          <w:szCs w:val="26"/>
        </w:rPr>
        <w:t>_</w:t>
      </w:r>
      <w:r w:rsidRPr="009650A5">
        <w:rPr>
          <w:color w:val="000000" w:themeColor="text1"/>
          <w:sz w:val="26"/>
          <w:szCs w:val="26"/>
          <w:u w:val="single"/>
        </w:rPr>
        <w:t>Картографічн</w:t>
      </w:r>
      <w:proofErr w:type="spellEnd"/>
      <w:r w:rsidRPr="009650A5">
        <w:rPr>
          <w:color w:val="000000" w:themeColor="text1"/>
          <w:sz w:val="26"/>
          <w:szCs w:val="26"/>
          <w:u w:val="single"/>
        </w:rPr>
        <w:t>ий матеріал</w:t>
      </w:r>
      <w:r>
        <w:rPr>
          <w:color w:val="000000" w:themeColor="text1"/>
          <w:sz w:val="26"/>
          <w:szCs w:val="26"/>
          <w:u w:val="single"/>
        </w:rPr>
        <w:t xml:space="preserve"> </w:t>
      </w:r>
      <w:r w:rsidRPr="00D334CA">
        <w:rPr>
          <w:sz w:val="26"/>
          <w:szCs w:val="26"/>
        </w:rPr>
        <w:t>Київській області</w:t>
      </w:r>
      <w:r w:rsidRPr="00D334CA">
        <w:rPr>
          <w:color w:val="000000" w:themeColor="text1"/>
          <w:sz w:val="26"/>
          <w:szCs w:val="26"/>
          <w:u w:val="single"/>
        </w:rPr>
        <w:t xml:space="preserve"> </w:t>
      </w:r>
      <w:r w:rsidRPr="00D334CA">
        <w:rPr>
          <w:color w:val="000000" w:themeColor="text1"/>
          <w:sz w:val="26"/>
          <w:szCs w:val="26"/>
          <w:u w:val="single"/>
          <w:lang w:eastAsia="uk-UA"/>
        </w:rPr>
        <w:t>,</w:t>
      </w:r>
      <w:r w:rsidRPr="009650A5">
        <w:rPr>
          <w:color w:val="000000" w:themeColor="text1"/>
          <w:sz w:val="26"/>
          <w:szCs w:val="26"/>
          <w:u w:val="single"/>
        </w:rPr>
        <w:t xml:space="preserve"> </w:t>
      </w:r>
      <w:r>
        <w:rPr>
          <w:color w:val="000000" w:themeColor="text1"/>
          <w:sz w:val="26"/>
          <w:szCs w:val="26"/>
          <w:u w:val="single"/>
        </w:rPr>
        <w:t>м</w:t>
      </w:r>
      <w:r w:rsidRPr="009650A5">
        <w:rPr>
          <w:color w:val="000000" w:themeColor="text1"/>
          <w:sz w:val="26"/>
          <w:szCs w:val="26"/>
          <w:u w:val="single"/>
        </w:rPr>
        <w:t xml:space="preserve">ультимедійна презентація </w:t>
      </w:r>
    </w:p>
    <w:p w:rsidR="001504A4" w:rsidRPr="00FF356B" w:rsidRDefault="001504A4" w:rsidP="001504A4">
      <w:pPr>
        <w:spacing w:line="276" w:lineRule="auto"/>
        <w:jc w:val="both"/>
        <w:rPr>
          <w:sz w:val="26"/>
          <w:szCs w:val="26"/>
        </w:rPr>
      </w:pPr>
      <w:r w:rsidRPr="009650A5">
        <w:rPr>
          <w:color w:val="000000" w:themeColor="text1"/>
          <w:sz w:val="26"/>
          <w:szCs w:val="26"/>
          <w:u w:val="single"/>
        </w:rPr>
        <w:t>(</w:t>
      </w:r>
      <w:r>
        <w:rPr>
          <w:color w:val="000000" w:themeColor="text1"/>
          <w:sz w:val="26"/>
          <w:szCs w:val="26"/>
          <w:u w:val="single"/>
        </w:rPr>
        <w:t>16</w:t>
      </w:r>
      <w:r w:rsidRPr="009650A5">
        <w:rPr>
          <w:color w:val="000000" w:themeColor="text1"/>
          <w:sz w:val="26"/>
          <w:szCs w:val="26"/>
          <w:u w:val="single"/>
        </w:rPr>
        <w:t>слайдів)</w:t>
      </w:r>
      <w:r w:rsidRPr="00FF356B">
        <w:rPr>
          <w:sz w:val="26"/>
          <w:szCs w:val="26"/>
        </w:rPr>
        <w:t>_______________________________________________________________________________________________________________________</w:t>
      </w:r>
      <w:r>
        <w:rPr>
          <w:sz w:val="26"/>
          <w:szCs w:val="26"/>
        </w:rPr>
        <w:t>_____________________</w:t>
      </w:r>
    </w:p>
    <w:p w:rsidR="001504A4" w:rsidRPr="00761167" w:rsidRDefault="001504A4" w:rsidP="001504A4">
      <w:pPr>
        <w:keepNext/>
        <w:spacing w:line="276" w:lineRule="auto"/>
        <w:ind w:left="711" w:right="-1" w:hangingChars="253" w:hanging="711"/>
        <w:jc w:val="center"/>
        <w:rPr>
          <w:b/>
          <w:color w:val="000000"/>
          <w:sz w:val="28"/>
          <w:szCs w:val="28"/>
          <w:lang w:val="ru-RU"/>
        </w:rPr>
      </w:pPr>
    </w:p>
    <w:p w:rsidR="001504A4" w:rsidRDefault="001504A4" w:rsidP="001504A4">
      <w:pPr>
        <w:pStyle w:val="22"/>
        <w:rPr>
          <w:b/>
          <w:sz w:val="26"/>
          <w:szCs w:val="26"/>
        </w:rPr>
      </w:pPr>
    </w:p>
    <w:p w:rsidR="001504A4" w:rsidRPr="005560A6" w:rsidRDefault="001504A4" w:rsidP="001504A4">
      <w:pPr>
        <w:pStyle w:val="22"/>
        <w:rPr>
          <w:b/>
          <w:sz w:val="26"/>
          <w:szCs w:val="26"/>
        </w:rPr>
      </w:pPr>
      <w:r w:rsidRPr="005560A6">
        <w:rPr>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1504A4" w:rsidRPr="005560A6" w:rsidTr="00BB53AC">
        <w:trPr>
          <w:cantSplit/>
        </w:trPr>
        <w:tc>
          <w:tcPr>
            <w:tcW w:w="1985" w:type="dxa"/>
            <w:vMerge w:val="restart"/>
            <w:vAlign w:val="center"/>
          </w:tcPr>
          <w:p w:rsidR="001504A4" w:rsidRPr="005560A6" w:rsidRDefault="001504A4" w:rsidP="00BB53AC">
            <w:pPr>
              <w:jc w:val="center"/>
            </w:pPr>
            <w:r w:rsidRPr="005560A6">
              <w:t>Розділ</w:t>
            </w:r>
          </w:p>
        </w:tc>
        <w:tc>
          <w:tcPr>
            <w:tcW w:w="4537" w:type="dxa"/>
            <w:vMerge w:val="restart"/>
            <w:vAlign w:val="center"/>
          </w:tcPr>
          <w:p w:rsidR="001504A4" w:rsidRPr="005560A6" w:rsidRDefault="001504A4" w:rsidP="00BB53AC">
            <w:pPr>
              <w:jc w:val="center"/>
            </w:pPr>
            <w:r w:rsidRPr="005560A6">
              <w:t>Прізвище, ініціали та посада</w:t>
            </w:r>
            <w:r w:rsidRPr="005560A6">
              <w:br/>
              <w:t>консультанта</w:t>
            </w:r>
          </w:p>
        </w:tc>
        <w:tc>
          <w:tcPr>
            <w:tcW w:w="3666" w:type="dxa"/>
            <w:gridSpan w:val="2"/>
            <w:vAlign w:val="center"/>
          </w:tcPr>
          <w:p w:rsidR="001504A4" w:rsidRPr="005560A6" w:rsidRDefault="001504A4" w:rsidP="00BB53AC">
            <w:pPr>
              <w:jc w:val="center"/>
            </w:pPr>
            <w:r w:rsidRPr="005560A6">
              <w:t>Підпис, дата</w:t>
            </w:r>
          </w:p>
        </w:tc>
      </w:tr>
      <w:tr w:rsidR="001504A4" w:rsidRPr="005560A6" w:rsidTr="00BB53AC">
        <w:trPr>
          <w:cantSplit/>
        </w:trPr>
        <w:tc>
          <w:tcPr>
            <w:tcW w:w="1985" w:type="dxa"/>
            <w:vMerge/>
            <w:vAlign w:val="center"/>
          </w:tcPr>
          <w:p w:rsidR="001504A4" w:rsidRPr="005560A6" w:rsidRDefault="001504A4" w:rsidP="00BB53AC">
            <w:pPr>
              <w:jc w:val="center"/>
            </w:pPr>
          </w:p>
        </w:tc>
        <w:tc>
          <w:tcPr>
            <w:tcW w:w="4537" w:type="dxa"/>
            <w:vMerge/>
            <w:vAlign w:val="center"/>
          </w:tcPr>
          <w:p w:rsidR="001504A4" w:rsidRPr="005560A6" w:rsidRDefault="001504A4" w:rsidP="00BB53AC">
            <w:pPr>
              <w:jc w:val="center"/>
            </w:pPr>
          </w:p>
        </w:tc>
        <w:tc>
          <w:tcPr>
            <w:tcW w:w="1833" w:type="dxa"/>
            <w:vAlign w:val="center"/>
          </w:tcPr>
          <w:p w:rsidR="001504A4" w:rsidRPr="005560A6" w:rsidRDefault="001504A4" w:rsidP="00BB53AC">
            <w:pPr>
              <w:jc w:val="center"/>
            </w:pPr>
            <w:r w:rsidRPr="005560A6">
              <w:t>завдання видав</w:t>
            </w:r>
          </w:p>
        </w:tc>
        <w:tc>
          <w:tcPr>
            <w:tcW w:w="1833" w:type="dxa"/>
            <w:vAlign w:val="center"/>
          </w:tcPr>
          <w:p w:rsidR="001504A4" w:rsidRPr="005560A6" w:rsidRDefault="001504A4" w:rsidP="00BB53AC">
            <w:pPr>
              <w:jc w:val="center"/>
            </w:pPr>
            <w:r w:rsidRPr="005560A6">
              <w:t>завдання</w:t>
            </w:r>
          </w:p>
          <w:p w:rsidR="001504A4" w:rsidRPr="005560A6" w:rsidRDefault="001504A4" w:rsidP="00BB53AC">
            <w:pPr>
              <w:jc w:val="center"/>
            </w:pPr>
            <w:r w:rsidRPr="005560A6">
              <w:t>прийняв</w:t>
            </w:r>
          </w:p>
        </w:tc>
      </w:tr>
      <w:tr w:rsidR="001504A4" w:rsidRPr="005560A6" w:rsidTr="00BB53AC">
        <w:tc>
          <w:tcPr>
            <w:tcW w:w="1985" w:type="dxa"/>
          </w:tcPr>
          <w:p w:rsidR="001504A4" w:rsidRPr="009650A5" w:rsidRDefault="001504A4" w:rsidP="00BB53AC">
            <w:pPr>
              <w:keepNext/>
              <w:spacing w:line="276" w:lineRule="auto"/>
              <w:ind w:right="-1"/>
              <w:jc w:val="center"/>
              <w:rPr>
                <w:sz w:val="28"/>
                <w:szCs w:val="28"/>
              </w:rPr>
            </w:pPr>
            <w:r w:rsidRPr="009650A5">
              <w:rPr>
                <w:sz w:val="28"/>
                <w:szCs w:val="28"/>
              </w:rPr>
              <w:t>Розділ 1</w:t>
            </w: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keepNext/>
              <w:spacing w:line="276" w:lineRule="auto"/>
              <w:ind w:right="-1"/>
              <w:jc w:val="center"/>
              <w:rPr>
                <w:sz w:val="28"/>
                <w:szCs w:val="28"/>
              </w:rPr>
            </w:pPr>
            <w:r w:rsidRPr="009650A5">
              <w:rPr>
                <w:sz w:val="28"/>
                <w:szCs w:val="28"/>
              </w:rPr>
              <w:t>0</w:t>
            </w:r>
            <w:r>
              <w:rPr>
                <w:sz w:val="28"/>
                <w:szCs w:val="28"/>
              </w:rPr>
              <w:t>4</w:t>
            </w:r>
            <w:r w:rsidRPr="009650A5">
              <w:rPr>
                <w:sz w:val="28"/>
                <w:szCs w:val="28"/>
              </w:rPr>
              <w:t>.09.2025</w:t>
            </w:r>
          </w:p>
        </w:tc>
      </w:tr>
      <w:tr w:rsidR="001504A4" w:rsidRPr="005560A6" w:rsidTr="00BB53AC">
        <w:tc>
          <w:tcPr>
            <w:tcW w:w="1985" w:type="dxa"/>
          </w:tcPr>
          <w:p w:rsidR="001504A4" w:rsidRPr="009650A5" w:rsidRDefault="001504A4" w:rsidP="00BB53AC">
            <w:pPr>
              <w:keepNext/>
              <w:spacing w:line="276" w:lineRule="auto"/>
              <w:ind w:right="-1"/>
              <w:jc w:val="center"/>
              <w:rPr>
                <w:sz w:val="28"/>
                <w:szCs w:val="28"/>
              </w:rPr>
            </w:pPr>
            <w:r w:rsidRPr="009650A5">
              <w:rPr>
                <w:sz w:val="28"/>
                <w:szCs w:val="28"/>
              </w:rPr>
              <w:t>Розділ 2</w:t>
            </w: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keepNext/>
              <w:spacing w:line="276" w:lineRule="auto"/>
              <w:ind w:right="-1"/>
              <w:jc w:val="center"/>
              <w:rPr>
                <w:sz w:val="28"/>
                <w:szCs w:val="28"/>
              </w:rPr>
            </w:pPr>
            <w:r w:rsidRPr="009650A5">
              <w:rPr>
                <w:sz w:val="28"/>
                <w:szCs w:val="28"/>
              </w:rPr>
              <w:t>0</w:t>
            </w:r>
            <w:r>
              <w:rPr>
                <w:sz w:val="28"/>
                <w:szCs w:val="28"/>
              </w:rPr>
              <w:t>5</w:t>
            </w:r>
            <w:r w:rsidRPr="009650A5">
              <w:rPr>
                <w:sz w:val="28"/>
                <w:szCs w:val="28"/>
              </w:rPr>
              <w:t>.09.2025</w:t>
            </w:r>
          </w:p>
        </w:tc>
      </w:tr>
      <w:tr w:rsidR="001504A4" w:rsidRPr="005560A6" w:rsidTr="00BB53AC">
        <w:tc>
          <w:tcPr>
            <w:tcW w:w="1985" w:type="dxa"/>
          </w:tcPr>
          <w:p w:rsidR="001504A4" w:rsidRPr="009650A5" w:rsidRDefault="001504A4" w:rsidP="00BB53AC">
            <w:pPr>
              <w:keepNext/>
              <w:spacing w:line="276" w:lineRule="auto"/>
              <w:ind w:right="-1"/>
              <w:jc w:val="center"/>
              <w:rPr>
                <w:sz w:val="28"/>
                <w:szCs w:val="28"/>
              </w:rPr>
            </w:pPr>
            <w:r w:rsidRPr="009650A5">
              <w:rPr>
                <w:sz w:val="28"/>
                <w:szCs w:val="28"/>
              </w:rPr>
              <w:t>Розділ 3</w:t>
            </w: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keepNext/>
              <w:spacing w:line="276" w:lineRule="auto"/>
              <w:ind w:right="-1"/>
              <w:jc w:val="center"/>
              <w:rPr>
                <w:sz w:val="28"/>
                <w:szCs w:val="28"/>
              </w:rPr>
            </w:pPr>
            <w:r w:rsidRPr="009650A5">
              <w:rPr>
                <w:sz w:val="28"/>
                <w:szCs w:val="28"/>
              </w:rPr>
              <w:t>0</w:t>
            </w:r>
            <w:r>
              <w:rPr>
                <w:sz w:val="28"/>
                <w:szCs w:val="28"/>
              </w:rPr>
              <w:t>7</w:t>
            </w:r>
            <w:r w:rsidRPr="009650A5">
              <w:rPr>
                <w:sz w:val="28"/>
                <w:szCs w:val="28"/>
              </w:rPr>
              <w:t>.09.2025</w:t>
            </w:r>
          </w:p>
        </w:tc>
      </w:tr>
      <w:tr w:rsidR="001504A4" w:rsidRPr="005560A6" w:rsidTr="00BB53AC">
        <w:tc>
          <w:tcPr>
            <w:tcW w:w="1985" w:type="dxa"/>
          </w:tcPr>
          <w:p w:rsidR="001504A4" w:rsidRPr="009650A5" w:rsidRDefault="001504A4" w:rsidP="00BB53AC">
            <w:pPr>
              <w:keepNext/>
              <w:spacing w:line="276" w:lineRule="auto"/>
              <w:ind w:right="-1"/>
              <w:jc w:val="center"/>
              <w:rPr>
                <w:sz w:val="28"/>
                <w:szCs w:val="28"/>
              </w:rPr>
            </w:pPr>
            <w:r w:rsidRPr="009650A5">
              <w:rPr>
                <w:sz w:val="28"/>
                <w:szCs w:val="28"/>
              </w:rPr>
              <w:t>Розділ 4</w:t>
            </w: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keepNext/>
              <w:spacing w:line="276" w:lineRule="auto"/>
              <w:ind w:right="-1"/>
              <w:jc w:val="center"/>
              <w:rPr>
                <w:sz w:val="28"/>
                <w:szCs w:val="28"/>
              </w:rPr>
            </w:pPr>
            <w:r>
              <w:rPr>
                <w:sz w:val="28"/>
                <w:szCs w:val="28"/>
              </w:rPr>
              <w:t>11</w:t>
            </w:r>
            <w:r w:rsidRPr="009650A5">
              <w:rPr>
                <w:sz w:val="28"/>
                <w:szCs w:val="28"/>
              </w:rPr>
              <w:t>.09.2025</w:t>
            </w:r>
          </w:p>
        </w:tc>
      </w:tr>
      <w:tr w:rsidR="001504A4" w:rsidRPr="005560A6" w:rsidTr="00BB53AC">
        <w:tc>
          <w:tcPr>
            <w:tcW w:w="1985" w:type="dxa"/>
          </w:tcPr>
          <w:p w:rsidR="001504A4" w:rsidRPr="009650A5" w:rsidRDefault="001504A4" w:rsidP="00BB53AC">
            <w:pPr>
              <w:spacing w:before="60" w:after="60"/>
              <w:jc w:val="center"/>
              <w:rPr>
                <w:sz w:val="28"/>
                <w:szCs w:val="28"/>
              </w:rPr>
            </w:pP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r>
      <w:tr w:rsidR="001504A4" w:rsidRPr="005560A6" w:rsidTr="00BB53AC">
        <w:tc>
          <w:tcPr>
            <w:tcW w:w="1985" w:type="dxa"/>
          </w:tcPr>
          <w:p w:rsidR="001504A4" w:rsidRPr="009650A5" w:rsidRDefault="001504A4" w:rsidP="00BB53AC">
            <w:pPr>
              <w:spacing w:before="60" w:after="60"/>
              <w:jc w:val="center"/>
              <w:rPr>
                <w:sz w:val="28"/>
                <w:szCs w:val="28"/>
              </w:rPr>
            </w:pPr>
          </w:p>
        </w:tc>
        <w:tc>
          <w:tcPr>
            <w:tcW w:w="4537"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c>
          <w:tcPr>
            <w:tcW w:w="1833" w:type="dxa"/>
          </w:tcPr>
          <w:p w:rsidR="001504A4" w:rsidRPr="009650A5" w:rsidRDefault="001504A4" w:rsidP="00BB53AC">
            <w:pPr>
              <w:spacing w:before="60" w:after="60"/>
              <w:jc w:val="center"/>
              <w:rPr>
                <w:sz w:val="28"/>
                <w:szCs w:val="28"/>
              </w:rPr>
            </w:pPr>
          </w:p>
        </w:tc>
      </w:tr>
      <w:tr w:rsidR="001504A4" w:rsidRPr="005560A6" w:rsidTr="00BB53AC">
        <w:tc>
          <w:tcPr>
            <w:tcW w:w="1985" w:type="dxa"/>
          </w:tcPr>
          <w:p w:rsidR="001504A4" w:rsidRPr="005560A6" w:rsidRDefault="001504A4" w:rsidP="00BB53AC">
            <w:pPr>
              <w:spacing w:before="60" w:after="60"/>
              <w:jc w:val="center"/>
              <w:rPr>
                <w:b/>
              </w:rPr>
            </w:pPr>
          </w:p>
        </w:tc>
        <w:tc>
          <w:tcPr>
            <w:tcW w:w="4537" w:type="dxa"/>
          </w:tcPr>
          <w:p w:rsidR="001504A4" w:rsidRPr="005560A6" w:rsidRDefault="001504A4" w:rsidP="00BB53AC">
            <w:pPr>
              <w:spacing w:before="60" w:after="60"/>
              <w:jc w:val="center"/>
              <w:rPr>
                <w:b/>
              </w:rPr>
            </w:pPr>
          </w:p>
        </w:tc>
        <w:tc>
          <w:tcPr>
            <w:tcW w:w="1833" w:type="dxa"/>
          </w:tcPr>
          <w:p w:rsidR="001504A4" w:rsidRPr="005560A6" w:rsidRDefault="001504A4" w:rsidP="00BB53AC">
            <w:pPr>
              <w:spacing w:before="60" w:after="60"/>
              <w:jc w:val="center"/>
              <w:rPr>
                <w:b/>
              </w:rPr>
            </w:pPr>
          </w:p>
        </w:tc>
        <w:tc>
          <w:tcPr>
            <w:tcW w:w="1833" w:type="dxa"/>
          </w:tcPr>
          <w:p w:rsidR="001504A4" w:rsidRPr="005560A6" w:rsidRDefault="001504A4" w:rsidP="00BB53AC">
            <w:pPr>
              <w:spacing w:before="60" w:after="60"/>
              <w:jc w:val="center"/>
              <w:rPr>
                <w:b/>
              </w:rPr>
            </w:pPr>
          </w:p>
        </w:tc>
      </w:tr>
    </w:tbl>
    <w:p w:rsidR="001504A4" w:rsidRPr="005560A6" w:rsidRDefault="001504A4" w:rsidP="001504A4">
      <w:pPr>
        <w:jc w:val="center"/>
        <w:rPr>
          <w:b/>
          <w:sz w:val="26"/>
          <w:szCs w:val="26"/>
        </w:rPr>
      </w:pPr>
    </w:p>
    <w:p w:rsidR="001504A4" w:rsidRPr="005560A6" w:rsidRDefault="001504A4" w:rsidP="001504A4">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1504A4" w:rsidRPr="005560A6" w:rsidRDefault="001504A4" w:rsidP="001504A4">
      <w:pPr>
        <w:pStyle w:val="4"/>
        <w:rPr>
          <w:rFonts w:ascii="Times New Roman" w:hAnsi="Times New Roman" w:cs="Times New Roman"/>
          <w:sz w:val="36"/>
          <w:szCs w:val="36"/>
        </w:rPr>
      </w:pPr>
    </w:p>
    <w:p w:rsidR="001504A4" w:rsidRPr="005560A6" w:rsidRDefault="001504A4" w:rsidP="001504A4">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1504A4" w:rsidRPr="005560A6" w:rsidRDefault="001504A4" w:rsidP="001504A4">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1504A4" w:rsidRPr="005560A6" w:rsidTr="00BB53AC">
        <w:trPr>
          <w:cantSplit/>
          <w:trHeight w:val="460"/>
        </w:trPr>
        <w:tc>
          <w:tcPr>
            <w:tcW w:w="567" w:type="dxa"/>
            <w:vAlign w:val="center"/>
          </w:tcPr>
          <w:p w:rsidR="001504A4" w:rsidRPr="005560A6" w:rsidRDefault="001504A4" w:rsidP="00BB53AC">
            <w:pPr>
              <w:jc w:val="center"/>
              <w:rPr>
                <w:w w:val="95"/>
              </w:rPr>
            </w:pPr>
            <w:r w:rsidRPr="005560A6">
              <w:rPr>
                <w:w w:val="95"/>
              </w:rPr>
              <w:t>№</w:t>
            </w:r>
          </w:p>
          <w:p w:rsidR="001504A4" w:rsidRPr="005560A6" w:rsidRDefault="001504A4" w:rsidP="00BB53AC">
            <w:pPr>
              <w:jc w:val="center"/>
            </w:pPr>
            <w:r w:rsidRPr="005560A6">
              <w:rPr>
                <w:w w:val="95"/>
              </w:rPr>
              <w:t>з/п</w:t>
            </w:r>
          </w:p>
        </w:tc>
        <w:tc>
          <w:tcPr>
            <w:tcW w:w="5853" w:type="dxa"/>
            <w:vAlign w:val="center"/>
          </w:tcPr>
          <w:p w:rsidR="001504A4" w:rsidRPr="005560A6" w:rsidRDefault="001504A4" w:rsidP="00BB53AC">
            <w:pPr>
              <w:jc w:val="center"/>
            </w:pPr>
            <w:r w:rsidRPr="005560A6">
              <w:t>Назва етапів магістерської</w:t>
            </w:r>
          </w:p>
          <w:p w:rsidR="001504A4" w:rsidRPr="005560A6" w:rsidRDefault="001504A4" w:rsidP="00BB53AC">
            <w:pPr>
              <w:jc w:val="center"/>
            </w:pPr>
            <w:r w:rsidRPr="005560A6">
              <w:rPr>
                <w:sz w:val="26"/>
                <w:szCs w:val="26"/>
              </w:rPr>
              <w:t xml:space="preserve">роботи </w:t>
            </w:r>
          </w:p>
        </w:tc>
        <w:tc>
          <w:tcPr>
            <w:tcW w:w="2358" w:type="dxa"/>
            <w:vAlign w:val="center"/>
          </w:tcPr>
          <w:p w:rsidR="001504A4" w:rsidRPr="009650A5" w:rsidRDefault="001504A4" w:rsidP="00BB53AC">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1504A4" w:rsidRPr="009650A5" w:rsidRDefault="001504A4" w:rsidP="00BB53AC">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1504A4" w:rsidRPr="005560A6" w:rsidTr="00BB53AC">
        <w:tc>
          <w:tcPr>
            <w:tcW w:w="567"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.10.2025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Pr>
                <w:color w:val="000000" w:themeColor="text1"/>
                <w:sz w:val="28"/>
                <w:szCs w:val="28"/>
              </w:rPr>
              <w:t>17</w:t>
            </w:r>
            <w:r w:rsidRPr="009650A5">
              <w:rPr>
                <w:color w:val="000000" w:themeColor="text1"/>
                <w:sz w:val="28"/>
                <w:szCs w:val="28"/>
              </w:rPr>
              <w:t>.10.2025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1504A4" w:rsidRPr="009650A5" w:rsidRDefault="001504A4" w:rsidP="00BB53AC">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proofErr w:type="spellStart"/>
            <w:r w:rsidRPr="009650A5">
              <w:rPr>
                <w:rFonts w:ascii="Times New Roman" w:hAnsi="Times New Roman" w:cs="Times New Roman"/>
                <w:color w:val="000000" w:themeColor="text1"/>
                <w:sz w:val="28"/>
                <w:szCs w:val="28"/>
              </w:rPr>
              <w:t>геоінформаційних</w:t>
            </w:r>
            <w:proofErr w:type="spellEnd"/>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2</w:t>
            </w:r>
            <w:r>
              <w:rPr>
                <w:color w:val="000000" w:themeColor="text1"/>
                <w:sz w:val="28"/>
                <w:szCs w:val="28"/>
              </w:rPr>
              <w:t>7</w:t>
            </w:r>
            <w:r w:rsidRPr="009650A5">
              <w:rPr>
                <w:color w:val="000000" w:themeColor="text1"/>
                <w:sz w:val="28"/>
                <w:szCs w:val="28"/>
              </w:rPr>
              <w:t>.10.2025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1504A4" w:rsidRPr="00430B77" w:rsidRDefault="001504A4" w:rsidP="00BB53AC">
            <w:pPr>
              <w:pStyle w:val="TableParagraph"/>
              <w:spacing w:line="309" w:lineRule="exact"/>
              <w:ind w:left="108" w:right="-1"/>
              <w:jc w:val="left"/>
              <w:rPr>
                <w:rFonts w:ascii="Times New Roman" w:hAnsi="Times New Roman" w:cs="Times New Roman"/>
                <w:color w:val="000000" w:themeColor="text1"/>
                <w:sz w:val="28"/>
                <w:szCs w:val="28"/>
              </w:rPr>
            </w:pPr>
            <w:proofErr w:type="spellStart"/>
            <w:r w:rsidRPr="00430B77">
              <w:rPr>
                <w:rFonts w:ascii="Times New Roman" w:hAnsi="Times New Roman" w:cs="Times New Roman"/>
                <w:color w:val="000000" w:themeColor="text1"/>
                <w:sz w:val="28"/>
              </w:rPr>
              <w:t>Геоінформаційна</w:t>
            </w:r>
            <w:proofErr w:type="spellEnd"/>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система</w:t>
            </w:r>
            <w:r w:rsidRPr="00430B77">
              <w:rPr>
                <w:rFonts w:ascii="Times New Roman" w:hAnsi="Times New Roman" w:cs="Times New Roman"/>
                <w:color w:val="000000" w:themeColor="text1"/>
                <w:spacing w:val="15"/>
                <w:sz w:val="28"/>
              </w:rPr>
              <w:t xml:space="preserve"> </w:t>
            </w:r>
            <w:r w:rsidRPr="00430B77">
              <w:rPr>
                <w:rFonts w:ascii="Times New Roman" w:hAnsi="Times New Roman" w:cs="Times New Roman"/>
                <w:color w:val="000000" w:themeColor="text1"/>
                <w:sz w:val="28"/>
              </w:rPr>
              <w:t>природних</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ресурсів та</w:t>
            </w:r>
            <w:r w:rsidRPr="00430B77">
              <w:rPr>
                <w:rFonts w:ascii="Times New Roman" w:hAnsi="Times New Roman" w:cs="Times New Roman"/>
                <w:color w:val="000000" w:themeColor="text1"/>
                <w:spacing w:val="-3"/>
                <w:sz w:val="28"/>
              </w:rPr>
              <w:t xml:space="preserve"> </w:t>
            </w:r>
            <w:r w:rsidRPr="00430B77">
              <w:rPr>
                <w:rFonts w:ascii="Times New Roman" w:hAnsi="Times New Roman" w:cs="Times New Roman"/>
                <w:color w:val="000000" w:themeColor="text1"/>
                <w:sz w:val="28"/>
              </w:rPr>
              <w:t>екологічного</w:t>
            </w:r>
            <w:r w:rsidRPr="00430B77">
              <w:rPr>
                <w:rFonts w:ascii="Times New Roman" w:hAnsi="Times New Roman" w:cs="Times New Roman"/>
                <w:color w:val="000000" w:themeColor="text1"/>
                <w:spacing w:val="-1"/>
                <w:sz w:val="28"/>
              </w:rPr>
              <w:t xml:space="preserve"> </w:t>
            </w:r>
            <w:r w:rsidRPr="00430B77">
              <w:rPr>
                <w:rFonts w:ascii="Times New Roman" w:hAnsi="Times New Roman" w:cs="Times New Roman"/>
                <w:color w:val="000000" w:themeColor="text1"/>
                <w:sz w:val="28"/>
              </w:rPr>
              <w:t>стану</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7</w:t>
            </w:r>
            <w:r w:rsidRPr="009650A5">
              <w:rPr>
                <w:color w:val="000000" w:themeColor="text1"/>
                <w:sz w:val="28"/>
                <w:szCs w:val="28"/>
              </w:rPr>
              <w:t>.11.2025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Pr>
                <w:color w:val="000000" w:themeColor="text1"/>
                <w:sz w:val="28"/>
                <w:szCs w:val="28"/>
              </w:rPr>
              <w:t>11</w:t>
            </w:r>
            <w:r w:rsidRPr="009650A5">
              <w:rPr>
                <w:color w:val="000000" w:themeColor="text1"/>
                <w:sz w:val="28"/>
                <w:szCs w:val="28"/>
              </w:rPr>
              <w:t>.11.2025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7</w:t>
            </w:r>
            <w:r w:rsidRPr="009650A5">
              <w:rPr>
                <w:color w:val="000000" w:themeColor="text1"/>
                <w:sz w:val="28"/>
                <w:szCs w:val="28"/>
              </w:rPr>
              <w:t>.11.2025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8</w:t>
            </w:r>
            <w:r w:rsidRPr="009650A5">
              <w:rPr>
                <w:color w:val="000000" w:themeColor="text1"/>
                <w:sz w:val="28"/>
                <w:szCs w:val="28"/>
              </w:rPr>
              <w:t>.11.2025</w:t>
            </w: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1504A4" w:rsidRPr="005560A6" w:rsidTr="00BB53AC">
        <w:tc>
          <w:tcPr>
            <w:tcW w:w="567" w:type="dxa"/>
            <w:vAlign w:val="center"/>
          </w:tcPr>
          <w:p w:rsidR="001504A4" w:rsidRPr="009650A5" w:rsidRDefault="001504A4" w:rsidP="00BB53AC">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1504A4" w:rsidRPr="009650A5" w:rsidRDefault="001504A4" w:rsidP="00BB53AC">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1504A4" w:rsidRPr="009650A5" w:rsidRDefault="001504A4" w:rsidP="00BB53AC">
            <w:pPr>
              <w:keepNext/>
              <w:spacing w:line="276" w:lineRule="auto"/>
              <w:ind w:right="-1"/>
              <w:jc w:val="center"/>
              <w:rPr>
                <w:color w:val="000000" w:themeColor="text1"/>
                <w:sz w:val="28"/>
                <w:szCs w:val="28"/>
              </w:rPr>
            </w:pPr>
          </w:p>
        </w:tc>
        <w:tc>
          <w:tcPr>
            <w:tcW w:w="1410" w:type="dxa"/>
            <w:vAlign w:val="center"/>
          </w:tcPr>
          <w:p w:rsidR="001504A4" w:rsidRPr="009650A5" w:rsidRDefault="001504A4" w:rsidP="00BB53AC">
            <w:pPr>
              <w:keepNext/>
              <w:spacing w:line="276" w:lineRule="auto"/>
              <w:ind w:right="-1"/>
              <w:jc w:val="center"/>
              <w:rPr>
                <w:color w:val="000000" w:themeColor="text1"/>
                <w:sz w:val="28"/>
                <w:szCs w:val="28"/>
              </w:rPr>
            </w:pPr>
          </w:p>
        </w:tc>
      </w:tr>
      <w:tr w:rsidR="001504A4" w:rsidRPr="005560A6" w:rsidTr="00BB53AC">
        <w:tc>
          <w:tcPr>
            <w:tcW w:w="567" w:type="dxa"/>
          </w:tcPr>
          <w:p w:rsidR="001504A4" w:rsidRPr="005560A6" w:rsidRDefault="001504A4" w:rsidP="00BB53AC">
            <w:pPr>
              <w:spacing w:before="60" w:after="60"/>
              <w:jc w:val="center"/>
              <w:rPr>
                <w:b/>
              </w:rPr>
            </w:pPr>
          </w:p>
        </w:tc>
        <w:tc>
          <w:tcPr>
            <w:tcW w:w="5853" w:type="dxa"/>
          </w:tcPr>
          <w:p w:rsidR="001504A4" w:rsidRPr="005560A6" w:rsidRDefault="001504A4" w:rsidP="00BB53AC">
            <w:pPr>
              <w:spacing w:before="60" w:after="60"/>
              <w:jc w:val="center"/>
              <w:rPr>
                <w:b/>
              </w:rPr>
            </w:pPr>
          </w:p>
        </w:tc>
        <w:tc>
          <w:tcPr>
            <w:tcW w:w="2358" w:type="dxa"/>
          </w:tcPr>
          <w:p w:rsidR="001504A4" w:rsidRPr="005560A6" w:rsidRDefault="001504A4" w:rsidP="00BB53AC">
            <w:pPr>
              <w:spacing w:before="60" w:after="60"/>
              <w:jc w:val="center"/>
              <w:rPr>
                <w:b/>
              </w:rPr>
            </w:pPr>
          </w:p>
        </w:tc>
        <w:tc>
          <w:tcPr>
            <w:tcW w:w="1410" w:type="dxa"/>
          </w:tcPr>
          <w:p w:rsidR="001504A4" w:rsidRPr="005560A6" w:rsidRDefault="001504A4" w:rsidP="00BB53AC">
            <w:pPr>
              <w:spacing w:before="60" w:after="60"/>
              <w:jc w:val="center"/>
              <w:rPr>
                <w:b/>
              </w:rPr>
            </w:pPr>
          </w:p>
        </w:tc>
      </w:tr>
      <w:tr w:rsidR="001504A4" w:rsidRPr="005560A6" w:rsidTr="00BB53AC">
        <w:tc>
          <w:tcPr>
            <w:tcW w:w="567" w:type="dxa"/>
          </w:tcPr>
          <w:p w:rsidR="001504A4" w:rsidRPr="005560A6" w:rsidRDefault="001504A4" w:rsidP="00BB53AC">
            <w:pPr>
              <w:spacing w:before="60" w:after="60"/>
              <w:jc w:val="center"/>
              <w:rPr>
                <w:b/>
              </w:rPr>
            </w:pPr>
          </w:p>
        </w:tc>
        <w:tc>
          <w:tcPr>
            <w:tcW w:w="5853" w:type="dxa"/>
          </w:tcPr>
          <w:p w:rsidR="001504A4" w:rsidRPr="005560A6" w:rsidRDefault="001504A4" w:rsidP="00BB53AC">
            <w:pPr>
              <w:spacing w:before="60" w:after="60"/>
              <w:jc w:val="center"/>
              <w:rPr>
                <w:b/>
              </w:rPr>
            </w:pPr>
          </w:p>
        </w:tc>
        <w:tc>
          <w:tcPr>
            <w:tcW w:w="2358" w:type="dxa"/>
          </w:tcPr>
          <w:p w:rsidR="001504A4" w:rsidRPr="005560A6" w:rsidRDefault="001504A4" w:rsidP="00BB53AC">
            <w:pPr>
              <w:spacing w:before="60" w:after="60"/>
              <w:jc w:val="center"/>
              <w:rPr>
                <w:b/>
              </w:rPr>
            </w:pPr>
          </w:p>
        </w:tc>
        <w:tc>
          <w:tcPr>
            <w:tcW w:w="1410" w:type="dxa"/>
          </w:tcPr>
          <w:p w:rsidR="001504A4" w:rsidRPr="005560A6" w:rsidRDefault="001504A4" w:rsidP="00BB53AC">
            <w:pPr>
              <w:spacing w:before="60" w:after="60"/>
              <w:jc w:val="center"/>
              <w:rPr>
                <w:b/>
              </w:rPr>
            </w:pPr>
          </w:p>
        </w:tc>
      </w:tr>
    </w:tbl>
    <w:p w:rsidR="001504A4" w:rsidRPr="005560A6" w:rsidRDefault="001504A4" w:rsidP="001504A4">
      <w:pPr>
        <w:jc w:val="center"/>
        <w:rPr>
          <w:b/>
          <w:lang w:val="en-US"/>
        </w:rPr>
      </w:pPr>
    </w:p>
    <w:p w:rsidR="001504A4" w:rsidRPr="005560A6" w:rsidRDefault="001504A4" w:rsidP="001504A4">
      <w:pPr>
        <w:jc w:val="center"/>
        <w:rPr>
          <w:b/>
          <w:lang w:val="en-US"/>
        </w:rPr>
      </w:pPr>
    </w:p>
    <w:p w:rsidR="001504A4" w:rsidRPr="00430B77" w:rsidRDefault="001504A4" w:rsidP="001504A4">
      <w:pPr>
        <w:jc w:val="both"/>
        <w:rPr>
          <w:color w:val="000000" w:themeColor="text1"/>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C5713B">
        <w:rPr>
          <w:color w:val="000000" w:themeColor="text1"/>
          <w:sz w:val="26"/>
          <w:szCs w:val="26"/>
        </w:rPr>
        <w:t>__</w:t>
      </w:r>
      <w:r w:rsidRPr="009463BA">
        <w:rPr>
          <w:color w:val="FF0000"/>
          <w:sz w:val="26"/>
          <w:szCs w:val="26"/>
          <w:u w:val="single"/>
        </w:rPr>
        <w:t xml:space="preserve"> </w:t>
      </w:r>
      <w:r w:rsidRPr="00430B77">
        <w:rPr>
          <w:color w:val="000000" w:themeColor="text1"/>
          <w:sz w:val="26"/>
          <w:szCs w:val="26"/>
        </w:rPr>
        <w:t>_</w:t>
      </w:r>
    </w:p>
    <w:p w:rsidR="001504A4" w:rsidRPr="005560A6" w:rsidRDefault="001504A4" w:rsidP="001504A4">
      <w:pPr>
        <w:jc w:val="both"/>
        <w:rPr>
          <w:b/>
          <w:sz w:val="16"/>
          <w:szCs w:val="16"/>
        </w:rPr>
      </w:pPr>
      <w:r w:rsidRPr="005560A6">
        <w:rPr>
          <w:bCs/>
          <w:sz w:val="16"/>
          <w:szCs w:val="16"/>
        </w:rPr>
        <w:t xml:space="preserve">                                                                                                                                                      ( підпис )                                     (прізвище та ініціали)</w:t>
      </w:r>
    </w:p>
    <w:p w:rsidR="001504A4" w:rsidRPr="005560A6" w:rsidRDefault="001504A4" w:rsidP="001504A4">
      <w:pPr>
        <w:ind w:left="2880"/>
        <w:jc w:val="both"/>
        <w:rPr>
          <w:b/>
          <w:sz w:val="32"/>
          <w:szCs w:val="32"/>
        </w:rPr>
      </w:pPr>
    </w:p>
    <w:p w:rsidR="001504A4" w:rsidRPr="005560A6" w:rsidRDefault="001504A4" w:rsidP="001504A4">
      <w:pPr>
        <w:ind w:left="2880"/>
        <w:jc w:val="both"/>
        <w:rPr>
          <w:b/>
          <w:sz w:val="32"/>
          <w:szCs w:val="32"/>
        </w:rPr>
      </w:pPr>
    </w:p>
    <w:p w:rsidR="001504A4" w:rsidRPr="005560A6" w:rsidRDefault="001504A4" w:rsidP="001504A4">
      <w:pPr>
        <w:ind w:left="720"/>
        <w:jc w:val="both"/>
        <w:rPr>
          <w:sz w:val="26"/>
          <w:szCs w:val="26"/>
        </w:rPr>
      </w:pPr>
      <w:r w:rsidRPr="005560A6">
        <w:rPr>
          <w:b/>
          <w:sz w:val="26"/>
          <w:szCs w:val="26"/>
        </w:rPr>
        <w:t xml:space="preserve">                                      Керівник роботи </w:t>
      </w:r>
      <w:r w:rsidRPr="005560A6">
        <w:rPr>
          <w:sz w:val="26"/>
          <w:szCs w:val="26"/>
        </w:rPr>
        <w:t xml:space="preserve">      ___________          </w:t>
      </w:r>
      <w:proofErr w:type="spellStart"/>
      <w:r w:rsidR="0047259A">
        <w:rPr>
          <w:sz w:val="26"/>
          <w:szCs w:val="26"/>
        </w:rPr>
        <w:t>Мосюк</w:t>
      </w:r>
      <w:proofErr w:type="spellEnd"/>
      <w:r w:rsidR="0047259A">
        <w:rPr>
          <w:sz w:val="26"/>
          <w:szCs w:val="26"/>
        </w:rPr>
        <w:t xml:space="preserve"> М.І</w:t>
      </w:r>
    </w:p>
    <w:p w:rsidR="001504A4" w:rsidRPr="001C2B0D" w:rsidRDefault="001504A4" w:rsidP="001504A4">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1504A4" w:rsidRPr="00DD2BE5" w:rsidRDefault="001504A4" w:rsidP="001504A4">
      <w:pPr>
        <w:pStyle w:val="a8"/>
        <w:shd w:val="clear" w:color="auto" w:fill="FFFFFF"/>
        <w:spacing w:before="0" w:beforeAutospacing="0" w:after="0" w:afterAutospacing="0" w:line="360" w:lineRule="auto"/>
        <w:ind w:right="-1" w:firstLine="851"/>
        <w:jc w:val="center"/>
        <w:rPr>
          <w:b/>
          <w:color w:val="000000"/>
          <w:sz w:val="28"/>
          <w:szCs w:val="28"/>
          <w:lang w:val="uk-UA"/>
        </w:rPr>
      </w:pPr>
      <w:r w:rsidRPr="00DD2BE5">
        <w:rPr>
          <w:b/>
          <w:color w:val="000000"/>
          <w:sz w:val="28"/>
          <w:szCs w:val="28"/>
          <w:lang w:val="uk-UA"/>
        </w:rPr>
        <w:br w:type="page"/>
      </w:r>
    </w:p>
    <w:p w:rsidR="001504A4" w:rsidRPr="004B5744" w:rsidRDefault="001504A4" w:rsidP="001504A4">
      <w:pPr>
        <w:spacing w:line="360" w:lineRule="auto"/>
        <w:ind w:firstLine="851"/>
        <w:jc w:val="center"/>
        <w:rPr>
          <w:b/>
          <w:sz w:val="28"/>
          <w:szCs w:val="28"/>
        </w:rPr>
      </w:pPr>
      <w:r w:rsidRPr="00456FE7">
        <w:rPr>
          <w:b/>
          <w:sz w:val="28"/>
          <w:szCs w:val="28"/>
        </w:rPr>
        <w:lastRenderedPageBreak/>
        <w:t>Реферат</w:t>
      </w:r>
    </w:p>
    <w:p w:rsidR="001504A4" w:rsidRPr="004B5744" w:rsidRDefault="001504A4" w:rsidP="000E027D">
      <w:pPr>
        <w:shd w:val="clear" w:color="auto" w:fill="FFFFFF"/>
        <w:spacing w:line="360" w:lineRule="auto"/>
        <w:ind w:firstLine="851"/>
        <w:jc w:val="center"/>
        <w:rPr>
          <w:color w:val="000000"/>
          <w:sz w:val="28"/>
          <w:szCs w:val="28"/>
        </w:rPr>
      </w:pPr>
    </w:p>
    <w:p w:rsidR="001504A4" w:rsidRPr="0042587D" w:rsidRDefault="001504A4" w:rsidP="001504A4">
      <w:pPr>
        <w:spacing w:line="360" w:lineRule="auto"/>
        <w:ind w:firstLine="851"/>
        <w:jc w:val="both"/>
        <w:rPr>
          <w:sz w:val="28"/>
          <w:szCs w:val="28"/>
        </w:rPr>
      </w:pPr>
      <w:r w:rsidRPr="0042587D">
        <w:rPr>
          <w:sz w:val="28"/>
          <w:szCs w:val="28"/>
        </w:rPr>
        <w:t>Магістерська робота на тему: «</w:t>
      </w:r>
      <w:r w:rsidRPr="00955B56">
        <w:rPr>
          <w:color w:val="000000" w:themeColor="text1"/>
          <w:sz w:val="28"/>
          <w:szCs w:val="28"/>
        </w:rPr>
        <w:t>Інтегрована оцінка техногенного навантаження та екологічна безпека території Подільського Придністров’я: підхід на основі комп’ютерного моделювання»;101 – Екологія; Іва</w:t>
      </w:r>
      <w:r w:rsidRPr="0042587D">
        <w:rPr>
          <w:sz w:val="28"/>
          <w:szCs w:val="28"/>
        </w:rPr>
        <w:t>но-Франківський національний технічний університет нафти і газу; Факультет природничих наук; кафедра екології; м. Івано-Франківськ; 2025 р.</w:t>
      </w:r>
    </w:p>
    <w:p w:rsidR="001504A4" w:rsidRPr="00955B56" w:rsidRDefault="001504A4" w:rsidP="001504A4">
      <w:pPr>
        <w:widowControl/>
        <w:autoSpaceDE/>
        <w:autoSpaceDN/>
        <w:spacing w:line="360" w:lineRule="auto"/>
        <w:ind w:firstLine="851"/>
        <w:jc w:val="both"/>
        <w:rPr>
          <w:sz w:val="28"/>
          <w:szCs w:val="28"/>
          <w:lang w:eastAsia="uk-UA"/>
        </w:rPr>
      </w:pPr>
      <w:r w:rsidRPr="00955B56">
        <w:rPr>
          <w:sz w:val="28"/>
          <w:szCs w:val="28"/>
          <w:lang w:eastAsia="uk-UA"/>
        </w:rPr>
        <w:t xml:space="preserve">Об’єктом дослідження є територія Подільського Придністров’я, яке охоплює </w:t>
      </w:r>
      <w:proofErr w:type="spellStart"/>
      <w:r w:rsidRPr="00955B56">
        <w:rPr>
          <w:sz w:val="28"/>
          <w:szCs w:val="28"/>
          <w:lang w:eastAsia="uk-UA"/>
        </w:rPr>
        <w:t>Чортківський</w:t>
      </w:r>
      <w:proofErr w:type="spellEnd"/>
      <w:r w:rsidRPr="00955B56">
        <w:rPr>
          <w:sz w:val="28"/>
          <w:szCs w:val="28"/>
          <w:lang w:eastAsia="uk-UA"/>
        </w:rPr>
        <w:t xml:space="preserve">, </w:t>
      </w:r>
      <w:proofErr w:type="spellStart"/>
      <w:r w:rsidRPr="00955B56">
        <w:rPr>
          <w:sz w:val="28"/>
          <w:szCs w:val="28"/>
          <w:lang w:eastAsia="uk-UA"/>
        </w:rPr>
        <w:t>Заліщицький</w:t>
      </w:r>
      <w:proofErr w:type="spellEnd"/>
      <w:r w:rsidRPr="00955B56">
        <w:rPr>
          <w:sz w:val="28"/>
          <w:szCs w:val="28"/>
          <w:lang w:eastAsia="uk-UA"/>
        </w:rPr>
        <w:t xml:space="preserve"> та Борщівський райони Тернопільської області. Метою роботи є оцінка стану ґрунтового покриву та створення оптимізованої системи екологічного моніторингу на основі </w:t>
      </w:r>
      <w:proofErr w:type="spellStart"/>
      <w:r w:rsidRPr="00955B56">
        <w:rPr>
          <w:sz w:val="28"/>
          <w:szCs w:val="28"/>
          <w:lang w:eastAsia="uk-UA"/>
        </w:rPr>
        <w:t>геоінформаційних</w:t>
      </w:r>
      <w:proofErr w:type="spellEnd"/>
      <w:r w:rsidRPr="00955B56">
        <w:rPr>
          <w:sz w:val="28"/>
          <w:szCs w:val="28"/>
          <w:lang w:eastAsia="uk-UA"/>
        </w:rPr>
        <w:t xml:space="preserve"> технологій. Методична частина включає розроблення мережі спостережень, відбір проб ґрунтів, формування бази даних, лабораторний аналіз хімічного складу та побудову </w:t>
      </w:r>
      <w:proofErr w:type="spellStart"/>
      <w:r w:rsidRPr="00955B56">
        <w:rPr>
          <w:sz w:val="28"/>
          <w:szCs w:val="28"/>
          <w:lang w:eastAsia="uk-UA"/>
        </w:rPr>
        <w:t>поелементних</w:t>
      </w:r>
      <w:proofErr w:type="spellEnd"/>
      <w:r w:rsidRPr="00955B56">
        <w:rPr>
          <w:sz w:val="28"/>
          <w:szCs w:val="28"/>
          <w:lang w:eastAsia="uk-UA"/>
        </w:rPr>
        <w:t xml:space="preserve"> і інтегральних карт забруднення.</w:t>
      </w:r>
    </w:p>
    <w:p w:rsidR="001504A4" w:rsidRPr="00955B56" w:rsidRDefault="001504A4" w:rsidP="001504A4">
      <w:pPr>
        <w:widowControl/>
        <w:autoSpaceDE/>
        <w:autoSpaceDN/>
        <w:spacing w:line="360" w:lineRule="auto"/>
        <w:ind w:firstLine="851"/>
        <w:jc w:val="both"/>
        <w:rPr>
          <w:sz w:val="28"/>
          <w:szCs w:val="28"/>
          <w:lang w:eastAsia="uk-UA"/>
        </w:rPr>
      </w:pPr>
      <w:r w:rsidRPr="00955B56">
        <w:rPr>
          <w:sz w:val="28"/>
          <w:szCs w:val="28"/>
          <w:lang w:eastAsia="uk-UA"/>
        </w:rPr>
        <w:t>У результаті дослідження встановлено просторові аномалії концентрацій важких металів (</w:t>
      </w:r>
      <w:proofErr w:type="spellStart"/>
      <w:r w:rsidRPr="00955B56">
        <w:rPr>
          <w:sz w:val="28"/>
          <w:szCs w:val="28"/>
          <w:lang w:eastAsia="uk-UA"/>
        </w:rPr>
        <w:t>Pb</w:t>
      </w:r>
      <w:proofErr w:type="spellEnd"/>
      <w:r w:rsidRPr="00955B56">
        <w:rPr>
          <w:sz w:val="28"/>
          <w:szCs w:val="28"/>
          <w:lang w:eastAsia="uk-UA"/>
        </w:rPr>
        <w:t xml:space="preserve">, </w:t>
      </w:r>
      <w:proofErr w:type="spellStart"/>
      <w:r w:rsidRPr="00955B56">
        <w:rPr>
          <w:sz w:val="28"/>
          <w:szCs w:val="28"/>
          <w:lang w:eastAsia="uk-UA"/>
        </w:rPr>
        <w:t>Cd</w:t>
      </w:r>
      <w:proofErr w:type="spellEnd"/>
      <w:r w:rsidRPr="00955B56">
        <w:rPr>
          <w:sz w:val="28"/>
          <w:szCs w:val="28"/>
          <w:lang w:eastAsia="uk-UA"/>
        </w:rPr>
        <w:t xml:space="preserve">, </w:t>
      </w:r>
      <w:proofErr w:type="spellStart"/>
      <w:r w:rsidRPr="00955B56">
        <w:rPr>
          <w:sz w:val="28"/>
          <w:szCs w:val="28"/>
          <w:lang w:eastAsia="uk-UA"/>
        </w:rPr>
        <w:t>Cu</w:t>
      </w:r>
      <w:proofErr w:type="spellEnd"/>
      <w:r w:rsidRPr="00955B56">
        <w:rPr>
          <w:sz w:val="28"/>
          <w:szCs w:val="28"/>
          <w:lang w:eastAsia="uk-UA"/>
        </w:rPr>
        <w:t xml:space="preserve">, </w:t>
      </w:r>
      <w:proofErr w:type="spellStart"/>
      <w:r w:rsidRPr="00955B56">
        <w:rPr>
          <w:sz w:val="28"/>
          <w:szCs w:val="28"/>
          <w:lang w:eastAsia="uk-UA"/>
        </w:rPr>
        <w:t>Zn</w:t>
      </w:r>
      <w:proofErr w:type="spellEnd"/>
      <w:r w:rsidRPr="00955B56">
        <w:rPr>
          <w:sz w:val="28"/>
          <w:szCs w:val="28"/>
          <w:lang w:eastAsia="uk-UA"/>
        </w:rPr>
        <w:t xml:space="preserve">, </w:t>
      </w:r>
      <w:proofErr w:type="spellStart"/>
      <w:r w:rsidRPr="00955B56">
        <w:rPr>
          <w:sz w:val="28"/>
          <w:szCs w:val="28"/>
          <w:lang w:eastAsia="uk-UA"/>
        </w:rPr>
        <w:t>Ni</w:t>
      </w:r>
      <w:proofErr w:type="spellEnd"/>
      <w:r w:rsidRPr="00955B56">
        <w:rPr>
          <w:sz w:val="28"/>
          <w:szCs w:val="28"/>
          <w:lang w:eastAsia="uk-UA"/>
        </w:rPr>
        <w:t xml:space="preserve">, </w:t>
      </w:r>
      <w:proofErr w:type="spellStart"/>
      <w:r w:rsidRPr="00955B56">
        <w:rPr>
          <w:sz w:val="28"/>
          <w:szCs w:val="28"/>
          <w:lang w:eastAsia="uk-UA"/>
        </w:rPr>
        <w:t>Cr</w:t>
      </w:r>
      <w:proofErr w:type="spellEnd"/>
      <w:r w:rsidRPr="00955B56">
        <w:rPr>
          <w:sz w:val="28"/>
          <w:szCs w:val="28"/>
          <w:lang w:eastAsia="uk-UA"/>
        </w:rPr>
        <w:t xml:space="preserve"> та ін.), визначено території із перевищенням природного фону та гранично допустимих концентрацій. Побудована карта сумарного показника забруднення (</w:t>
      </w:r>
      <w:proofErr w:type="spellStart"/>
      <w:r w:rsidRPr="00955B56">
        <w:rPr>
          <w:sz w:val="28"/>
          <w:szCs w:val="28"/>
          <w:lang w:eastAsia="uk-UA"/>
        </w:rPr>
        <w:t>Zc</w:t>
      </w:r>
      <w:proofErr w:type="spellEnd"/>
      <w:r w:rsidRPr="00955B56">
        <w:rPr>
          <w:sz w:val="28"/>
          <w:szCs w:val="28"/>
          <w:lang w:eastAsia="uk-UA"/>
        </w:rPr>
        <w:t>) дозволила виділити зони підвищеного техногенного навантаження та оцінити рівень екологічної небезпеки. Запропоновано оптимізацію системи моніторингу шляхом зменшення кількості точок спостереження з 188 до 102 без втрати точності оцінок, що скорочує витрати на екологічний аудит майже удвічі.</w:t>
      </w:r>
    </w:p>
    <w:p w:rsidR="001504A4" w:rsidRPr="00955B56" w:rsidRDefault="001504A4" w:rsidP="001504A4">
      <w:pPr>
        <w:widowControl/>
        <w:autoSpaceDE/>
        <w:autoSpaceDN/>
        <w:spacing w:line="360" w:lineRule="auto"/>
        <w:ind w:firstLine="851"/>
        <w:jc w:val="both"/>
        <w:rPr>
          <w:sz w:val="28"/>
          <w:szCs w:val="28"/>
          <w:lang w:eastAsia="uk-UA"/>
        </w:rPr>
      </w:pPr>
      <w:r w:rsidRPr="00955B56">
        <w:rPr>
          <w:sz w:val="28"/>
          <w:szCs w:val="28"/>
          <w:lang w:eastAsia="uk-UA"/>
        </w:rPr>
        <w:t xml:space="preserve">Розроблена комп’ютерна система екологічної безпеки забезпечує збирання, узагальнення та візуалізацію екологічної інформації, дозволяє оперативно відстежувати зміни стану довкілля та формувати науково обґрунтовані рекомендації щодо природоохоронних заходів. </w:t>
      </w:r>
    </w:p>
    <w:p w:rsidR="001504A4" w:rsidRPr="0042587D" w:rsidRDefault="001504A4" w:rsidP="001504A4">
      <w:pPr>
        <w:spacing w:line="360" w:lineRule="auto"/>
        <w:ind w:firstLine="851"/>
        <w:jc w:val="both"/>
        <w:rPr>
          <w:sz w:val="28"/>
          <w:szCs w:val="28"/>
        </w:rPr>
      </w:pPr>
    </w:p>
    <w:p w:rsidR="001504A4" w:rsidRPr="00456FE7" w:rsidRDefault="001504A4" w:rsidP="001504A4">
      <w:pPr>
        <w:spacing w:line="360" w:lineRule="auto"/>
        <w:ind w:firstLine="851"/>
        <w:jc w:val="both"/>
        <w:rPr>
          <w:color w:val="000000"/>
          <w:sz w:val="28"/>
          <w:szCs w:val="28"/>
        </w:rPr>
      </w:pPr>
      <w:r w:rsidRPr="0042587D">
        <w:rPr>
          <w:sz w:val="28"/>
          <w:szCs w:val="28"/>
        </w:rPr>
        <w:t>ЕКОЛОГІЧНИЙ МОНІТОРИНГ, ЕКОСИСТЕМА, НАВКОЛИШНЄ СЕРЕДОВИЩЕ, ЗАБРУДНЮЮЧА РЕЧОВИНА, ТОЧКА СПОСТЕРЕЖЕННЯ, КОМП’ЮТЕРНА СИСТЕМА ЕКОЛОГІЧНОЇ БЕЗПЕКИ.</w:t>
      </w:r>
    </w:p>
    <w:p w:rsidR="001504A4" w:rsidRPr="00456FE7" w:rsidRDefault="001504A4" w:rsidP="001504A4">
      <w:pPr>
        <w:spacing w:line="360" w:lineRule="auto"/>
        <w:ind w:firstLine="851"/>
        <w:jc w:val="center"/>
        <w:rPr>
          <w:color w:val="000000"/>
          <w:sz w:val="28"/>
          <w:szCs w:val="28"/>
          <w:lang w:val="ru-RU"/>
        </w:rPr>
      </w:pPr>
      <w:r w:rsidRPr="00456FE7">
        <w:rPr>
          <w:color w:val="000000"/>
          <w:sz w:val="28"/>
          <w:szCs w:val="28"/>
        </w:rPr>
        <w:br w:type="page"/>
      </w:r>
    </w:p>
    <w:p w:rsidR="001504A4" w:rsidRPr="00456FE7" w:rsidRDefault="001504A4" w:rsidP="001504A4">
      <w:pPr>
        <w:spacing w:line="360" w:lineRule="auto"/>
        <w:ind w:left="-180" w:firstLine="1031"/>
        <w:jc w:val="center"/>
        <w:rPr>
          <w:sz w:val="28"/>
          <w:szCs w:val="28"/>
          <w:lang w:val="ru-RU"/>
        </w:rPr>
      </w:pPr>
    </w:p>
    <w:p w:rsidR="001504A4" w:rsidRDefault="001504A4" w:rsidP="001504A4">
      <w:pPr>
        <w:spacing w:line="360" w:lineRule="auto"/>
        <w:ind w:left="-180" w:firstLine="1031"/>
        <w:jc w:val="center"/>
        <w:rPr>
          <w:b/>
          <w:sz w:val="28"/>
          <w:szCs w:val="28"/>
          <w:lang w:val="en-US"/>
        </w:rPr>
      </w:pPr>
      <w:r w:rsidRPr="00456FE7">
        <w:rPr>
          <w:b/>
          <w:sz w:val="28"/>
          <w:szCs w:val="28"/>
          <w:lang w:val="en-US"/>
        </w:rPr>
        <w:t>Abstract</w:t>
      </w:r>
    </w:p>
    <w:p w:rsidR="001504A4" w:rsidRPr="00456FE7" w:rsidRDefault="001504A4" w:rsidP="001504A4">
      <w:pPr>
        <w:spacing w:line="360" w:lineRule="auto"/>
        <w:ind w:left="-180" w:firstLine="1031"/>
        <w:jc w:val="center"/>
        <w:rPr>
          <w:b/>
          <w:sz w:val="28"/>
          <w:szCs w:val="28"/>
          <w:lang w:val="en-US"/>
        </w:rPr>
      </w:pPr>
    </w:p>
    <w:p w:rsidR="001504A4" w:rsidRPr="00955B56" w:rsidRDefault="001504A4" w:rsidP="001504A4">
      <w:pPr>
        <w:widowControl/>
        <w:autoSpaceDE/>
        <w:autoSpaceDN/>
        <w:spacing w:line="360" w:lineRule="auto"/>
        <w:ind w:firstLine="851"/>
        <w:jc w:val="both"/>
        <w:rPr>
          <w:sz w:val="28"/>
          <w:szCs w:val="28"/>
          <w:lang w:eastAsia="uk-UA"/>
        </w:rPr>
      </w:pPr>
      <w:proofErr w:type="spellStart"/>
      <w:r w:rsidRPr="00955B56">
        <w:rPr>
          <w:bCs/>
          <w:sz w:val="28"/>
          <w:szCs w:val="28"/>
          <w:lang w:eastAsia="uk-UA"/>
        </w:rPr>
        <w:t>Master’s</w:t>
      </w:r>
      <w:proofErr w:type="spellEnd"/>
      <w:r w:rsidRPr="00955B56">
        <w:rPr>
          <w:bCs/>
          <w:sz w:val="28"/>
          <w:szCs w:val="28"/>
          <w:lang w:eastAsia="uk-UA"/>
        </w:rPr>
        <w:t xml:space="preserve"> </w:t>
      </w:r>
      <w:proofErr w:type="spellStart"/>
      <w:r w:rsidRPr="00955B56">
        <w:rPr>
          <w:bCs/>
          <w:sz w:val="28"/>
          <w:szCs w:val="28"/>
          <w:lang w:eastAsia="uk-UA"/>
        </w:rPr>
        <w:t>thesis</w:t>
      </w:r>
      <w:proofErr w:type="spellEnd"/>
      <w:r w:rsidRPr="00955B56">
        <w:rPr>
          <w:bCs/>
          <w:sz w:val="28"/>
          <w:szCs w:val="28"/>
          <w:lang w:eastAsia="uk-UA"/>
        </w:rPr>
        <w:t xml:space="preserve"> </w:t>
      </w:r>
      <w:proofErr w:type="spellStart"/>
      <w:r w:rsidRPr="00955B56">
        <w:rPr>
          <w:bCs/>
          <w:sz w:val="28"/>
          <w:szCs w:val="28"/>
          <w:lang w:eastAsia="uk-UA"/>
        </w:rPr>
        <w:t>titled</w:t>
      </w:r>
      <w:proofErr w:type="spellEnd"/>
      <w:r w:rsidRPr="00955B56">
        <w:rPr>
          <w:bCs/>
          <w:sz w:val="28"/>
          <w:szCs w:val="28"/>
          <w:lang w:eastAsia="uk-UA"/>
        </w:rPr>
        <w:t>:</w:t>
      </w:r>
      <w:r w:rsidRPr="00955B56">
        <w:rPr>
          <w:sz w:val="28"/>
          <w:szCs w:val="28"/>
          <w:lang w:eastAsia="uk-UA"/>
        </w:rPr>
        <w:t xml:space="preserve"> </w:t>
      </w:r>
      <w:r w:rsidRPr="00955B56">
        <w:rPr>
          <w:iCs/>
          <w:sz w:val="28"/>
          <w:szCs w:val="28"/>
          <w:lang w:eastAsia="uk-UA"/>
        </w:rPr>
        <w:t>“</w:t>
      </w:r>
      <w:proofErr w:type="spellStart"/>
      <w:r w:rsidRPr="00955B56">
        <w:rPr>
          <w:iCs/>
          <w:sz w:val="28"/>
          <w:szCs w:val="28"/>
          <w:lang w:eastAsia="uk-UA"/>
        </w:rPr>
        <w:t>Integrated</w:t>
      </w:r>
      <w:proofErr w:type="spellEnd"/>
      <w:r w:rsidRPr="00955B56">
        <w:rPr>
          <w:iCs/>
          <w:sz w:val="28"/>
          <w:szCs w:val="28"/>
          <w:lang w:eastAsia="uk-UA"/>
        </w:rPr>
        <w:t xml:space="preserve"> </w:t>
      </w:r>
      <w:proofErr w:type="spellStart"/>
      <w:r w:rsidRPr="00955B56">
        <w:rPr>
          <w:iCs/>
          <w:sz w:val="28"/>
          <w:szCs w:val="28"/>
          <w:lang w:eastAsia="uk-UA"/>
        </w:rPr>
        <w:t>Assessment</w:t>
      </w:r>
      <w:proofErr w:type="spellEnd"/>
      <w:r w:rsidRPr="00955B56">
        <w:rPr>
          <w:iCs/>
          <w:sz w:val="28"/>
          <w:szCs w:val="28"/>
          <w:lang w:eastAsia="uk-UA"/>
        </w:rPr>
        <w:t xml:space="preserve"> </w:t>
      </w:r>
      <w:proofErr w:type="spellStart"/>
      <w:r w:rsidRPr="00955B56">
        <w:rPr>
          <w:iCs/>
          <w:sz w:val="28"/>
          <w:szCs w:val="28"/>
          <w:lang w:eastAsia="uk-UA"/>
        </w:rPr>
        <w:t>of</w:t>
      </w:r>
      <w:proofErr w:type="spellEnd"/>
      <w:r w:rsidRPr="00955B56">
        <w:rPr>
          <w:iCs/>
          <w:sz w:val="28"/>
          <w:szCs w:val="28"/>
          <w:lang w:eastAsia="uk-UA"/>
        </w:rPr>
        <w:t xml:space="preserve"> </w:t>
      </w:r>
      <w:proofErr w:type="spellStart"/>
      <w:r w:rsidRPr="00955B56">
        <w:rPr>
          <w:iCs/>
          <w:sz w:val="28"/>
          <w:szCs w:val="28"/>
          <w:lang w:eastAsia="uk-UA"/>
        </w:rPr>
        <w:t>Technogenic</w:t>
      </w:r>
      <w:proofErr w:type="spellEnd"/>
      <w:r w:rsidRPr="00955B56">
        <w:rPr>
          <w:iCs/>
          <w:sz w:val="28"/>
          <w:szCs w:val="28"/>
          <w:lang w:eastAsia="uk-UA"/>
        </w:rPr>
        <w:t xml:space="preserve"> </w:t>
      </w:r>
      <w:proofErr w:type="spellStart"/>
      <w:r w:rsidRPr="00955B56">
        <w:rPr>
          <w:iCs/>
          <w:sz w:val="28"/>
          <w:szCs w:val="28"/>
          <w:lang w:eastAsia="uk-UA"/>
        </w:rPr>
        <w:t>Load</w:t>
      </w:r>
      <w:proofErr w:type="spellEnd"/>
      <w:r w:rsidRPr="00955B56">
        <w:rPr>
          <w:iCs/>
          <w:sz w:val="28"/>
          <w:szCs w:val="28"/>
          <w:lang w:eastAsia="uk-UA"/>
        </w:rPr>
        <w:t xml:space="preserve"> </w:t>
      </w:r>
      <w:proofErr w:type="spellStart"/>
      <w:r w:rsidRPr="00955B56">
        <w:rPr>
          <w:iCs/>
          <w:sz w:val="28"/>
          <w:szCs w:val="28"/>
          <w:lang w:eastAsia="uk-UA"/>
        </w:rPr>
        <w:t>and</w:t>
      </w:r>
      <w:proofErr w:type="spellEnd"/>
      <w:r w:rsidRPr="00955B56">
        <w:rPr>
          <w:iCs/>
          <w:sz w:val="28"/>
          <w:szCs w:val="28"/>
          <w:lang w:eastAsia="uk-UA"/>
        </w:rPr>
        <w:t xml:space="preserve"> </w:t>
      </w:r>
      <w:proofErr w:type="spellStart"/>
      <w:r w:rsidRPr="00955B56">
        <w:rPr>
          <w:iCs/>
          <w:sz w:val="28"/>
          <w:szCs w:val="28"/>
          <w:lang w:eastAsia="uk-UA"/>
        </w:rPr>
        <w:t>Environmental</w:t>
      </w:r>
      <w:proofErr w:type="spellEnd"/>
      <w:r w:rsidRPr="00955B56">
        <w:rPr>
          <w:iCs/>
          <w:sz w:val="28"/>
          <w:szCs w:val="28"/>
          <w:lang w:eastAsia="uk-UA"/>
        </w:rPr>
        <w:t xml:space="preserve"> </w:t>
      </w:r>
      <w:proofErr w:type="spellStart"/>
      <w:r w:rsidRPr="00955B56">
        <w:rPr>
          <w:iCs/>
          <w:sz w:val="28"/>
          <w:szCs w:val="28"/>
          <w:lang w:eastAsia="uk-UA"/>
        </w:rPr>
        <w:t>Safety</w:t>
      </w:r>
      <w:proofErr w:type="spellEnd"/>
      <w:r w:rsidRPr="00955B56">
        <w:rPr>
          <w:iCs/>
          <w:sz w:val="28"/>
          <w:szCs w:val="28"/>
          <w:lang w:eastAsia="uk-UA"/>
        </w:rPr>
        <w:t xml:space="preserve"> </w:t>
      </w:r>
      <w:proofErr w:type="spellStart"/>
      <w:r w:rsidRPr="00955B56">
        <w:rPr>
          <w:iCs/>
          <w:sz w:val="28"/>
          <w:szCs w:val="28"/>
          <w:lang w:eastAsia="uk-UA"/>
        </w:rPr>
        <w:t>of</w:t>
      </w:r>
      <w:proofErr w:type="spellEnd"/>
      <w:r w:rsidRPr="00955B56">
        <w:rPr>
          <w:iCs/>
          <w:sz w:val="28"/>
          <w:szCs w:val="28"/>
          <w:lang w:eastAsia="uk-UA"/>
        </w:rPr>
        <w:t xml:space="preserve"> </w:t>
      </w:r>
      <w:proofErr w:type="spellStart"/>
      <w:r w:rsidRPr="00955B56">
        <w:rPr>
          <w:iCs/>
          <w:sz w:val="28"/>
          <w:szCs w:val="28"/>
          <w:lang w:eastAsia="uk-UA"/>
        </w:rPr>
        <w:t>the</w:t>
      </w:r>
      <w:proofErr w:type="spellEnd"/>
      <w:r w:rsidRPr="00955B56">
        <w:rPr>
          <w:iCs/>
          <w:sz w:val="28"/>
          <w:szCs w:val="28"/>
          <w:lang w:eastAsia="uk-UA"/>
        </w:rPr>
        <w:t xml:space="preserve"> </w:t>
      </w:r>
      <w:proofErr w:type="spellStart"/>
      <w:r w:rsidRPr="00955B56">
        <w:rPr>
          <w:iCs/>
          <w:sz w:val="28"/>
          <w:szCs w:val="28"/>
          <w:lang w:eastAsia="uk-UA"/>
        </w:rPr>
        <w:t>Podillian</w:t>
      </w:r>
      <w:proofErr w:type="spellEnd"/>
      <w:r w:rsidRPr="00955B56">
        <w:rPr>
          <w:iCs/>
          <w:sz w:val="28"/>
          <w:szCs w:val="28"/>
          <w:lang w:eastAsia="uk-UA"/>
        </w:rPr>
        <w:t xml:space="preserve"> </w:t>
      </w:r>
      <w:proofErr w:type="spellStart"/>
      <w:r w:rsidRPr="00955B56">
        <w:rPr>
          <w:iCs/>
          <w:sz w:val="28"/>
          <w:szCs w:val="28"/>
          <w:lang w:eastAsia="uk-UA"/>
        </w:rPr>
        <w:t>Dniester</w:t>
      </w:r>
      <w:proofErr w:type="spellEnd"/>
      <w:r w:rsidRPr="00955B56">
        <w:rPr>
          <w:iCs/>
          <w:sz w:val="28"/>
          <w:szCs w:val="28"/>
          <w:lang w:eastAsia="uk-UA"/>
        </w:rPr>
        <w:t xml:space="preserve"> </w:t>
      </w:r>
      <w:proofErr w:type="spellStart"/>
      <w:r w:rsidRPr="00955B56">
        <w:rPr>
          <w:iCs/>
          <w:sz w:val="28"/>
          <w:szCs w:val="28"/>
          <w:lang w:eastAsia="uk-UA"/>
        </w:rPr>
        <w:t>Region</w:t>
      </w:r>
      <w:proofErr w:type="spellEnd"/>
      <w:r w:rsidRPr="00955B56">
        <w:rPr>
          <w:iCs/>
          <w:sz w:val="28"/>
          <w:szCs w:val="28"/>
          <w:lang w:eastAsia="uk-UA"/>
        </w:rPr>
        <w:t xml:space="preserve">: A Computer-Based </w:t>
      </w:r>
      <w:proofErr w:type="spellStart"/>
      <w:r w:rsidRPr="00955B56">
        <w:rPr>
          <w:iCs/>
          <w:sz w:val="28"/>
          <w:szCs w:val="28"/>
          <w:lang w:eastAsia="uk-UA"/>
        </w:rPr>
        <w:t>Modelling</w:t>
      </w:r>
      <w:proofErr w:type="spellEnd"/>
      <w:r w:rsidRPr="00955B56">
        <w:rPr>
          <w:iCs/>
          <w:sz w:val="28"/>
          <w:szCs w:val="28"/>
          <w:lang w:eastAsia="uk-UA"/>
        </w:rPr>
        <w:t xml:space="preserve"> </w:t>
      </w:r>
      <w:proofErr w:type="spellStart"/>
      <w:r w:rsidRPr="00955B56">
        <w:rPr>
          <w:iCs/>
          <w:sz w:val="28"/>
          <w:szCs w:val="28"/>
          <w:lang w:eastAsia="uk-UA"/>
        </w:rPr>
        <w:t>Approach</w:t>
      </w:r>
      <w:proofErr w:type="spellEnd"/>
      <w:r w:rsidRPr="00955B56">
        <w:rPr>
          <w:iCs/>
          <w:sz w:val="28"/>
          <w:szCs w:val="28"/>
          <w:lang w:eastAsia="uk-UA"/>
        </w:rPr>
        <w:t>”</w:t>
      </w:r>
      <w:r w:rsidRPr="00955B56">
        <w:rPr>
          <w:sz w:val="28"/>
          <w:szCs w:val="28"/>
          <w:lang w:eastAsia="uk-UA"/>
        </w:rPr>
        <w:t>;</w:t>
      </w:r>
      <w:r w:rsidRPr="00955B56">
        <w:rPr>
          <w:sz w:val="28"/>
          <w:szCs w:val="28"/>
          <w:lang w:eastAsia="uk-UA"/>
        </w:rPr>
        <w:br/>
      </w:r>
      <w:proofErr w:type="spellStart"/>
      <w:r w:rsidRPr="00955B56">
        <w:rPr>
          <w:sz w:val="28"/>
          <w:szCs w:val="28"/>
          <w:lang w:eastAsia="uk-UA"/>
        </w:rPr>
        <w:t>Specialty</w:t>
      </w:r>
      <w:proofErr w:type="spellEnd"/>
      <w:r w:rsidRPr="00955B56">
        <w:rPr>
          <w:sz w:val="28"/>
          <w:szCs w:val="28"/>
          <w:lang w:eastAsia="uk-UA"/>
        </w:rPr>
        <w:t xml:space="preserve"> </w:t>
      </w:r>
      <w:r w:rsidRPr="00955B56">
        <w:rPr>
          <w:bCs/>
          <w:sz w:val="28"/>
          <w:szCs w:val="28"/>
          <w:lang w:eastAsia="uk-UA"/>
        </w:rPr>
        <w:t xml:space="preserve">101 – </w:t>
      </w:r>
      <w:proofErr w:type="spellStart"/>
      <w:r w:rsidRPr="00955B56">
        <w:rPr>
          <w:bCs/>
          <w:sz w:val="28"/>
          <w:szCs w:val="28"/>
          <w:lang w:eastAsia="uk-UA"/>
        </w:rPr>
        <w:t>Ecology</w:t>
      </w:r>
      <w:proofErr w:type="spellEnd"/>
      <w:r w:rsidRPr="00955B56">
        <w:rPr>
          <w:sz w:val="28"/>
          <w:szCs w:val="28"/>
          <w:lang w:eastAsia="uk-UA"/>
        </w:rPr>
        <w:t xml:space="preserve">; Ivano-Frankivsk </w:t>
      </w:r>
      <w:proofErr w:type="spellStart"/>
      <w:r w:rsidRPr="00955B56">
        <w:rPr>
          <w:sz w:val="28"/>
          <w:szCs w:val="28"/>
          <w:lang w:eastAsia="uk-UA"/>
        </w:rPr>
        <w:t>National</w:t>
      </w:r>
      <w:proofErr w:type="spellEnd"/>
      <w:r w:rsidRPr="00955B56">
        <w:rPr>
          <w:sz w:val="28"/>
          <w:szCs w:val="28"/>
          <w:lang w:eastAsia="uk-UA"/>
        </w:rPr>
        <w:t xml:space="preserve"> </w:t>
      </w:r>
      <w:proofErr w:type="spellStart"/>
      <w:r w:rsidRPr="00955B56">
        <w:rPr>
          <w:sz w:val="28"/>
          <w:szCs w:val="28"/>
          <w:lang w:eastAsia="uk-UA"/>
        </w:rPr>
        <w:t>Technical</w:t>
      </w:r>
      <w:proofErr w:type="spellEnd"/>
      <w:r w:rsidRPr="00955B56">
        <w:rPr>
          <w:sz w:val="28"/>
          <w:szCs w:val="28"/>
          <w:lang w:eastAsia="uk-UA"/>
        </w:rPr>
        <w:t xml:space="preserve"> </w:t>
      </w:r>
      <w:proofErr w:type="spellStart"/>
      <w:r w:rsidRPr="00955B56">
        <w:rPr>
          <w:sz w:val="28"/>
          <w:szCs w:val="28"/>
          <w:lang w:eastAsia="uk-UA"/>
        </w:rPr>
        <w:t>University</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Oil</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Gas</w:t>
      </w:r>
      <w:proofErr w:type="spellEnd"/>
      <w:r w:rsidRPr="00955B56">
        <w:rPr>
          <w:sz w:val="28"/>
          <w:szCs w:val="28"/>
          <w:lang w:eastAsia="uk-UA"/>
        </w:rPr>
        <w:t>;</w:t>
      </w:r>
      <w:proofErr w:type="spellStart"/>
      <w:r w:rsidRPr="00955B56">
        <w:rPr>
          <w:sz w:val="28"/>
          <w:szCs w:val="28"/>
          <w:lang w:eastAsia="uk-UA"/>
        </w:rPr>
        <w:t>Faculty</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Natural</w:t>
      </w:r>
      <w:proofErr w:type="spellEnd"/>
      <w:r w:rsidRPr="00955B56">
        <w:rPr>
          <w:sz w:val="28"/>
          <w:szCs w:val="28"/>
          <w:lang w:eastAsia="uk-UA"/>
        </w:rPr>
        <w:t xml:space="preserve"> </w:t>
      </w:r>
      <w:proofErr w:type="spellStart"/>
      <w:r w:rsidRPr="00955B56">
        <w:rPr>
          <w:sz w:val="28"/>
          <w:szCs w:val="28"/>
          <w:lang w:eastAsia="uk-UA"/>
        </w:rPr>
        <w:t>Sciences</w:t>
      </w:r>
      <w:proofErr w:type="spellEnd"/>
      <w:r w:rsidRPr="00955B56">
        <w:rPr>
          <w:sz w:val="28"/>
          <w:szCs w:val="28"/>
          <w:lang w:eastAsia="uk-UA"/>
        </w:rPr>
        <w:t>;</w:t>
      </w:r>
      <w:proofErr w:type="spellStart"/>
      <w:r w:rsidRPr="00955B56">
        <w:rPr>
          <w:sz w:val="28"/>
          <w:szCs w:val="28"/>
          <w:lang w:eastAsia="uk-UA"/>
        </w:rPr>
        <w:t>Department</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Ecology</w:t>
      </w:r>
      <w:proofErr w:type="spellEnd"/>
      <w:r w:rsidRPr="00955B56">
        <w:rPr>
          <w:sz w:val="28"/>
          <w:szCs w:val="28"/>
          <w:lang w:eastAsia="uk-UA"/>
        </w:rPr>
        <w:t>;Ivano-Frankivsk, 2025.</w:t>
      </w:r>
    </w:p>
    <w:p w:rsidR="001504A4" w:rsidRPr="00955B56" w:rsidRDefault="001504A4" w:rsidP="001504A4">
      <w:pPr>
        <w:widowControl/>
        <w:autoSpaceDE/>
        <w:autoSpaceDN/>
        <w:spacing w:line="360" w:lineRule="auto"/>
        <w:ind w:firstLine="851"/>
        <w:jc w:val="both"/>
        <w:rPr>
          <w:sz w:val="28"/>
          <w:szCs w:val="28"/>
          <w:lang w:eastAsia="uk-UA"/>
        </w:rPr>
      </w:pP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bCs/>
          <w:sz w:val="28"/>
          <w:szCs w:val="28"/>
          <w:lang w:eastAsia="uk-UA"/>
        </w:rPr>
        <w:t>object</w:t>
      </w:r>
      <w:proofErr w:type="spellEnd"/>
      <w:r w:rsidRPr="00955B56">
        <w:rPr>
          <w:bCs/>
          <w:sz w:val="28"/>
          <w:szCs w:val="28"/>
          <w:lang w:eastAsia="uk-UA"/>
        </w:rPr>
        <w:t xml:space="preserve"> </w:t>
      </w:r>
      <w:proofErr w:type="spellStart"/>
      <w:r w:rsidRPr="00955B56">
        <w:rPr>
          <w:bCs/>
          <w:sz w:val="28"/>
          <w:szCs w:val="28"/>
          <w:lang w:eastAsia="uk-UA"/>
        </w:rPr>
        <w:t>of</w:t>
      </w:r>
      <w:proofErr w:type="spellEnd"/>
      <w:r w:rsidRPr="00955B56">
        <w:rPr>
          <w:bCs/>
          <w:sz w:val="28"/>
          <w:szCs w:val="28"/>
          <w:lang w:eastAsia="uk-UA"/>
        </w:rPr>
        <w:t xml:space="preserve"> </w:t>
      </w:r>
      <w:proofErr w:type="spellStart"/>
      <w:r w:rsidRPr="00955B56">
        <w:rPr>
          <w:bCs/>
          <w:sz w:val="28"/>
          <w:szCs w:val="28"/>
          <w:lang w:eastAsia="uk-UA"/>
        </w:rPr>
        <w:t>the</w:t>
      </w:r>
      <w:proofErr w:type="spellEnd"/>
      <w:r w:rsidRPr="00955B56">
        <w:rPr>
          <w:bCs/>
          <w:sz w:val="28"/>
          <w:szCs w:val="28"/>
          <w:lang w:eastAsia="uk-UA"/>
        </w:rPr>
        <w:t xml:space="preserve"> </w:t>
      </w:r>
      <w:proofErr w:type="spellStart"/>
      <w:r w:rsidRPr="00955B56">
        <w:rPr>
          <w:bCs/>
          <w:sz w:val="28"/>
          <w:szCs w:val="28"/>
          <w:lang w:eastAsia="uk-UA"/>
        </w:rPr>
        <w:t>study</w:t>
      </w:r>
      <w:proofErr w:type="spellEnd"/>
      <w:r w:rsidRPr="00955B56">
        <w:rPr>
          <w:sz w:val="28"/>
          <w:szCs w:val="28"/>
          <w:lang w:eastAsia="uk-UA"/>
        </w:rPr>
        <w:t xml:space="preserve"> </w:t>
      </w:r>
      <w:proofErr w:type="spellStart"/>
      <w:r w:rsidRPr="00955B56">
        <w:rPr>
          <w:sz w:val="28"/>
          <w:szCs w:val="28"/>
          <w:lang w:eastAsia="uk-UA"/>
        </w:rPr>
        <w:t>is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territory</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Podillian</w:t>
      </w:r>
      <w:proofErr w:type="spellEnd"/>
      <w:r w:rsidRPr="00955B56">
        <w:rPr>
          <w:sz w:val="28"/>
          <w:szCs w:val="28"/>
          <w:lang w:eastAsia="uk-UA"/>
        </w:rPr>
        <w:t xml:space="preserve"> </w:t>
      </w:r>
      <w:proofErr w:type="spellStart"/>
      <w:r w:rsidRPr="00955B56">
        <w:rPr>
          <w:sz w:val="28"/>
          <w:szCs w:val="28"/>
          <w:lang w:eastAsia="uk-UA"/>
        </w:rPr>
        <w:t>Dniester</w:t>
      </w:r>
      <w:proofErr w:type="spellEnd"/>
      <w:r w:rsidRPr="00955B56">
        <w:rPr>
          <w:sz w:val="28"/>
          <w:szCs w:val="28"/>
          <w:lang w:eastAsia="uk-UA"/>
        </w:rPr>
        <w:t xml:space="preserve"> </w:t>
      </w:r>
      <w:proofErr w:type="spellStart"/>
      <w:r w:rsidRPr="00955B56">
        <w:rPr>
          <w:sz w:val="28"/>
          <w:szCs w:val="28"/>
          <w:lang w:eastAsia="uk-UA"/>
        </w:rPr>
        <w:t>region</w:t>
      </w:r>
      <w:proofErr w:type="spellEnd"/>
      <w:r w:rsidRPr="00955B56">
        <w:rPr>
          <w:sz w:val="28"/>
          <w:szCs w:val="28"/>
          <w:lang w:eastAsia="uk-UA"/>
        </w:rPr>
        <w:t xml:space="preserve">, </w:t>
      </w:r>
      <w:proofErr w:type="spellStart"/>
      <w:r w:rsidRPr="00955B56">
        <w:rPr>
          <w:sz w:val="28"/>
          <w:szCs w:val="28"/>
          <w:lang w:eastAsia="uk-UA"/>
        </w:rPr>
        <w:t>which</w:t>
      </w:r>
      <w:proofErr w:type="spellEnd"/>
      <w:r w:rsidRPr="00955B56">
        <w:rPr>
          <w:sz w:val="28"/>
          <w:szCs w:val="28"/>
          <w:lang w:eastAsia="uk-UA"/>
        </w:rPr>
        <w:t xml:space="preserve"> </w:t>
      </w:r>
      <w:proofErr w:type="spellStart"/>
      <w:r w:rsidRPr="00955B56">
        <w:rPr>
          <w:sz w:val="28"/>
          <w:szCs w:val="28"/>
          <w:lang w:eastAsia="uk-UA"/>
        </w:rPr>
        <w:t>includes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Chortkiv</w:t>
      </w:r>
      <w:proofErr w:type="spellEnd"/>
      <w:r w:rsidRPr="00955B56">
        <w:rPr>
          <w:sz w:val="28"/>
          <w:szCs w:val="28"/>
          <w:lang w:eastAsia="uk-UA"/>
        </w:rPr>
        <w:t xml:space="preserve">, </w:t>
      </w:r>
      <w:proofErr w:type="spellStart"/>
      <w:r w:rsidRPr="00955B56">
        <w:rPr>
          <w:sz w:val="28"/>
          <w:szCs w:val="28"/>
          <w:lang w:eastAsia="uk-UA"/>
        </w:rPr>
        <w:t>Zalishchyky</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Borshchiv</w:t>
      </w:r>
      <w:proofErr w:type="spellEnd"/>
      <w:r w:rsidRPr="00955B56">
        <w:rPr>
          <w:sz w:val="28"/>
          <w:szCs w:val="28"/>
          <w:lang w:eastAsia="uk-UA"/>
        </w:rPr>
        <w:t xml:space="preserve"> </w:t>
      </w:r>
      <w:proofErr w:type="spellStart"/>
      <w:r w:rsidRPr="00955B56">
        <w:rPr>
          <w:sz w:val="28"/>
          <w:szCs w:val="28"/>
          <w:lang w:eastAsia="uk-UA"/>
        </w:rPr>
        <w:t>districts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Ternopil</w:t>
      </w:r>
      <w:proofErr w:type="spellEnd"/>
      <w:r w:rsidRPr="00955B56">
        <w:rPr>
          <w:sz w:val="28"/>
          <w:szCs w:val="28"/>
          <w:lang w:eastAsia="uk-UA"/>
        </w:rPr>
        <w:t xml:space="preserve"> </w:t>
      </w:r>
      <w:proofErr w:type="spellStart"/>
      <w:r w:rsidRPr="00955B56">
        <w:rPr>
          <w:sz w:val="28"/>
          <w:szCs w:val="28"/>
          <w:lang w:eastAsia="uk-UA"/>
        </w:rPr>
        <w:t>region</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bCs/>
          <w:sz w:val="28"/>
          <w:szCs w:val="28"/>
          <w:lang w:eastAsia="uk-UA"/>
        </w:rPr>
        <w:t>purpose</w:t>
      </w:r>
      <w:proofErr w:type="spellEnd"/>
      <w:r w:rsidRPr="00955B56">
        <w:rPr>
          <w:bCs/>
          <w:sz w:val="28"/>
          <w:szCs w:val="28"/>
          <w:lang w:eastAsia="uk-UA"/>
        </w:rPr>
        <w:t xml:space="preserve"> </w:t>
      </w:r>
      <w:proofErr w:type="spellStart"/>
      <w:r w:rsidRPr="00955B56">
        <w:rPr>
          <w:bCs/>
          <w:sz w:val="28"/>
          <w:szCs w:val="28"/>
          <w:lang w:eastAsia="uk-UA"/>
        </w:rPr>
        <w:t>of</w:t>
      </w:r>
      <w:proofErr w:type="spellEnd"/>
      <w:r w:rsidRPr="00955B56">
        <w:rPr>
          <w:bCs/>
          <w:sz w:val="28"/>
          <w:szCs w:val="28"/>
          <w:lang w:eastAsia="uk-UA"/>
        </w:rPr>
        <w:t xml:space="preserve"> </w:t>
      </w:r>
      <w:proofErr w:type="spellStart"/>
      <w:r w:rsidRPr="00955B56">
        <w:rPr>
          <w:bCs/>
          <w:sz w:val="28"/>
          <w:szCs w:val="28"/>
          <w:lang w:eastAsia="uk-UA"/>
        </w:rPr>
        <w:t>the</w:t>
      </w:r>
      <w:proofErr w:type="spellEnd"/>
      <w:r w:rsidRPr="00955B56">
        <w:rPr>
          <w:bCs/>
          <w:sz w:val="28"/>
          <w:szCs w:val="28"/>
          <w:lang w:eastAsia="uk-UA"/>
        </w:rPr>
        <w:t xml:space="preserve"> </w:t>
      </w:r>
      <w:proofErr w:type="spellStart"/>
      <w:r w:rsidRPr="00955B56">
        <w:rPr>
          <w:bCs/>
          <w:sz w:val="28"/>
          <w:szCs w:val="28"/>
          <w:lang w:eastAsia="uk-UA"/>
        </w:rPr>
        <w:t>work</w:t>
      </w:r>
      <w:proofErr w:type="spellEnd"/>
      <w:r w:rsidRPr="00955B56">
        <w:rPr>
          <w:sz w:val="28"/>
          <w:szCs w:val="28"/>
          <w:lang w:eastAsia="uk-UA"/>
        </w:rPr>
        <w:t xml:space="preserve"> </w:t>
      </w:r>
      <w:proofErr w:type="spellStart"/>
      <w:r w:rsidRPr="00955B56">
        <w:rPr>
          <w:sz w:val="28"/>
          <w:szCs w:val="28"/>
          <w:lang w:eastAsia="uk-UA"/>
        </w:rPr>
        <w:t>is</w:t>
      </w:r>
      <w:proofErr w:type="spellEnd"/>
      <w:r w:rsidRPr="00955B56">
        <w:rPr>
          <w:sz w:val="28"/>
          <w:szCs w:val="28"/>
          <w:lang w:eastAsia="uk-UA"/>
        </w:rPr>
        <w:t xml:space="preserve"> </w:t>
      </w:r>
      <w:proofErr w:type="spellStart"/>
      <w:r w:rsidRPr="00955B56">
        <w:rPr>
          <w:sz w:val="28"/>
          <w:szCs w:val="28"/>
          <w:lang w:eastAsia="uk-UA"/>
        </w:rPr>
        <w:t>to</w:t>
      </w:r>
      <w:proofErr w:type="spellEnd"/>
      <w:r w:rsidRPr="00955B56">
        <w:rPr>
          <w:sz w:val="28"/>
          <w:szCs w:val="28"/>
          <w:lang w:eastAsia="uk-UA"/>
        </w:rPr>
        <w:t xml:space="preserve"> </w:t>
      </w:r>
      <w:proofErr w:type="spellStart"/>
      <w:r w:rsidRPr="00955B56">
        <w:rPr>
          <w:sz w:val="28"/>
          <w:szCs w:val="28"/>
          <w:lang w:eastAsia="uk-UA"/>
        </w:rPr>
        <w:t>assess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state</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soil</w:t>
      </w:r>
      <w:proofErr w:type="spellEnd"/>
      <w:r w:rsidRPr="00955B56">
        <w:rPr>
          <w:sz w:val="28"/>
          <w:szCs w:val="28"/>
          <w:lang w:eastAsia="uk-UA"/>
        </w:rPr>
        <w:t xml:space="preserve"> </w:t>
      </w:r>
      <w:proofErr w:type="spellStart"/>
      <w:r w:rsidRPr="00955B56">
        <w:rPr>
          <w:sz w:val="28"/>
          <w:szCs w:val="28"/>
          <w:lang w:eastAsia="uk-UA"/>
        </w:rPr>
        <w:t>cover</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to</w:t>
      </w:r>
      <w:proofErr w:type="spellEnd"/>
      <w:r w:rsidRPr="00955B56">
        <w:rPr>
          <w:sz w:val="28"/>
          <w:szCs w:val="28"/>
          <w:lang w:eastAsia="uk-UA"/>
        </w:rPr>
        <w:t xml:space="preserve"> </w:t>
      </w:r>
      <w:proofErr w:type="spellStart"/>
      <w:r w:rsidRPr="00955B56">
        <w:rPr>
          <w:sz w:val="28"/>
          <w:szCs w:val="28"/>
          <w:lang w:eastAsia="uk-UA"/>
        </w:rPr>
        <w:t>develop</w:t>
      </w:r>
      <w:proofErr w:type="spellEnd"/>
      <w:r w:rsidRPr="00955B56">
        <w:rPr>
          <w:sz w:val="28"/>
          <w:szCs w:val="28"/>
          <w:lang w:eastAsia="uk-UA"/>
        </w:rPr>
        <w:t xml:space="preserve"> </w:t>
      </w:r>
      <w:proofErr w:type="spellStart"/>
      <w:r w:rsidRPr="00955B56">
        <w:rPr>
          <w:sz w:val="28"/>
          <w:szCs w:val="28"/>
          <w:lang w:eastAsia="uk-UA"/>
        </w:rPr>
        <w:t>an</w:t>
      </w:r>
      <w:proofErr w:type="spellEnd"/>
      <w:r w:rsidRPr="00955B56">
        <w:rPr>
          <w:sz w:val="28"/>
          <w:szCs w:val="28"/>
          <w:lang w:eastAsia="uk-UA"/>
        </w:rPr>
        <w:t xml:space="preserve"> </w:t>
      </w:r>
      <w:proofErr w:type="spellStart"/>
      <w:r w:rsidRPr="00955B56">
        <w:rPr>
          <w:sz w:val="28"/>
          <w:szCs w:val="28"/>
          <w:lang w:eastAsia="uk-UA"/>
        </w:rPr>
        <w:t>optimized</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monitoring</w:t>
      </w:r>
      <w:proofErr w:type="spellEnd"/>
      <w:r w:rsidRPr="00955B56">
        <w:rPr>
          <w:sz w:val="28"/>
          <w:szCs w:val="28"/>
          <w:lang w:eastAsia="uk-UA"/>
        </w:rPr>
        <w:t xml:space="preserve"> </w:t>
      </w:r>
      <w:proofErr w:type="spellStart"/>
      <w:r w:rsidRPr="00955B56">
        <w:rPr>
          <w:sz w:val="28"/>
          <w:szCs w:val="28"/>
          <w:lang w:eastAsia="uk-UA"/>
        </w:rPr>
        <w:t>system</w:t>
      </w:r>
      <w:proofErr w:type="spellEnd"/>
      <w:r w:rsidRPr="00955B56">
        <w:rPr>
          <w:sz w:val="28"/>
          <w:szCs w:val="28"/>
          <w:lang w:eastAsia="uk-UA"/>
        </w:rPr>
        <w:t xml:space="preserve"> </w:t>
      </w:r>
      <w:proofErr w:type="spellStart"/>
      <w:r w:rsidRPr="00955B56">
        <w:rPr>
          <w:sz w:val="28"/>
          <w:szCs w:val="28"/>
          <w:lang w:eastAsia="uk-UA"/>
        </w:rPr>
        <w:t>based</w:t>
      </w:r>
      <w:proofErr w:type="spellEnd"/>
      <w:r w:rsidRPr="00955B56">
        <w:rPr>
          <w:sz w:val="28"/>
          <w:szCs w:val="28"/>
          <w:lang w:eastAsia="uk-UA"/>
        </w:rPr>
        <w:t xml:space="preserve"> </w:t>
      </w:r>
      <w:proofErr w:type="spellStart"/>
      <w:r w:rsidRPr="00955B56">
        <w:rPr>
          <w:sz w:val="28"/>
          <w:szCs w:val="28"/>
          <w:lang w:eastAsia="uk-UA"/>
        </w:rPr>
        <w:t>on</w:t>
      </w:r>
      <w:proofErr w:type="spellEnd"/>
      <w:r w:rsidRPr="00955B56">
        <w:rPr>
          <w:sz w:val="28"/>
          <w:szCs w:val="28"/>
          <w:lang w:eastAsia="uk-UA"/>
        </w:rPr>
        <w:t xml:space="preserve"> </w:t>
      </w:r>
      <w:proofErr w:type="spellStart"/>
      <w:r w:rsidRPr="00955B56">
        <w:rPr>
          <w:sz w:val="28"/>
          <w:szCs w:val="28"/>
          <w:lang w:eastAsia="uk-UA"/>
        </w:rPr>
        <w:t>geoinformation</w:t>
      </w:r>
      <w:proofErr w:type="spellEnd"/>
      <w:r w:rsidRPr="00955B56">
        <w:rPr>
          <w:sz w:val="28"/>
          <w:szCs w:val="28"/>
          <w:lang w:eastAsia="uk-UA"/>
        </w:rPr>
        <w:t xml:space="preserve"> </w:t>
      </w:r>
      <w:proofErr w:type="spellStart"/>
      <w:r w:rsidRPr="00955B56">
        <w:rPr>
          <w:sz w:val="28"/>
          <w:szCs w:val="28"/>
          <w:lang w:eastAsia="uk-UA"/>
        </w:rPr>
        <w:t>technologies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methodological</w:t>
      </w:r>
      <w:proofErr w:type="spellEnd"/>
      <w:r w:rsidRPr="00955B56">
        <w:rPr>
          <w:sz w:val="28"/>
          <w:szCs w:val="28"/>
          <w:lang w:eastAsia="uk-UA"/>
        </w:rPr>
        <w:t xml:space="preserve"> </w:t>
      </w:r>
      <w:proofErr w:type="spellStart"/>
      <w:r w:rsidRPr="00955B56">
        <w:rPr>
          <w:sz w:val="28"/>
          <w:szCs w:val="28"/>
          <w:lang w:eastAsia="uk-UA"/>
        </w:rPr>
        <w:t>part</w:t>
      </w:r>
      <w:proofErr w:type="spellEnd"/>
      <w:r w:rsidRPr="00955B56">
        <w:rPr>
          <w:sz w:val="28"/>
          <w:szCs w:val="28"/>
          <w:lang w:eastAsia="uk-UA"/>
        </w:rPr>
        <w:t xml:space="preserve"> </w:t>
      </w:r>
      <w:proofErr w:type="spellStart"/>
      <w:r w:rsidRPr="00955B56">
        <w:rPr>
          <w:sz w:val="28"/>
          <w:szCs w:val="28"/>
          <w:lang w:eastAsia="uk-UA"/>
        </w:rPr>
        <w:t>includes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development</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a </w:t>
      </w:r>
      <w:proofErr w:type="spellStart"/>
      <w:r w:rsidRPr="00955B56">
        <w:rPr>
          <w:sz w:val="28"/>
          <w:szCs w:val="28"/>
          <w:lang w:eastAsia="uk-UA"/>
        </w:rPr>
        <w:t>monitoring</w:t>
      </w:r>
      <w:proofErr w:type="spellEnd"/>
      <w:r w:rsidRPr="00955B56">
        <w:rPr>
          <w:sz w:val="28"/>
          <w:szCs w:val="28"/>
          <w:lang w:eastAsia="uk-UA"/>
        </w:rPr>
        <w:t xml:space="preserve"> </w:t>
      </w:r>
      <w:proofErr w:type="spellStart"/>
      <w:r w:rsidRPr="00955B56">
        <w:rPr>
          <w:sz w:val="28"/>
          <w:szCs w:val="28"/>
          <w:lang w:eastAsia="uk-UA"/>
        </w:rPr>
        <w:t>network</w:t>
      </w:r>
      <w:proofErr w:type="spellEnd"/>
      <w:r w:rsidRPr="00955B56">
        <w:rPr>
          <w:sz w:val="28"/>
          <w:szCs w:val="28"/>
          <w:lang w:eastAsia="uk-UA"/>
        </w:rPr>
        <w:t xml:space="preserve">, </w:t>
      </w:r>
      <w:proofErr w:type="spellStart"/>
      <w:r w:rsidRPr="00955B56">
        <w:rPr>
          <w:sz w:val="28"/>
          <w:szCs w:val="28"/>
          <w:lang w:eastAsia="uk-UA"/>
        </w:rPr>
        <w:t>soil</w:t>
      </w:r>
      <w:proofErr w:type="spellEnd"/>
      <w:r w:rsidRPr="00955B56">
        <w:rPr>
          <w:sz w:val="28"/>
          <w:szCs w:val="28"/>
          <w:lang w:eastAsia="uk-UA"/>
        </w:rPr>
        <w:t xml:space="preserve"> </w:t>
      </w:r>
      <w:proofErr w:type="spellStart"/>
      <w:r w:rsidRPr="00955B56">
        <w:rPr>
          <w:sz w:val="28"/>
          <w:szCs w:val="28"/>
          <w:lang w:eastAsia="uk-UA"/>
        </w:rPr>
        <w:t>sampling</w:t>
      </w:r>
      <w:proofErr w:type="spellEnd"/>
      <w:r w:rsidRPr="00955B56">
        <w:rPr>
          <w:sz w:val="28"/>
          <w:szCs w:val="28"/>
          <w:lang w:eastAsia="uk-UA"/>
        </w:rPr>
        <w:t xml:space="preserve">, </w:t>
      </w:r>
      <w:proofErr w:type="spellStart"/>
      <w:r w:rsidRPr="00955B56">
        <w:rPr>
          <w:sz w:val="28"/>
          <w:szCs w:val="28"/>
          <w:lang w:eastAsia="uk-UA"/>
        </w:rPr>
        <w:t>creation</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a </w:t>
      </w:r>
      <w:proofErr w:type="spellStart"/>
      <w:r w:rsidRPr="00955B56">
        <w:rPr>
          <w:sz w:val="28"/>
          <w:szCs w:val="28"/>
          <w:lang w:eastAsia="uk-UA"/>
        </w:rPr>
        <w:t>database</w:t>
      </w:r>
      <w:proofErr w:type="spellEnd"/>
      <w:r w:rsidRPr="00955B56">
        <w:rPr>
          <w:sz w:val="28"/>
          <w:szCs w:val="28"/>
          <w:lang w:eastAsia="uk-UA"/>
        </w:rPr>
        <w:t xml:space="preserve">, </w:t>
      </w:r>
      <w:proofErr w:type="spellStart"/>
      <w:r w:rsidRPr="00955B56">
        <w:rPr>
          <w:sz w:val="28"/>
          <w:szCs w:val="28"/>
          <w:lang w:eastAsia="uk-UA"/>
        </w:rPr>
        <w:t>laboratory</w:t>
      </w:r>
      <w:proofErr w:type="spellEnd"/>
      <w:r w:rsidRPr="00955B56">
        <w:rPr>
          <w:sz w:val="28"/>
          <w:szCs w:val="28"/>
          <w:lang w:eastAsia="uk-UA"/>
        </w:rPr>
        <w:t xml:space="preserve"> </w:t>
      </w:r>
      <w:proofErr w:type="spellStart"/>
      <w:r w:rsidRPr="00955B56">
        <w:rPr>
          <w:sz w:val="28"/>
          <w:szCs w:val="28"/>
          <w:lang w:eastAsia="uk-UA"/>
        </w:rPr>
        <w:t>analysis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chemical</w:t>
      </w:r>
      <w:proofErr w:type="spellEnd"/>
      <w:r w:rsidRPr="00955B56">
        <w:rPr>
          <w:sz w:val="28"/>
          <w:szCs w:val="28"/>
          <w:lang w:eastAsia="uk-UA"/>
        </w:rPr>
        <w:t xml:space="preserve"> </w:t>
      </w:r>
      <w:proofErr w:type="spellStart"/>
      <w:r w:rsidRPr="00955B56">
        <w:rPr>
          <w:sz w:val="28"/>
          <w:szCs w:val="28"/>
          <w:lang w:eastAsia="uk-UA"/>
        </w:rPr>
        <w:t>composition</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construction</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element-specific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integral</w:t>
      </w:r>
      <w:proofErr w:type="spellEnd"/>
      <w:r w:rsidRPr="00955B56">
        <w:rPr>
          <w:sz w:val="28"/>
          <w:szCs w:val="28"/>
          <w:lang w:eastAsia="uk-UA"/>
        </w:rPr>
        <w:t xml:space="preserve"> </w:t>
      </w:r>
      <w:proofErr w:type="spellStart"/>
      <w:r w:rsidRPr="00955B56">
        <w:rPr>
          <w:sz w:val="28"/>
          <w:szCs w:val="28"/>
          <w:lang w:eastAsia="uk-UA"/>
        </w:rPr>
        <w:t>pollution</w:t>
      </w:r>
      <w:proofErr w:type="spellEnd"/>
      <w:r w:rsidRPr="00955B56">
        <w:rPr>
          <w:sz w:val="28"/>
          <w:szCs w:val="28"/>
          <w:lang w:eastAsia="uk-UA"/>
        </w:rPr>
        <w:t xml:space="preserve"> </w:t>
      </w:r>
      <w:proofErr w:type="spellStart"/>
      <w:r w:rsidRPr="00955B56">
        <w:rPr>
          <w:sz w:val="28"/>
          <w:szCs w:val="28"/>
          <w:lang w:eastAsia="uk-UA"/>
        </w:rPr>
        <w:t>maps</w:t>
      </w:r>
      <w:proofErr w:type="spellEnd"/>
      <w:r w:rsidRPr="00955B56">
        <w:rPr>
          <w:sz w:val="28"/>
          <w:szCs w:val="28"/>
          <w:lang w:eastAsia="uk-UA"/>
        </w:rPr>
        <w:t>.</w:t>
      </w:r>
    </w:p>
    <w:p w:rsidR="001504A4" w:rsidRPr="00955B56" w:rsidRDefault="001504A4" w:rsidP="001504A4">
      <w:pPr>
        <w:widowControl/>
        <w:autoSpaceDE/>
        <w:autoSpaceDN/>
        <w:spacing w:line="360" w:lineRule="auto"/>
        <w:ind w:firstLine="851"/>
        <w:jc w:val="both"/>
        <w:rPr>
          <w:sz w:val="28"/>
          <w:szCs w:val="28"/>
          <w:lang w:eastAsia="uk-UA"/>
        </w:rPr>
      </w:pPr>
      <w:proofErr w:type="spellStart"/>
      <w:r w:rsidRPr="00955B56">
        <w:rPr>
          <w:sz w:val="28"/>
          <w:szCs w:val="28"/>
          <w:lang w:eastAsia="uk-UA"/>
        </w:rPr>
        <w:t>As</w:t>
      </w:r>
      <w:proofErr w:type="spellEnd"/>
      <w:r w:rsidRPr="00955B56">
        <w:rPr>
          <w:sz w:val="28"/>
          <w:szCs w:val="28"/>
          <w:lang w:eastAsia="uk-UA"/>
        </w:rPr>
        <w:t xml:space="preserve"> a </w:t>
      </w:r>
      <w:proofErr w:type="spellStart"/>
      <w:r w:rsidRPr="00955B56">
        <w:rPr>
          <w:sz w:val="28"/>
          <w:szCs w:val="28"/>
          <w:lang w:eastAsia="uk-UA"/>
        </w:rPr>
        <w:t>result</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research</w:t>
      </w:r>
      <w:proofErr w:type="spellEnd"/>
      <w:r w:rsidRPr="00955B56">
        <w:rPr>
          <w:sz w:val="28"/>
          <w:szCs w:val="28"/>
          <w:lang w:eastAsia="uk-UA"/>
        </w:rPr>
        <w:t xml:space="preserve">, </w:t>
      </w:r>
      <w:proofErr w:type="spellStart"/>
      <w:r w:rsidRPr="00955B56">
        <w:rPr>
          <w:sz w:val="28"/>
          <w:szCs w:val="28"/>
          <w:lang w:eastAsia="uk-UA"/>
        </w:rPr>
        <w:t>spatial</w:t>
      </w:r>
      <w:proofErr w:type="spellEnd"/>
      <w:r w:rsidRPr="00955B56">
        <w:rPr>
          <w:sz w:val="28"/>
          <w:szCs w:val="28"/>
          <w:lang w:eastAsia="uk-UA"/>
        </w:rPr>
        <w:t xml:space="preserve"> </w:t>
      </w:r>
      <w:proofErr w:type="spellStart"/>
      <w:r w:rsidRPr="00955B56">
        <w:rPr>
          <w:sz w:val="28"/>
          <w:szCs w:val="28"/>
          <w:lang w:eastAsia="uk-UA"/>
        </w:rPr>
        <w:t>anomalies</w:t>
      </w:r>
      <w:proofErr w:type="spellEnd"/>
      <w:r w:rsidRPr="00955B56">
        <w:rPr>
          <w:sz w:val="28"/>
          <w:szCs w:val="28"/>
          <w:lang w:eastAsia="uk-UA"/>
        </w:rPr>
        <w:t xml:space="preserve"> </w:t>
      </w:r>
      <w:proofErr w:type="spellStart"/>
      <w:r w:rsidRPr="00955B56">
        <w:rPr>
          <w:sz w:val="28"/>
          <w:szCs w:val="28"/>
          <w:lang w:eastAsia="uk-UA"/>
        </w:rPr>
        <w:t>in</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concentrations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heavy</w:t>
      </w:r>
      <w:proofErr w:type="spellEnd"/>
      <w:r w:rsidRPr="00955B56">
        <w:rPr>
          <w:sz w:val="28"/>
          <w:szCs w:val="28"/>
          <w:lang w:eastAsia="uk-UA"/>
        </w:rPr>
        <w:t xml:space="preserve"> </w:t>
      </w:r>
      <w:proofErr w:type="spellStart"/>
      <w:r w:rsidRPr="00955B56">
        <w:rPr>
          <w:sz w:val="28"/>
          <w:szCs w:val="28"/>
          <w:lang w:eastAsia="uk-UA"/>
        </w:rPr>
        <w:t>metals</w:t>
      </w:r>
      <w:proofErr w:type="spellEnd"/>
      <w:r w:rsidRPr="00955B56">
        <w:rPr>
          <w:sz w:val="28"/>
          <w:szCs w:val="28"/>
          <w:lang w:eastAsia="uk-UA"/>
        </w:rPr>
        <w:t xml:space="preserve"> (</w:t>
      </w:r>
      <w:proofErr w:type="spellStart"/>
      <w:r w:rsidRPr="00955B56">
        <w:rPr>
          <w:sz w:val="28"/>
          <w:szCs w:val="28"/>
          <w:lang w:eastAsia="uk-UA"/>
        </w:rPr>
        <w:t>Pb</w:t>
      </w:r>
      <w:proofErr w:type="spellEnd"/>
      <w:r w:rsidRPr="00955B56">
        <w:rPr>
          <w:sz w:val="28"/>
          <w:szCs w:val="28"/>
          <w:lang w:eastAsia="uk-UA"/>
        </w:rPr>
        <w:t xml:space="preserve">, </w:t>
      </w:r>
      <w:proofErr w:type="spellStart"/>
      <w:r w:rsidRPr="00955B56">
        <w:rPr>
          <w:sz w:val="28"/>
          <w:szCs w:val="28"/>
          <w:lang w:eastAsia="uk-UA"/>
        </w:rPr>
        <w:t>Cd</w:t>
      </w:r>
      <w:proofErr w:type="spellEnd"/>
      <w:r w:rsidRPr="00955B56">
        <w:rPr>
          <w:sz w:val="28"/>
          <w:szCs w:val="28"/>
          <w:lang w:eastAsia="uk-UA"/>
        </w:rPr>
        <w:t xml:space="preserve">, </w:t>
      </w:r>
      <w:proofErr w:type="spellStart"/>
      <w:r w:rsidRPr="00955B56">
        <w:rPr>
          <w:sz w:val="28"/>
          <w:szCs w:val="28"/>
          <w:lang w:eastAsia="uk-UA"/>
        </w:rPr>
        <w:t>Cu</w:t>
      </w:r>
      <w:proofErr w:type="spellEnd"/>
      <w:r w:rsidRPr="00955B56">
        <w:rPr>
          <w:sz w:val="28"/>
          <w:szCs w:val="28"/>
          <w:lang w:eastAsia="uk-UA"/>
        </w:rPr>
        <w:t xml:space="preserve">, </w:t>
      </w:r>
      <w:proofErr w:type="spellStart"/>
      <w:r w:rsidRPr="00955B56">
        <w:rPr>
          <w:sz w:val="28"/>
          <w:szCs w:val="28"/>
          <w:lang w:eastAsia="uk-UA"/>
        </w:rPr>
        <w:t>Zn</w:t>
      </w:r>
      <w:proofErr w:type="spellEnd"/>
      <w:r w:rsidRPr="00955B56">
        <w:rPr>
          <w:sz w:val="28"/>
          <w:szCs w:val="28"/>
          <w:lang w:eastAsia="uk-UA"/>
        </w:rPr>
        <w:t xml:space="preserve">, </w:t>
      </w:r>
      <w:proofErr w:type="spellStart"/>
      <w:r w:rsidRPr="00955B56">
        <w:rPr>
          <w:sz w:val="28"/>
          <w:szCs w:val="28"/>
          <w:lang w:eastAsia="uk-UA"/>
        </w:rPr>
        <w:t>Ni</w:t>
      </w:r>
      <w:proofErr w:type="spellEnd"/>
      <w:r w:rsidRPr="00955B56">
        <w:rPr>
          <w:sz w:val="28"/>
          <w:szCs w:val="28"/>
          <w:lang w:eastAsia="uk-UA"/>
        </w:rPr>
        <w:t xml:space="preserve">, </w:t>
      </w:r>
      <w:proofErr w:type="spellStart"/>
      <w:r w:rsidRPr="00955B56">
        <w:rPr>
          <w:sz w:val="28"/>
          <w:szCs w:val="28"/>
          <w:lang w:eastAsia="uk-UA"/>
        </w:rPr>
        <w:t>Cr</w:t>
      </w:r>
      <w:proofErr w:type="spellEnd"/>
      <w:r w:rsidRPr="00955B56">
        <w:rPr>
          <w:sz w:val="28"/>
          <w:szCs w:val="28"/>
          <w:lang w:eastAsia="uk-UA"/>
        </w:rPr>
        <w:t xml:space="preserve">, </w:t>
      </w:r>
      <w:proofErr w:type="spellStart"/>
      <w:r w:rsidRPr="00955B56">
        <w:rPr>
          <w:sz w:val="28"/>
          <w:szCs w:val="28"/>
          <w:lang w:eastAsia="uk-UA"/>
        </w:rPr>
        <w:t>etc</w:t>
      </w:r>
      <w:proofErr w:type="spellEnd"/>
      <w:r w:rsidRPr="00955B56">
        <w:rPr>
          <w:sz w:val="28"/>
          <w:szCs w:val="28"/>
          <w:lang w:eastAsia="uk-UA"/>
        </w:rPr>
        <w:t xml:space="preserve">.) </w:t>
      </w:r>
      <w:proofErr w:type="spellStart"/>
      <w:r w:rsidRPr="00955B56">
        <w:rPr>
          <w:sz w:val="28"/>
          <w:szCs w:val="28"/>
          <w:lang w:eastAsia="uk-UA"/>
        </w:rPr>
        <w:t>were</w:t>
      </w:r>
      <w:proofErr w:type="spellEnd"/>
      <w:r w:rsidRPr="00955B56">
        <w:rPr>
          <w:sz w:val="28"/>
          <w:szCs w:val="28"/>
          <w:lang w:eastAsia="uk-UA"/>
        </w:rPr>
        <w:t xml:space="preserve"> </w:t>
      </w:r>
      <w:proofErr w:type="spellStart"/>
      <w:r w:rsidRPr="00955B56">
        <w:rPr>
          <w:sz w:val="28"/>
          <w:szCs w:val="28"/>
          <w:lang w:eastAsia="uk-UA"/>
        </w:rPr>
        <w:t>identified</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areas</w:t>
      </w:r>
      <w:proofErr w:type="spellEnd"/>
      <w:r w:rsidRPr="00955B56">
        <w:rPr>
          <w:sz w:val="28"/>
          <w:szCs w:val="28"/>
          <w:lang w:eastAsia="uk-UA"/>
        </w:rPr>
        <w:t xml:space="preserve"> </w:t>
      </w:r>
      <w:proofErr w:type="spellStart"/>
      <w:r w:rsidRPr="00955B56">
        <w:rPr>
          <w:sz w:val="28"/>
          <w:szCs w:val="28"/>
          <w:lang w:eastAsia="uk-UA"/>
        </w:rPr>
        <w:t>with</w:t>
      </w:r>
      <w:proofErr w:type="spellEnd"/>
      <w:r w:rsidRPr="00955B56">
        <w:rPr>
          <w:sz w:val="28"/>
          <w:szCs w:val="28"/>
          <w:lang w:eastAsia="uk-UA"/>
        </w:rPr>
        <w:t xml:space="preserve"> </w:t>
      </w:r>
      <w:proofErr w:type="spellStart"/>
      <w:r w:rsidRPr="00955B56">
        <w:rPr>
          <w:sz w:val="28"/>
          <w:szCs w:val="28"/>
          <w:lang w:eastAsia="uk-UA"/>
        </w:rPr>
        <w:t>exceedances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natural</w:t>
      </w:r>
      <w:proofErr w:type="spellEnd"/>
      <w:r w:rsidRPr="00955B56">
        <w:rPr>
          <w:sz w:val="28"/>
          <w:szCs w:val="28"/>
          <w:lang w:eastAsia="uk-UA"/>
        </w:rPr>
        <w:t xml:space="preserve"> </w:t>
      </w:r>
      <w:proofErr w:type="spellStart"/>
      <w:r w:rsidRPr="00955B56">
        <w:rPr>
          <w:sz w:val="28"/>
          <w:szCs w:val="28"/>
          <w:lang w:eastAsia="uk-UA"/>
        </w:rPr>
        <w:t>background</w:t>
      </w:r>
      <w:proofErr w:type="spellEnd"/>
      <w:r w:rsidRPr="00955B56">
        <w:rPr>
          <w:sz w:val="28"/>
          <w:szCs w:val="28"/>
          <w:lang w:eastAsia="uk-UA"/>
        </w:rPr>
        <w:t xml:space="preserve"> </w:t>
      </w:r>
      <w:proofErr w:type="spellStart"/>
      <w:r w:rsidRPr="00955B56">
        <w:rPr>
          <w:sz w:val="28"/>
          <w:szCs w:val="28"/>
          <w:lang w:eastAsia="uk-UA"/>
        </w:rPr>
        <w:t>levels</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maximum</w:t>
      </w:r>
      <w:proofErr w:type="spellEnd"/>
      <w:r w:rsidRPr="00955B56">
        <w:rPr>
          <w:sz w:val="28"/>
          <w:szCs w:val="28"/>
          <w:lang w:eastAsia="uk-UA"/>
        </w:rPr>
        <w:t xml:space="preserve"> </w:t>
      </w:r>
      <w:proofErr w:type="spellStart"/>
      <w:r w:rsidRPr="00955B56">
        <w:rPr>
          <w:sz w:val="28"/>
          <w:szCs w:val="28"/>
          <w:lang w:eastAsia="uk-UA"/>
        </w:rPr>
        <w:t>permissible</w:t>
      </w:r>
      <w:proofErr w:type="spellEnd"/>
      <w:r w:rsidRPr="00955B56">
        <w:rPr>
          <w:sz w:val="28"/>
          <w:szCs w:val="28"/>
          <w:lang w:eastAsia="uk-UA"/>
        </w:rPr>
        <w:t xml:space="preserve"> </w:t>
      </w:r>
      <w:proofErr w:type="spellStart"/>
      <w:r w:rsidRPr="00955B56">
        <w:rPr>
          <w:sz w:val="28"/>
          <w:szCs w:val="28"/>
          <w:lang w:eastAsia="uk-UA"/>
        </w:rPr>
        <w:t>concentrations</w:t>
      </w:r>
      <w:proofErr w:type="spellEnd"/>
      <w:r w:rsidRPr="00955B56">
        <w:rPr>
          <w:sz w:val="28"/>
          <w:szCs w:val="28"/>
          <w:lang w:eastAsia="uk-UA"/>
        </w:rPr>
        <w:t xml:space="preserve"> </w:t>
      </w:r>
      <w:proofErr w:type="spellStart"/>
      <w:r w:rsidRPr="00955B56">
        <w:rPr>
          <w:sz w:val="28"/>
          <w:szCs w:val="28"/>
          <w:lang w:eastAsia="uk-UA"/>
        </w:rPr>
        <w:t>were</w:t>
      </w:r>
      <w:proofErr w:type="spellEnd"/>
      <w:r w:rsidRPr="00955B56">
        <w:rPr>
          <w:sz w:val="28"/>
          <w:szCs w:val="28"/>
          <w:lang w:eastAsia="uk-UA"/>
        </w:rPr>
        <w:t xml:space="preserve"> </w:t>
      </w:r>
      <w:proofErr w:type="spellStart"/>
      <w:r w:rsidRPr="00955B56">
        <w:rPr>
          <w:sz w:val="28"/>
          <w:szCs w:val="28"/>
          <w:lang w:eastAsia="uk-UA"/>
        </w:rPr>
        <w:t>determined</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constructed</w:t>
      </w:r>
      <w:proofErr w:type="spellEnd"/>
      <w:r w:rsidRPr="00955B56">
        <w:rPr>
          <w:sz w:val="28"/>
          <w:szCs w:val="28"/>
          <w:lang w:eastAsia="uk-UA"/>
        </w:rPr>
        <w:t xml:space="preserve"> </w:t>
      </w:r>
      <w:proofErr w:type="spellStart"/>
      <w:r w:rsidRPr="00955B56">
        <w:rPr>
          <w:sz w:val="28"/>
          <w:szCs w:val="28"/>
          <w:lang w:eastAsia="uk-UA"/>
        </w:rPr>
        <w:t>map</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total</w:t>
      </w:r>
      <w:proofErr w:type="spellEnd"/>
      <w:r w:rsidRPr="00955B56">
        <w:rPr>
          <w:sz w:val="28"/>
          <w:szCs w:val="28"/>
          <w:lang w:eastAsia="uk-UA"/>
        </w:rPr>
        <w:t xml:space="preserve"> </w:t>
      </w:r>
      <w:proofErr w:type="spellStart"/>
      <w:r w:rsidRPr="00955B56">
        <w:rPr>
          <w:sz w:val="28"/>
          <w:szCs w:val="28"/>
          <w:lang w:eastAsia="uk-UA"/>
        </w:rPr>
        <w:t>pollution</w:t>
      </w:r>
      <w:proofErr w:type="spellEnd"/>
      <w:r w:rsidRPr="00955B56">
        <w:rPr>
          <w:sz w:val="28"/>
          <w:szCs w:val="28"/>
          <w:lang w:eastAsia="uk-UA"/>
        </w:rPr>
        <w:t xml:space="preserve"> </w:t>
      </w:r>
      <w:proofErr w:type="spellStart"/>
      <w:r w:rsidRPr="00955B56">
        <w:rPr>
          <w:sz w:val="28"/>
          <w:szCs w:val="28"/>
          <w:lang w:eastAsia="uk-UA"/>
        </w:rPr>
        <w:t>index</w:t>
      </w:r>
      <w:proofErr w:type="spellEnd"/>
      <w:r w:rsidRPr="00955B56">
        <w:rPr>
          <w:sz w:val="28"/>
          <w:szCs w:val="28"/>
          <w:lang w:eastAsia="uk-UA"/>
        </w:rPr>
        <w:t xml:space="preserve"> (</w:t>
      </w:r>
      <w:proofErr w:type="spellStart"/>
      <w:r w:rsidRPr="00955B56">
        <w:rPr>
          <w:sz w:val="28"/>
          <w:szCs w:val="28"/>
          <w:lang w:eastAsia="uk-UA"/>
        </w:rPr>
        <w:t>Zc</w:t>
      </w:r>
      <w:proofErr w:type="spellEnd"/>
      <w:r w:rsidRPr="00955B56">
        <w:rPr>
          <w:sz w:val="28"/>
          <w:szCs w:val="28"/>
          <w:lang w:eastAsia="uk-UA"/>
        </w:rPr>
        <w:t xml:space="preserve">) </w:t>
      </w:r>
      <w:proofErr w:type="spellStart"/>
      <w:r w:rsidRPr="00955B56">
        <w:rPr>
          <w:sz w:val="28"/>
          <w:szCs w:val="28"/>
          <w:lang w:eastAsia="uk-UA"/>
        </w:rPr>
        <w:t>made</w:t>
      </w:r>
      <w:proofErr w:type="spellEnd"/>
      <w:r w:rsidRPr="00955B56">
        <w:rPr>
          <w:sz w:val="28"/>
          <w:szCs w:val="28"/>
          <w:lang w:eastAsia="uk-UA"/>
        </w:rPr>
        <w:t xml:space="preserve"> </w:t>
      </w:r>
      <w:proofErr w:type="spellStart"/>
      <w:r w:rsidRPr="00955B56">
        <w:rPr>
          <w:sz w:val="28"/>
          <w:szCs w:val="28"/>
          <w:lang w:eastAsia="uk-UA"/>
        </w:rPr>
        <w:t>it</w:t>
      </w:r>
      <w:proofErr w:type="spellEnd"/>
      <w:r w:rsidRPr="00955B56">
        <w:rPr>
          <w:sz w:val="28"/>
          <w:szCs w:val="28"/>
          <w:lang w:eastAsia="uk-UA"/>
        </w:rPr>
        <w:t xml:space="preserve"> </w:t>
      </w:r>
      <w:proofErr w:type="spellStart"/>
      <w:r w:rsidRPr="00955B56">
        <w:rPr>
          <w:sz w:val="28"/>
          <w:szCs w:val="28"/>
          <w:lang w:eastAsia="uk-UA"/>
        </w:rPr>
        <w:t>possible</w:t>
      </w:r>
      <w:proofErr w:type="spellEnd"/>
      <w:r w:rsidRPr="00955B56">
        <w:rPr>
          <w:sz w:val="28"/>
          <w:szCs w:val="28"/>
          <w:lang w:eastAsia="uk-UA"/>
        </w:rPr>
        <w:t xml:space="preserve"> </w:t>
      </w:r>
      <w:proofErr w:type="spellStart"/>
      <w:r w:rsidRPr="00955B56">
        <w:rPr>
          <w:sz w:val="28"/>
          <w:szCs w:val="28"/>
          <w:lang w:eastAsia="uk-UA"/>
        </w:rPr>
        <w:t>to</w:t>
      </w:r>
      <w:proofErr w:type="spellEnd"/>
      <w:r w:rsidRPr="00955B56">
        <w:rPr>
          <w:sz w:val="28"/>
          <w:szCs w:val="28"/>
          <w:lang w:eastAsia="uk-UA"/>
        </w:rPr>
        <w:t xml:space="preserve"> </w:t>
      </w:r>
      <w:proofErr w:type="spellStart"/>
      <w:r w:rsidRPr="00955B56">
        <w:rPr>
          <w:sz w:val="28"/>
          <w:szCs w:val="28"/>
          <w:lang w:eastAsia="uk-UA"/>
        </w:rPr>
        <w:t>delineate</w:t>
      </w:r>
      <w:proofErr w:type="spellEnd"/>
      <w:r w:rsidRPr="00955B56">
        <w:rPr>
          <w:sz w:val="28"/>
          <w:szCs w:val="28"/>
          <w:lang w:eastAsia="uk-UA"/>
        </w:rPr>
        <w:t xml:space="preserve"> </w:t>
      </w:r>
      <w:proofErr w:type="spellStart"/>
      <w:r w:rsidRPr="00955B56">
        <w:rPr>
          <w:sz w:val="28"/>
          <w:szCs w:val="28"/>
          <w:lang w:eastAsia="uk-UA"/>
        </w:rPr>
        <w:t>zones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increased</w:t>
      </w:r>
      <w:proofErr w:type="spellEnd"/>
      <w:r w:rsidRPr="00955B56">
        <w:rPr>
          <w:sz w:val="28"/>
          <w:szCs w:val="28"/>
          <w:lang w:eastAsia="uk-UA"/>
        </w:rPr>
        <w:t xml:space="preserve"> </w:t>
      </w:r>
      <w:proofErr w:type="spellStart"/>
      <w:r w:rsidRPr="00955B56">
        <w:rPr>
          <w:sz w:val="28"/>
          <w:szCs w:val="28"/>
          <w:lang w:eastAsia="uk-UA"/>
        </w:rPr>
        <w:t>technogenic</w:t>
      </w:r>
      <w:proofErr w:type="spellEnd"/>
      <w:r w:rsidRPr="00955B56">
        <w:rPr>
          <w:sz w:val="28"/>
          <w:szCs w:val="28"/>
          <w:lang w:eastAsia="uk-UA"/>
        </w:rPr>
        <w:t xml:space="preserve"> </w:t>
      </w:r>
      <w:proofErr w:type="spellStart"/>
      <w:r w:rsidRPr="00955B56">
        <w:rPr>
          <w:sz w:val="28"/>
          <w:szCs w:val="28"/>
          <w:lang w:eastAsia="uk-UA"/>
        </w:rPr>
        <w:t>load</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assess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level</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risk</w:t>
      </w:r>
      <w:proofErr w:type="spellEnd"/>
      <w:r w:rsidRPr="00955B56">
        <w:rPr>
          <w:sz w:val="28"/>
          <w:szCs w:val="28"/>
          <w:lang w:eastAsia="uk-UA"/>
        </w:rPr>
        <w:t xml:space="preserve">. </w:t>
      </w:r>
      <w:proofErr w:type="spellStart"/>
      <w:r w:rsidRPr="00955B56">
        <w:rPr>
          <w:sz w:val="28"/>
          <w:szCs w:val="28"/>
          <w:lang w:eastAsia="uk-UA"/>
        </w:rPr>
        <w:t>An</w:t>
      </w:r>
      <w:proofErr w:type="spellEnd"/>
      <w:r w:rsidRPr="00955B56">
        <w:rPr>
          <w:sz w:val="28"/>
          <w:szCs w:val="28"/>
          <w:lang w:eastAsia="uk-UA"/>
        </w:rPr>
        <w:t xml:space="preserve"> </w:t>
      </w:r>
      <w:proofErr w:type="spellStart"/>
      <w:r w:rsidRPr="00955B56">
        <w:rPr>
          <w:sz w:val="28"/>
          <w:szCs w:val="28"/>
          <w:lang w:eastAsia="uk-UA"/>
        </w:rPr>
        <w:t>optimized</w:t>
      </w:r>
      <w:proofErr w:type="spellEnd"/>
      <w:r w:rsidRPr="00955B56">
        <w:rPr>
          <w:sz w:val="28"/>
          <w:szCs w:val="28"/>
          <w:lang w:eastAsia="uk-UA"/>
        </w:rPr>
        <w:t xml:space="preserve"> </w:t>
      </w:r>
      <w:proofErr w:type="spellStart"/>
      <w:r w:rsidRPr="00955B56">
        <w:rPr>
          <w:sz w:val="28"/>
          <w:szCs w:val="28"/>
          <w:lang w:eastAsia="uk-UA"/>
        </w:rPr>
        <w:t>monitoring</w:t>
      </w:r>
      <w:proofErr w:type="spellEnd"/>
      <w:r w:rsidRPr="00955B56">
        <w:rPr>
          <w:sz w:val="28"/>
          <w:szCs w:val="28"/>
          <w:lang w:eastAsia="uk-UA"/>
        </w:rPr>
        <w:t xml:space="preserve"> </w:t>
      </w:r>
      <w:proofErr w:type="spellStart"/>
      <w:r w:rsidRPr="00955B56">
        <w:rPr>
          <w:sz w:val="28"/>
          <w:szCs w:val="28"/>
          <w:lang w:eastAsia="uk-UA"/>
        </w:rPr>
        <w:t>scheme</w:t>
      </w:r>
      <w:proofErr w:type="spellEnd"/>
      <w:r w:rsidRPr="00955B56">
        <w:rPr>
          <w:sz w:val="28"/>
          <w:szCs w:val="28"/>
          <w:lang w:eastAsia="uk-UA"/>
        </w:rPr>
        <w:t xml:space="preserve"> </w:t>
      </w:r>
      <w:proofErr w:type="spellStart"/>
      <w:r w:rsidRPr="00955B56">
        <w:rPr>
          <w:sz w:val="28"/>
          <w:szCs w:val="28"/>
          <w:lang w:eastAsia="uk-UA"/>
        </w:rPr>
        <w:t>is</w:t>
      </w:r>
      <w:proofErr w:type="spellEnd"/>
      <w:r w:rsidRPr="00955B56">
        <w:rPr>
          <w:sz w:val="28"/>
          <w:szCs w:val="28"/>
          <w:lang w:eastAsia="uk-UA"/>
        </w:rPr>
        <w:t xml:space="preserve"> </w:t>
      </w:r>
      <w:proofErr w:type="spellStart"/>
      <w:r w:rsidRPr="00955B56">
        <w:rPr>
          <w:sz w:val="28"/>
          <w:szCs w:val="28"/>
          <w:lang w:eastAsia="uk-UA"/>
        </w:rPr>
        <w:t>proposed</w:t>
      </w:r>
      <w:proofErr w:type="spellEnd"/>
      <w:r w:rsidRPr="00955B56">
        <w:rPr>
          <w:sz w:val="28"/>
          <w:szCs w:val="28"/>
          <w:lang w:eastAsia="uk-UA"/>
        </w:rPr>
        <w:t xml:space="preserve">, </w:t>
      </w:r>
      <w:proofErr w:type="spellStart"/>
      <w:r w:rsidRPr="00955B56">
        <w:rPr>
          <w:sz w:val="28"/>
          <w:szCs w:val="28"/>
          <w:lang w:eastAsia="uk-UA"/>
        </w:rPr>
        <w:t>reducing</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number</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observation</w:t>
      </w:r>
      <w:proofErr w:type="spellEnd"/>
      <w:r w:rsidRPr="00955B56">
        <w:rPr>
          <w:sz w:val="28"/>
          <w:szCs w:val="28"/>
          <w:lang w:eastAsia="uk-UA"/>
        </w:rPr>
        <w:t xml:space="preserve"> </w:t>
      </w:r>
      <w:proofErr w:type="spellStart"/>
      <w:r w:rsidRPr="00955B56">
        <w:rPr>
          <w:sz w:val="28"/>
          <w:szCs w:val="28"/>
          <w:lang w:eastAsia="uk-UA"/>
        </w:rPr>
        <w:t>points</w:t>
      </w:r>
      <w:proofErr w:type="spellEnd"/>
      <w:r w:rsidRPr="00955B56">
        <w:rPr>
          <w:sz w:val="28"/>
          <w:szCs w:val="28"/>
          <w:lang w:eastAsia="uk-UA"/>
        </w:rPr>
        <w:t xml:space="preserve"> </w:t>
      </w:r>
      <w:proofErr w:type="spellStart"/>
      <w:r w:rsidRPr="00955B56">
        <w:rPr>
          <w:sz w:val="28"/>
          <w:szCs w:val="28"/>
          <w:lang w:eastAsia="uk-UA"/>
        </w:rPr>
        <w:t>from</w:t>
      </w:r>
      <w:proofErr w:type="spellEnd"/>
      <w:r w:rsidRPr="00955B56">
        <w:rPr>
          <w:sz w:val="28"/>
          <w:szCs w:val="28"/>
          <w:lang w:eastAsia="uk-UA"/>
        </w:rPr>
        <w:t xml:space="preserve"> 188 </w:t>
      </w:r>
      <w:proofErr w:type="spellStart"/>
      <w:r w:rsidRPr="00955B56">
        <w:rPr>
          <w:sz w:val="28"/>
          <w:szCs w:val="28"/>
          <w:lang w:eastAsia="uk-UA"/>
        </w:rPr>
        <w:t>to</w:t>
      </w:r>
      <w:proofErr w:type="spellEnd"/>
      <w:r w:rsidRPr="00955B56">
        <w:rPr>
          <w:sz w:val="28"/>
          <w:szCs w:val="28"/>
          <w:lang w:eastAsia="uk-UA"/>
        </w:rPr>
        <w:t xml:space="preserve"> 102 </w:t>
      </w:r>
      <w:proofErr w:type="spellStart"/>
      <w:r w:rsidRPr="00955B56">
        <w:rPr>
          <w:sz w:val="28"/>
          <w:szCs w:val="28"/>
          <w:lang w:eastAsia="uk-UA"/>
        </w:rPr>
        <w:t>without</w:t>
      </w:r>
      <w:proofErr w:type="spellEnd"/>
      <w:r w:rsidRPr="00955B56">
        <w:rPr>
          <w:sz w:val="28"/>
          <w:szCs w:val="28"/>
          <w:lang w:eastAsia="uk-UA"/>
        </w:rPr>
        <w:t xml:space="preserve"> </w:t>
      </w:r>
      <w:proofErr w:type="spellStart"/>
      <w:r w:rsidRPr="00955B56">
        <w:rPr>
          <w:sz w:val="28"/>
          <w:szCs w:val="28"/>
          <w:lang w:eastAsia="uk-UA"/>
        </w:rPr>
        <w:t>loss</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accuracy</w:t>
      </w:r>
      <w:proofErr w:type="spellEnd"/>
      <w:r w:rsidRPr="00955B56">
        <w:rPr>
          <w:sz w:val="28"/>
          <w:szCs w:val="28"/>
          <w:lang w:eastAsia="uk-UA"/>
        </w:rPr>
        <w:t xml:space="preserve">, </w:t>
      </w:r>
      <w:proofErr w:type="spellStart"/>
      <w:r w:rsidRPr="00955B56">
        <w:rPr>
          <w:sz w:val="28"/>
          <w:szCs w:val="28"/>
          <w:lang w:eastAsia="uk-UA"/>
        </w:rPr>
        <w:t>which</w:t>
      </w:r>
      <w:proofErr w:type="spellEnd"/>
      <w:r w:rsidRPr="00955B56">
        <w:rPr>
          <w:sz w:val="28"/>
          <w:szCs w:val="28"/>
          <w:lang w:eastAsia="uk-UA"/>
        </w:rPr>
        <w:t xml:space="preserve"> </w:t>
      </w:r>
      <w:proofErr w:type="spellStart"/>
      <w:r w:rsidRPr="00955B56">
        <w:rPr>
          <w:sz w:val="28"/>
          <w:szCs w:val="28"/>
          <w:lang w:eastAsia="uk-UA"/>
        </w:rPr>
        <w:t>nearly</w:t>
      </w:r>
      <w:proofErr w:type="spellEnd"/>
      <w:r w:rsidRPr="00955B56">
        <w:rPr>
          <w:sz w:val="28"/>
          <w:szCs w:val="28"/>
          <w:lang w:eastAsia="uk-UA"/>
        </w:rPr>
        <w:t xml:space="preserve"> </w:t>
      </w:r>
      <w:proofErr w:type="spellStart"/>
      <w:r w:rsidRPr="00955B56">
        <w:rPr>
          <w:sz w:val="28"/>
          <w:szCs w:val="28"/>
          <w:lang w:eastAsia="uk-UA"/>
        </w:rPr>
        <w:t>halves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cost</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auditing</w:t>
      </w:r>
      <w:proofErr w:type="spellEnd"/>
      <w:r w:rsidRPr="00955B56">
        <w:rPr>
          <w:sz w:val="28"/>
          <w:szCs w:val="28"/>
          <w:lang w:eastAsia="uk-UA"/>
        </w:rPr>
        <w:t>.</w:t>
      </w:r>
    </w:p>
    <w:p w:rsidR="001504A4" w:rsidRPr="00955B56" w:rsidRDefault="001504A4" w:rsidP="001504A4">
      <w:pPr>
        <w:widowControl/>
        <w:autoSpaceDE/>
        <w:autoSpaceDN/>
        <w:spacing w:line="360" w:lineRule="auto"/>
        <w:ind w:firstLine="851"/>
        <w:jc w:val="both"/>
        <w:rPr>
          <w:sz w:val="28"/>
          <w:szCs w:val="28"/>
          <w:lang w:eastAsia="uk-UA"/>
        </w:rPr>
      </w:pP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developed</w:t>
      </w:r>
      <w:proofErr w:type="spellEnd"/>
      <w:r w:rsidRPr="00955B56">
        <w:rPr>
          <w:sz w:val="28"/>
          <w:szCs w:val="28"/>
          <w:lang w:eastAsia="uk-UA"/>
        </w:rPr>
        <w:t xml:space="preserve"> </w:t>
      </w:r>
      <w:r w:rsidRPr="00955B56">
        <w:rPr>
          <w:bCs/>
          <w:sz w:val="28"/>
          <w:szCs w:val="28"/>
          <w:lang w:eastAsia="uk-UA"/>
        </w:rPr>
        <w:t xml:space="preserve">computer-based </w:t>
      </w:r>
      <w:proofErr w:type="spellStart"/>
      <w:r w:rsidRPr="00955B56">
        <w:rPr>
          <w:bCs/>
          <w:sz w:val="28"/>
          <w:szCs w:val="28"/>
          <w:lang w:eastAsia="uk-UA"/>
        </w:rPr>
        <w:t>environmental</w:t>
      </w:r>
      <w:proofErr w:type="spellEnd"/>
      <w:r w:rsidRPr="00955B56">
        <w:rPr>
          <w:bCs/>
          <w:sz w:val="28"/>
          <w:szCs w:val="28"/>
          <w:lang w:eastAsia="uk-UA"/>
        </w:rPr>
        <w:t xml:space="preserve"> </w:t>
      </w:r>
      <w:proofErr w:type="spellStart"/>
      <w:r w:rsidRPr="00955B56">
        <w:rPr>
          <w:bCs/>
          <w:sz w:val="28"/>
          <w:szCs w:val="28"/>
          <w:lang w:eastAsia="uk-UA"/>
        </w:rPr>
        <w:t>safety</w:t>
      </w:r>
      <w:proofErr w:type="spellEnd"/>
      <w:r w:rsidRPr="00955B56">
        <w:rPr>
          <w:bCs/>
          <w:sz w:val="28"/>
          <w:szCs w:val="28"/>
          <w:lang w:eastAsia="uk-UA"/>
        </w:rPr>
        <w:t xml:space="preserve"> </w:t>
      </w:r>
      <w:proofErr w:type="spellStart"/>
      <w:r w:rsidRPr="00955B56">
        <w:rPr>
          <w:bCs/>
          <w:sz w:val="28"/>
          <w:szCs w:val="28"/>
          <w:lang w:eastAsia="uk-UA"/>
        </w:rPr>
        <w:t>system</w:t>
      </w:r>
      <w:proofErr w:type="spellEnd"/>
      <w:r w:rsidRPr="00955B56">
        <w:rPr>
          <w:sz w:val="28"/>
          <w:szCs w:val="28"/>
          <w:lang w:eastAsia="uk-UA"/>
        </w:rPr>
        <w:t xml:space="preserve"> </w:t>
      </w:r>
      <w:proofErr w:type="spellStart"/>
      <w:r w:rsidRPr="00955B56">
        <w:rPr>
          <w:sz w:val="28"/>
          <w:szCs w:val="28"/>
          <w:lang w:eastAsia="uk-UA"/>
        </w:rPr>
        <w:t>ensures</w:t>
      </w:r>
      <w:proofErr w:type="spellEnd"/>
      <w:r w:rsidRPr="00955B56">
        <w:rPr>
          <w:sz w:val="28"/>
          <w:szCs w:val="28"/>
          <w:lang w:eastAsia="uk-UA"/>
        </w:rPr>
        <w:t xml:space="preserve"> </w:t>
      </w:r>
      <w:proofErr w:type="spellStart"/>
      <w:r w:rsidRPr="00955B56">
        <w:rPr>
          <w:sz w:val="28"/>
          <w:szCs w:val="28"/>
          <w:lang w:eastAsia="uk-UA"/>
        </w:rPr>
        <w:t>the</w:t>
      </w:r>
      <w:proofErr w:type="spellEnd"/>
      <w:r w:rsidRPr="00955B56">
        <w:rPr>
          <w:sz w:val="28"/>
          <w:szCs w:val="28"/>
          <w:lang w:eastAsia="uk-UA"/>
        </w:rPr>
        <w:t xml:space="preserve"> </w:t>
      </w:r>
      <w:proofErr w:type="spellStart"/>
      <w:r w:rsidRPr="00955B56">
        <w:rPr>
          <w:sz w:val="28"/>
          <w:szCs w:val="28"/>
          <w:lang w:eastAsia="uk-UA"/>
        </w:rPr>
        <w:t>collection</w:t>
      </w:r>
      <w:proofErr w:type="spellEnd"/>
      <w:r w:rsidRPr="00955B56">
        <w:rPr>
          <w:sz w:val="28"/>
          <w:szCs w:val="28"/>
          <w:lang w:eastAsia="uk-UA"/>
        </w:rPr>
        <w:t xml:space="preserve">, </w:t>
      </w:r>
      <w:proofErr w:type="spellStart"/>
      <w:r w:rsidRPr="00955B56">
        <w:rPr>
          <w:sz w:val="28"/>
          <w:szCs w:val="28"/>
          <w:lang w:eastAsia="uk-UA"/>
        </w:rPr>
        <w:t>integration</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visualization</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information</w:t>
      </w:r>
      <w:proofErr w:type="spellEnd"/>
      <w:r w:rsidRPr="00955B56">
        <w:rPr>
          <w:sz w:val="28"/>
          <w:szCs w:val="28"/>
          <w:lang w:eastAsia="uk-UA"/>
        </w:rPr>
        <w:t xml:space="preserve">, </w:t>
      </w:r>
      <w:proofErr w:type="spellStart"/>
      <w:r w:rsidRPr="00955B56">
        <w:rPr>
          <w:sz w:val="28"/>
          <w:szCs w:val="28"/>
          <w:lang w:eastAsia="uk-UA"/>
        </w:rPr>
        <w:t>enabling</w:t>
      </w:r>
      <w:proofErr w:type="spellEnd"/>
      <w:r w:rsidRPr="00955B56">
        <w:rPr>
          <w:sz w:val="28"/>
          <w:szCs w:val="28"/>
          <w:lang w:eastAsia="uk-UA"/>
        </w:rPr>
        <w:t xml:space="preserve"> real-</w:t>
      </w:r>
      <w:proofErr w:type="spellStart"/>
      <w:r w:rsidRPr="00955B56">
        <w:rPr>
          <w:sz w:val="28"/>
          <w:szCs w:val="28"/>
          <w:lang w:eastAsia="uk-UA"/>
        </w:rPr>
        <w:t>time</w:t>
      </w:r>
      <w:proofErr w:type="spellEnd"/>
      <w:r w:rsidRPr="00955B56">
        <w:rPr>
          <w:sz w:val="28"/>
          <w:szCs w:val="28"/>
          <w:lang w:eastAsia="uk-UA"/>
        </w:rPr>
        <w:t xml:space="preserve"> </w:t>
      </w:r>
      <w:proofErr w:type="spellStart"/>
      <w:r w:rsidRPr="00955B56">
        <w:rPr>
          <w:sz w:val="28"/>
          <w:szCs w:val="28"/>
          <w:lang w:eastAsia="uk-UA"/>
        </w:rPr>
        <w:t>tracking</w:t>
      </w:r>
      <w:proofErr w:type="spellEnd"/>
      <w:r w:rsidRPr="00955B56">
        <w:rPr>
          <w:sz w:val="28"/>
          <w:szCs w:val="28"/>
          <w:lang w:eastAsia="uk-UA"/>
        </w:rPr>
        <w:t xml:space="preserve"> </w:t>
      </w:r>
      <w:proofErr w:type="spellStart"/>
      <w:r w:rsidRPr="00955B56">
        <w:rPr>
          <w:sz w:val="28"/>
          <w:szCs w:val="28"/>
          <w:lang w:eastAsia="uk-UA"/>
        </w:rPr>
        <w:t>of</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changes</w:t>
      </w:r>
      <w:proofErr w:type="spellEnd"/>
      <w:r w:rsidRPr="00955B56">
        <w:rPr>
          <w:sz w:val="28"/>
          <w:szCs w:val="28"/>
          <w:lang w:eastAsia="uk-UA"/>
        </w:rPr>
        <w:t xml:space="preserve"> </w:t>
      </w:r>
      <w:proofErr w:type="spellStart"/>
      <w:r w:rsidRPr="00955B56">
        <w:rPr>
          <w:sz w:val="28"/>
          <w:szCs w:val="28"/>
          <w:lang w:eastAsia="uk-UA"/>
        </w:rPr>
        <w:t>and</w:t>
      </w:r>
      <w:proofErr w:type="spellEnd"/>
      <w:r w:rsidRPr="00955B56">
        <w:rPr>
          <w:sz w:val="28"/>
          <w:szCs w:val="28"/>
          <w:lang w:eastAsia="uk-UA"/>
        </w:rPr>
        <w:t xml:space="preserve"> </w:t>
      </w:r>
      <w:proofErr w:type="spellStart"/>
      <w:r w:rsidRPr="00955B56">
        <w:rPr>
          <w:sz w:val="28"/>
          <w:szCs w:val="28"/>
          <w:lang w:eastAsia="uk-UA"/>
        </w:rPr>
        <w:t>supporting</w:t>
      </w:r>
      <w:proofErr w:type="spellEnd"/>
      <w:r w:rsidRPr="00955B56">
        <w:rPr>
          <w:sz w:val="28"/>
          <w:szCs w:val="28"/>
          <w:lang w:eastAsia="uk-UA"/>
        </w:rPr>
        <w:t xml:space="preserve"> </w:t>
      </w:r>
      <w:proofErr w:type="spellStart"/>
      <w:r w:rsidRPr="00955B56">
        <w:rPr>
          <w:sz w:val="28"/>
          <w:szCs w:val="28"/>
          <w:lang w:eastAsia="uk-UA"/>
        </w:rPr>
        <w:t>scientifically</w:t>
      </w:r>
      <w:proofErr w:type="spellEnd"/>
      <w:r w:rsidRPr="00955B56">
        <w:rPr>
          <w:sz w:val="28"/>
          <w:szCs w:val="28"/>
          <w:lang w:eastAsia="uk-UA"/>
        </w:rPr>
        <w:t xml:space="preserve"> </w:t>
      </w:r>
      <w:proofErr w:type="spellStart"/>
      <w:r w:rsidRPr="00955B56">
        <w:rPr>
          <w:sz w:val="28"/>
          <w:szCs w:val="28"/>
          <w:lang w:eastAsia="uk-UA"/>
        </w:rPr>
        <w:t>grounded</w:t>
      </w:r>
      <w:proofErr w:type="spellEnd"/>
      <w:r w:rsidRPr="00955B56">
        <w:rPr>
          <w:sz w:val="28"/>
          <w:szCs w:val="28"/>
          <w:lang w:eastAsia="uk-UA"/>
        </w:rPr>
        <w:t xml:space="preserve"> </w:t>
      </w:r>
      <w:proofErr w:type="spellStart"/>
      <w:r w:rsidRPr="00955B56">
        <w:rPr>
          <w:sz w:val="28"/>
          <w:szCs w:val="28"/>
          <w:lang w:eastAsia="uk-UA"/>
        </w:rPr>
        <w:t>recommendations</w:t>
      </w:r>
      <w:proofErr w:type="spellEnd"/>
      <w:r w:rsidRPr="00955B56">
        <w:rPr>
          <w:sz w:val="28"/>
          <w:szCs w:val="28"/>
          <w:lang w:eastAsia="uk-UA"/>
        </w:rPr>
        <w:t xml:space="preserve"> </w:t>
      </w:r>
      <w:proofErr w:type="spellStart"/>
      <w:r w:rsidRPr="00955B56">
        <w:rPr>
          <w:sz w:val="28"/>
          <w:szCs w:val="28"/>
          <w:lang w:eastAsia="uk-UA"/>
        </w:rPr>
        <w:t>for</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protection</w:t>
      </w:r>
      <w:proofErr w:type="spellEnd"/>
      <w:r w:rsidRPr="00955B56">
        <w:rPr>
          <w:sz w:val="28"/>
          <w:szCs w:val="28"/>
          <w:lang w:eastAsia="uk-UA"/>
        </w:rPr>
        <w:t xml:space="preserve"> </w:t>
      </w:r>
      <w:proofErr w:type="spellStart"/>
      <w:r w:rsidRPr="00955B56">
        <w:rPr>
          <w:sz w:val="28"/>
          <w:szCs w:val="28"/>
          <w:lang w:eastAsia="uk-UA"/>
        </w:rPr>
        <w:t>measures</w:t>
      </w:r>
      <w:proofErr w:type="spellEnd"/>
      <w:r w:rsidRPr="00955B56">
        <w:rPr>
          <w:sz w:val="28"/>
          <w:szCs w:val="28"/>
          <w:lang w:eastAsia="uk-UA"/>
        </w:rPr>
        <w:t>.</w:t>
      </w:r>
    </w:p>
    <w:p w:rsidR="001504A4" w:rsidRPr="00955B56" w:rsidRDefault="001504A4" w:rsidP="001504A4">
      <w:pPr>
        <w:widowControl/>
        <w:autoSpaceDE/>
        <w:autoSpaceDN/>
        <w:spacing w:line="360" w:lineRule="auto"/>
        <w:ind w:firstLine="851"/>
        <w:jc w:val="both"/>
        <w:rPr>
          <w:sz w:val="28"/>
          <w:szCs w:val="28"/>
          <w:lang w:eastAsia="uk-UA"/>
        </w:rPr>
      </w:pPr>
      <w:proofErr w:type="spellStart"/>
      <w:r w:rsidRPr="00955B56">
        <w:rPr>
          <w:bCs/>
          <w:sz w:val="28"/>
          <w:szCs w:val="28"/>
          <w:lang w:eastAsia="uk-UA"/>
        </w:rPr>
        <w:t>Keywords</w:t>
      </w:r>
      <w:proofErr w:type="spellEnd"/>
      <w:r w:rsidRPr="00955B56">
        <w:rPr>
          <w:bCs/>
          <w:sz w:val="28"/>
          <w:szCs w:val="28"/>
          <w:lang w:eastAsia="uk-UA"/>
        </w:rPr>
        <w:t>:</w:t>
      </w:r>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monitoring</w:t>
      </w:r>
      <w:proofErr w:type="spellEnd"/>
      <w:r w:rsidRPr="00955B56">
        <w:rPr>
          <w:sz w:val="28"/>
          <w:szCs w:val="28"/>
          <w:lang w:eastAsia="uk-UA"/>
        </w:rPr>
        <w:t xml:space="preserve">, </w:t>
      </w:r>
      <w:proofErr w:type="spellStart"/>
      <w:r w:rsidRPr="00955B56">
        <w:rPr>
          <w:sz w:val="28"/>
          <w:szCs w:val="28"/>
          <w:lang w:eastAsia="uk-UA"/>
        </w:rPr>
        <w:t>ecosystem</w:t>
      </w:r>
      <w:proofErr w:type="spellEnd"/>
      <w:r w:rsidRPr="00955B56">
        <w:rPr>
          <w:sz w:val="28"/>
          <w:szCs w:val="28"/>
          <w:lang w:eastAsia="uk-UA"/>
        </w:rPr>
        <w:t xml:space="preserve">, </w:t>
      </w:r>
      <w:proofErr w:type="spellStart"/>
      <w:r w:rsidRPr="00955B56">
        <w:rPr>
          <w:sz w:val="28"/>
          <w:szCs w:val="28"/>
          <w:lang w:eastAsia="uk-UA"/>
        </w:rPr>
        <w:t>environment</w:t>
      </w:r>
      <w:proofErr w:type="spellEnd"/>
      <w:r w:rsidRPr="00955B56">
        <w:rPr>
          <w:sz w:val="28"/>
          <w:szCs w:val="28"/>
          <w:lang w:eastAsia="uk-UA"/>
        </w:rPr>
        <w:t xml:space="preserve">, </w:t>
      </w:r>
      <w:proofErr w:type="spellStart"/>
      <w:r w:rsidRPr="00955B56">
        <w:rPr>
          <w:sz w:val="28"/>
          <w:szCs w:val="28"/>
          <w:lang w:eastAsia="uk-UA"/>
        </w:rPr>
        <w:t>pollutant</w:t>
      </w:r>
      <w:proofErr w:type="spellEnd"/>
      <w:r w:rsidRPr="00955B56">
        <w:rPr>
          <w:sz w:val="28"/>
          <w:szCs w:val="28"/>
          <w:lang w:eastAsia="uk-UA"/>
        </w:rPr>
        <w:t xml:space="preserve">, </w:t>
      </w:r>
      <w:proofErr w:type="spellStart"/>
      <w:r w:rsidRPr="00955B56">
        <w:rPr>
          <w:sz w:val="28"/>
          <w:szCs w:val="28"/>
          <w:lang w:eastAsia="uk-UA"/>
        </w:rPr>
        <w:t>observation</w:t>
      </w:r>
      <w:proofErr w:type="spellEnd"/>
      <w:r w:rsidRPr="00955B56">
        <w:rPr>
          <w:sz w:val="28"/>
          <w:szCs w:val="28"/>
          <w:lang w:eastAsia="uk-UA"/>
        </w:rPr>
        <w:t xml:space="preserve"> </w:t>
      </w:r>
      <w:proofErr w:type="spellStart"/>
      <w:r w:rsidRPr="00955B56">
        <w:rPr>
          <w:sz w:val="28"/>
          <w:szCs w:val="28"/>
          <w:lang w:eastAsia="uk-UA"/>
        </w:rPr>
        <w:t>point</w:t>
      </w:r>
      <w:proofErr w:type="spellEnd"/>
      <w:r w:rsidRPr="00955B56">
        <w:rPr>
          <w:sz w:val="28"/>
          <w:szCs w:val="28"/>
          <w:lang w:eastAsia="uk-UA"/>
        </w:rPr>
        <w:t xml:space="preserve">, </w:t>
      </w:r>
      <w:proofErr w:type="spellStart"/>
      <w:r w:rsidRPr="00955B56">
        <w:rPr>
          <w:sz w:val="28"/>
          <w:szCs w:val="28"/>
          <w:lang w:eastAsia="uk-UA"/>
        </w:rPr>
        <w:t>computer</w:t>
      </w:r>
      <w:proofErr w:type="spellEnd"/>
      <w:r w:rsidRPr="00955B56">
        <w:rPr>
          <w:sz w:val="28"/>
          <w:szCs w:val="28"/>
          <w:lang w:eastAsia="uk-UA"/>
        </w:rPr>
        <w:t xml:space="preserve"> </w:t>
      </w:r>
      <w:proofErr w:type="spellStart"/>
      <w:r w:rsidRPr="00955B56">
        <w:rPr>
          <w:sz w:val="28"/>
          <w:szCs w:val="28"/>
          <w:lang w:eastAsia="uk-UA"/>
        </w:rPr>
        <w:t>environmental</w:t>
      </w:r>
      <w:proofErr w:type="spellEnd"/>
      <w:r w:rsidRPr="00955B56">
        <w:rPr>
          <w:sz w:val="28"/>
          <w:szCs w:val="28"/>
          <w:lang w:eastAsia="uk-UA"/>
        </w:rPr>
        <w:t xml:space="preserve"> </w:t>
      </w:r>
      <w:proofErr w:type="spellStart"/>
      <w:r w:rsidRPr="00955B56">
        <w:rPr>
          <w:sz w:val="28"/>
          <w:szCs w:val="28"/>
          <w:lang w:eastAsia="uk-UA"/>
        </w:rPr>
        <w:t>safety</w:t>
      </w:r>
      <w:proofErr w:type="spellEnd"/>
      <w:r w:rsidRPr="00955B56">
        <w:rPr>
          <w:sz w:val="28"/>
          <w:szCs w:val="28"/>
          <w:lang w:eastAsia="uk-UA"/>
        </w:rPr>
        <w:t xml:space="preserve"> </w:t>
      </w:r>
      <w:proofErr w:type="spellStart"/>
      <w:r w:rsidRPr="00955B56">
        <w:rPr>
          <w:sz w:val="28"/>
          <w:szCs w:val="28"/>
          <w:lang w:eastAsia="uk-UA"/>
        </w:rPr>
        <w:t>system</w:t>
      </w:r>
      <w:proofErr w:type="spellEnd"/>
      <w:r w:rsidRPr="00955B56">
        <w:rPr>
          <w:sz w:val="28"/>
          <w:szCs w:val="28"/>
          <w:lang w:eastAsia="uk-UA"/>
        </w:rPr>
        <w:t>.</w:t>
      </w:r>
    </w:p>
    <w:p w:rsidR="001504A4" w:rsidRPr="00456FE7" w:rsidRDefault="001504A4" w:rsidP="001504A4">
      <w:pPr>
        <w:shd w:val="clear" w:color="auto" w:fill="FFFFFF"/>
        <w:spacing w:line="360" w:lineRule="auto"/>
        <w:ind w:left="-180" w:firstLine="1031"/>
        <w:jc w:val="both"/>
        <w:rPr>
          <w:color w:val="000000"/>
          <w:sz w:val="28"/>
          <w:szCs w:val="28"/>
          <w:lang w:val="en-US"/>
        </w:rPr>
      </w:pPr>
    </w:p>
    <w:p w:rsidR="001504A4" w:rsidRPr="00D334CA" w:rsidRDefault="001504A4" w:rsidP="001504A4">
      <w:pPr>
        <w:ind w:right="-1"/>
        <w:jc w:val="center"/>
      </w:pPr>
    </w:p>
    <w:p w:rsidR="001504A4" w:rsidRPr="00DD2BE5" w:rsidRDefault="001504A4" w:rsidP="001504A4">
      <w:pPr>
        <w:ind w:right="-1"/>
        <w:jc w:val="center"/>
      </w:pPr>
    </w:p>
    <w:p w:rsidR="001504A4" w:rsidRPr="00DD2BE5" w:rsidRDefault="001504A4" w:rsidP="001504A4">
      <w:pPr>
        <w:ind w:right="-1"/>
        <w:jc w:val="center"/>
        <w:sectPr w:rsidR="001504A4" w:rsidRPr="00DD2BE5" w:rsidSect="00314E17">
          <w:pgSz w:w="11910" w:h="16840" w:code="9"/>
          <w:pgMar w:top="567" w:right="567" w:bottom="567" w:left="1418" w:header="57" w:footer="624" w:gutter="0"/>
          <w:cols w:space="720"/>
          <w:docGrid w:linePitch="299"/>
        </w:sectPr>
      </w:pPr>
    </w:p>
    <w:p w:rsidR="001504A4" w:rsidRDefault="001504A4" w:rsidP="001504A4">
      <w:pPr>
        <w:pStyle w:val="1"/>
        <w:spacing w:before="169"/>
        <w:ind w:left="0" w:right="-1"/>
      </w:pPr>
      <w:r w:rsidRPr="00DD2BE5">
        <w:lastRenderedPageBreak/>
        <w:t>ЗМІСТ</w:t>
      </w:r>
      <w:bookmarkStart w:id="0" w:name="_TOC_250012"/>
      <w:bookmarkStart w:id="1" w:name="_bookmark0"/>
      <w:bookmarkEnd w:id="0"/>
      <w:bookmarkEnd w:id="1"/>
    </w:p>
    <w:tbl>
      <w:tblPr>
        <w:tblW w:w="9335" w:type="dxa"/>
        <w:jc w:val="center"/>
        <w:tblLook w:val="01E0" w:firstRow="1" w:lastRow="1" w:firstColumn="1" w:lastColumn="1" w:noHBand="0" w:noVBand="0"/>
      </w:tblPr>
      <w:tblGrid>
        <w:gridCol w:w="8794"/>
        <w:gridCol w:w="541"/>
      </w:tblGrid>
      <w:tr w:rsidR="001504A4" w:rsidRPr="0070428D" w:rsidTr="00BB53AC">
        <w:trPr>
          <w:jc w:val="center"/>
        </w:trPr>
        <w:tc>
          <w:tcPr>
            <w:tcW w:w="8794" w:type="dxa"/>
            <w:shd w:val="clear" w:color="auto" w:fill="auto"/>
          </w:tcPr>
          <w:p w:rsidR="001504A4" w:rsidRPr="0070428D" w:rsidRDefault="001504A4" w:rsidP="00BB53AC">
            <w:pPr>
              <w:spacing w:line="360" w:lineRule="auto"/>
              <w:rPr>
                <w:sz w:val="28"/>
                <w:szCs w:val="28"/>
              </w:rPr>
            </w:pPr>
            <w:r w:rsidRPr="0070428D">
              <w:rPr>
                <w:sz w:val="28"/>
                <w:szCs w:val="28"/>
              </w:rPr>
              <w:t>ВСТУП</w:t>
            </w:r>
            <w:r>
              <w:rPr>
                <w:sz w:val="28"/>
                <w:szCs w:val="28"/>
              </w:rPr>
              <w:t>……………………………………………………………………..</w:t>
            </w:r>
          </w:p>
          <w:p w:rsidR="001504A4" w:rsidRPr="0070428D" w:rsidRDefault="001504A4" w:rsidP="00BB53AC">
            <w:pPr>
              <w:spacing w:line="360" w:lineRule="auto"/>
              <w:rPr>
                <w:sz w:val="28"/>
                <w:szCs w:val="28"/>
              </w:rPr>
            </w:pPr>
            <w:r w:rsidRPr="0070428D">
              <w:rPr>
                <w:sz w:val="28"/>
                <w:szCs w:val="28"/>
              </w:rPr>
              <w:t>РОЗДІЛ 1. АНАЛІЗ ЛІТЕРАТУРНИХ ДЖЕРЕЛ</w:t>
            </w:r>
            <w:r>
              <w:rPr>
                <w:sz w:val="28"/>
                <w:szCs w:val="28"/>
              </w:rPr>
              <w:t>……………………….</w:t>
            </w:r>
          </w:p>
          <w:p w:rsidR="001504A4" w:rsidRPr="0070428D" w:rsidRDefault="001504A4" w:rsidP="00BB53AC">
            <w:pPr>
              <w:spacing w:line="360" w:lineRule="auto"/>
              <w:rPr>
                <w:sz w:val="28"/>
                <w:szCs w:val="28"/>
              </w:rPr>
            </w:pPr>
            <w:r w:rsidRPr="0070428D">
              <w:rPr>
                <w:sz w:val="28"/>
                <w:szCs w:val="28"/>
              </w:rPr>
              <w:t>1.1 Оцінка попередніх досліджень</w:t>
            </w:r>
            <w:r>
              <w:rPr>
                <w:sz w:val="28"/>
                <w:szCs w:val="28"/>
              </w:rPr>
              <w:t>……………………………………….</w:t>
            </w:r>
          </w:p>
          <w:p w:rsidR="001504A4" w:rsidRPr="0070428D" w:rsidRDefault="001504A4" w:rsidP="00BB53AC">
            <w:pPr>
              <w:spacing w:line="360" w:lineRule="auto"/>
              <w:rPr>
                <w:sz w:val="28"/>
                <w:szCs w:val="28"/>
              </w:rPr>
            </w:pPr>
            <w:r w:rsidRPr="0070428D">
              <w:rPr>
                <w:sz w:val="28"/>
                <w:szCs w:val="28"/>
              </w:rPr>
              <w:t>1.2 Концепція екологічного аудиту як складової екологічної безпеки</w:t>
            </w:r>
            <w:r>
              <w:rPr>
                <w:sz w:val="28"/>
                <w:szCs w:val="28"/>
              </w:rPr>
              <w:t>..</w:t>
            </w:r>
          </w:p>
          <w:p w:rsidR="001504A4" w:rsidRPr="0070428D" w:rsidRDefault="001504A4" w:rsidP="00BB53AC">
            <w:pPr>
              <w:spacing w:line="360" w:lineRule="auto"/>
              <w:rPr>
                <w:sz w:val="28"/>
                <w:szCs w:val="28"/>
              </w:rPr>
            </w:pPr>
            <w:r w:rsidRPr="0070428D">
              <w:rPr>
                <w:sz w:val="28"/>
                <w:szCs w:val="28"/>
              </w:rPr>
              <w:t>Висновки до розділу 1</w:t>
            </w:r>
            <w:r>
              <w:rPr>
                <w:sz w:val="28"/>
                <w:szCs w:val="28"/>
              </w:rPr>
              <w:t>…………………………………………………….</w:t>
            </w:r>
          </w:p>
          <w:p w:rsidR="001504A4" w:rsidRPr="0070428D" w:rsidRDefault="001504A4" w:rsidP="00BB53AC">
            <w:pPr>
              <w:spacing w:line="360" w:lineRule="auto"/>
              <w:rPr>
                <w:sz w:val="28"/>
                <w:szCs w:val="28"/>
              </w:rPr>
            </w:pPr>
            <w:r w:rsidRPr="0070428D">
              <w:rPr>
                <w:sz w:val="28"/>
                <w:szCs w:val="28"/>
              </w:rPr>
              <w:t>РОЗДІЛ 2. ПОСТАНОВКА ЗАВДАННЯ ДОСЛІДЖЕНЬ</w:t>
            </w:r>
            <w:r>
              <w:rPr>
                <w:sz w:val="28"/>
                <w:szCs w:val="28"/>
              </w:rPr>
              <w:t>……………...</w:t>
            </w:r>
          </w:p>
          <w:p w:rsidR="001504A4" w:rsidRPr="0070428D" w:rsidRDefault="001504A4" w:rsidP="00BB53AC">
            <w:pPr>
              <w:spacing w:line="360" w:lineRule="auto"/>
              <w:rPr>
                <w:sz w:val="28"/>
                <w:szCs w:val="28"/>
              </w:rPr>
            </w:pPr>
            <w:r w:rsidRPr="0070428D">
              <w:rPr>
                <w:sz w:val="28"/>
                <w:szCs w:val="28"/>
              </w:rPr>
              <w:t>2.1  Фізико-географічні особливості території</w:t>
            </w:r>
            <w:r>
              <w:rPr>
                <w:sz w:val="28"/>
                <w:szCs w:val="28"/>
              </w:rPr>
              <w:t>………………………….</w:t>
            </w:r>
          </w:p>
          <w:p w:rsidR="001504A4" w:rsidRPr="0070428D" w:rsidRDefault="001504A4" w:rsidP="00BB53AC">
            <w:pPr>
              <w:spacing w:line="360" w:lineRule="auto"/>
              <w:rPr>
                <w:sz w:val="28"/>
                <w:szCs w:val="28"/>
              </w:rPr>
            </w:pPr>
            <w:r w:rsidRPr="0070428D">
              <w:rPr>
                <w:sz w:val="28"/>
                <w:szCs w:val="28"/>
              </w:rPr>
              <w:t>2.2 Порушення геологічного середовища карстовими процесами</w:t>
            </w:r>
            <w:r>
              <w:rPr>
                <w:sz w:val="28"/>
                <w:szCs w:val="28"/>
              </w:rPr>
              <w:t>…….</w:t>
            </w:r>
          </w:p>
          <w:p w:rsidR="001504A4" w:rsidRPr="0070428D" w:rsidRDefault="001504A4" w:rsidP="00BB53AC">
            <w:pPr>
              <w:spacing w:line="360" w:lineRule="auto"/>
              <w:rPr>
                <w:sz w:val="28"/>
                <w:szCs w:val="28"/>
              </w:rPr>
            </w:pPr>
            <w:r w:rsidRPr="0070428D">
              <w:rPr>
                <w:sz w:val="28"/>
                <w:szCs w:val="28"/>
              </w:rPr>
              <w:t>2.3 Геоморфологія та неотектоніка</w:t>
            </w:r>
            <w:r>
              <w:rPr>
                <w:sz w:val="28"/>
                <w:szCs w:val="28"/>
              </w:rPr>
              <w:t>………………………………………</w:t>
            </w:r>
          </w:p>
          <w:p w:rsidR="001504A4" w:rsidRPr="0070428D" w:rsidRDefault="001504A4" w:rsidP="00BB53AC">
            <w:pPr>
              <w:spacing w:line="360" w:lineRule="auto"/>
              <w:rPr>
                <w:sz w:val="28"/>
                <w:szCs w:val="28"/>
              </w:rPr>
            </w:pPr>
            <w:r w:rsidRPr="0070428D">
              <w:rPr>
                <w:sz w:val="28"/>
                <w:szCs w:val="28"/>
              </w:rPr>
              <w:t>2.4 Водні ресурси</w:t>
            </w:r>
            <w:r>
              <w:rPr>
                <w:sz w:val="28"/>
                <w:szCs w:val="28"/>
              </w:rPr>
              <w:t>………………………………………………………….</w:t>
            </w:r>
          </w:p>
          <w:p w:rsidR="001504A4" w:rsidRPr="0070428D" w:rsidRDefault="001504A4" w:rsidP="00BB53AC">
            <w:pPr>
              <w:spacing w:line="360" w:lineRule="auto"/>
              <w:rPr>
                <w:sz w:val="28"/>
                <w:szCs w:val="28"/>
              </w:rPr>
            </w:pPr>
            <w:r w:rsidRPr="0070428D">
              <w:rPr>
                <w:sz w:val="28"/>
                <w:szCs w:val="28"/>
              </w:rPr>
              <w:t>2.5 Кліматичне районування</w:t>
            </w:r>
            <w:r>
              <w:rPr>
                <w:sz w:val="28"/>
                <w:szCs w:val="28"/>
              </w:rPr>
              <w:t>……………………………………………...</w:t>
            </w:r>
          </w:p>
          <w:p w:rsidR="001504A4" w:rsidRPr="0070428D" w:rsidRDefault="001504A4" w:rsidP="00BB53AC">
            <w:pPr>
              <w:spacing w:line="360" w:lineRule="auto"/>
              <w:rPr>
                <w:sz w:val="28"/>
                <w:szCs w:val="28"/>
              </w:rPr>
            </w:pPr>
            <w:r w:rsidRPr="0070428D">
              <w:rPr>
                <w:sz w:val="28"/>
                <w:szCs w:val="28"/>
              </w:rPr>
              <w:t>2.6 Ґрунти</w:t>
            </w:r>
            <w:r>
              <w:rPr>
                <w:sz w:val="28"/>
                <w:szCs w:val="28"/>
              </w:rPr>
              <w:t>…………………………………………………………………..</w:t>
            </w:r>
          </w:p>
          <w:p w:rsidR="001504A4" w:rsidRPr="0070428D" w:rsidRDefault="001504A4" w:rsidP="00BB53AC">
            <w:pPr>
              <w:spacing w:line="360" w:lineRule="auto"/>
              <w:rPr>
                <w:sz w:val="28"/>
                <w:szCs w:val="28"/>
              </w:rPr>
            </w:pPr>
            <w:r w:rsidRPr="0070428D">
              <w:rPr>
                <w:sz w:val="28"/>
                <w:szCs w:val="28"/>
              </w:rPr>
              <w:t>2.7 Рослинний покрив</w:t>
            </w:r>
            <w:r>
              <w:rPr>
                <w:sz w:val="28"/>
                <w:szCs w:val="28"/>
              </w:rPr>
              <w:t>…………………………………………….………</w:t>
            </w:r>
          </w:p>
          <w:p w:rsidR="001504A4" w:rsidRPr="0070428D" w:rsidRDefault="001504A4" w:rsidP="00BB53AC">
            <w:pPr>
              <w:spacing w:line="360" w:lineRule="auto"/>
              <w:rPr>
                <w:sz w:val="28"/>
                <w:szCs w:val="28"/>
              </w:rPr>
            </w:pPr>
            <w:r w:rsidRPr="0070428D">
              <w:rPr>
                <w:sz w:val="28"/>
                <w:szCs w:val="28"/>
              </w:rPr>
              <w:t>2.8 Зоогеографічні особливості фауни</w:t>
            </w:r>
            <w:r>
              <w:rPr>
                <w:sz w:val="28"/>
                <w:szCs w:val="28"/>
              </w:rPr>
              <w:t>…………………………………..</w:t>
            </w:r>
          </w:p>
          <w:p w:rsidR="001504A4" w:rsidRPr="0070428D" w:rsidRDefault="001504A4" w:rsidP="00BB53AC">
            <w:pPr>
              <w:spacing w:line="360" w:lineRule="auto"/>
              <w:rPr>
                <w:sz w:val="28"/>
                <w:szCs w:val="28"/>
              </w:rPr>
            </w:pPr>
            <w:r>
              <w:rPr>
                <w:sz w:val="28"/>
                <w:szCs w:val="28"/>
              </w:rPr>
              <w:t>Висновки до р</w:t>
            </w:r>
            <w:r w:rsidRPr="0070428D">
              <w:rPr>
                <w:sz w:val="28"/>
                <w:szCs w:val="28"/>
              </w:rPr>
              <w:t>озділу 2</w:t>
            </w:r>
            <w:r>
              <w:rPr>
                <w:sz w:val="28"/>
                <w:szCs w:val="28"/>
              </w:rPr>
              <w:t>…………………………………………………….</w:t>
            </w:r>
          </w:p>
          <w:p w:rsidR="001504A4" w:rsidRPr="0070428D" w:rsidRDefault="001504A4" w:rsidP="00BB53AC">
            <w:pPr>
              <w:spacing w:line="360" w:lineRule="auto"/>
              <w:rPr>
                <w:sz w:val="28"/>
                <w:szCs w:val="28"/>
              </w:rPr>
            </w:pPr>
            <w:r w:rsidRPr="0070428D">
              <w:rPr>
                <w:sz w:val="28"/>
                <w:szCs w:val="28"/>
              </w:rPr>
              <w:t>РОЗДІЛ 3. РОЗРОБЛЕННЯ МЕТОДИК ДОСЛІДЖЕНЬ</w:t>
            </w:r>
            <w:r>
              <w:rPr>
                <w:sz w:val="28"/>
                <w:szCs w:val="28"/>
              </w:rPr>
              <w:t>………………</w:t>
            </w:r>
          </w:p>
          <w:p w:rsidR="001504A4" w:rsidRPr="0070428D" w:rsidRDefault="001504A4" w:rsidP="00BB53AC">
            <w:pPr>
              <w:spacing w:line="360" w:lineRule="auto"/>
              <w:rPr>
                <w:sz w:val="28"/>
                <w:szCs w:val="28"/>
              </w:rPr>
            </w:pPr>
            <w:r w:rsidRPr="0070428D">
              <w:rPr>
                <w:sz w:val="28"/>
                <w:szCs w:val="28"/>
              </w:rPr>
              <w:t xml:space="preserve">3.1 Роль </w:t>
            </w:r>
            <w:r>
              <w:rPr>
                <w:sz w:val="28"/>
                <w:szCs w:val="28"/>
              </w:rPr>
              <w:t>ГІС</w:t>
            </w:r>
            <w:r w:rsidRPr="0070428D">
              <w:rPr>
                <w:sz w:val="28"/>
                <w:szCs w:val="28"/>
              </w:rPr>
              <w:t xml:space="preserve"> у управлінні станом </w:t>
            </w:r>
            <w:r>
              <w:rPr>
                <w:sz w:val="28"/>
                <w:szCs w:val="28"/>
              </w:rPr>
              <w:t>довкілля………………………………</w:t>
            </w:r>
          </w:p>
          <w:p w:rsidR="001504A4" w:rsidRPr="0070428D" w:rsidRDefault="001504A4" w:rsidP="00BB53AC">
            <w:pPr>
              <w:spacing w:line="360" w:lineRule="auto"/>
              <w:rPr>
                <w:sz w:val="28"/>
                <w:szCs w:val="28"/>
              </w:rPr>
            </w:pPr>
            <w:r w:rsidRPr="0070428D">
              <w:rPr>
                <w:sz w:val="28"/>
                <w:szCs w:val="28"/>
              </w:rPr>
              <w:t>3.2 Основні принципи комп’ютерної системи екологічної безпеки</w:t>
            </w:r>
            <w:r>
              <w:rPr>
                <w:sz w:val="28"/>
                <w:szCs w:val="28"/>
              </w:rPr>
              <w:t>…...</w:t>
            </w:r>
          </w:p>
          <w:p w:rsidR="001504A4" w:rsidRPr="0070428D" w:rsidRDefault="001504A4" w:rsidP="00BB53AC">
            <w:pPr>
              <w:spacing w:line="360" w:lineRule="auto"/>
              <w:rPr>
                <w:sz w:val="28"/>
                <w:szCs w:val="28"/>
              </w:rPr>
            </w:pPr>
            <w:r w:rsidRPr="0070428D">
              <w:rPr>
                <w:sz w:val="28"/>
                <w:szCs w:val="28"/>
              </w:rPr>
              <w:t>3.3 Розробка мережі системи екологічного аудиту</w:t>
            </w:r>
            <w:r>
              <w:rPr>
                <w:sz w:val="28"/>
                <w:szCs w:val="28"/>
              </w:rPr>
              <w:t>……………………..</w:t>
            </w:r>
          </w:p>
          <w:p w:rsidR="001504A4" w:rsidRPr="0070428D" w:rsidRDefault="001504A4" w:rsidP="00BB53AC">
            <w:pPr>
              <w:spacing w:line="360" w:lineRule="auto"/>
              <w:rPr>
                <w:sz w:val="28"/>
                <w:szCs w:val="28"/>
              </w:rPr>
            </w:pPr>
            <w:r w:rsidRPr="0070428D">
              <w:rPr>
                <w:sz w:val="28"/>
                <w:szCs w:val="28"/>
              </w:rPr>
              <w:t>3.4 Польові екологічні маршрути</w:t>
            </w:r>
            <w:r>
              <w:rPr>
                <w:sz w:val="28"/>
                <w:szCs w:val="28"/>
              </w:rPr>
              <w:t>………………………………………...</w:t>
            </w:r>
          </w:p>
          <w:p w:rsidR="001504A4" w:rsidRPr="0070428D" w:rsidRDefault="001504A4" w:rsidP="00BB53AC">
            <w:pPr>
              <w:spacing w:line="360" w:lineRule="auto"/>
              <w:rPr>
                <w:sz w:val="28"/>
                <w:szCs w:val="28"/>
              </w:rPr>
            </w:pPr>
            <w:r w:rsidRPr="0070428D">
              <w:rPr>
                <w:sz w:val="28"/>
                <w:szCs w:val="28"/>
              </w:rPr>
              <w:t>3.5 Відбір проб ґрунтів</w:t>
            </w:r>
            <w:r>
              <w:rPr>
                <w:sz w:val="28"/>
                <w:szCs w:val="28"/>
              </w:rPr>
              <w:t>……………………………………………………</w:t>
            </w:r>
          </w:p>
          <w:p w:rsidR="001504A4" w:rsidRPr="0070428D" w:rsidRDefault="001504A4" w:rsidP="00BB53AC">
            <w:pPr>
              <w:spacing w:line="360" w:lineRule="auto"/>
              <w:rPr>
                <w:sz w:val="28"/>
                <w:szCs w:val="28"/>
              </w:rPr>
            </w:pPr>
            <w:r w:rsidRPr="0070428D">
              <w:rPr>
                <w:sz w:val="28"/>
                <w:szCs w:val="28"/>
              </w:rPr>
              <w:t xml:space="preserve">Висновки до </w:t>
            </w:r>
            <w:r>
              <w:rPr>
                <w:sz w:val="28"/>
                <w:szCs w:val="28"/>
              </w:rPr>
              <w:t>р</w:t>
            </w:r>
            <w:r w:rsidRPr="0070428D">
              <w:rPr>
                <w:sz w:val="28"/>
                <w:szCs w:val="28"/>
              </w:rPr>
              <w:t>озділу 3</w:t>
            </w:r>
            <w:r>
              <w:rPr>
                <w:sz w:val="28"/>
                <w:szCs w:val="28"/>
              </w:rPr>
              <w:t>…………………………………………………….</w:t>
            </w:r>
          </w:p>
          <w:p w:rsidR="001504A4" w:rsidRPr="0070428D" w:rsidRDefault="001504A4" w:rsidP="00BB53AC">
            <w:pPr>
              <w:spacing w:line="360" w:lineRule="auto"/>
              <w:rPr>
                <w:sz w:val="28"/>
                <w:szCs w:val="28"/>
              </w:rPr>
            </w:pPr>
            <w:r w:rsidRPr="0070428D">
              <w:rPr>
                <w:sz w:val="28"/>
                <w:szCs w:val="28"/>
              </w:rPr>
              <w:t>РОЗДІЛ 4. РЕЗУЛЬТАТИ ТЕОРЕТИЧНИХ ТА ЕКСПЕРИМЕНТАЛЬНИХ ДОСЛІДЖЕНЬ</w:t>
            </w:r>
            <w:r>
              <w:rPr>
                <w:sz w:val="28"/>
                <w:szCs w:val="28"/>
              </w:rPr>
              <w:t>……………………………..</w:t>
            </w:r>
          </w:p>
          <w:p w:rsidR="001504A4" w:rsidRPr="0070428D" w:rsidRDefault="001504A4" w:rsidP="00BB53AC">
            <w:pPr>
              <w:spacing w:line="360" w:lineRule="auto"/>
              <w:rPr>
                <w:sz w:val="28"/>
                <w:szCs w:val="28"/>
              </w:rPr>
            </w:pPr>
            <w:r w:rsidRPr="0070428D">
              <w:rPr>
                <w:sz w:val="28"/>
                <w:szCs w:val="28"/>
              </w:rPr>
              <w:t>4.1 Аналітичні роботи</w:t>
            </w:r>
            <w:r>
              <w:rPr>
                <w:sz w:val="28"/>
                <w:szCs w:val="28"/>
              </w:rPr>
              <w:t>…………………………………………………….</w:t>
            </w:r>
          </w:p>
          <w:p w:rsidR="001504A4" w:rsidRPr="0070428D" w:rsidRDefault="001504A4" w:rsidP="00BB53AC">
            <w:pPr>
              <w:spacing w:line="360" w:lineRule="auto"/>
              <w:rPr>
                <w:sz w:val="28"/>
                <w:szCs w:val="28"/>
              </w:rPr>
            </w:pPr>
            <w:r w:rsidRPr="0070428D">
              <w:rPr>
                <w:sz w:val="28"/>
                <w:szCs w:val="28"/>
              </w:rPr>
              <w:t>4.2 Екологічний стан ґрунтового покриву</w:t>
            </w:r>
            <w:r>
              <w:rPr>
                <w:sz w:val="28"/>
                <w:szCs w:val="28"/>
              </w:rPr>
              <w:t>………………………………</w:t>
            </w:r>
          </w:p>
          <w:p w:rsidR="001504A4" w:rsidRPr="0070428D" w:rsidRDefault="001504A4" w:rsidP="00BB53AC">
            <w:pPr>
              <w:spacing w:line="360" w:lineRule="auto"/>
              <w:rPr>
                <w:sz w:val="28"/>
                <w:szCs w:val="28"/>
              </w:rPr>
            </w:pPr>
            <w:r w:rsidRPr="0070428D">
              <w:rPr>
                <w:sz w:val="28"/>
                <w:szCs w:val="28"/>
              </w:rPr>
              <w:t xml:space="preserve">4.3 Структура банку даних КСЕБ </w:t>
            </w:r>
            <w:r>
              <w:rPr>
                <w:sz w:val="28"/>
                <w:szCs w:val="28"/>
              </w:rPr>
              <w:t>……………………………………….</w:t>
            </w:r>
          </w:p>
          <w:p w:rsidR="001504A4" w:rsidRPr="0070428D" w:rsidRDefault="001504A4" w:rsidP="00BB53AC">
            <w:pPr>
              <w:spacing w:line="360" w:lineRule="auto"/>
              <w:rPr>
                <w:sz w:val="28"/>
                <w:szCs w:val="28"/>
              </w:rPr>
            </w:pPr>
            <w:r w:rsidRPr="0070428D">
              <w:rPr>
                <w:sz w:val="28"/>
                <w:szCs w:val="28"/>
              </w:rPr>
              <w:t xml:space="preserve">Висновки до </w:t>
            </w:r>
            <w:r>
              <w:rPr>
                <w:sz w:val="28"/>
                <w:szCs w:val="28"/>
              </w:rPr>
              <w:t>р</w:t>
            </w:r>
            <w:r w:rsidRPr="0070428D">
              <w:rPr>
                <w:sz w:val="28"/>
                <w:szCs w:val="28"/>
              </w:rPr>
              <w:t>озділу 4</w:t>
            </w:r>
            <w:r>
              <w:rPr>
                <w:sz w:val="28"/>
                <w:szCs w:val="28"/>
              </w:rPr>
              <w:t>……………………………………………………</w:t>
            </w:r>
          </w:p>
          <w:p w:rsidR="001504A4" w:rsidRPr="0070428D" w:rsidRDefault="001504A4" w:rsidP="00BB53AC">
            <w:pPr>
              <w:spacing w:line="360" w:lineRule="auto"/>
              <w:rPr>
                <w:sz w:val="28"/>
                <w:szCs w:val="28"/>
              </w:rPr>
            </w:pPr>
            <w:r w:rsidRPr="0070428D">
              <w:rPr>
                <w:sz w:val="28"/>
                <w:szCs w:val="28"/>
              </w:rPr>
              <w:t>ВИСНОВКИ</w:t>
            </w:r>
            <w:r>
              <w:rPr>
                <w:sz w:val="28"/>
                <w:szCs w:val="28"/>
              </w:rPr>
              <w:t>……………………………………………………………….</w:t>
            </w:r>
          </w:p>
          <w:p w:rsidR="001504A4" w:rsidRPr="0070428D" w:rsidRDefault="001504A4" w:rsidP="00BB53AC">
            <w:pPr>
              <w:spacing w:line="360" w:lineRule="auto"/>
              <w:rPr>
                <w:sz w:val="28"/>
                <w:szCs w:val="28"/>
              </w:rPr>
            </w:pPr>
            <w:r w:rsidRPr="0070428D">
              <w:rPr>
                <w:sz w:val="28"/>
                <w:szCs w:val="28"/>
              </w:rPr>
              <w:t>ПЕРЕЛІК ПОСИЛАНЬ НА ДЖЕРЕЛА</w:t>
            </w:r>
            <w:r>
              <w:rPr>
                <w:sz w:val="28"/>
                <w:szCs w:val="28"/>
              </w:rPr>
              <w:t>………………………………….</w:t>
            </w:r>
          </w:p>
        </w:tc>
        <w:tc>
          <w:tcPr>
            <w:tcW w:w="541" w:type="dxa"/>
            <w:shd w:val="clear" w:color="auto" w:fill="auto"/>
          </w:tcPr>
          <w:p w:rsidR="001504A4" w:rsidRDefault="001504A4" w:rsidP="00BB53AC">
            <w:pPr>
              <w:spacing w:line="360" w:lineRule="auto"/>
              <w:rPr>
                <w:sz w:val="28"/>
                <w:szCs w:val="28"/>
              </w:rPr>
            </w:pPr>
            <w:r>
              <w:rPr>
                <w:sz w:val="28"/>
                <w:szCs w:val="28"/>
              </w:rPr>
              <w:t>7</w:t>
            </w:r>
          </w:p>
          <w:p w:rsidR="001504A4" w:rsidRDefault="001504A4" w:rsidP="00BB53AC">
            <w:pPr>
              <w:spacing w:line="360" w:lineRule="auto"/>
              <w:rPr>
                <w:sz w:val="28"/>
                <w:szCs w:val="28"/>
              </w:rPr>
            </w:pPr>
            <w:r>
              <w:rPr>
                <w:sz w:val="28"/>
                <w:szCs w:val="28"/>
              </w:rPr>
              <w:t>9</w:t>
            </w:r>
          </w:p>
          <w:p w:rsidR="001504A4" w:rsidRDefault="001504A4" w:rsidP="00BB53AC">
            <w:pPr>
              <w:spacing w:line="360" w:lineRule="auto"/>
              <w:rPr>
                <w:sz w:val="28"/>
                <w:szCs w:val="28"/>
              </w:rPr>
            </w:pPr>
            <w:r>
              <w:rPr>
                <w:sz w:val="28"/>
                <w:szCs w:val="28"/>
              </w:rPr>
              <w:t>9</w:t>
            </w:r>
          </w:p>
          <w:p w:rsidR="001504A4" w:rsidRDefault="001504A4" w:rsidP="00BB53AC">
            <w:pPr>
              <w:spacing w:line="360" w:lineRule="auto"/>
              <w:rPr>
                <w:sz w:val="28"/>
                <w:szCs w:val="28"/>
              </w:rPr>
            </w:pPr>
            <w:r>
              <w:rPr>
                <w:sz w:val="28"/>
                <w:szCs w:val="28"/>
              </w:rPr>
              <w:t>10</w:t>
            </w:r>
          </w:p>
          <w:p w:rsidR="001504A4" w:rsidRDefault="001504A4" w:rsidP="00BB53AC">
            <w:pPr>
              <w:spacing w:line="360" w:lineRule="auto"/>
              <w:rPr>
                <w:sz w:val="28"/>
                <w:szCs w:val="28"/>
              </w:rPr>
            </w:pPr>
            <w:r>
              <w:rPr>
                <w:sz w:val="28"/>
                <w:szCs w:val="28"/>
              </w:rPr>
              <w:t>13</w:t>
            </w:r>
          </w:p>
          <w:p w:rsidR="001504A4" w:rsidRDefault="001504A4" w:rsidP="00BB53AC">
            <w:pPr>
              <w:spacing w:line="360" w:lineRule="auto"/>
              <w:rPr>
                <w:sz w:val="28"/>
                <w:szCs w:val="28"/>
              </w:rPr>
            </w:pPr>
            <w:r>
              <w:rPr>
                <w:sz w:val="28"/>
                <w:szCs w:val="28"/>
              </w:rPr>
              <w:t>15</w:t>
            </w:r>
          </w:p>
          <w:p w:rsidR="001504A4" w:rsidRDefault="001504A4" w:rsidP="00BB53AC">
            <w:pPr>
              <w:spacing w:line="360" w:lineRule="auto"/>
              <w:rPr>
                <w:sz w:val="28"/>
                <w:szCs w:val="28"/>
              </w:rPr>
            </w:pPr>
            <w:r>
              <w:rPr>
                <w:sz w:val="28"/>
                <w:szCs w:val="28"/>
              </w:rPr>
              <w:t>15</w:t>
            </w:r>
          </w:p>
          <w:p w:rsidR="001504A4" w:rsidRDefault="001504A4" w:rsidP="00BB53AC">
            <w:pPr>
              <w:spacing w:line="360" w:lineRule="auto"/>
              <w:rPr>
                <w:sz w:val="28"/>
                <w:szCs w:val="28"/>
              </w:rPr>
            </w:pPr>
            <w:r>
              <w:rPr>
                <w:sz w:val="28"/>
                <w:szCs w:val="28"/>
              </w:rPr>
              <w:t>17</w:t>
            </w:r>
          </w:p>
          <w:p w:rsidR="001504A4" w:rsidRDefault="001504A4" w:rsidP="00BB53AC">
            <w:pPr>
              <w:spacing w:line="360" w:lineRule="auto"/>
              <w:rPr>
                <w:sz w:val="28"/>
                <w:szCs w:val="28"/>
              </w:rPr>
            </w:pPr>
            <w:r>
              <w:rPr>
                <w:sz w:val="28"/>
                <w:szCs w:val="28"/>
              </w:rPr>
              <w:t>24</w:t>
            </w:r>
          </w:p>
          <w:p w:rsidR="001504A4" w:rsidRDefault="001504A4" w:rsidP="00BB53AC">
            <w:pPr>
              <w:spacing w:line="360" w:lineRule="auto"/>
              <w:rPr>
                <w:sz w:val="28"/>
                <w:szCs w:val="28"/>
              </w:rPr>
            </w:pPr>
            <w:r>
              <w:rPr>
                <w:sz w:val="28"/>
                <w:szCs w:val="28"/>
              </w:rPr>
              <w:t>26</w:t>
            </w:r>
          </w:p>
          <w:p w:rsidR="001504A4" w:rsidRDefault="001504A4" w:rsidP="00BB53AC">
            <w:pPr>
              <w:spacing w:line="360" w:lineRule="auto"/>
              <w:rPr>
                <w:sz w:val="28"/>
                <w:szCs w:val="28"/>
              </w:rPr>
            </w:pPr>
            <w:r>
              <w:rPr>
                <w:sz w:val="28"/>
                <w:szCs w:val="28"/>
              </w:rPr>
              <w:t>28</w:t>
            </w:r>
          </w:p>
          <w:p w:rsidR="001504A4" w:rsidRDefault="001504A4" w:rsidP="00BB53AC">
            <w:pPr>
              <w:spacing w:line="360" w:lineRule="auto"/>
              <w:rPr>
                <w:sz w:val="28"/>
                <w:szCs w:val="28"/>
              </w:rPr>
            </w:pPr>
            <w:r>
              <w:rPr>
                <w:sz w:val="28"/>
                <w:szCs w:val="28"/>
              </w:rPr>
              <w:t>29</w:t>
            </w:r>
          </w:p>
          <w:p w:rsidR="001504A4" w:rsidRDefault="001504A4" w:rsidP="00BB53AC">
            <w:pPr>
              <w:spacing w:line="360" w:lineRule="auto"/>
              <w:rPr>
                <w:sz w:val="28"/>
                <w:szCs w:val="28"/>
              </w:rPr>
            </w:pPr>
            <w:r>
              <w:rPr>
                <w:sz w:val="28"/>
                <w:szCs w:val="28"/>
              </w:rPr>
              <w:t>31</w:t>
            </w:r>
          </w:p>
          <w:p w:rsidR="001504A4" w:rsidRDefault="001504A4" w:rsidP="00BB53AC">
            <w:pPr>
              <w:spacing w:line="360" w:lineRule="auto"/>
              <w:rPr>
                <w:sz w:val="28"/>
                <w:szCs w:val="28"/>
              </w:rPr>
            </w:pPr>
            <w:r>
              <w:rPr>
                <w:sz w:val="28"/>
                <w:szCs w:val="28"/>
              </w:rPr>
              <w:t>33</w:t>
            </w:r>
          </w:p>
          <w:p w:rsidR="001504A4" w:rsidRDefault="001504A4" w:rsidP="00BB53AC">
            <w:pPr>
              <w:spacing w:line="360" w:lineRule="auto"/>
              <w:rPr>
                <w:sz w:val="28"/>
                <w:szCs w:val="28"/>
              </w:rPr>
            </w:pPr>
            <w:r>
              <w:rPr>
                <w:sz w:val="28"/>
                <w:szCs w:val="28"/>
              </w:rPr>
              <w:t>35</w:t>
            </w:r>
          </w:p>
          <w:p w:rsidR="001504A4" w:rsidRDefault="001504A4" w:rsidP="00BB53AC">
            <w:pPr>
              <w:spacing w:line="360" w:lineRule="auto"/>
              <w:rPr>
                <w:sz w:val="28"/>
                <w:szCs w:val="28"/>
              </w:rPr>
            </w:pPr>
            <w:r>
              <w:rPr>
                <w:sz w:val="28"/>
                <w:szCs w:val="28"/>
              </w:rPr>
              <w:t>36</w:t>
            </w:r>
          </w:p>
          <w:p w:rsidR="001504A4" w:rsidRDefault="001504A4" w:rsidP="00BB53AC">
            <w:pPr>
              <w:spacing w:line="360" w:lineRule="auto"/>
              <w:rPr>
                <w:sz w:val="28"/>
                <w:szCs w:val="28"/>
              </w:rPr>
            </w:pPr>
            <w:r>
              <w:rPr>
                <w:sz w:val="28"/>
                <w:szCs w:val="28"/>
              </w:rPr>
              <w:t>36</w:t>
            </w:r>
          </w:p>
          <w:p w:rsidR="001504A4" w:rsidRDefault="001504A4" w:rsidP="00BB53AC">
            <w:pPr>
              <w:spacing w:line="360" w:lineRule="auto"/>
              <w:rPr>
                <w:sz w:val="28"/>
                <w:szCs w:val="28"/>
              </w:rPr>
            </w:pPr>
            <w:r>
              <w:rPr>
                <w:sz w:val="28"/>
                <w:szCs w:val="28"/>
              </w:rPr>
              <w:t>37</w:t>
            </w:r>
          </w:p>
          <w:p w:rsidR="001504A4" w:rsidRDefault="001504A4" w:rsidP="00BB53AC">
            <w:pPr>
              <w:spacing w:line="360" w:lineRule="auto"/>
              <w:rPr>
                <w:sz w:val="28"/>
                <w:szCs w:val="28"/>
              </w:rPr>
            </w:pPr>
            <w:r>
              <w:rPr>
                <w:sz w:val="28"/>
                <w:szCs w:val="28"/>
              </w:rPr>
              <w:t>38</w:t>
            </w:r>
          </w:p>
          <w:p w:rsidR="001504A4" w:rsidRDefault="001504A4" w:rsidP="00BB53AC">
            <w:pPr>
              <w:spacing w:line="360" w:lineRule="auto"/>
              <w:rPr>
                <w:sz w:val="28"/>
                <w:szCs w:val="28"/>
              </w:rPr>
            </w:pPr>
            <w:r>
              <w:rPr>
                <w:sz w:val="28"/>
                <w:szCs w:val="28"/>
              </w:rPr>
              <w:t>40</w:t>
            </w:r>
          </w:p>
          <w:p w:rsidR="001504A4" w:rsidRDefault="001504A4" w:rsidP="00BB53AC">
            <w:pPr>
              <w:spacing w:line="360" w:lineRule="auto"/>
              <w:rPr>
                <w:sz w:val="28"/>
                <w:szCs w:val="28"/>
              </w:rPr>
            </w:pPr>
            <w:r>
              <w:rPr>
                <w:sz w:val="28"/>
                <w:szCs w:val="28"/>
              </w:rPr>
              <w:t>40</w:t>
            </w:r>
          </w:p>
          <w:p w:rsidR="001504A4" w:rsidRDefault="001504A4" w:rsidP="00BB53AC">
            <w:pPr>
              <w:spacing w:line="360" w:lineRule="auto"/>
              <w:rPr>
                <w:sz w:val="28"/>
                <w:szCs w:val="28"/>
              </w:rPr>
            </w:pPr>
            <w:r>
              <w:rPr>
                <w:sz w:val="28"/>
                <w:szCs w:val="28"/>
              </w:rPr>
              <w:t>42</w:t>
            </w:r>
          </w:p>
          <w:p w:rsidR="001504A4" w:rsidRDefault="001504A4" w:rsidP="00BB53AC">
            <w:pPr>
              <w:spacing w:line="360" w:lineRule="auto"/>
              <w:rPr>
                <w:sz w:val="28"/>
                <w:szCs w:val="28"/>
              </w:rPr>
            </w:pPr>
          </w:p>
          <w:p w:rsidR="001504A4" w:rsidRDefault="001504A4" w:rsidP="00BB53AC">
            <w:pPr>
              <w:spacing w:line="360" w:lineRule="auto"/>
              <w:rPr>
                <w:sz w:val="28"/>
                <w:szCs w:val="28"/>
              </w:rPr>
            </w:pPr>
            <w:r>
              <w:rPr>
                <w:sz w:val="28"/>
                <w:szCs w:val="28"/>
              </w:rPr>
              <w:t>43</w:t>
            </w:r>
          </w:p>
          <w:p w:rsidR="001504A4" w:rsidRDefault="001504A4" w:rsidP="00BB53AC">
            <w:pPr>
              <w:spacing w:line="360" w:lineRule="auto"/>
              <w:rPr>
                <w:sz w:val="28"/>
                <w:szCs w:val="28"/>
              </w:rPr>
            </w:pPr>
            <w:r>
              <w:rPr>
                <w:sz w:val="28"/>
                <w:szCs w:val="28"/>
              </w:rPr>
              <w:t>43</w:t>
            </w:r>
          </w:p>
          <w:p w:rsidR="001504A4" w:rsidRDefault="001504A4" w:rsidP="00BB53AC">
            <w:pPr>
              <w:spacing w:line="360" w:lineRule="auto"/>
              <w:rPr>
                <w:sz w:val="28"/>
                <w:szCs w:val="28"/>
              </w:rPr>
            </w:pPr>
            <w:r>
              <w:rPr>
                <w:sz w:val="28"/>
                <w:szCs w:val="28"/>
              </w:rPr>
              <w:t>43</w:t>
            </w:r>
          </w:p>
          <w:p w:rsidR="001504A4" w:rsidRDefault="001504A4" w:rsidP="00BB53AC">
            <w:pPr>
              <w:spacing w:line="360" w:lineRule="auto"/>
              <w:rPr>
                <w:sz w:val="28"/>
                <w:szCs w:val="28"/>
              </w:rPr>
            </w:pPr>
            <w:r>
              <w:rPr>
                <w:sz w:val="28"/>
                <w:szCs w:val="28"/>
              </w:rPr>
              <w:t>51</w:t>
            </w:r>
          </w:p>
          <w:p w:rsidR="001504A4" w:rsidRDefault="001504A4" w:rsidP="00BB53AC">
            <w:pPr>
              <w:spacing w:line="360" w:lineRule="auto"/>
              <w:rPr>
                <w:sz w:val="28"/>
                <w:szCs w:val="28"/>
              </w:rPr>
            </w:pPr>
            <w:r>
              <w:rPr>
                <w:sz w:val="28"/>
                <w:szCs w:val="28"/>
              </w:rPr>
              <w:t>53</w:t>
            </w:r>
          </w:p>
          <w:p w:rsidR="001504A4" w:rsidRDefault="001504A4" w:rsidP="00BB53AC">
            <w:pPr>
              <w:spacing w:line="360" w:lineRule="auto"/>
              <w:rPr>
                <w:sz w:val="28"/>
                <w:szCs w:val="28"/>
              </w:rPr>
            </w:pPr>
            <w:r>
              <w:rPr>
                <w:sz w:val="28"/>
                <w:szCs w:val="28"/>
              </w:rPr>
              <w:t>55</w:t>
            </w:r>
          </w:p>
          <w:p w:rsidR="001504A4" w:rsidRPr="0070428D" w:rsidRDefault="001504A4" w:rsidP="00BB53AC">
            <w:pPr>
              <w:spacing w:line="360" w:lineRule="auto"/>
              <w:rPr>
                <w:sz w:val="28"/>
                <w:szCs w:val="28"/>
              </w:rPr>
            </w:pPr>
            <w:r>
              <w:rPr>
                <w:sz w:val="28"/>
                <w:szCs w:val="28"/>
              </w:rPr>
              <w:t>58</w:t>
            </w:r>
          </w:p>
        </w:tc>
      </w:tr>
    </w:tbl>
    <w:p w:rsidR="001504A4" w:rsidRPr="00DD2BE5" w:rsidRDefault="001504A4" w:rsidP="001504A4">
      <w:pPr>
        <w:ind w:right="-1"/>
        <w:sectPr w:rsidR="001504A4" w:rsidRPr="00DD2BE5" w:rsidSect="00274EDB">
          <w:headerReference w:type="default" r:id="rId8"/>
          <w:pgSz w:w="11910" w:h="16840"/>
          <w:pgMar w:top="567" w:right="711" w:bottom="568" w:left="1400" w:header="720" w:footer="720" w:gutter="0"/>
          <w:cols w:space="720"/>
        </w:sectPr>
      </w:pPr>
    </w:p>
    <w:p w:rsidR="001504A4" w:rsidRDefault="001504A4" w:rsidP="001504A4">
      <w:pPr>
        <w:pStyle w:val="12"/>
        <w:spacing w:line="360" w:lineRule="auto"/>
        <w:jc w:val="center"/>
        <w:rPr>
          <w:rFonts w:ascii="Times New Roman" w:hAnsi="Times New Roman"/>
          <w:b/>
          <w:sz w:val="28"/>
          <w:szCs w:val="28"/>
        </w:rPr>
      </w:pPr>
      <w:r w:rsidRPr="00611E20">
        <w:rPr>
          <w:rFonts w:ascii="Times New Roman" w:hAnsi="Times New Roman"/>
          <w:b/>
          <w:sz w:val="28"/>
          <w:szCs w:val="28"/>
        </w:rPr>
        <w:lastRenderedPageBreak/>
        <w:t>ВСТУП</w:t>
      </w:r>
    </w:p>
    <w:p w:rsidR="001504A4" w:rsidRPr="00611E20" w:rsidRDefault="001504A4" w:rsidP="001504A4">
      <w:pPr>
        <w:pStyle w:val="12"/>
        <w:spacing w:line="360" w:lineRule="auto"/>
        <w:jc w:val="center"/>
        <w:rPr>
          <w:rFonts w:ascii="Times New Roman" w:hAnsi="Times New Roman"/>
          <w:b/>
          <w:sz w:val="28"/>
          <w:szCs w:val="28"/>
        </w:rPr>
      </w:pPr>
    </w:p>
    <w:p w:rsidR="001504A4" w:rsidRPr="00646C27" w:rsidRDefault="001504A4" w:rsidP="001504A4">
      <w:pPr>
        <w:spacing w:line="360" w:lineRule="auto"/>
        <w:ind w:firstLine="851"/>
        <w:jc w:val="both"/>
        <w:rPr>
          <w:sz w:val="28"/>
          <w:szCs w:val="28"/>
        </w:rPr>
      </w:pPr>
      <w:r w:rsidRPr="00646C27">
        <w:rPr>
          <w:b/>
          <w:sz w:val="28"/>
          <w:szCs w:val="28"/>
        </w:rPr>
        <w:t>Актуальність теми</w:t>
      </w:r>
      <w:r w:rsidRPr="00646C27">
        <w:rPr>
          <w:sz w:val="28"/>
          <w:szCs w:val="28"/>
        </w:rPr>
        <w:t>. В останні десятиріччя у світі значно зросли антропогенні впливи на довкілля, що демонструє потребу в детальному контролі стану біосфери. Природні зміни довкілля відбуваються повільно і зазвичай компенсуються самою системою, тоді як техногенні впливи можуть викликати швидкі та інтенсивні трансформації екосистем. Особливо актуальною є проблема оцінки стану територій, що зазнають впливу промислових, транспортних та сільськогосподарських джерел забруднення, з метою прогнозування змін, попередження деградації природних систем та забезпечення сталого розвитку.</w:t>
      </w:r>
    </w:p>
    <w:p w:rsidR="001504A4" w:rsidRPr="00646C27" w:rsidRDefault="001504A4" w:rsidP="001504A4">
      <w:pPr>
        <w:spacing w:line="360" w:lineRule="auto"/>
        <w:ind w:firstLine="851"/>
        <w:jc w:val="both"/>
        <w:rPr>
          <w:sz w:val="28"/>
          <w:szCs w:val="28"/>
        </w:rPr>
      </w:pPr>
      <w:r w:rsidRPr="00596776">
        <w:rPr>
          <w:b/>
          <w:sz w:val="28"/>
          <w:szCs w:val="28"/>
        </w:rPr>
        <w:t>Мета дослідження.</w:t>
      </w:r>
      <w:r w:rsidRPr="00646C27">
        <w:rPr>
          <w:sz w:val="28"/>
          <w:szCs w:val="28"/>
        </w:rPr>
        <w:t xml:space="preserve"> Розробка науково-методичних основ екологічного моніторингу та оцінки екологічної ситуації на прикладі території Подільського Придністров’я з урахуванням природних та техногенних чинників і створення ефективної системи управління екологічною безпекою регіону.</w:t>
      </w:r>
    </w:p>
    <w:p w:rsidR="001504A4" w:rsidRPr="00646C27" w:rsidRDefault="001504A4" w:rsidP="001504A4">
      <w:pPr>
        <w:spacing w:line="360" w:lineRule="auto"/>
        <w:ind w:firstLine="851"/>
        <w:jc w:val="both"/>
        <w:rPr>
          <w:sz w:val="28"/>
          <w:szCs w:val="28"/>
        </w:rPr>
      </w:pPr>
      <w:r w:rsidRPr="00646C27">
        <w:rPr>
          <w:b/>
          <w:sz w:val="28"/>
          <w:szCs w:val="28"/>
        </w:rPr>
        <w:t>Об’єкт дослідження.</w:t>
      </w:r>
      <w:r w:rsidRPr="00646C27">
        <w:rPr>
          <w:sz w:val="28"/>
          <w:szCs w:val="28"/>
        </w:rPr>
        <w:t xml:space="preserve"> Територія Подільського Придністров’я, що охоплює різні типи ландшафтів, ґрунтів, гідрографічні та геологічні особливості регіону.</w:t>
      </w:r>
    </w:p>
    <w:p w:rsidR="001504A4" w:rsidRPr="00646C27" w:rsidRDefault="001504A4" w:rsidP="001504A4">
      <w:pPr>
        <w:spacing w:line="360" w:lineRule="auto"/>
        <w:ind w:firstLine="851"/>
        <w:jc w:val="both"/>
        <w:rPr>
          <w:sz w:val="28"/>
          <w:szCs w:val="28"/>
        </w:rPr>
      </w:pPr>
      <w:r w:rsidRPr="00646C27">
        <w:rPr>
          <w:b/>
          <w:sz w:val="28"/>
          <w:szCs w:val="28"/>
        </w:rPr>
        <w:t>Предмет дослідження</w:t>
      </w:r>
      <w:r w:rsidRPr="00646C27">
        <w:rPr>
          <w:sz w:val="28"/>
          <w:szCs w:val="28"/>
        </w:rPr>
        <w:t>. Процеси формування сучасного екологічного стану території, методи оцінки техногенного впливу та організації мережі екологічного моніторингу.</w:t>
      </w:r>
    </w:p>
    <w:p w:rsidR="001504A4" w:rsidRPr="00646C27" w:rsidRDefault="001504A4" w:rsidP="001504A4">
      <w:pPr>
        <w:spacing w:line="360" w:lineRule="auto"/>
        <w:ind w:firstLine="851"/>
        <w:jc w:val="both"/>
        <w:rPr>
          <w:b/>
          <w:sz w:val="28"/>
          <w:szCs w:val="28"/>
        </w:rPr>
      </w:pPr>
      <w:r w:rsidRPr="00646C27">
        <w:rPr>
          <w:b/>
          <w:sz w:val="28"/>
          <w:szCs w:val="28"/>
        </w:rPr>
        <w:t>Завдання дослідження:</w:t>
      </w:r>
    </w:p>
    <w:p w:rsidR="001504A4" w:rsidRPr="00646C27" w:rsidRDefault="001504A4" w:rsidP="001504A4">
      <w:pPr>
        <w:spacing w:line="360" w:lineRule="auto"/>
        <w:ind w:firstLine="851"/>
        <w:jc w:val="both"/>
        <w:rPr>
          <w:sz w:val="28"/>
          <w:szCs w:val="28"/>
        </w:rPr>
      </w:pPr>
      <w:r w:rsidRPr="00646C27">
        <w:rPr>
          <w:sz w:val="28"/>
          <w:szCs w:val="28"/>
        </w:rPr>
        <w:t>1. Провести аналіз літературних джерел щодо сучасних методів екологічного моніторингу та аудиту територій під впливом техногенних факторів.</w:t>
      </w:r>
    </w:p>
    <w:p w:rsidR="001504A4" w:rsidRPr="00646C27" w:rsidRDefault="001504A4" w:rsidP="001504A4">
      <w:pPr>
        <w:spacing w:line="360" w:lineRule="auto"/>
        <w:ind w:firstLine="851"/>
        <w:jc w:val="both"/>
        <w:rPr>
          <w:sz w:val="28"/>
          <w:szCs w:val="28"/>
        </w:rPr>
      </w:pPr>
      <w:r w:rsidRPr="00646C27">
        <w:rPr>
          <w:sz w:val="28"/>
          <w:szCs w:val="28"/>
        </w:rPr>
        <w:t>2. Оцінити природно-географічні, геологічні та ландшафтні особливості Подільського Придністров’я, що впливають на поширення забруднювачів.</w:t>
      </w:r>
    </w:p>
    <w:p w:rsidR="001504A4" w:rsidRPr="00646C27" w:rsidRDefault="001504A4" w:rsidP="001504A4">
      <w:pPr>
        <w:spacing w:line="360" w:lineRule="auto"/>
        <w:ind w:firstLine="851"/>
        <w:jc w:val="both"/>
        <w:rPr>
          <w:sz w:val="28"/>
          <w:szCs w:val="28"/>
        </w:rPr>
      </w:pPr>
      <w:r w:rsidRPr="00646C27">
        <w:rPr>
          <w:sz w:val="28"/>
          <w:szCs w:val="28"/>
        </w:rPr>
        <w:t xml:space="preserve">3. Розробити мережу </w:t>
      </w:r>
      <w:proofErr w:type="spellStart"/>
      <w:r w:rsidRPr="00646C27">
        <w:rPr>
          <w:sz w:val="28"/>
          <w:szCs w:val="28"/>
        </w:rPr>
        <w:t>геоекологічних</w:t>
      </w:r>
      <w:proofErr w:type="spellEnd"/>
      <w:r w:rsidRPr="00646C27">
        <w:rPr>
          <w:sz w:val="28"/>
          <w:szCs w:val="28"/>
        </w:rPr>
        <w:t xml:space="preserve"> полігонів та польових маршрутів для проведення екологічного аудиту та моніторингу.</w:t>
      </w:r>
    </w:p>
    <w:p w:rsidR="001504A4" w:rsidRPr="00646C27" w:rsidRDefault="001504A4" w:rsidP="001504A4">
      <w:pPr>
        <w:spacing w:line="360" w:lineRule="auto"/>
        <w:ind w:firstLine="851"/>
        <w:jc w:val="both"/>
        <w:rPr>
          <w:sz w:val="28"/>
          <w:szCs w:val="28"/>
        </w:rPr>
      </w:pPr>
      <w:r w:rsidRPr="00646C27">
        <w:rPr>
          <w:sz w:val="28"/>
          <w:szCs w:val="28"/>
        </w:rPr>
        <w:t>4. Здійснити відбір і лабораторний аналіз проб ґрунтів та вод з визначенням основних показників забруднення.</w:t>
      </w:r>
    </w:p>
    <w:p w:rsidR="001504A4" w:rsidRPr="00646C27" w:rsidRDefault="001504A4" w:rsidP="001504A4">
      <w:pPr>
        <w:spacing w:line="360" w:lineRule="auto"/>
        <w:ind w:firstLine="851"/>
        <w:jc w:val="both"/>
        <w:rPr>
          <w:sz w:val="28"/>
          <w:szCs w:val="28"/>
        </w:rPr>
      </w:pPr>
      <w:r w:rsidRPr="00646C27">
        <w:rPr>
          <w:sz w:val="28"/>
          <w:szCs w:val="28"/>
        </w:rPr>
        <w:t xml:space="preserve">5. Створити </w:t>
      </w:r>
      <w:proofErr w:type="spellStart"/>
      <w:r w:rsidRPr="00646C27">
        <w:rPr>
          <w:sz w:val="28"/>
          <w:szCs w:val="28"/>
        </w:rPr>
        <w:t>еколого-техногеохімічні</w:t>
      </w:r>
      <w:proofErr w:type="spellEnd"/>
      <w:r w:rsidRPr="00646C27">
        <w:rPr>
          <w:sz w:val="28"/>
          <w:szCs w:val="28"/>
        </w:rPr>
        <w:t xml:space="preserve"> карти розподілу забруднювачів та карти сумарного показника забруднення (СПЗ) на території дослідження.</w:t>
      </w:r>
    </w:p>
    <w:p w:rsidR="001504A4" w:rsidRPr="00646C27" w:rsidRDefault="001504A4" w:rsidP="001504A4">
      <w:pPr>
        <w:spacing w:line="360" w:lineRule="auto"/>
        <w:ind w:firstLine="851"/>
        <w:jc w:val="both"/>
        <w:rPr>
          <w:sz w:val="28"/>
          <w:szCs w:val="28"/>
        </w:rPr>
      </w:pPr>
      <w:r w:rsidRPr="00646C27">
        <w:rPr>
          <w:sz w:val="28"/>
          <w:szCs w:val="28"/>
        </w:rPr>
        <w:t xml:space="preserve">6. Розробити інтегровану комп’ютерну систему оцінки екологічного стану </w:t>
      </w:r>
      <w:r w:rsidRPr="00646C27">
        <w:rPr>
          <w:sz w:val="28"/>
          <w:szCs w:val="28"/>
        </w:rPr>
        <w:lastRenderedPageBreak/>
        <w:t xml:space="preserve">території з використанням баз даних та </w:t>
      </w:r>
      <w:proofErr w:type="spellStart"/>
      <w:r w:rsidRPr="00646C27">
        <w:rPr>
          <w:sz w:val="28"/>
          <w:szCs w:val="28"/>
        </w:rPr>
        <w:t>ГІС-технологій</w:t>
      </w:r>
      <w:proofErr w:type="spellEnd"/>
      <w:r w:rsidRPr="00646C27">
        <w:rPr>
          <w:sz w:val="28"/>
          <w:szCs w:val="28"/>
        </w:rPr>
        <w:t>.</w:t>
      </w:r>
    </w:p>
    <w:p w:rsidR="001504A4" w:rsidRPr="00646C27" w:rsidRDefault="001504A4" w:rsidP="001504A4">
      <w:pPr>
        <w:spacing w:line="360" w:lineRule="auto"/>
        <w:ind w:firstLine="851"/>
        <w:jc w:val="both"/>
        <w:rPr>
          <w:sz w:val="28"/>
          <w:szCs w:val="28"/>
        </w:rPr>
      </w:pPr>
      <w:r w:rsidRPr="00646C27">
        <w:rPr>
          <w:sz w:val="28"/>
          <w:szCs w:val="28"/>
        </w:rPr>
        <w:t>7. Проаналізувати отримані дані для визначення зон підвищеного забруднення та оцінки впливу техногенних факторів на екосистеми.</w:t>
      </w:r>
    </w:p>
    <w:p w:rsidR="001504A4" w:rsidRPr="00646C27" w:rsidRDefault="001504A4" w:rsidP="001504A4">
      <w:pPr>
        <w:spacing w:line="360" w:lineRule="auto"/>
        <w:ind w:firstLine="851"/>
        <w:jc w:val="both"/>
        <w:rPr>
          <w:sz w:val="28"/>
          <w:szCs w:val="28"/>
        </w:rPr>
      </w:pPr>
      <w:r w:rsidRPr="00646C27">
        <w:rPr>
          <w:sz w:val="28"/>
          <w:szCs w:val="28"/>
        </w:rPr>
        <w:t>8. Сформулювати науково обґрунтовані рекомендації щодо управління екологічною безпекою та оптимізації природокористування на території Подільського Придністров’я.</w:t>
      </w:r>
    </w:p>
    <w:p w:rsidR="001504A4" w:rsidRPr="00646C27" w:rsidRDefault="001504A4" w:rsidP="001504A4">
      <w:pPr>
        <w:spacing w:line="360" w:lineRule="auto"/>
        <w:ind w:firstLine="851"/>
        <w:jc w:val="both"/>
        <w:rPr>
          <w:sz w:val="28"/>
          <w:szCs w:val="28"/>
        </w:rPr>
      </w:pPr>
      <w:r w:rsidRPr="00646C27">
        <w:rPr>
          <w:b/>
          <w:sz w:val="28"/>
          <w:szCs w:val="28"/>
        </w:rPr>
        <w:t>Наукова новизна.</w:t>
      </w:r>
      <w:r w:rsidRPr="00646C27">
        <w:rPr>
          <w:sz w:val="28"/>
          <w:szCs w:val="28"/>
        </w:rPr>
        <w:t xml:space="preserve"> Запропоновано удосконалену методику екологічного аудиту та моніторингу території з оптимізованою мережею спостережень, що дозволяє зменшити кількість точок контролю майже вдвічі без втрати достовірності результатів, а також сформовано науково-методичну основу для інтеграції природних і техногенних показників у системі управління екологічною безпекою.</w:t>
      </w:r>
    </w:p>
    <w:p w:rsidR="001504A4" w:rsidRPr="00646C27" w:rsidRDefault="001504A4" w:rsidP="001504A4">
      <w:pPr>
        <w:spacing w:line="360" w:lineRule="auto"/>
        <w:ind w:firstLine="851"/>
        <w:jc w:val="both"/>
        <w:rPr>
          <w:sz w:val="28"/>
          <w:szCs w:val="28"/>
        </w:rPr>
      </w:pPr>
      <w:r w:rsidRPr="00646C27">
        <w:rPr>
          <w:b/>
          <w:sz w:val="28"/>
          <w:szCs w:val="28"/>
        </w:rPr>
        <w:t>Практичне значення роботи.</w:t>
      </w:r>
      <w:r w:rsidRPr="00646C27">
        <w:rPr>
          <w:sz w:val="28"/>
          <w:szCs w:val="28"/>
        </w:rPr>
        <w:t xml:space="preserve"> Результати дослідження дозволяють прогнозувати зміни стану екосистем, виявляти зони підвищеного забруднення, обґрунтовувати заходи щодо оптимізації природокористування, підбору сільськогосподарських культур, зон відпочинку та інших видів діяльності з урахуванням екологічної безпеки території.</w:t>
      </w:r>
    </w:p>
    <w:p w:rsidR="001504A4" w:rsidRPr="00B36912" w:rsidRDefault="001504A4" w:rsidP="001504A4">
      <w:pPr>
        <w:spacing w:line="360" w:lineRule="auto"/>
        <w:ind w:firstLine="851"/>
        <w:jc w:val="both"/>
        <w:rPr>
          <w:color w:val="FF0000"/>
          <w:sz w:val="28"/>
          <w:szCs w:val="28"/>
        </w:rPr>
      </w:pPr>
      <w:r w:rsidRPr="004D0F43">
        <w:rPr>
          <w:b/>
          <w:color w:val="000000" w:themeColor="text1"/>
          <w:sz w:val="28"/>
          <w:szCs w:val="28"/>
        </w:rPr>
        <w:t xml:space="preserve">Структура і обсяг роботи. </w:t>
      </w:r>
      <w:r w:rsidRPr="00B36912">
        <w:rPr>
          <w:color w:val="FF0000"/>
          <w:sz w:val="28"/>
          <w:szCs w:val="28"/>
        </w:rPr>
        <w:t>Магістерська робота викладена на 59 сторінках друкованого тексту основної частини, яка складається зі вступу, чотирьох розділів та висновків. Повний обсяг роботи становить 35 сторінок, у тому числі: 32 рисунків на 19 сторінках, 3 таблиць на 3 сторінках, список використаних джерел із 21 найменувань на 2 сторінках.</w:t>
      </w:r>
    </w:p>
    <w:p w:rsidR="001504A4" w:rsidRDefault="001504A4" w:rsidP="001504A4">
      <w:pPr>
        <w:rPr>
          <w:color w:val="FF0000"/>
          <w:sz w:val="28"/>
          <w:szCs w:val="28"/>
        </w:rPr>
      </w:pPr>
      <w:r>
        <w:rPr>
          <w:color w:val="FF0000"/>
          <w:sz w:val="28"/>
          <w:szCs w:val="28"/>
        </w:rPr>
        <w:br w:type="page"/>
      </w:r>
    </w:p>
    <w:p w:rsidR="001504A4" w:rsidRPr="00456FE7" w:rsidRDefault="001504A4" w:rsidP="001504A4">
      <w:pPr>
        <w:jc w:val="center"/>
        <w:rPr>
          <w:b/>
          <w:sz w:val="28"/>
          <w:szCs w:val="28"/>
        </w:rPr>
      </w:pPr>
      <w:r w:rsidRPr="00456FE7">
        <w:rPr>
          <w:b/>
          <w:sz w:val="28"/>
          <w:szCs w:val="28"/>
        </w:rPr>
        <w:lastRenderedPageBreak/>
        <w:t>РОЗДІЛ 1. АНАЛІЗ ЛІТЕРАТУРНИХ ДЖЕРЕЛ</w:t>
      </w:r>
    </w:p>
    <w:p w:rsidR="001504A4" w:rsidRPr="00456FE7" w:rsidRDefault="001504A4" w:rsidP="001504A4">
      <w:pPr>
        <w:jc w:val="center"/>
        <w:rPr>
          <w:b/>
          <w:sz w:val="28"/>
          <w:szCs w:val="28"/>
        </w:rPr>
      </w:pPr>
    </w:p>
    <w:p w:rsidR="001504A4" w:rsidRPr="00646C27" w:rsidRDefault="001504A4" w:rsidP="001504A4">
      <w:pPr>
        <w:spacing w:line="360" w:lineRule="auto"/>
        <w:ind w:firstLine="851"/>
        <w:jc w:val="both"/>
        <w:rPr>
          <w:sz w:val="28"/>
          <w:szCs w:val="28"/>
        </w:rPr>
      </w:pPr>
      <w:r w:rsidRPr="00646C27">
        <w:rPr>
          <w:b/>
          <w:sz w:val="28"/>
          <w:szCs w:val="28"/>
        </w:rPr>
        <w:t>1.</w:t>
      </w:r>
      <w:r>
        <w:rPr>
          <w:b/>
          <w:sz w:val="28"/>
          <w:szCs w:val="28"/>
        </w:rPr>
        <w:t>1</w:t>
      </w:r>
      <w:r w:rsidRPr="00646C27">
        <w:rPr>
          <w:b/>
          <w:sz w:val="28"/>
          <w:szCs w:val="28"/>
        </w:rPr>
        <w:t xml:space="preserve"> Оцінка попередніх досліджень</w:t>
      </w:r>
    </w:p>
    <w:p w:rsidR="001504A4" w:rsidRPr="00646C27" w:rsidRDefault="001504A4" w:rsidP="001504A4">
      <w:pPr>
        <w:spacing w:line="360" w:lineRule="auto"/>
        <w:ind w:firstLine="851"/>
        <w:jc w:val="both"/>
        <w:rPr>
          <w:sz w:val="28"/>
          <w:szCs w:val="28"/>
        </w:rPr>
      </w:pPr>
      <w:r w:rsidRPr="00646C27">
        <w:rPr>
          <w:sz w:val="28"/>
          <w:szCs w:val="28"/>
        </w:rPr>
        <w:t>Дослідження сучасного екологічного стану територій, що перебувають під впливом потужних техногенних об’єктів, має відносно коротку історію. Першим етапом розвитку цього напряму стало впровадження методу екологічного моніторингу [4, 9, 10, 13, 14], який згодом доповнився інструментами екологічного аудиту.</w:t>
      </w:r>
    </w:p>
    <w:p w:rsidR="001504A4" w:rsidRPr="00646C27" w:rsidRDefault="001504A4" w:rsidP="001504A4">
      <w:pPr>
        <w:spacing w:line="360" w:lineRule="auto"/>
        <w:ind w:firstLine="851"/>
        <w:jc w:val="both"/>
        <w:rPr>
          <w:sz w:val="28"/>
          <w:szCs w:val="28"/>
        </w:rPr>
      </w:pPr>
      <w:r w:rsidRPr="00646C27">
        <w:rPr>
          <w:sz w:val="28"/>
          <w:szCs w:val="28"/>
        </w:rPr>
        <w:t>Термін «моніторинг довкілля» був офіційно введений у науковий обіг напередодні Стокгольмської конференції ООН з проблем навколишнього середовища (16 червня 1972 р.). Основні засади цього поняття детально описані у праці [11]. Вважається, що термін «моніторинг» з’явився як альтернатива або доповнення до поняття «контроль», оскільки передбачає не лише спостереження та збір інформації, а й здійснення активних управлінських дій.</w:t>
      </w:r>
    </w:p>
    <w:p w:rsidR="001504A4" w:rsidRPr="00646C27" w:rsidRDefault="001504A4" w:rsidP="001504A4">
      <w:pPr>
        <w:spacing w:line="360" w:lineRule="auto"/>
        <w:ind w:firstLine="851"/>
        <w:jc w:val="both"/>
        <w:rPr>
          <w:sz w:val="28"/>
          <w:szCs w:val="28"/>
        </w:rPr>
      </w:pPr>
      <w:r w:rsidRPr="00646C27">
        <w:rPr>
          <w:sz w:val="28"/>
          <w:szCs w:val="28"/>
        </w:rPr>
        <w:t>Вагомий внесок у формування наукових основ сучасного екологічного моніторингу зробив академік І.П. Герасимов, який розглядав також міжнародні аспекти створення глобальної системи моніторингу навколишнього середовища.</w:t>
      </w:r>
    </w:p>
    <w:p w:rsidR="001504A4" w:rsidRPr="00646C27" w:rsidRDefault="001504A4" w:rsidP="001504A4">
      <w:pPr>
        <w:spacing w:line="360" w:lineRule="auto"/>
        <w:ind w:firstLine="851"/>
        <w:jc w:val="both"/>
        <w:rPr>
          <w:sz w:val="28"/>
          <w:szCs w:val="28"/>
        </w:rPr>
      </w:pPr>
      <w:r w:rsidRPr="00646C27">
        <w:rPr>
          <w:sz w:val="28"/>
          <w:szCs w:val="28"/>
        </w:rPr>
        <w:t>Проблематика моніторингу набула особливої актуальності напередодні першої міжурядової наради з питань моніторингу, що відбулася в м. Найробі (Кенія) у лютому 1974 р. за ініціативи Ради керуючих Програми ООН з навколишнього середовища (ЮНЕП). Проте спостереження за змінами у біосфері, спричиненими антропогенними чинниками, здійснювались ще раніше — зокрема, у рамках діяльності гідрометеорологічної служби колишнього СРСР.</w:t>
      </w:r>
    </w:p>
    <w:p w:rsidR="001504A4" w:rsidRPr="00646C27" w:rsidRDefault="001504A4" w:rsidP="001504A4">
      <w:pPr>
        <w:spacing w:line="360" w:lineRule="auto"/>
        <w:ind w:firstLine="851"/>
        <w:jc w:val="both"/>
        <w:rPr>
          <w:sz w:val="28"/>
          <w:szCs w:val="28"/>
        </w:rPr>
      </w:pPr>
      <w:r w:rsidRPr="00646C27">
        <w:rPr>
          <w:sz w:val="28"/>
          <w:szCs w:val="28"/>
        </w:rPr>
        <w:t>На нараді в Найробі було визначено основні напрями та цілі програми Глобальної системи моніторингу навколишнього середовища (ГСМОС). У центрі уваги перебували два ключові завдання: попередження про зміни стану природного середовища, пов’язані із забрудненням, та виявлення загроз здоров’ю людини, ризику стихійних лих і інших екологічних небезпек. Рішення наради були схвалені на другій сесії Ради керуючих ЮНЕП і здобули міжнародне визнання.</w:t>
      </w:r>
    </w:p>
    <w:p w:rsidR="001504A4" w:rsidRPr="00646C27" w:rsidRDefault="001504A4" w:rsidP="001504A4">
      <w:pPr>
        <w:spacing w:line="360" w:lineRule="auto"/>
        <w:ind w:firstLine="851"/>
        <w:jc w:val="both"/>
        <w:rPr>
          <w:sz w:val="28"/>
          <w:szCs w:val="28"/>
        </w:rPr>
      </w:pPr>
      <w:r w:rsidRPr="00646C27">
        <w:rPr>
          <w:sz w:val="28"/>
          <w:szCs w:val="28"/>
        </w:rPr>
        <w:t xml:space="preserve">Подальше обговорення концепції та завдань моніторингу, а також принципів розроблення і впровадження систем спостережень відбулося на </w:t>
      </w:r>
      <w:r w:rsidRPr="00646C27">
        <w:rPr>
          <w:sz w:val="28"/>
          <w:szCs w:val="28"/>
        </w:rPr>
        <w:lastRenderedPageBreak/>
        <w:t>Міжнародному симпозіумі з питань комплексного глобального моніторингу забруднення навколишнього середовища, який проходив у Ризі в грудні 1978 р.</w:t>
      </w:r>
    </w:p>
    <w:p w:rsidR="001504A4" w:rsidRPr="00646C27" w:rsidRDefault="001504A4" w:rsidP="001504A4">
      <w:pPr>
        <w:spacing w:line="360" w:lineRule="auto"/>
        <w:ind w:firstLine="851"/>
        <w:jc w:val="both"/>
        <w:rPr>
          <w:sz w:val="28"/>
          <w:szCs w:val="28"/>
        </w:rPr>
      </w:pPr>
      <w:r w:rsidRPr="00646C27">
        <w:rPr>
          <w:sz w:val="28"/>
          <w:szCs w:val="28"/>
        </w:rPr>
        <w:t>Питання моніторингу довкілля доцільно розглядати у взаємозв’язку глобального, регіонального та локального рівнів. Для території Карпатського регіону ця проблематика всебічно висвітлена в роботах [1, 4, 9, 10, 14].</w:t>
      </w:r>
    </w:p>
    <w:p w:rsidR="001504A4" w:rsidRPr="00646C27" w:rsidRDefault="001504A4" w:rsidP="001504A4">
      <w:pPr>
        <w:spacing w:line="360" w:lineRule="auto"/>
        <w:ind w:firstLine="851"/>
        <w:jc w:val="both"/>
        <w:rPr>
          <w:sz w:val="28"/>
          <w:szCs w:val="28"/>
        </w:rPr>
      </w:pPr>
      <w:r w:rsidRPr="00646C27">
        <w:rPr>
          <w:sz w:val="28"/>
          <w:szCs w:val="28"/>
        </w:rPr>
        <w:t>Оцінка техногенного навантаження на природне середовище неможлива без визначення шляхів надходження забруднюючих речовин у природно-технічні комплекси та аналізу їх перерозподілу в компонентах ландшафту. Для цього необхідно враховувати просторову структуру зв’язків між природними і техногенними елементами, а також вплив зовнішніх чинників на концентрації досліджуваних інгредієнтів.</w:t>
      </w:r>
    </w:p>
    <w:p w:rsidR="001504A4" w:rsidRPr="00646C27" w:rsidRDefault="001504A4" w:rsidP="001504A4">
      <w:pPr>
        <w:spacing w:line="360" w:lineRule="auto"/>
        <w:ind w:firstLine="851"/>
        <w:jc w:val="both"/>
        <w:rPr>
          <w:sz w:val="28"/>
          <w:szCs w:val="28"/>
        </w:rPr>
      </w:pPr>
      <w:r w:rsidRPr="00646C27">
        <w:rPr>
          <w:sz w:val="28"/>
          <w:szCs w:val="28"/>
        </w:rPr>
        <w:t>Розв’язати зазначене завдання можливо лише шляхом створення ефективної системи екологічного моніторингу, яка забезпечує безперервне спостереження, аналіз і прогноз змін стану довкілля.</w:t>
      </w:r>
    </w:p>
    <w:p w:rsidR="001504A4" w:rsidRPr="00646C27" w:rsidRDefault="001504A4" w:rsidP="001504A4">
      <w:pPr>
        <w:spacing w:line="360" w:lineRule="auto"/>
        <w:ind w:firstLine="851"/>
        <w:jc w:val="both"/>
        <w:rPr>
          <w:sz w:val="28"/>
          <w:szCs w:val="28"/>
        </w:rPr>
      </w:pPr>
      <w:r w:rsidRPr="00646C27">
        <w:rPr>
          <w:noProof/>
          <w:sz w:val="28"/>
          <w:szCs w:val="28"/>
          <w:lang w:eastAsia="uk-UA"/>
        </w:rPr>
        <mc:AlternateContent>
          <mc:Choice Requires="wps">
            <w:drawing>
              <wp:anchor distT="0" distB="0" distL="114300" distR="114300" simplePos="0" relativeHeight="251659264" behindDoc="0" locked="0" layoutInCell="1" allowOverlap="1" wp14:anchorId="3A059CB0" wp14:editId="0458E0C3">
                <wp:simplePos x="0" y="0"/>
                <wp:positionH relativeFrom="margin">
                  <wp:posOffset>-1257300</wp:posOffset>
                </wp:positionH>
                <wp:positionV relativeFrom="paragraph">
                  <wp:posOffset>1271270</wp:posOffset>
                </wp:positionV>
                <wp:extent cx="0" cy="3663950"/>
                <wp:effectExtent l="14605" t="13335" r="13970" b="8890"/>
                <wp:wrapNone/>
                <wp:docPr id="934" name="Line 9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63950"/>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17"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99pt,100.1pt" to="-99pt,38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" strokeweight="1.2pt">
                <w10:wrap anchorx="margin"/>
              </v:line>
            </w:pict>
          </mc:Fallback>
        </mc:AlternateContent>
      </w:r>
    </w:p>
    <w:p w:rsidR="001504A4" w:rsidRPr="00646C27" w:rsidRDefault="001504A4" w:rsidP="001504A4">
      <w:pPr>
        <w:spacing w:line="360" w:lineRule="auto"/>
        <w:ind w:firstLine="851"/>
        <w:jc w:val="both"/>
        <w:rPr>
          <w:b/>
          <w:sz w:val="28"/>
          <w:szCs w:val="28"/>
        </w:rPr>
      </w:pPr>
      <w:r w:rsidRPr="00646C27">
        <w:rPr>
          <w:b/>
          <w:sz w:val="28"/>
          <w:szCs w:val="28"/>
        </w:rPr>
        <w:t>1.2 Концепція екологічного аудиту як складової екологічної безпеки</w:t>
      </w:r>
    </w:p>
    <w:p w:rsidR="001504A4" w:rsidRPr="00646C27" w:rsidRDefault="001504A4" w:rsidP="001504A4">
      <w:pPr>
        <w:spacing w:line="360" w:lineRule="auto"/>
        <w:ind w:firstLine="851"/>
        <w:jc w:val="both"/>
        <w:rPr>
          <w:sz w:val="28"/>
          <w:szCs w:val="28"/>
        </w:rPr>
      </w:pPr>
      <w:r w:rsidRPr="00646C27">
        <w:rPr>
          <w:sz w:val="28"/>
          <w:szCs w:val="28"/>
        </w:rPr>
        <w:t>Поняття екологічної безпеки є відносно новим напрямом природоохоронної діяльності, який сформувався на стику екологічних, технічних та соціально-економічних наук. Воно становить окрему спеціалізацію у межах освітньої галузі «Екологія та охорона навколишнього середовища» (спеціальність 7.070801) і виступає фундаментальною навчальною дисципліною для підготовки бакалаврів, магістрів і фахівців екологічного та географічного профілю.</w:t>
      </w:r>
    </w:p>
    <w:p w:rsidR="001504A4" w:rsidRPr="00646C27" w:rsidRDefault="001504A4" w:rsidP="001504A4">
      <w:pPr>
        <w:spacing w:line="360" w:lineRule="auto"/>
        <w:ind w:firstLine="851"/>
        <w:jc w:val="both"/>
        <w:rPr>
          <w:sz w:val="28"/>
          <w:szCs w:val="28"/>
        </w:rPr>
      </w:pPr>
      <w:r w:rsidRPr="00646C27">
        <w:rPr>
          <w:sz w:val="28"/>
          <w:szCs w:val="28"/>
        </w:rPr>
        <w:t xml:space="preserve">Згідно з паспортом </w:t>
      </w:r>
      <w:proofErr w:type="spellStart"/>
      <w:r w:rsidRPr="00646C27">
        <w:rPr>
          <w:sz w:val="28"/>
          <w:szCs w:val="28"/>
        </w:rPr>
        <w:t>ВАКівської</w:t>
      </w:r>
      <w:proofErr w:type="spellEnd"/>
      <w:r w:rsidRPr="00646C27">
        <w:rPr>
          <w:sz w:val="28"/>
          <w:szCs w:val="28"/>
        </w:rPr>
        <w:t xml:space="preserve"> спеціальності 21.06.01 – «Екологічна безпека», ця галузь наукових досліджень визначається як система теоретичних і прикладних знань, спрямованих на встановлення та обґрунтування ступеня відповідності фактичних або прогнозованих екологічних умов міжнародним стандартам якості довкілля, завданням охорони здоров’я людини, забезпечення сталого соціально-економічного розвитку, захисту та відновлення природного середовища. Екологічна безпека поєднує природну і техногенну складові, забезпечуючи гармонійний розвиток взаємопов’язаної системи «господарство – природа – людина».</w:t>
      </w:r>
    </w:p>
    <w:p w:rsidR="001504A4" w:rsidRPr="00646C27" w:rsidRDefault="001504A4" w:rsidP="001504A4">
      <w:pPr>
        <w:spacing w:line="360" w:lineRule="auto"/>
        <w:ind w:firstLine="851"/>
        <w:jc w:val="both"/>
        <w:rPr>
          <w:sz w:val="28"/>
          <w:szCs w:val="28"/>
        </w:rPr>
      </w:pPr>
      <w:r w:rsidRPr="00646C27">
        <w:rPr>
          <w:sz w:val="28"/>
          <w:szCs w:val="28"/>
        </w:rPr>
        <w:lastRenderedPageBreak/>
        <w:t>Вагомий внесок у практичну реалізацію цієї концепції зробив О.М. Адаменко [1], який розробив Комп’ютерну систему екологічної безпеки (КСЕБ). Дана система може бути адаптована до будь-якого регіону, у тому числі до території Подільського Придністров’я. Згідно з методологією КСЕБ, рівень техногенного впливу на природні екосистеми (ландшафти) може варіювати — від мінімальних відхилень від природної норми до критичних і катастрофічних значень.</w:t>
      </w:r>
    </w:p>
    <w:p w:rsidR="001504A4" w:rsidRPr="00646C27" w:rsidRDefault="001504A4" w:rsidP="001504A4">
      <w:pPr>
        <w:spacing w:line="360" w:lineRule="auto"/>
        <w:ind w:firstLine="851"/>
        <w:jc w:val="both"/>
        <w:rPr>
          <w:sz w:val="28"/>
          <w:szCs w:val="28"/>
        </w:rPr>
      </w:pPr>
      <w:r w:rsidRPr="00646C27">
        <w:rPr>
          <w:sz w:val="28"/>
          <w:szCs w:val="28"/>
        </w:rPr>
        <w:t>У межах цього дослідження пропонується вдосконалена структура КСЕБ, яка включає не чотири, а п’ять основних функціональних блоків (табл. 1.2, рис. 1.25–1.28):</w:t>
      </w:r>
    </w:p>
    <w:p w:rsidR="001504A4" w:rsidRPr="00646C27" w:rsidRDefault="001504A4" w:rsidP="001504A4">
      <w:pPr>
        <w:pStyle w:val="a8"/>
        <w:numPr>
          <w:ilvl w:val="0"/>
          <w:numId w:val="43"/>
        </w:numPr>
        <w:spacing w:before="0" w:beforeAutospacing="0" w:after="0" w:afterAutospacing="0" w:line="360" w:lineRule="auto"/>
        <w:jc w:val="both"/>
        <w:rPr>
          <w:sz w:val="28"/>
          <w:szCs w:val="28"/>
        </w:rPr>
      </w:pPr>
      <w:proofErr w:type="spellStart"/>
      <w:r w:rsidRPr="00646C27">
        <w:rPr>
          <w:rStyle w:val="af"/>
          <w:sz w:val="28"/>
          <w:szCs w:val="28"/>
        </w:rPr>
        <w:t>Оцінка</w:t>
      </w:r>
      <w:proofErr w:type="spellEnd"/>
      <w:r w:rsidRPr="00646C27">
        <w:rPr>
          <w:rStyle w:val="af"/>
          <w:sz w:val="28"/>
          <w:szCs w:val="28"/>
        </w:rPr>
        <w:t xml:space="preserve"> </w:t>
      </w:r>
      <w:proofErr w:type="spellStart"/>
      <w:r w:rsidRPr="00646C27">
        <w:rPr>
          <w:rStyle w:val="af"/>
          <w:sz w:val="28"/>
          <w:szCs w:val="28"/>
        </w:rPr>
        <w:t>сучасного</w:t>
      </w:r>
      <w:proofErr w:type="spellEnd"/>
      <w:r w:rsidRPr="00646C27">
        <w:rPr>
          <w:rStyle w:val="af"/>
          <w:sz w:val="28"/>
          <w:szCs w:val="28"/>
        </w:rPr>
        <w:t xml:space="preserve"> </w:t>
      </w:r>
      <w:proofErr w:type="spellStart"/>
      <w:r w:rsidRPr="00646C27">
        <w:rPr>
          <w:rStyle w:val="af"/>
          <w:sz w:val="28"/>
          <w:szCs w:val="28"/>
        </w:rPr>
        <w:t>екологічного</w:t>
      </w:r>
      <w:proofErr w:type="spellEnd"/>
      <w:r w:rsidRPr="00646C27">
        <w:rPr>
          <w:rStyle w:val="af"/>
          <w:sz w:val="28"/>
          <w:szCs w:val="28"/>
        </w:rPr>
        <w:t xml:space="preserve"> стану </w:t>
      </w:r>
      <w:proofErr w:type="spellStart"/>
      <w:r w:rsidRPr="00646C27">
        <w:rPr>
          <w:rStyle w:val="af"/>
          <w:sz w:val="28"/>
          <w:szCs w:val="28"/>
        </w:rPr>
        <w:t>довкілля</w:t>
      </w:r>
      <w:proofErr w:type="spellEnd"/>
      <w:r w:rsidRPr="00646C27">
        <w:rPr>
          <w:sz w:val="28"/>
          <w:szCs w:val="28"/>
        </w:rPr>
        <w:t xml:space="preserve"> – </w:t>
      </w:r>
      <w:proofErr w:type="spellStart"/>
      <w:r w:rsidRPr="00646C27">
        <w:rPr>
          <w:sz w:val="28"/>
          <w:szCs w:val="28"/>
        </w:rPr>
        <w:t>проведення</w:t>
      </w:r>
      <w:proofErr w:type="spellEnd"/>
      <w:r w:rsidRPr="00646C27">
        <w:rPr>
          <w:sz w:val="28"/>
          <w:szCs w:val="28"/>
        </w:rPr>
        <w:t xml:space="preserve"> </w:t>
      </w:r>
      <w:proofErr w:type="spellStart"/>
      <w:r w:rsidRPr="00646C27">
        <w:rPr>
          <w:sz w:val="28"/>
          <w:szCs w:val="28"/>
        </w:rPr>
        <w:t>екологічного</w:t>
      </w:r>
      <w:proofErr w:type="spellEnd"/>
      <w:r w:rsidRPr="00646C27">
        <w:rPr>
          <w:sz w:val="28"/>
          <w:szCs w:val="28"/>
        </w:rPr>
        <w:t xml:space="preserve"> аудиту з </w:t>
      </w:r>
      <w:proofErr w:type="spellStart"/>
      <w:r w:rsidRPr="00646C27">
        <w:rPr>
          <w:sz w:val="28"/>
          <w:szCs w:val="28"/>
        </w:rPr>
        <w:t>визначенням</w:t>
      </w:r>
      <w:proofErr w:type="spellEnd"/>
      <w:r w:rsidRPr="00646C27">
        <w:rPr>
          <w:sz w:val="28"/>
          <w:szCs w:val="28"/>
        </w:rPr>
        <w:t xml:space="preserve"> </w:t>
      </w:r>
      <w:proofErr w:type="spellStart"/>
      <w:proofErr w:type="gramStart"/>
      <w:r w:rsidRPr="00646C27">
        <w:rPr>
          <w:sz w:val="28"/>
          <w:szCs w:val="28"/>
        </w:rPr>
        <w:t>р</w:t>
      </w:r>
      <w:proofErr w:type="gramEnd"/>
      <w:r w:rsidRPr="00646C27">
        <w:rPr>
          <w:sz w:val="28"/>
          <w:szCs w:val="28"/>
        </w:rPr>
        <w:t>івня</w:t>
      </w:r>
      <w:proofErr w:type="spellEnd"/>
      <w:r w:rsidRPr="00646C27">
        <w:rPr>
          <w:sz w:val="28"/>
          <w:szCs w:val="28"/>
        </w:rPr>
        <w:t xml:space="preserve"> </w:t>
      </w:r>
      <w:proofErr w:type="spellStart"/>
      <w:r w:rsidRPr="00646C27">
        <w:rPr>
          <w:sz w:val="28"/>
          <w:szCs w:val="28"/>
        </w:rPr>
        <w:t>забруднення</w:t>
      </w:r>
      <w:proofErr w:type="spellEnd"/>
      <w:r w:rsidRPr="00646C27">
        <w:rPr>
          <w:sz w:val="28"/>
          <w:szCs w:val="28"/>
        </w:rPr>
        <w:t xml:space="preserve"> та </w:t>
      </w:r>
      <w:proofErr w:type="spellStart"/>
      <w:r w:rsidRPr="00646C27">
        <w:rPr>
          <w:sz w:val="28"/>
          <w:szCs w:val="28"/>
        </w:rPr>
        <w:t>стійкості</w:t>
      </w:r>
      <w:proofErr w:type="spellEnd"/>
      <w:r w:rsidRPr="00646C27">
        <w:rPr>
          <w:sz w:val="28"/>
          <w:szCs w:val="28"/>
        </w:rPr>
        <w:t xml:space="preserve"> </w:t>
      </w:r>
      <w:proofErr w:type="spellStart"/>
      <w:r w:rsidRPr="00646C27">
        <w:rPr>
          <w:sz w:val="28"/>
          <w:szCs w:val="28"/>
        </w:rPr>
        <w:t>природних</w:t>
      </w:r>
      <w:proofErr w:type="spellEnd"/>
      <w:r w:rsidRPr="00646C27">
        <w:rPr>
          <w:sz w:val="28"/>
          <w:szCs w:val="28"/>
        </w:rPr>
        <w:t xml:space="preserve"> систем.</w:t>
      </w:r>
    </w:p>
    <w:p w:rsidR="001504A4" w:rsidRPr="00646C27" w:rsidRDefault="001504A4" w:rsidP="001504A4">
      <w:pPr>
        <w:pStyle w:val="a8"/>
        <w:numPr>
          <w:ilvl w:val="0"/>
          <w:numId w:val="43"/>
        </w:numPr>
        <w:spacing w:before="0" w:beforeAutospacing="0" w:after="0" w:afterAutospacing="0" w:line="360" w:lineRule="auto"/>
        <w:jc w:val="both"/>
        <w:rPr>
          <w:sz w:val="28"/>
          <w:szCs w:val="28"/>
        </w:rPr>
      </w:pPr>
      <w:proofErr w:type="spellStart"/>
      <w:r w:rsidRPr="00646C27">
        <w:rPr>
          <w:rStyle w:val="af"/>
          <w:sz w:val="28"/>
          <w:szCs w:val="28"/>
        </w:rPr>
        <w:t>Оцінка</w:t>
      </w:r>
      <w:proofErr w:type="spellEnd"/>
      <w:r w:rsidRPr="00646C27">
        <w:rPr>
          <w:rStyle w:val="af"/>
          <w:sz w:val="28"/>
          <w:szCs w:val="28"/>
        </w:rPr>
        <w:t xml:space="preserve"> </w:t>
      </w:r>
      <w:proofErr w:type="spellStart"/>
      <w:r w:rsidRPr="00646C27">
        <w:rPr>
          <w:rStyle w:val="af"/>
          <w:sz w:val="28"/>
          <w:szCs w:val="28"/>
        </w:rPr>
        <w:t>впливу</w:t>
      </w:r>
      <w:proofErr w:type="spellEnd"/>
      <w:r w:rsidRPr="00646C27">
        <w:rPr>
          <w:rStyle w:val="af"/>
          <w:sz w:val="28"/>
          <w:szCs w:val="28"/>
        </w:rPr>
        <w:t xml:space="preserve"> </w:t>
      </w:r>
      <w:proofErr w:type="spellStart"/>
      <w:r w:rsidRPr="00646C27">
        <w:rPr>
          <w:rStyle w:val="af"/>
          <w:sz w:val="28"/>
          <w:szCs w:val="28"/>
        </w:rPr>
        <w:t>техногенних</w:t>
      </w:r>
      <w:proofErr w:type="spellEnd"/>
      <w:r w:rsidRPr="00646C27">
        <w:rPr>
          <w:rStyle w:val="af"/>
          <w:sz w:val="28"/>
          <w:szCs w:val="28"/>
        </w:rPr>
        <w:t xml:space="preserve"> </w:t>
      </w:r>
      <w:proofErr w:type="spellStart"/>
      <w:r w:rsidRPr="00646C27">
        <w:rPr>
          <w:rStyle w:val="af"/>
          <w:sz w:val="28"/>
          <w:szCs w:val="28"/>
        </w:rPr>
        <w:t>об’єктів</w:t>
      </w:r>
      <w:proofErr w:type="spellEnd"/>
      <w:r w:rsidRPr="00646C27">
        <w:rPr>
          <w:rStyle w:val="af"/>
          <w:sz w:val="28"/>
          <w:szCs w:val="28"/>
        </w:rPr>
        <w:t xml:space="preserve"> на </w:t>
      </w:r>
      <w:proofErr w:type="spellStart"/>
      <w:r w:rsidRPr="00646C27">
        <w:rPr>
          <w:rStyle w:val="af"/>
          <w:sz w:val="28"/>
          <w:szCs w:val="28"/>
        </w:rPr>
        <w:t>навколишнє</w:t>
      </w:r>
      <w:proofErr w:type="spellEnd"/>
      <w:r w:rsidRPr="00646C27">
        <w:rPr>
          <w:rStyle w:val="af"/>
          <w:sz w:val="28"/>
          <w:szCs w:val="28"/>
        </w:rPr>
        <w:t xml:space="preserve"> </w:t>
      </w:r>
      <w:proofErr w:type="spellStart"/>
      <w:r w:rsidRPr="00646C27">
        <w:rPr>
          <w:rStyle w:val="af"/>
          <w:sz w:val="28"/>
          <w:szCs w:val="28"/>
        </w:rPr>
        <w:t>середовище</w:t>
      </w:r>
      <w:proofErr w:type="spellEnd"/>
      <w:r w:rsidRPr="00646C27">
        <w:rPr>
          <w:rStyle w:val="af"/>
          <w:sz w:val="28"/>
          <w:szCs w:val="28"/>
        </w:rPr>
        <w:t xml:space="preserve"> (ОВНС)</w:t>
      </w:r>
      <w:r w:rsidRPr="00646C27">
        <w:rPr>
          <w:sz w:val="28"/>
          <w:szCs w:val="28"/>
        </w:rPr>
        <w:t xml:space="preserve"> – </w:t>
      </w:r>
      <w:proofErr w:type="spellStart"/>
      <w:r w:rsidRPr="00646C27">
        <w:rPr>
          <w:sz w:val="28"/>
          <w:szCs w:val="28"/>
        </w:rPr>
        <w:t>аналіз</w:t>
      </w:r>
      <w:proofErr w:type="spellEnd"/>
      <w:r w:rsidRPr="00646C27">
        <w:rPr>
          <w:sz w:val="28"/>
          <w:szCs w:val="28"/>
        </w:rPr>
        <w:t xml:space="preserve"> </w:t>
      </w:r>
      <w:proofErr w:type="spellStart"/>
      <w:r w:rsidRPr="00646C27">
        <w:rPr>
          <w:sz w:val="28"/>
          <w:szCs w:val="28"/>
        </w:rPr>
        <w:t>потенційних</w:t>
      </w:r>
      <w:proofErr w:type="spellEnd"/>
      <w:r w:rsidRPr="00646C27">
        <w:rPr>
          <w:sz w:val="28"/>
          <w:szCs w:val="28"/>
        </w:rPr>
        <w:t xml:space="preserve"> </w:t>
      </w:r>
      <w:proofErr w:type="spellStart"/>
      <w:r w:rsidRPr="00646C27">
        <w:rPr>
          <w:sz w:val="28"/>
          <w:szCs w:val="28"/>
        </w:rPr>
        <w:t>джерел</w:t>
      </w:r>
      <w:proofErr w:type="spellEnd"/>
      <w:r w:rsidRPr="00646C27">
        <w:rPr>
          <w:sz w:val="28"/>
          <w:szCs w:val="28"/>
        </w:rPr>
        <w:t xml:space="preserve"> і </w:t>
      </w:r>
      <w:proofErr w:type="spellStart"/>
      <w:r w:rsidRPr="00646C27">
        <w:rPr>
          <w:sz w:val="28"/>
          <w:szCs w:val="28"/>
        </w:rPr>
        <w:t>масштабів</w:t>
      </w:r>
      <w:proofErr w:type="spellEnd"/>
      <w:r w:rsidRPr="00646C27">
        <w:rPr>
          <w:sz w:val="28"/>
          <w:szCs w:val="28"/>
        </w:rPr>
        <w:t xml:space="preserve"> </w:t>
      </w:r>
      <w:proofErr w:type="gramStart"/>
      <w:r w:rsidRPr="00646C27">
        <w:rPr>
          <w:sz w:val="28"/>
          <w:szCs w:val="28"/>
        </w:rPr>
        <w:t>антропогенного</w:t>
      </w:r>
      <w:proofErr w:type="gramEnd"/>
      <w:r w:rsidRPr="00646C27">
        <w:rPr>
          <w:sz w:val="28"/>
          <w:szCs w:val="28"/>
        </w:rPr>
        <w:t xml:space="preserve"> </w:t>
      </w:r>
      <w:proofErr w:type="spellStart"/>
      <w:r w:rsidRPr="00646C27">
        <w:rPr>
          <w:sz w:val="28"/>
          <w:szCs w:val="28"/>
        </w:rPr>
        <w:t>навантаження</w:t>
      </w:r>
      <w:proofErr w:type="spellEnd"/>
      <w:r w:rsidRPr="00646C27">
        <w:rPr>
          <w:sz w:val="28"/>
          <w:szCs w:val="28"/>
        </w:rPr>
        <w:t>.</w:t>
      </w:r>
    </w:p>
    <w:p w:rsidR="001504A4" w:rsidRPr="00646C27" w:rsidRDefault="001504A4" w:rsidP="001504A4">
      <w:pPr>
        <w:pStyle w:val="a8"/>
        <w:numPr>
          <w:ilvl w:val="0"/>
          <w:numId w:val="43"/>
        </w:numPr>
        <w:spacing w:before="0" w:beforeAutospacing="0" w:after="0" w:afterAutospacing="0" w:line="360" w:lineRule="auto"/>
        <w:jc w:val="both"/>
        <w:rPr>
          <w:sz w:val="28"/>
          <w:szCs w:val="28"/>
        </w:rPr>
      </w:pPr>
      <w:proofErr w:type="spellStart"/>
      <w:r w:rsidRPr="00646C27">
        <w:rPr>
          <w:rStyle w:val="af"/>
          <w:sz w:val="28"/>
          <w:szCs w:val="28"/>
        </w:rPr>
        <w:t>Екологічний</w:t>
      </w:r>
      <w:proofErr w:type="spellEnd"/>
      <w:r w:rsidRPr="00646C27">
        <w:rPr>
          <w:rStyle w:val="af"/>
          <w:sz w:val="28"/>
          <w:szCs w:val="28"/>
        </w:rPr>
        <w:t xml:space="preserve"> </w:t>
      </w:r>
      <w:proofErr w:type="spellStart"/>
      <w:r w:rsidRPr="00646C27">
        <w:rPr>
          <w:rStyle w:val="af"/>
          <w:sz w:val="28"/>
          <w:szCs w:val="28"/>
        </w:rPr>
        <w:t>моніторинг</w:t>
      </w:r>
      <w:proofErr w:type="spellEnd"/>
      <w:r w:rsidRPr="00646C27">
        <w:rPr>
          <w:rStyle w:val="af"/>
          <w:sz w:val="28"/>
          <w:szCs w:val="28"/>
        </w:rPr>
        <w:t xml:space="preserve"> </w:t>
      </w:r>
      <w:proofErr w:type="spellStart"/>
      <w:r w:rsidRPr="00646C27">
        <w:rPr>
          <w:rStyle w:val="af"/>
          <w:sz w:val="28"/>
          <w:szCs w:val="28"/>
        </w:rPr>
        <w:t>території</w:t>
      </w:r>
      <w:proofErr w:type="spellEnd"/>
      <w:r w:rsidRPr="00646C27">
        <w:rPr>
          <w:sz w:val="28"/>
          <w:szCs w:val="28"/>
        </w:rPr>
        <w:t xml:space="preserve"> – </w:t>
      </w:r>
      <w:proofErr w:type="spellStart"/>
      <w:r w:rsidRPr="00646C27">
        <w:rPr>
          <w:sz w:val="28"/>
          <w:szCs w:val="28"/>
        </w:rPr>
        <w:t>систематичне</w:t>
      </w:r>
      <w:proofErr w:type="spellEnd"/>
      <w:r w:rsidRPr="00646C27">
        <w:rPr>
          <w:sz w:val="28"/>
          <w:szCs w:val="28"/>
        </w:rPr>
        <w:t xml:space="preserve"> </w:t>
      </w:r>
      <w:proofErr w:type="spellStart"/>
      <w:r w:rsidRPr="00646C27">
        <w:rPr>
          <w:sz w:val="28"/>
          <w:szCs w:val="28"/>
        </w:rPr>
        <w:t>спостереження</w:t>
      </w:r>
      <w:proofErr w:type="spellEnd"/>
      <w:r w:rsidRPr="00646C27">
        <w:rPr>
          <w:sz w:val="28"/>
          <w:szCs w:val="28"/>
        </w:rPr>
        <w:t xml:space="preserve"> за </w:t>
      </w:r>
      <w:proofErr w:type="spellStart"/>
      <w:r w:rsidRPr="00646C27">
        <w:rPr>
          <w:sz w:val="28"/>
          <w:szCs w:val="28"/>
        </w:rPr>
        <w:t>змінами</w:t>
      </w:r>
      <w:proofErr w:type="spellEnd"/>
      <w:r w:rsidRPr="00646C27">
        <w:rPr>
          <w:sz w:val="28"/>
          <w:szCs w:val="28"/>
        </w:rPr>
        <w:t xml:space="preserve"> стану </w:t>
      </w:r>
      <w:proofErr w:type="spellStart"/>
      <w:r w:rsidRPr="00646C27">
        <w:rPr>
          <w:sz w:val="28"/>
          <w:szCs w:val="28"/>
        </w:rPr>
        <w:t>природних</w:t>
      </w:r>
      <w:proofErr w:type="spellEnd"/>
      <w:r w:rsidRPr="00646C27">
        <w:rPr>
          <w:sz w:val="28"/>
          <w:szCs w:val="28"/>
        </w:rPr>
        <w:t xml:space="preserve"> </w:t>
      </w:r>
      <w:proofErr w:type="spellStart"/>
      <w:r w:rsidRPr="00646C27">
        <w:rPr>
          <w:sz w:val="28"/>
          <w:szCs w:val="28"/>
        </w:rPr>
        <w:t>компонентів</w:t>
      </w:r>
      <w:proofErr w:type="spellEnd"/>
      <w:r w:rsidRPr="00646C27">
        <w:rPr>
          <w:sz w:val="28"/>
          <w:szCs w:val="28"/>
        </w:rPr>
        <w:t xml:space="preserve">, особливо </w:t>
      </w:r>
      <w:proofErr w:type="gramStart"/>
      <w:r w:rsidRPr="00646C27">
        <w:rPr>
          <w:sz w:val="28"/>
          <w:szCs w:val="28"/>
        </w:rPr>
        <w:t>у</w:t>
      </w:r>
      <w:proofErr w:type="gramEnd"/>
      <w:r w:rsidRPr="00646C27">
        <w:rPr>
          <w:sz w:val="28"/>
          <w:szCs w:val="28"/>
        </w:rPr>
        <w:t xml:space="preserve"> зонах </w:t>
      </w:r>
      <w:proofErr w:type="spellStart"/>
      <w:r w:rsidRPr="00646C27">
        <w:rPr>
          <w:sz w:val="28"/>
          <w:szCs w:val="28"/>
        </w:rPr>
        <w:t>впливу</w:t>
      </w:r>
      <w:proofErr w:type="spellEnd"/>
      <w:r w:rsidRPr="00646C27">
        <w:rPr>
          <w:sz w:val="28"/>
          <w:szCs w:val="28"/>
        </w:rPr>
        <w:t xml:space="preserve"> </w:t>
      </w:r>
      <w:proofErr w:type="spellStart"/>
      <w:r w:rsidRPr="00646C27">
        <w:rPr>
          <w:sz w:val="28"/>
          <w:szCs w:val="28"/>
        </w:rPr>
        <w:t>промислових</w:t>
      </w:r>
      <w:proofErr w:type="spellEnd"/>
      <w:r w:rsidRPr="00646C27">
        <w:rPr>
          <w:sz w:val="28"/>
          <w:szCs w:val="28"/>
        </w:rPr>
        <w:t xml:space="preserve"> і </w:t>
      </w:r>
      <w:proofErr w:type="spellStart"/>
      <w:r w:rsidRPr="00646C27">
        <w:rPr>
          <w:sz w:val="28"/>
          <w:szCs w:val="28"/>
        </w:rPr>
        <w:t>транспортних</w:t>
      </w:r>
      <w:proofErr w:type="spellEnd"/>
      <w:r w:rsidRPr="00646C27">
        <w:rPr>
          <w:sz w:val="28"/>
          <w:szCs w:val="28"/>
        </w:rPr>
        <w:t xml:space="preserve"> </w:t>
      </w:r>
      <w:proofErr w:type="spellStart"/>
      <w:r w:rsidRPr="00646C27">
        <w:rPr>
          <w:sz w:val="28"/>
          <w:szCs w:val="28"/>
        </w:rPr>
        <w:t>об’єктів</w:t>
      </w:r>
      <w:proofErr w:type="spellEnd"/>
      <w:r w:rsidRPr="00646C27">
        <w:rPr>
          <w:sz w:val="28"/>
          <w:szCs w:val="28"/>
        </w:rPr>
        <w:t>.</w:t>
      </w:r>
    </w:p>
    <w:p w:rsidR="001504A4" w:rsidRPr="00646C27" w:rsidRDefault="001504A4" w:rsidP="001504A4">
      <w:pPr>
        <w:pStyle w:val="a8"/>
        <w:numPr>
          <w:ilvl w:val="0"/>
          <w:numId w:val="43"/>
        </w:numPr>
        <w:spacing w:before="0" w:beforeAutospacing="0" w:after="0" w:afterAutospacing="0" w:line="360" w:lineRule="auto"/>
        <w:jc w:val="both"/>
        <w:rPr>
          <w:sz w:val="28"/>
          <w:szCs w:val="28"/>
        </w:rPr>
      </w:pPr>
      <w:r w:rsidRPr="00646C27">
        <w:rPr>
          <w:rStyle w:val="af"/>
          <w:sz w:val="28"/>
          <w:szCs w:val="28"/>
        </w:rPr>
        <w:t xml:space="preserve">Прогноз </w:t>
      </w:r>
      <w:proofErr w:type="spellStart"/>
      <w:r w:rsidRPr="00646C27">
        <w:rPr>
          <w:rStyle w:val="af"/>
          <w:sz w:val="28"/>
          <w:szCs w:val="28"/>
        </w:rPr>
        <w:t>розвитку</w:t>
      </w:r>
      <w:proofErr w:type="spellEnd"/>
      <w:r w:rsidRPr="00646C27">
        <w:rPr>
          <w:rStyle w:val="af"/>
          <w:sz w:val="28"/>
          <w:szCs w:val="28"/>
        </w:rPr>
        <w:t xml:space="preserve"> </w:t>
      </w:r>
      <w:proofErr w:type="spellStart"/>
      <w:r w:rsidRPr="00646C27">
        <w:rPr>
          <w:rStyle w:val="af"/>
          <w:sz w:val="28"/>
          <w:szCs w:val="28"/>
        </w:rPr>
        <w:t>екологічної</w:t>
      </w:r>
      <w:proofErr w:type="spellEnd"/>
      <w:r w:rsidRPr="00646C27">
        <w:rPr>
          <w:rStyle w:val="af"/>
          <w:sz w:val="28"/>
          <w:szCs w:val="28"/>
        </w:rPr>
        <w:t xml:space="preserve"> </w:t>
      </w:r>
      <w:proofErr w:type="spellStart"/>
      <w:r w:rsidRPr="00646C27">
        <w:rPr>
          <w:rStyle w:val="af"/>
          <w:sz w:val="28"/>
          <w:szCs w:val="28"/>
        </w:rPr>
        <w:t>ситуації</w:t>
      </w:r>
      <w:proofErr w:type="spellEnd"/>
      <w:r w:rsidRPr="00646C27">
        <w:rPr>
          <w:sz w:val="28"/>
          <w:szCs w:val="28"/>
        </w:rPr>
        <w:t xml:space="preserve"> – </w:t>
      </w:r>
      <w:proofErr w:type="spellStart"/>
      <w:r w:rsidRPr="00646C27">
        <w:rPr>
          <w:sz w:val="28"/>
          <w:szCs w:val="28"/>
        </w:rPr>
        <w:t>моделювання</w:t>
      </w:r>
      <w:proofErr w:type="spellEnd"/>
      <w:r w:rsidRPr="00646C27">
        <w:rPr>
          <w:sz w:val="28"/>
          <w:szCs w:val="28"/>
        </w:rPr>
        <w:t xml:space="preserve"> </w:t>
      </w:r>
      <w:proofErr w:type="spellStart"/>
      <w:r w:rsidRPr="00646C27">
        <w:rPr>
          <w:sz w:val="28"/>
          <w:szCs w:val="28"/>
        </w:rPr>
        <w:t>динаміки</w:t>
      </w:r>
      <w:proofErr w:type="spellEnd"/>
      <w:r w:rsidRPr="00646C27">
        <w:rPr>
          <w:sz w:val="28"/>
          <w:szCs w:val="28"/>
        </w:rPr>
        <w:t xml:space="preserve"> </w:t>
      </w:r>
      <w:proofErr w:type="spellStart"/>
      <w:r w:rsidRPr="00646C27">
        <w:rPr>
          <w:sz w:val="28"/>
          <w:szCs w:val="28"/>
        </w:rPr>
        <w:t>показників</w:t>
      </w:r>
      <w:proofErr w:type="spellEnd"/>
      <w:r w:rsidRPr="00646C27">
        <w:rPr>
          <w:sz w:val="28"/>
          <w:szCs w:val="28"/>
        </w:rPr>
        <w:t xml:space="preserve"> </w:t>
      </w:r>
      <w:proofErr w:type="spellStart"/>
      <w:r w:rsidRPr="00646C27">
        <w:rPr>
          <w:sz w:val="28"/>
          <w:szCs w:val="28"/>
        </w:rPr>
        <w:t>довкілля</w:t>
      </w:r>
      <w:proofErr w:type="spellEnd"/>
      <w:r w:rsidRPr="00646C27">
        <w:rPr>
          <w:sz w:val="28"/>
          <w:szCs w:val="28"/>
        </w:rPr>
        <w:t xml:space="preserve"> за </w:t>
      </w:r>
      <w:proofErr w:type="spellStart"/>
      <w:proofErr w:type="gramStart"/>
      <w:r w:rsidRPr="00646C27">
        <w:rPr>
          <w:sz w:val="28"/>
          <w:szCs w:val="28"/>
        </w:rPr>
        <w:t>р</w:t>
      </w:r>
      <w:proofErr w:type="gramEnd"/>
      <w:r w:rsidRPr="00646C27">
        <w:rPr>
          <w:sz w:val="28"/>
          <w:szCs w:val="28"/>
        </w:rPr>
        <w:t>ізних</w:t>
      </w:r>
      <w:proofErr w:type="spellEnd"/>
      <w:r w:rsidRPr="00646C27">
        <w:rPr>
          <w:sz w:val="28"/>
          <w:szCs w:val="28"/>
        </w:rPr>
        <w:t xml:space="preserve"> </w:t>
      </w:r>
      <w:proofErr w:type="spellStart"/>
      <w:r w:rsidRPr="00646C27">
        <w:rPr>
          <w:sz w:val="28"/>
          <w:szCs w:val="28"/>
        </w:rPr>
        <w:t>сценаріїв</w:t>
      </w:r>
      <w:proofErr w:type="spellEnd"/>
      <w:r w:rsidRPr="00646C27">
        <w:rPr>
          <w:sz w:val="28"/>
          <w:szCs w:val="28"/>
        </w:rPr>
        <w:t xml:space="preserve"> </w:t>
      </w:r>
      <w:proofErr w:type="spellStart"/>
      <w:r w:rsidRPr="00646C27">
        <w:rPr>
          <w:sz w:val="28"/>
          <w:szCs w:val="28"/>
        </w:rPr>
        <w:t>соціально-економічного</w:t>
      </w:r>
      <w:proofErr w:type="spellEnd"/>
      <w:r w:rsidRPr="00646C27">
        <w:rPr>
          <w:sz w:val="28"/>
          <w:szCs w:val="28"/>
        </w:rPr>
        <w:t xml:space="preserve"> </w:t>
      </w:r>
      <w:proofErr w:type="spellStart"/>
      <w:r w:rsidRPr="00646C27">
        <w:rPr>
          <w:sz w:val="28"/>
          <w:szCs w:val="28"/>
        </w:rPr>
        <w:t>розвитку</w:t>
      </w:r>
      <w:proofErr w:type="spellEnd"/>
      <w:r w:rsidRPr="00646C27">
        <w:rPr>
          <w:sz w:val="28"/>
          <w:szCs w:val="28"/>
        </w:rPr>
        <w:t xml:space="preserve"> </w:t>
      </w:r>
      <w:proofErr w:type="spellStart"/>
      <w:r w:rsidRPr="00646C27">
        <w:rPr>
          <w:sz w:val="28"/>
          <w:szCs w:val="28"/>
        </w:rPr>
        <w:t>регіону</w:t>
      </w:r>
      <w:proofErr w:type="spellEnd"/>
      <w:r w:rsidRPr="00646C27">
        <w:rPr>
          <w:sz w:val="28"/>
          <w:szCs w:val="28"/>
        </w:rPr>
        <w:t>.</w:t>
      </w:r>
    </w:p>
    <w:p w:rsidR="001504A4" w:rsidRPr="00646C27" w:rsidRDefault="001504A4" w:rsidP="001504A4">
      <w:pPr>
        <w:pStyle w:val="a8"/>
        <w:numPr>
          <w:ilvl w:val="0"/>
          <w:numId w:val="43"/>
        </w:numPr>
        <w:spacing w:before="0" w:beforeAutospacing="0" w:after="0" w:afterAutospacing="0" w:line="360" w:lineRule="auto"/>
        <w:jc w:val="both"/>
        <w:rPr>
          <w:sz w:val="28"/>
          <w:szCs w:val="28"/>
        </w:rPr>
      </w:pPr>
      <w:proofErr w:type="spellStart"/>
      <w:r w:rsidRPr="00646C27">
        <w:rPr>
          <w:rStyle w:val="af"/>
          <w:sz w:val="28"/>
          <w:szCs w:val="28"/>
        </w:rPr>
        <w:t>Управління</w:t>
      </w:r>
      <w:proofErr w:type="spellEnd"/>
      <w:r w:rsidRPr="00646C27">
        <w:rPr>
          <w:rStyle w:val="af"/>
          <w:sz w:val="28"/>
          <w:szCs w:val="28"/>
        </w:rPr>
        <w:t xml:space="preserve"> </w:t>
      </w:r>
      <w:proofErr w:type="spellStart"/>
      <w:r w:rsidRPr="00646C27">
        <w:rPr>
          <w:rStyle w:val="af"/>
          <w:sz w:val="28"/>
          <w:szCs w:val="28"/>
        </w:rPr>
        <w:t>екологічною</w:t>
      </w:r>
      <w:proofErr w:type="spellEnd"/>
      <w:r w:rsidRPr="00646C27">
        <w:rPr>
          <w:rStyle w:val="af"/>
          <w:sz w:val="28"/>
          <w:szCs w:val="28"/>
        </w:rPr>
        <w:t xml:space="preserve"> </w:t>
      </w:r>
      <w:proofErr w:type="spellStart"/>
      <w:r w:rsidRPr="00646C27">
        <w:rPr>
          <w:rStyle w:val="af"/>
          <w:sz w:val="28"/>
          <w:szCs w:val="28"/>
        </w:rPr>
        <w:t>ситуацією</w:t>
      </w:r>
      <w:proofErr w:type="spellEnd"/>
      <w:r w:rsidRPr="00646C27">
        <w:rPr>
          <w:sz w:val="28"/>
          <w:szCs w:val="28"/>
        </w:rPr>
        <w:t xml:space="preserve"> – </w:t>
      </w:r>
      <w:proofErr w:type="spellStart"/>
      <w:r w:rsidRPr="00646C27">
        <w:rPr>
          <w:sz w:val="28"/>
          <w:szCs w:val="28"/>
        </w:rPr>
        <w:t>реалізація</w:t>
      </w:r>
      <w:proofErr w:type="spellEnd"/>
      <w:r w:rsidRPr="00646C27">
        <w:rPr>
          <w:sz w:val="28"/>
          <w:szCs w:val="28"/>
        </w:rPr>
        <w:t xml:space="preserve"> </w:t>
      </w:r>
      <w:proofErr w:type="spellStart"/>
      <w:r w:rsidRPr="00646C27">
        <w:rPr>
          <w:sz w:val="28"/>
          <w:szCs w:val="28"/>
        </w:rPr>
        <w:t>принципів</w:t>
      </w:r>
      <w:proofErr w:type="spellEnd"/>
      <w:r w:rsidRPr="00646C27">
        <w:rPr>
          <w:sz w:val="28"/>
          <w:szCs w:val="28"/>
        </w:rPr>
        <w:t xml:space="preserve"> </w:t>
      </w:r>
      <w:proofErr w:type="spellStart"/>
      <w:r w:rsidRPr="00646C27">
        <w:rPr>
          <w:sz w:val="28"/>
          <w:szCs w:val="28"/>
        </w:rPr>
        <w:t>екологічного</w:t>
      </w:r>
      <w:proofErr w:type="spellEnd"/>
      <w:r w:rsidRPr="00646C27">
        <w:rPr>
          <w:sz w:val="28"/>
          <w:szCs w:val="28"/>
        </w:rPr>
        <w:t xml:space="preserve"> менеджменту, </w:t>
      </w:r>
      <w:proofErr w:type="spellStart"/>
      <w:r w:rsidRPr="00646C27">
        <w:rPr>
          <w:sz w:val="28"/>
          <w:szCs w:val="28"/>
        </w:rPr>
        <w:t>спрямованого</w:t>
      </w:r>
      <w:proofErr w:type="spellEnd"/>
      <w:r w:rsidRPr="00646C27">
        <w:rPr>
          <w:sz w:val="28"/>
          <w:szCs w:val="28"/>
        </w:rPr>
        <w:t xml:space="preserve"> на </w:t>
      </w:r>
      <w:proofErr w:type="spellStart"/>
      <w:proofErr w:type="gramStart"/>
      <w:r w:rsidRPr="00646C27">
        <w:rPr>
          <w:sz w:val="28"/>
          <w:szCs w:val="28"/>
        </w:rPr>
        <w:t>м</w:t>
      </w:r>
      <w:proofErr w:type="gramEnd"/>
      <w:r w:rsidRPr="00646C27">
        <w:rPr>
          <w:sz w:val="28"/>
          <w:szCs w:val="28"/>
        </w:rPr>
        <w:t>інімізацію</w:t>
      </w:r>
      <w:proofErr w:type="spellEnd"/>
      <w:r w:rsidRPr="00646C27">
        <w:rPr>
          <w:sz w:val="28"/>
          <w:szCs w:val="28"/>
        </w:rPr>
        <w:t xml:space="preserve"> </w:t>
      </w:r>
      <w:proofErr w:type="spellStart"/>
      <w:r w:rsidRPr="00646C27">
        <w:rPr>
          <w:sz w:val="28"/>
          <w:szCs w:val="28"/>
        </w:rPr>
        <w:t>негативних</w:t>
      </w:r>
      <w:proofErr w:type="spellEnd"/>
      <w:r w:rsidRPr="00646C27">
        <w:rPr>
          <w:sz w:val="28"/>
          <w:szCs w:val="28"/>
        </w:rPr>
        <w:t xml:space="preserve"> </w:t>
      </w:r>
      <w:proofErr w:type="spellStart"/>
      <w:r w:rsidRPr="00646C27">
        <w:rPr>
          <w:sz w:val="28"/>
          <w:szCs w:val="28"/>
        </w:rPr>
        <w:t>наслідків</w:t>
      </w:r>
      <w:proofErr w:type="spellEnd"/>
      <w:r w:rsidRPr="00646C27">
        <w:rPr>
          <w:sz w:val="28"/>
          <w:szCs w:val="28"/>
        </w:rPr>
        <w:t xml:space="preserve"> і </w:t>
      </w:r>
      <w:proofErr w:type="spellStart"/>
      <w:r w:rsidRPr="00646C27">
        <w:rPr>
          <w:sz w:val="28"/>
          <w:szCs w:val="28"/>
        </w:rPr>
        <w:t>оптимізацію</w:t>
      </w:r>
      <w:proofErr w:type="spellEnd"/>
      <w:r w:rsidRPr="00646C27">
        <w:rPr>
          <w:sz w:val="28"/>
          <w:szCs w:val="28"/>
        </w:rPr>
        <w:t xml:space="preserve"> </w:t>
      </w:r>
      <w:proofErr w:type="spellStart"/>
      <w:r w:rsidRPr="00646C27">
        <w:rPr>
          <w:sz w:val="28"/>
          <w:szCs w:val="28"/>
        </w:rPr>
        <w:t>природокористування</w:t>
      </w:r>
      <w:proofErr w:type="spellEnd"/>
      <w:r w:rsidRPr="00646C27">
        <w:rPr>
          <w:sz w:val="28"/>
          <w:szCs w:val="28"/>
        </w:rPr>
        <w:t>.</w:t>
      </w:r>
    </w:p>
    <w:p w:rsidR="001504A4" w:rsidRDefault="001504A4" w:rsidP="001504A4">
      <w:pPr>
        <w:pStyle w:val="a8"/>
        <w:spacing w:before="0" w:beforeAutospacing="0" w:after="0" w:afterAutospacing="0" w:line="360" w:lineRule="auto"/>
        <w:jc w:val="both"/>
      </w:pPr>
      <w:proofErr w:type="spellStart"/>
      <w:r w:rsidRPr="00646C27">
        <w:rPr>
          <w:sz w:val="28"/>
          <w:szCs w:val="28"/>
        </w:rPr>
        <w:t>Удосконалена</w:t>
      </w:r>
      <w:proofErr w:type="spellEnd"/>
      <w:r w:rsidRPr="00646C27">
        <w:rPr>
          <w:sz w:val="28"/>
          <w:szCs w:val="28"/>
        </w:rPr>
        <w:t xml:space="preserve"> модель КСЕБ </w:t>
      </w:r>
      <w:proofErr w:type="spellStart"/>
      <w:r w:rsidRPr="00646C27">
        <w:rPr>
          <w:sz w:val="28"/>
          <w:szCs w:val="28"/>
        </w:rPr>
        <w:t>дає</w:t>
      </w:r>
      <w:proofErr w:type="spellEnd"/>
      <w:r w:rsidRPr="00646C27">
        <w:rPr>
          <w:sz w:val="28"/>
          <w:szCs w:val="28"/>
        </w:rPr>
        <w:t xml:space="preserve"> </w:t>
      </w:r>
      <w:proofErr w:type="spellStart"/>
      <w:r w:rsidRPr="00646C27">
        <w:rPr>
          <w:sz w:val="28"/>
          <w:szCs w:val="28"/>
        </w:rPr>
        <w:t>змогу</w:t>
      </w:r>
      <w:proofErr w:type="spellEnd"/>
      <w:r w:rsidRPr="00646C27">
        <w:rPr>
          <w:sz w:val="28"/>
          <w:szCs w:val="28"/>
        </w:rPr>
        <w:t xml:space="preserve"> </w:t>
      </w:r>
      <w:proofErr w:type="spellStart"/>
      <w:r w:rsidRPr="00646C27">
        <w:rPr>
          <w:sz w:val="28"/>
          <w:szCs w:val="28"/>
        </w:rPr>
        <w:t>забезпечити</w:t>
      </w:r>
      <w:proofErr w:type="spellEnd"/>
      <w:r w:rsidRPr="00646C27">
        <w:rPr>
          <w:sz w:val="28"/>
          <w:szCs w:val="28"/>
        </w:rPr>
        <w:t xml:space="preserve"> </w:t>
      </w:r>
      <w:proofErr w:type="spellStart"/>
      <w:r w:rsidRPr="00646C27">
        <w:rPr>
          <w:rStyle w:val="af"/>
          <w:sz w:val="28"/>
          <w:szCs w:val="28"/>
        </w:rPr>
        <w:t>комплексний</w:t>
      </w:r>
      <w:proofErr w:type="spellEnd"/>
      <w:r w:rsidRPr="00646C27">
        <w:rPr>
          <w:rStyle w:val="af"/>
          <w:sz w:val="28"/>
          <w:szCs w:val="28"/>
        </w:rPr>
        <w:t xml:space="preserve"> </w:t>
      </w:r>
      <w:proofErr w:type="spellStart"/>
      <w:proofErr w:type="gramStart"/>
      <w:r w:rsidRPr="00646C27">
        <w:rPr>
          <w:rStyle w:val="af"/>
          <w:sz w:val="28"/>
          <w:szCs w:val="28"/>
        </w:rPr>
        <w:t>п</w:t>
      </w:r>
      <w:proofErr w:type="gramEnd"/>
      <w:r w:rsidRPr="00646C27">
        <w:rPr>
          <w:rStyle w:val="af"/>
          <w:sz w:val="28"/>
          <w:szCs w:val="28"/>
        </w:rPr>
        <w:t>ідхід</w:t>
      </w:r>
      <w:proofErr w:type="spellEnd"/>
      <w:r w:rsidRPr="00646C27">
        <w:rPr>
          <w:rStyle w:val="af"/>
          <w:sz w:val="28"/>
          <w:szCs w:val="28"/>
        </w:rPr>
        <w:t xml:space="preserve"> до </w:t>
      </w:r>
      <w:proofErr w:type="spellStart"/>
      <w:r w:rsidRPr="00646C27">
        <w:rPr>
          <w:rStyle w:val="af"/>
          <w:sz w:val="28"/>
          <w:szCs w:val="28"/>
        </w:rPr>
        <w:t>управління</w:t>
      </w:r>
      <w:proofErr w:type="spellEnd"/>
      <w:r w:rsidRPr="00646C27">
        <w:rPr>
          <w:rStyle w:val="af"/>
          <w:sz w:val="28"/>
          <w:szCs w:val="28"/>
        </w:rPr>
        <w:t xml:space="preserve"> </w:t>
      </w:r>
      <w:proofErr w:type="spellStart"/>
      <w:r w:rsidRPr="00646C27">
        <w:rPr>
          <w:rStyle w:val="af"/>
          <w:sz w:val="28"/>
          <w:szCs w:val="28"/>
        </w:rPr>
        <w:t>екологічною</w:t>
      </w:r>
      <w:proofErr w:type="spellEnd"/>
      <w:r w:rsidRPr="00646C27">
        <w:rPr>
          <w:rStyle w:val="af"/>
          <w:sz w:val="28"/>
          <w:szCs w:val="28"/>
        </w:rPr>
        <w:t xml:space="preserve"> </w:t>
      </w:r>
      <w:proofErr w:type="spellStart"/>
      <w:r w:rsidRPr="00646C27">
        <w:rPr>
          <w:rStyle w:val="af"/>
          <w:sz w:val="28"/>
          <w:szCs w:val="28"/>
        </w:rPr>
        <w:t>безпекою</w:t>
      </w:r>
      <w:proofErr w:type="spellEnd"/>
      <w:r w:rsidRPr="00646C27">
        <w:rPr>
          <w:rStyle w:val="af"/>
          <w:sz w:val="28"/>
          <w:szCs w:val="28"/>
        </w:rPr>
        <w:t xml:space="preserve"> </w:t>
      </w:r>
      <w:proofErr w:type="spellStart"/>
      <w:r w:rsidRPr="00646C27">
        <w:rPr>
          <w:rStyle w:val="af"/>
          <w:sz w:val="28"/>
          <w:szCs w:val="28"/>
        </w:rPr>
        <w:t>території</w:t>
      </w:r>
      <w:proofErr w:type="spellEnd"/>
      <w:r w:rsidRPr="00646C27">
        <w:rPr>
          <w:sz w:val="28"/>
          <w:szCs w:val="28"/>
        </w:rPr>
        <w:t xml:space="preserve">, </w:t>
      </w:r>
      <w:proofErr w:type="spellStart"/>
      <w:r w:rsidRPr="00646C27">
        <w:rPr>
          <w:sz w:val="28"/>
          <w:szCs w:val="28"/>
        </w:rPr>
        <w:t>що</w:t>
      </w:r>
      <w:proofErr w:type="spellEnd"/>
      <w:r w:rsidRPr="00646C27">
        <w:rPr>
          <w:sz w:val="28"/>
          <w:szCs w:val="28"/>
        </w:rPr>
        <w:t xml:space="preserve"> </w:t>
      </w:r>
      <w:proofErr w:type="spellStart"/>
      <w:r w:rsidRPr="00646C27">
        <w:rPr>
          <w:sz w:val="28"/>
          <w:szCs w:val="28"/>
        </w:rPr>
        <w:t>передбачає</w:t>
      </w:r>
      <w:proofErr w:type="spellEnd"/>
      <w:r w:rsidRPr="00646C27">
        <w:rPr>
          <w:sz w:val="28"/>
          <w:szCs w:val="28"/>
        </w:rPr>
        <w:t xml:space="preserve"> </w:t>
      </w:r>
      <w:proofErr w:type="spellStart"/>
      <w:r w:rsidRPr="00646C27">
        <w:rPr>
          <w:sz w:val="28"/>
          <w:szCs w:val="28"/>
        </w:rPr>
        <w:t>інтеграцію</w:t>
      </w:r>
      <w:proofErr w:type="spellEnd"/>
      <w:r w:rsidRPr="00646C27">
        <w:rPr>
          <w:sz w:val="28"/>
          <w:szCs w:val="28"/>
        </w:rPr>
        <w:t xml:space="preserve"> аудиту, </w:t>
      </w:r>
      <w:proofErr w:type="spellStart"/>
      <w:r w:rsidRPr="00646C27">
        <w:rPr>
          <w:sz w:val="28"/>
          <w:szCs w:val="28"/>
        </w:rPr>
        <w:t>моніторингу</w:t>
      </w:r>
      <w:proofErr w:type="spellEnd"/>
      <w:r w:rsidRPr="00646C27">
        <w:rPr>
          <w:sz w:val="28"/>
          <w:szCs w:val="28"/>
        </w:rPr>
        <w:t xml:space="preserve">, </w:t>
      </w:r>
      <w:proofErr w:type="spellStart"/>
      <w:r w:rsidRPr="00646C27">
        <w:rPr>
          <w:sz w:val="28"/>
          <w:szCs w:val="28"/>
        </w:rPr>
        <w:t>прогнозування</w:t>
      </w:r>
      <w:proofErr w:type="spellEnd"/>
      <w:r w:rsidRPr="00646C27">
        <w:rPr>
          <w:sz w:val="28"/>
          <w:szCs w:val="28"/>
        </w:rPr>
        <w:t xml:space="preserve"> та </w:t>
      </w:r>
      <w:proofErr w:type="spellStart"/>
      <w:r w:rsidRPr="00646C27">
        <w:rPr>
          <w:sz w:val="28"/>
          <w:szCs w:val="28"/>
        </w:rPr>
        <w:t>управлінських</w:t>
      </w:r>
      <w:proofErr w:type="spellEnd"/>
      <w:r w:rsidRPr="00646C27">
        <w:rPr>
          <w:sz w:val="28"/>
          <w:szCs w:val="28"/>
        </w:rPr>
        <w:t xml:space="preserve"> </w:t>
      </w:r>
      <w:proofErr w:type="spellStart"/>
      <w:r w:rsidRPr="00646C27">
        <w:rPr>
          <w:sz w:val="28"/>
          <w:szCs w:val="28"/>
        </w:rPr>
        <w:t>рішень</w:t>
      </w:r>
      <w:proofErr w:type="spellEnd"/>
      <w:r w:rsidRPr="00646C27">
        <w:rPr>
          <w:sz w:val="28"/>
          <w:szCs w:val="28"/>
        </w:rPr>
        <w:t xml:space="preserve"> у </w:t>
      </w:r>
      <w:proofErr w:type="spellStart"/>
      <w:r w:rsidRPr="00646C27">
        <w:rPr>
          <w:sz w:val="28"/>
          <w:szCs w:val="28"/>
        </w:rPr>
        <w:t>єдиній</w:t>
      </w:r>
      <w:proofErr w:type="spellEnd"/>
      <w:r w:rsidRPr="00646C27">
        <w:rPr>
          <w:sz w:val="28"/>
          <w:szCs w:val="28"/>
        </w:rPr>
        <w:t xml:space="preserve"> </w:t>
      </w:r>
      <w:proofErr w:type="spellStart"/>
      <w:r w:rsidRPr="00646C27">
        <w:rPr>
          <w:sz w:val="28"/>
          <w:szCs w:val="28"/>
        </w:rPr>
        <w:t>інформаційно-аналітичній</w:t>
      </w:r>
      <w:proofErr w:type="spellEnd"/>
      <w:r w:rsidRPr="00646C27">
        <w:rPr>
          <w:sz w:val="28"/>
          <w:szCs w:val="28"/>
        </w:rPr>
        <w:t xml:space="preserve"> </w:t>
      </w:r>
      <w:proofErr w:type="spellStart"/>
      <w:r w:rsidRPr="00646C27">
        <w:rPr>
          <w:sz w:val="28"/>
          <w:szCs w:val="28"/>
        </w:rPr>
        <w:t>системі</w:t>
      </w:r>
      <w:proofErr w:type="spellEnd"/>
      <w:r>
        <w:rPr>
          <w:sz w:val="28"/>
          <w:szCs w:val="28"/>
          <w:lang w:val="uk-UA"/>
        </w:rPr>
        <w:t xml:space="preserve"> (</w:t>
      </w:r>
      <w:proofErr w:type="spellStart"/>
      <w:r>
        <w:rPr>
          <w:sz w:val="28"/>
          <w:szCs w:val="28"/>
          <w:lang w:val="uk-UA"/>
        </w:rPr>
        <w:t>табл</w:t>
      </w:r>
      <w:proofErr w:type="spellEnd"/>
      <w:r>
        <w:rPr>
          <w:sz w:val="28"/>
          <w:szCs w:val="28"/>
          <w:lang w:val="uk-UA"/>
        </w:rPr>
        <w:t xml:space="preserve"> 1.1 рис 1.1)</w:t>
      </w:r>
      <w:r>
        <w:t>.</w:t>
      </w:r>
    </w:p>
    <w:p w:rsidR="001504A4" w:rsidRDefault="001504A4" w:rsidP="001504A4">
      <w:pPr>
        <w:pStyle w:val="a8"/>
        <w:spacing w:before="0" w:beforeAutospacing="0" w:after="0" w:afterAutospacing="0" w:line="360" w:lineRule="auto"/>
        <w:jc w:val="both"/>
      </w:pPr>
    </w:p>
    <w:p w:rsidR="001504A4" w:rsidRDefault="001504A4" w:rsidP="001504A4">
      <w:pPr>
        <w:pStyle w:val="a8"/>
        <w:spacing w:before="0" w:beforeAutospacing="0" w:after="0" w:afterAutospacing="0" w:line="360" w:lineRule="auto"/>
        <w:jc w:val="both"/>
      </w:pPr>
    </w:p>
    <w:p w:rsidR="001504A4" w:rsidRPr="00456FE7" w:rsidRDefault="001504A4" w:rsidP="001504A4">
      <w:pPr>
        <w:pStyle w:val="24"/>
        <w:spacing w:line="360" w:lineRule="auto"/>
        <w:ind w:left="0" w:firstLine="1"/>
        <w:jc w:val="center"/>
        <w:rPr>
          <w:szCs w:val="28"/>
        </w:rPr>
      </w:pPr>
      <w:r>
        <w:rPr>
          <w:noProof/>
          <w:szCs w:val="28"/>
          <w:lang w:eastAsia="uk-UA"/>
        </w:rPr>
        <w:lastRenderedPageBreak/>
        <w:drawing>
          <wp:inline distT="0" distB="0" distL="0" distR="0" wp14:anchorId="3C387AA6" wp14:editId="5DC6113D">
            <wp:extent cx="5897476" cy="7159925"/>
            <wp:effectExtent l="0" t="0" r="8255" b="317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5152" cy="7205666"/>
                    </a:xfrm>
                    <a:prstGeom prst="rect">
                      <a:avLst/>
                    </a:prstGeom>
                    <a:noFill/>
                  </pic:spPr>
                </pic:pic>
              </a:graphicData>
            </a:graphic>
          </wp:inline>
        </w:drawing>
      </w:r>
    </w:p>
    <w:p w:rsidR="001504A4" w:rsidRPr="00456FE7" w:rsidRDefault="001504A4" w:rsidP="001504A4">
      <w:pPr>
        <w:pStyle w:val="24"/>
        <w:spacing w:after="0" w:line="360" w:lineRule="auto"/>
        <w:ind w:left="284" w:firstLine="851"/>
        <w:rPr>
          <w:szCs w:val="28"/>
        </w:rPr>
      </w:pPr>
    </w:p>
    <w:p w:rsidR="001504A4" w:rsidRPr="00456FE7" w:rsidRDefault="001504A4" w:rsidP="001504A4">
      <w:pPr>
        <w:pStyle w:val="24"/>
        <w:spacing w:after="0"/>
        <w:ind w:left="284" w:firstLine="851"/>
        <w:jc w:val="center"/>
        <w:rPr>
          <w:szCs w:val="28"/>
        </w:rPr>
      </w:pPr>
      <w:r w:rsidRPr="00456FE7">
        <w:rPr>
          <w:szCs w:val="28"/>
        </w:rPr>
        <w:t>Рисунок 1.</w:t>
      </w:r>
      <w:r>
        <w:rPr>
          <w:szCs w:val="28"/>
        </w:rPr>
        <w:t>1</w:t>
      </w:r>
      <w:r w:rsidRPr="00456FE7">
        <w:rPr>
          <w:szCs w:val="28"/>
        </w:rPr>
        <w:t xml:space="preserve"> –</w:t>
      </w:r>
      <w:r w:rsidRPr="00456FE7">
        <w:rPr>
          <w:b/>
          <w:szCs w:val="28"/>
        </w:rPr>
        <w:t xml:space="preserve"> </w:t>
      </w:r>
      <w:r w:rsidRPr="00456FE7">
        <w:rPr>
          <w:szCs w:val="28"/>
        </w:rPr>
        <w:t xml:space="preserve">Структура екосистеми, її компонентів та природних ресурсів </w:t>
      </w:r>
    </w:p>
    <w:p w:rsidR="001504A4" w:rsidRDefault="001504A4" w:rsidP="001504A4">
      <w:pPr>
        <w:pStyle w:val="24"/>
        <w:spacing w:line="360" w:lineRule="auto"/>
        <w:ind w:firstLine="851"/>
        <w:rPr>
          <w:iCs/>
          <w:szCs w:val="28"/>
        </w:rPr>
      </w:pPr>
    </w:p>
    <w:p w:rsidR="001504A4" w:rsidRDefault="001504A4" w:rsidP="001504A4">
      <w:pPr>
        <w:pStyle w:val="24"/>
        <w:spacing w:line="360" w:lineRule="auto"/>
        <w:ind w:firstLine="851"/>
        <w:rPr>
          <w:iCs/>
          <w:szCs w:val="28"/>
        </w:rPr>
      </w:pPr>
    </w:p>
    <w:p w:rsidR="001504A4" w:rsidRDefault="001504A4" w:rsidP="001504A4">
      <w:pPr>
        <w:pStyle w:val="24"/>
        <w:spacing w:line="360" w:lineRule="auto"/>
        <w:ind w:firstLine="851"/>
        <w:rPr>
          <w:iCs/>
          <w:szCs w:val="28"/>
        </w:rPr>
      </w:pPr>
    </w:p>
    <w:p w:rsidR="001504A4" w:rsidRDefault="001504A4" w:rsidP="001504A4">
      <w:pPr>
        <w:pStyle w:val="24"/>
        <w:spacing w:line="360" w:lineRule="auto"/>
        <w:ind w:firstLine="851"/>
        <w:rPr>
          <w:iCs/>
          <w:szCs w:val="28"/>
        </w:rPr>
      </w:pPr>
    </w:p>
    <w:p w:rsidR="001504A4" w:rsidRDefault="001504A4" w:rsidP="001504A4">
      <w:pPr>
        <w:pStyle w:val="24"/>
        <w:spacing w:line="360" w:lineRule="auto"/>
        <w:ind w:firstLine="851"/>
        <w:rPr>
          <w:iCs/>
          <w:szCs w:val="28"/>
        </w:rPr>
      </w:pPr>
    </w:p>
    <w:p w:rsidR="001504A4" w:rsidRDefault="001504A4" w:rsidP="001504A4">
      <w:pPr>
        <w:pStyle w:val="24"/>
        <w:spacing w:line="360" w:lineRule="auto"/>
        <w:ind w:firstLine="851"/>
        <w:rPr>
          <w:iCs/>
          <w:szCs w:val="28"/>
        </w:rPr>
      </w:pPr>
    </w:p>
    <w:p w:rsidR="001504A4" w:rsidRPr="00B96847" w:rsidRDefault="001504A4" w:rsidP="001504A4">
      <w:pPr>
        <w:pStyle w:val="24"/>
        <w:spacing w:line="360" w:lineRule="auto"/>
        <w:ind w:firstLine="851"/>
        <w:rPr>
          <w:sz w:val="28"/>
          <w:szCs w:val="28"/>
        </w:rPr>
      </w:pPr>
      <w:r w:rsidRPr="00B96847">
        <w:rPr>
          <w:iCs/>
          <w:sz w:val="28"/>
          <w:szCs w:val="28"/>
        </w:rPr>
        <w:lastRenderedPageBreak/>
        <w:t xml:space="preserve">Таблиця 1.1 – </w:t>
      </w:r>
      <w:r w:rsidRPr="00B96847">
        <w:rPr>
          <w:sz w:val="28"/>
          <w:szCs w:val="28"/>
        </w:rPr>
        <w:t>Структура банку екологічної інформації</w:t>
      </w:r>
    </w:p>
    <w:tbl>
      <w:tblPr>
        <w:tblW w:w="9767" w:type="dxa"/>
        <w:jc w:val="center"/>
        <w:tblLayout w:type="fixed"/>
        <w:tblCellMar>
          <w:left w:w="40" w:type="dxa"/>
          <w:right w:w="40" w:type="dxa"/>
        </w:tblCellMar>
        <w:tblLook w:val="0000" w:firstRow="0" w:lastRow="0" w:firstColumn="0" w:lastColumn="0" w:noHBand="0" w:noVBand="0"/>
      </w:tblPr>
      <w:tblGrid>
        <w:gridCol w:w="2240"/>
        <w:gridCol w:w="658"/>
        <w:gridCol w:w="672"/>
        <w:gridCol w:w="700"/>
        <w:gridCol w:w="658"/>
        <w:gridCol w:w="643"/>
        <w:gridCol w:w="714"/>
        <w:gridCol w:w="644"/>
        <w:gridCol w:w="714"/>
        <w:gridCol w:w="686"/>
        <w:gridCol w:w="672"/>
        <w:gridCol w:w="766"/>
      </w:tblGrid>
      <w:tr w:rsidR="001504A4" w:rsidRPr="00456FE7" w:rsidTr="00BB53AC">
        <w:trPr>
          <w:cantSplit/>
          <w:trHeight w:hRule="exact" w:val="320"/>
          <w:jc w:val="center"/>
        </w:trPr>
        <w:tc>
          <w:tcPr>
            <w:tcW w:w="2240" w:type="dxa"/>
            <w:vMerge w:val="restart"/>
            <w:tcBorders>
              <w:top w:val="single" w:sz="6" w:space="0" w:color="auto"/>
              <w:left w:val="single" w:sz="6" w:space="0" w:color="auto"/>
              <w:bottom w:val="single" w:sz="6" w:space="0" w:color="auto"/>
              <w:right w:val="single" w:sz="6" w:space="0" w:color="auto"/>
              <w:tl2br w:val="single" w:sz="4" w:space="0" w:color="auto"/>
            </w:tcBorders>
          </w:tcPr>
          <w:p w:rsidR="001504A4" w:rsidRPr="00456FE7" w:rsidRDefault="001504A4" w:rsidP="00BB53AC">
            <w:pPr>
              <w:jc w:val="both"/>
              <w:rPr>
                <w:sz w:val="28"/>
                <w:szCs w:val="28"/>
              </w:rPr>
            </w:pPr>
          </w:p>
          <w:p w:rsidR="001504A4" w:rsidRPr="00456FE7" w:rsidRDefault="001504A4" w:rsidP="00BB53AC">
            <w:pPr>
              <w:pStyle w:val="a3"/>
            </w:pPr>
            <w:r w:rsidRPr="00456FE7">
              <w:t xml:space="preserve">   Компоненти</w:t>
            </w:r>
          </w:p>
          <w:p w:rsidR="001504A4" w:rsidRPr="00456FE7" w:rsidRDefault="001504A4" w:rsidP="00BB53AC">
            <w:pPr>
              <w:pStyle w:val="a3"/>
            </w:pPr>
            <w:r w:rsidRPr="00456FE7">
              <w:t xml:space="preserve">            довкілля</w:t>
            </w:r>
          </w:p>
          <w:p w:rsidR="001504A4" w:rsidRPr="00456FE7" w:rsidRDefault="001504A4" w:rsidP="00BB53AC">
            <w:pPr>
              <w:pStyle w:val="a3"/>
            </w:pPr>
            <w:r w:rsidRPr="00456FE7">
              <w:t xml:space="preserve">       </w:t>
            </w: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p>
          <w:p w:rsidR="001504A4" w:rsidRPr="00456FE7" w:rsidRDefault="001504A4" w:rsidP="00BB53AC">
            <w:pPr>
              <w:jc w:val="both"/>
              <w:rPr>
                <w:sz w:val="28"/>
                <w:szCs w:val="28"/>
              </w:rPr>
            </w:pPr>
            <w:r w:rsidRPr="00456FE7">
              <w:rPr>
                <w:sz w:val="28"/>
                <w:szCs w:val="28"/>
              </w:rPr>
              <w:t xml:space="preserve">Ієрархічні </w:t>
            </w:r>
          </w:p>
          <w:p w:rsidR="001504A4" w:rsidRPr="00456FE7" w:rsidRDefault="001504A4" w:rsidP="00BB53AC">
            <w:pPr>
              <w:jc w:val="both"/>
              <w:rPr>
                <w:sz w:val="28"/>
                <w:szCs w:val="28"/>
              </w:rPr>
            </w:pPr>
            <w:r w:rsidRPr="00456FE7">
              <w:rPr>
                <w:sz w:val="28"/>
                <w:szCs w:val="28"/>
              </w:rPr>
              <w:t>рівні екосистем</w:t>
            </w:r>
          </w:p>
        </w:tc>
        <w:tc>
          <w:tcPr>
            <w:tcW w:w="7527" w:type="dxa"/>
            <w:gridSpan w:val="11"/>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Кількість параметрів у базах даних</w:t>
            </w:r>
          </w:p>
          <w:p w:rsidR="001504A4" w:rsidRPr="00456FE7" w:rsidRDefault="001504A4" w:rsidP="00BB53AC">
            <w:pPr>
              <w:jc w:val="both"/>
              <w:rPr>
                <w:sz w:val="28"/>
                <w:szCs w:val="28"/>
              </w:rPr>
            </w:pPr>
          </w:p>
        </w:tc>
      </w:tr>
      <w:tr w:rsidR="001504A4" w:rsidRPr="00456FE7" w:rsidTr="00BB53AC">
        <w:trPr>
          <w:cantSplit/>
          <w:trHeight w:val="2864"/>
          <w:jc w:val="center"/>
        </w:trPr>
        <w:tc>
          <w:tcPr>
            <w:tcW w:w="2240" w:type="dxa"/>
            <w:vMerge/>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rPr>
                <w:sz w:val="28"/>
                <w:szCs w:val="28"/>
              </w:rPr>
            </w:pPr>
          </w:p>
        </w:tc>
        <w:tc>
          <w:tcPr>
            <w:tcW w:w="658"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1 — літосфера</w:t>
            </w:r>
          </w:p>
          <w:p w:rsidR="001504A4" w:rsidRPr="00456FE7" w:rsidRDefault="001504A4" w:rsidP="00BB53AC">
            <w:pPr>
              <w:jc w:val="center"/>
              <w:rPr>
                <w:sz w:val="28"/>
                <w:szCs w:val="28"/>
              </w:rPr>
            </w:pPr>
            <w:proofErr w:type="spellStart"/>
            <w:r w:rsidRPr="00456FE7">
              <w:rPr>
                <w:sz w:val="28"/>
                <w:szCs w:val="28"/>
              </w:rPr>
              <w:t>Лт</w:t>
            </w:r>
            <w:proofErr w:type="spellEnd"/>
          </w:p>
        </w:tc>
        <w:tc>
          <w:tcPr>
            <w:tcW w:w="672"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2 —  </w:t>
            </w:r>
            <w:proofErr w:type="spellStart"/>
            <w:r w:rsidRPr="00456FE7">
              <w:rPr>
                <w:sz w:val="28"/>
                <w:szCs w:val="28"/>
              </w:rPr>
              <w:t>геофізсфера</w:t>
            </w:r>
            <w:proofErr w:type="spellEnd"/>
          </w:p>
          <w:p w:rsidR="001504A4" w:rsidRPr="00456FE7" w:rsidRDefault="001504A4" w:rsidP="00BB53AC">
            <w:pPr>
              <w:jc w:val="center"/>
              <w:rPr>
                <w:sz w:val="28"/>
                <w:szCs w:val="28"/>
              </w:rPr>
            </w:pPr>
            <w:proofErr w:type="spellStart"/>
            <w:r w:rsidRPr="00456FE7">
              <w:rPr>
                <w:sz w:val="28"/>
                <w:szCs w:val="28"/>
              </w:rPr>
              <w:t>гф</w:t>
            </w:r>
            <w:proofErr w:type="spellEnd"/>
          </w:p>
        </w:tc>
        <w:tc>
          <w:tcPr>
            <w:tcW w:w="700"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3 — </w:t>
            </w:r>
            <w:proofErr w:type="spellStart"/>
            <w:r w:rsidRPr="00456FE7">
              <w:rPr>
                <w:sz w:val="28"/>
                <w:szCs w:val="28"/>
              </w:rPr>
              <w:t>геоморфосфера</w:t>
            </w:r>
            <w:proofErr w:type="spellEnd"/>
          </w:p>
          <w:p w:rsidR="001504A4" w:rsidRPr="00456FE7" w:rsidRDefault="001504A4" w:rsidP="00BB53AC">
            <w:pPr>
              <w:jc w:val="center"/>
              <w:rPr>
                <w:sz w:val="28"/>
                <w:szCs w:val="28"/>
              </w:rPr>
            </w:pPr>
            <w:proofErr w:type="spellStart"/>
            <w:r w:rsidRPr="00456FE7">
              <w:rPr>
                <w:sz w:val="28"/>
                <w:szCs w:val="28"/>
              </w:rPr>
              <w:t>гм</w:t>
            </w:r>
            <w:proofErr w:type="spellEnd"/>
          </w:p>
        </w:tc>
        <w:tc>
          <w:tcPr>
            <w:tcW w:w="658"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4 — гідросфера</w:t>
            </w:r>
          </w:p>
          <w:p w:rsidR="001504A4" w:rsidRPr="00456FE7" w:rsidRDefault="001504A4" w:rsidP="00BB53AC">
            <w:pPr>
              <w:jc w:val="center"/>
              <w:rPr>
                <w:sz w:val="28"/>
                <w:szCs w:val="28"/>
              </w:rPr>
            </w:pPr>
            <w:proofErr w:type="spellStart"/>
            <w:r w:rsidRPr="00456FE7">
              <w:rPr>
                <w:sz w:val="28"/>
                <w:szCs w:val="28"/>
              </w:rPr>
              <w:t>гд</w:t>
            </w:r>
            <w:proofErr w:type="spellEnd"/>
          </w:p>
        </w:tc>
        <w:tc>
          <w:tcPr>
            <w:tcW w:w="643"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5 — атмосфера</w:t>
            </w:r>
          </w:p>
          <w:p w:rsidR="001504A4" w:rsidRPr="00456FE7" w:rsidRDefault="001504A4" w:rsidP="00BB53AC">
            <w:pPr>
              <w:jc w:val="center"/>
              <w:rPr>
                <w:sz w:val="28"/>
                <w:szCs w:val="28"/>
              </w:rPr>
            </w:pPr>
            <w:r w:rsidRPr="00456FE7">
              <w:rPr>
                <w:sz w:val="28"/>
                <w:szCs w:val="28"/>
              </w:rPr>
              <w:t>Ат</w:t>
            </w:r>
          </w:p>
        </w:tc>
        <w:tc>
          <w:tcPr>
            <w:tcW w:w="714"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6 — </w:t>
            </w:r>
            <w:proofErr w:type="spellStart"/>
            <w:r w:rsidRPr="00456FE7">
              <w:rPr>
                <w:sz w:val="28"/>
                <w:szCs w:val="28"/>
              </w:rPr>
              <w:t>педосфера</w:t>
            </w:r>
            <w:proofErr w:type="spellEnd"/>
          </w:p>
          <w:p w:rsidR="001504A4" w:rsidRPr="00456FE7" w:rsidRDefault="001504A4" w:rsidP="00BB53AC">
            <w:pPr>
              <w:jc w:val="center"/>
              <w:rPr>
                <w:sz w:val="28"/>
                <w:szCs w:val="28"/>
              </w:rPr>
            </w:pPr>
            <w:proofErr w:type="spellStart"/>
            <w:r w:rsidRPr="00456FE7">
              <w:rPr>
                <w:sz w:val="28"/>
                <w:szCs w:val="28"/>
              </w:rPr>
              <w:t>пд</w:t>
            </w:r>
            <w:proofErr w:type="spellEnd"/>
          </w:p>
        </w:tc>
        <w:tc>
          <w:tcPr>
            <w:tcW w:w="644"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7 — </w:t>
            </w:r>
            <w:proofErr w:type="spellStart"/>
            <w:r w:rsidRPr="00456FE7">
              <w:rPr>
                <w:sz w:val="28"/>
                <w:szCs w:val="28"/>
              </w:rPr>
              <w:t>фітосфера</w:t>
            </w:r>
            <w:proofErr w:type="spellEnd"/>
          </w:p>
          <w:p w:rsidR="001504A4" w:rsidRPr="00456FE7" w:rsidRDefault="001504A4" w:rsidP="00BB53AC">
            <w:pPr>
              <w:jc w:val="center"/>
              <w:rPr>
                <w:sz w:val="28"/>
                <w:szCs w:val="28"/>
              </w:rPr>
            </w:pPr>
            <w:proofErr w:type="spellStart"/>
            <w:r w:rsidRPr="00456FE7">
              <w:rPr>
                <w:sz w:val="28"/>
                <w:szCs w:val="28"/>
              </w:rPr>
              <w:t>фт</w:t>
            </w:r>
            <w:proofErr w:type="spellEnd"/>
          </w:p>
        </w:tc>
        <w:tc>
          <w:tcPr>
            <w:tcW w:w="714"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8 — </w:t>
            </w:r>
            <w:proofErr w:type="spellStart"/>
            <w:r w:rsidRPr="00456FE7">
              <w:rPr>
                <w:sz w:val="28"/>
                <w:szCs w:val="28"/>
              </w:rPr>
              <w:t>зоосфера</w:t>
            </w:r>
            <w:proofErr w:type="spellEnd"/>
          </w:p>
          <w:p w:rsidR="001504A4" w:rsidRPr="00456FE7" w:rsidRDefault="001504A4" w:rsidP="00BB53AC">
            <w:pPr>
              <w:jc w:val="center"/>
              <w:rPr>
                <w:sz w:val="28"/>
                <w:szCs w:val="28"/>
              </w:rPr>
            </w:pPr>
            <w:proofErr w:type="spellStart"/>
            <w:r w:rsidRPr="00456FE7">
              <w:rPr>
                <w:sz w:val="28"/>
                <w:szCs w:val="28"/>
              </w:rPr>
              <w:t>зс</w:t>
            </w:r>
            <w:proofErr w:type="spellEnd"/>
          </w:p>
        </w:tc>
        <w:tc>
          <w:tcPr>
            <w:tcW w:w="686"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 xml:space="preserve">9 — </w:t>
            </w:r>
            <w:proofErr w:type="spellStart"/>
            <w:r w:rsidRPr="00456FE7">
              <w:rPr>
                <w:sz w:val="28"/>
                <w:szCs w:val="28"/>
              </w:rPr>
              <w:t>демосфера</w:t>
            </w:r>
            <w:proofErr w:type="spellEnd"/>
          </w:p>
          <w:p w:rsidR="001504A4" w:rsidRPr="00456FE7" w:rsidRDefault="001504A4" w:rsidP="00BB53AC">
            <w:pPr>
              <w:jc w:val="center"/>
              <w:rPr>
                <w:sz w:val="28"/>
                <w:szCs w:val="28"/>
              </w:rPr>
            </w:pPr>
            <w:r w:rsidRPr="00456FE7">
              <w:rPr>
                <w:sz w:val="28"/>
                <w:szCs w:val="28"/>
              </w:rPr>
              <w:t>дм</w:t>
            </w:r>
          </w:p>
        </w:tc>
        <w:tc>
          <w:tcPr>
            <w:tcW w:w="672"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10 — техносфера</w:t>
            </w:r>
          </w:p>
          <w:p w:rsidR="001504A4" w:rsidRPr="00456FE7" w:rsidRDefault="001504A4" w:rsidP="00BB53AC">
            <w:pPr>
              <w:jc w:val="center"/>
              <w:rPr>
                <w:sz w:val="28"/>
                <w:szCs w:val="28"/>
              </w:rPr>
            </w:pPr>
            <w:proofErr w:type="spellStart"/>
            <w:r w:rsidRPr="00456FE7">
              <w:rPr>
                <w:sz w:val="28"/>
                <w:szCs w:val="28"/>
              </w:rPr>
              <w:t>тх</w:t>
            </w:r>
            <w:proofErr w:type="spellEnd"/>
          </w:p>
        </w:tc>
        <w:tc>
          <w:tcPr>
            <w:tcW w:w="766" w:type="dxa"/>
            <w:tcBorders>
              <w:top w:val="single" w:sz="6" w:space="0" w:color="auto"/>
              <w:left w:val="single" w:sz="6" w:space="0" w:color="auto"/>
              <w:bottom w:val="single" w:sz="6" w:space="0" w:color="auto"/>
              <w:right w:val="single" w:sz="6" w:space="0" w:color="auto"/>
            </w:tcBorders>
            <w:textDirection w:val="btLr"/>
            <w:vAlign w:val="center"/>
          </w:tcPr>
          <w:p w:rsidR="001504A4" w:rsidRPr="00456FE7" w:rsidRDefault="001504A4" w:rsidP="00BB53AC">
            <w:pPr>
              <w:jc w:val="center"/>
              <w:rPr>
                <w:sz w:val="28"/>
                <w:szCs w:val="28"/>
              </w:rPr>
            </w:pPr>
            <w:r w:rsidRPr="00456FE7">
              <w:rPr>
                <w:sz w:val="28"/>
                <w:szCs w:val="28"/>
              </w:rPr>
              <w:t>Всього</w:t>
            </w:r>
          </w:p>
          <w:p w:rsidR="001504A4" w:rsidRPr="00456FE7" w:rsidRDefault="001504A4" w:rsidP="00BB53AC">
            <w:pPr>
              <w:jc w:val="center"/>
              <w:rPr>
                <w:sz w:val="28"/>
                <w:szCs w:val="28"/>
              </w:rPr>
            </w:pPr>
          </w:p>
        </w:tc>
      </w:tr>
      <w:tr w:rsidR="001504A4" w:rsidRPr="00456FE7" w:rsidTr="00BB53AC">
        <w:trPr>
          <w:trHeight w:hRule="exact" w:val="590"/>
          <w:jc w:val="center"/>
        </w:trPr>
        <w:tc>
          <w:tcPr>
            <w:tcW w:w="224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both"/>
              <w:rPr>
                <w:sz w:val="28"/>
                <w:szCs w:val="28"/>
              </w:rPr>
            </w:pPr>
            <w:r w:rsidRPr="00456FE7">
              <w:rPr>
                <w:sz w:val="28"/>
                <w:szCs w:val="28"/>
              </w:rPr>
              <w:t>І - біосфера Землі</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70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70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120</w:t>
            </w:r>
          </w:p>
        </w:tc>
        <w:tc>
          <w:tcPr>
            <w:tcW w:w="643"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150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130</w:t>
            </w:r>
          </w:p>
        </w:tc>
        <w:tc>
          <w:tcPr>
            <w:tcW w:w="64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68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200</w:t>
            </w:r>
          </w:p>
        </w:tc>
        <w:tc>
          <w:tcPr>
            <w:tcW w:w="76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1190</w:t>
            </w:r>
          </w:p>
        </w:tc>
      </w:tr>
      <w:tr w:rsidR="001504A4" w:rsidRPr="00456FE7" w:rsidTr="00BB53AC">
        <w:trPr>
          <w:trHeight w:hRule="exact" w:val="512"/>
          <w:jc w:val="center"/>
        </w:trPr>
        <w:tc>
          <w:tcPr>
            <w:tcW w:w="2240" w:type="dxa"/>
            <w:tcBorders>
              <w:top w:val="nil"/>
              <w:left w:val="single" w:sz="6" w:space="0" w:color="auto"/>
              <w:bottom w:val="single" w:sz="6" w:space="0" w:color="auto"/>
              <w:right w:val="single" w:sz="6" w:space="0" w:color="auto"/>
            </w:tcBorders>
          </w:tcPr>
          <w:p w:rsidR="001504A4" w:rsidRPr="00456FE7" w:rsidRDefault="001504A4" w:rsidP="00BB53AC">
            <w:pPr>
              <w:jc w:val="both"/>
              <w:rPr>
                <w:sz w:val="28"/>
                <w:szCs w:val="28"/>
              </w:rPr>
            </w:pPr>
            <w:r w:rsidRPr="00456FE7">
              <w:rPr>
                <w:sz w:val="28"/>
                <w:szCs w:val="28"/>
              </w:rPr>
              <w:t>ІІ - континент</w:t>
            </w:r>
          </w:p>
        </w:tc>
        <w:tc>
          <w:tcPr>
            <w:tcW w:w="658"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72"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700"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58"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110</w:t>
            </w:r>
          </w:p>
        </w:tc>
        <w:tc>
          <w:tcPr>
            <w:tcW w:w="643"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140</w:t>
            </w:r>
          </w:p>
        </w:tc>
        <w:tc>
          <w:tcPr>
            <w:tcW w:w="714"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120</w:t>
            </w:r>
          </w:p>
        </w:tc>
        <w:tc>
          <w:tcPr>
            <w:tcW w:w="644"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714"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686"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50</w:t>
            </w:r>
          </w:p>
        </w:tc>
        <w:tc>
          <w:tcPr>
            <w:tcW w:w="672"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200</w:t>
            </w:r>
          </w:p>
        </w:tc>
        <w:tc>
          <w:tcPr>
            <w:tcW w:w="766" w:type="dxa"/>
            <w:tcBorders>
              <w:top w:val="nil"/>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1000</w:t>
            </w:r>
          </w:p>
        </w:tc>
      </w:tr>
      <w:tr w:rsidR="001504A4" w:rsidRPr="00456FE7" w:rsidTr="00BB53AC">
        <w:trPr>
          <w:trHeight w:hRule="exact" w:val="534"/>
          <w:jc w:val="center"/>
        </w:trPr>
        <w:tc>
          <w:tcPr>
            <w:tcW w:w="224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both"/>
              <w:rPr>
                <w:sz w:val="28"/>
                <w:szCs w:val="28"/>
              </w:rPr>
            </w:pPr>
            <w:r w:rsidRPr="00456FE7">
              <w:rPr>
                <w:sz w:val="28"/>
                <w:szCs w:val="28"/>
              </w:rPr>
              <w:t>ІІІ - регіон</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70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50</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643"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130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64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68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50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190</w:t>
            </w:r>
          </w:p>
        </w:tc>
        <w:tc>
          <w:tcPr>
            <w:tcW w:w="76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820</w:t>
            </w:r>
          </w:p>
        </w:tc>
      </w:tr>
      <w:tr w:rsidR="001504A4" w:rsidRPr="00456FE7" w:rsidTr="00BB53AC">
        <w:trPr>
          <w:trHeight w:hRule="exact" w:val="542"/>
          <w:jc w:val="center"/>
        </w:trPr>
        <w:tc>
          <w:tcPr>
            <w:tcW w:w="224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both"/>
              <w:rPr>
                <w:sz w:val="28"/>
                <w:szCs w:val="28"/>
              </w:rPr>
            </w:pPr>
            <w:r w:rsidRPr="00456FE7">
              <w:rPr>
                <w:sz w:val="28"/>
                <w:szCs w:val="28"/>
              </w:rPr>
              <w:t>IV - держава</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60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700"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50</w:t>
            </w:r>
          </w:p>
        </w:tc>
        <w:tc>
          <w:tcPr>
            <w:tcW w:w="658"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643"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120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100</w:t>
            </w:r>
          </w:p>
        </w:tc>
        <w:tc>
          <w:tcPr>
            <w:tcW w:w="64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714"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80</w:t>
            </w:r>
          </w:p>
        </w:tc>
        <w:tc>
          <w:tcPr>
            <w:tcW w:w="68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50</w:t>
            </w:r>
          </w:p>
        </w:tc>
        <w:tc>
          <w:tcPr>
            <w:tcW w:w="672"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190</w:t>
            </w:r>
          </w:p>
        </w:tc>
        <w:tc>
          <w:tcPr>
            <w:tcW w:w="766" w:type="dxa"/>
            <w:tcBorders>
              <w:top w:val="single" w:sz="6" w:space="0" w:color="auto"/>
              <w:left w:val="single" w:sz="6" w:space="0" w:color="auto"/>
              <w:bottom w:val="single" w:sz="6" w:space="0" w:color="auto"/>
              <w:right w:val="single" w:sz="6" w:space="0" w:color="auto"/>
            </w:tcBorders>
          </w:tcPr>
          <w:p w:rsidR="001504A4" w:rsidRPr="00456FE7" w:rsidRDefault="001504A4" w:rsidP="00BB53AC">
            <w:pPr>
              <w:jc w:val="center"/>
              <w:rPr>
                <w:sz w:val="28"/>
                <w:szCs w:val="28"/>
              </w:rPr>
            </w:pPr>
            <w:r w:rsidRPr="00456FE7">
              <w:rPr>
                <w:sz w:val="28"/>
                <w:szCs w:val="28"/>
              </w:rPr>
              <w:t>910</w:t>
            </w:r>
          </w:p>
        </w:tc>
      </w:tr>
      <w:tr w:rsidR="001504A4" w:rsidRPr="00456FE7" w:rsidTr="00BB53AC">
        <w:trPr>
          <w:cantSplit/>
          <w:trHeight w:val="624"/>
          <w:jc w:val="center"/>
        </w:trPr>
        <w:tc>
          <w:tcPr>
            <w:tcW w:w="224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both"/>
              <w:rPr>
                <w:sz w:val="28"/>
                <w:szCs w:val="28"/>
              </w:rPr>
            </w:pPr>
            <w:r w:rsidRPr="00456FE7">
              <w:rPr>
                <w:sz w:val="28"/>
                <w:szCs w:val="28"/>
              </w:rPr>
              <w:t>V - область, штат, земля</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70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50</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90</w:t>
            </w:r>
          </w:p>
        </w:tc>
        <w:tc>
          <w:tcPr>
            <w:tcW w:w="643"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110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80</w:t>
            </w:r>
          </w:p>
        </w:tc>
        <w:tc>
          <w:tcPr>
            <w:tcW w:w="64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68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180</w:t>
            </w:r>
          </w:p>
        </w:tc>
        <w:tc>
          <w:tcPr>
            <w:tcW w:w="76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790</w:t>
            </w:r>
          </w:p>
        </w:tc>
      </w:tr>
      <w:tr w:rsidR="001504A4" w:rsidRPr="00456FE7" w:rsidTr="00BB53AC">
        <w:trPr>
          <w:cantSplit/>
          <w:trHeight w:val="534"/>
          <w:jc w:val="center"/>
        </w:trPr>
        <w:tc>
          <w:tcPr>
            <w:tcW w:w="224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both"/>
              <w:rPr>
                <w:sz w:val="28"/>
                <w:szCs w:val="28"/>
              </w:rPr>
            </w:pPr>
            <w:r w:rsidRPr="00456FE7">
              <w:rPr>
                <w:sz w:val="28"/>
                <w:szCs w:val="28"/>
              </w:rPr>
              <w:t>VI - район, округ</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50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70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80</w:t>
            </w:r>
          </w:p>
        </w:tc>
        <w:tc>
          <w:tcPr>
            <w:tcW w:w="643"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100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64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8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170</w:t>
            </w:r>
          </w:p>
        </w:tc>
        <w:tc>
          <w:tcPr>
            <w:tcW w:w="76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560</w:t>
            </w:r>
          </w:p>
        </w:tc>
      </w:tr>
      <w:tr w:rsidR="001504A4" w:rsidRPr="00456FE7" w:rsidTr="00BB53AC">
        <w:trPr>
          <w:cantSplit/>
          <w:trHeight w:val="652"/>
          <w:jc w:val="center"/>
        </w:trPr>
        <w:tc>
          <w:tcPr>
            <w:tcW w:w="224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both"/>
              <w:rPr>
                <w:sz w:val="28"/>
                <w:szCs w:val="28"/>
              </w:rPr>
            </w:pPr>
            <w:r w:rsidRPr="00456FE7">
              <w:rPr>
                <w:sz w:val="28"/>
                <w:szCs w:val="28"/>
              </w:rPr>
              <w:t>VII – населений пункт</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30</w:t>
            </w:r>
          </w:p>
        </w:tc>
        <w:tc>
          <w:tcPr>
            <w:tcW w:w="70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30</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70</w:t>
            </w:r>
          </w:p>
        </w:tc>
        <w:tc>
          <w:tcPr>
            <w:tcW w:w="643"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90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4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20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20</w:t>
            </w:r>
          </w:p>
        </w:tc>
        <w:tc>
          <w:tcPr>
            <w:tcW w:w="68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160</w:t>
            </w:r>
          </w:p>
        </w:tc>
        <w:tc>
          <w:tcPr>
            <w:tcW w:w="76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540</w:t>
            </w:r>
          </w:p>
        </w:tc>
      </w:tr>
      <w:tr w:rsidR="001504A4" w:rsidRPr="00456FE7" w:rsidTr="00BB53AC">
        <w:trPr>
          <w:trHeight w:hRule="exact" w:val="600"/>
          <w:jc w:val="center"/>
        </w:trPr>
        <w:tc>
          <w:tcPr>
            <w:tcW w:w="224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both"/>
              <w:rPr>
                <w:sz w:val="28"/>
                <w:szCs w:val="28"/>
              </w:rPr>
            </w:pPr>
            <w:r w:rsidRPr="00456FE7">
              <w:rPr>
                <w:sz w:val="28"/>
                <w:szCs w:val="28"/>
              </w:rPr>
              <w:t>VII-підприємство</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30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20</w:t>
            </w:r>
          </w:p>
        </w:tc>
        <w:tc>
          <w:tcPr>
            <w:tcW w:w="70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20</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60</w:t>
            </w:r>
          </w:p>
        </w:tc>
        <w:tc>
          <w:tcPr>
            <w:tcW w:w="643"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80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20</w:t>
            </w:r>
          </w:p>
        </w:tc>
        <w:tc>
          <w:tcPr>
            <w:tcW w:w="64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10</w:t>
            </w:r>
          </w:p>
        </w:tc>
        <w:tc>
          <w:tcPr>
            <w:tcW w:w="68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150</w:t>
            </w:r>
          </w:p>
        </w:tc>
        <w:tc>
          <w:tcPr>
            <w:tcW w:w="76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410</w:t>
            </w:r>
          </w:p>
        </w:tc>
      </w:tr>
      <w:tr w:rsidR="001504A4" w:rsidRPr="00456FE7" w:rsidTr="00BB53AC">
        <w:trPr>
          <w:trHeight w:hRule="exact" w:val="488"/>
          <w:jc w:val="center"/>
        </w:trPr>
        <w:tc>
          <w:tcPr>
            <w:tcW w:w="224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both"/>
              <w:rPr>
                <w:sz w:val="28"/>
                <w:szCs w:val="28"/>
              </w:rPr>
            </w:pPr>
            <w:r w:rsidRPr="00456FE7">
              <w:rPr>
                <w:sz w:val="28"/>
                <w:szCs w:val="28"/>
              </w:rPr>
              <w:t>Всього</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430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510</w:t>
            </w:r>
          </w:p>
        </w:tc>
        <w:tc>
          <w:tcPr>
            <w:tcW w:w="700"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360</w:t>
            </w:r>
          </w:p>
        </w:tc>
        <w:tc>
          <w:tcPr>
            <w:tcW w:w="658"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830</w:t>
            </w:r>
          </w:p>
        </w:tc>
        <w:tc>
          <w:tcPr>
            <w:tcW w:w="643"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920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650</w:t>
            </w:r>
          </w:p>
        </w:tc>
        <w:tc>
          <w:tcPr>
            <w:tcW w:w="64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470</w:t>
            </w:r>
          </w:p>
        </w:tc>
        <w:tc>
          <w:tcPr>
            <w:tcW w:w="714"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470</w:t>
            </w:r>
          </w:p>
        </w:tc>
        <w:tc>
          <w:tcPr>
            <w:tcW w:w="68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340</w:t>
            </w:r>
          </w:p>
        </w:tc>
        <w:tc>
          <w:tcPr>
            <w:tcW w:w="672"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1440</w:t>
            </w:r>
          </w:p>
        </w:tc>
        <w:tc>
          <w:tcPr>
            <w:tcW w:w="766" w:type="dxa"/>
            <w:tcBorders>
              <w:top w:val="single" w:sz="6" w:space="0" w:color="auto"/>
              <w:left w:val="single" w:sz="6" w:space="0" w:color="auto"/>
              <w:bottom w:val="single" w:sz="6" w:space="0" w:color="auto"/>
              <w:right w:val="single" w:sz="6" w:space="0" w:color="auto"/>
            </w:tcBorders>
            <w:vAlign w:val="center"/>
          </w:tcPr>
          <w:p w:rsidR="001504A4" w:rsidRPr="00456FE7" w:rsidRDefault="001504A4" w:rsidP="00BB53AC">
            <w:pPr>
              <w:jc w:val="center"/>
              <w:rPr>
                <w:sz w:val="28"/>
                <w:szCs w:val="28"/>
              </w:rPr>
            </w:pPr>
            <w:r w:rsidRPr="00456FE7">
              <w:rPr>
                <w:sz w:val="28"/>
                <w:szCs w:val="28"/>
              </w:rPr>
              <w:t>4220</w:t>
            </w:r>
          </w:p>
        </w:tc>
      </w:tr>
    </w:tbl>
    <w:p w:rsidR="001504A4" w:rsidRPr="00456FE7" w:rsidRDefault="001504A4" w:rsidP="001504A4">
      <w:pPr>
        <w:spacing w:line="360" w:lineRule="auto"/>
        <w:ind w:firstLine="851"/>
        <w:jc w:val="both"/>
        <w:rPr>
          <w:sz w:val="28"/>
          <w:szCs w:val="28"/>
        </w:rPr>
      </w:pPr>
    </w:p>
    <w:p w:rsidR="001504A4" w:rsidRPr="008B2AF5" w:rsidRDefault="001504A4" w:rsidP="001504A4">
      <w:pPr>
        <w:spacing w:line="360" w:lineRule="auto"/>
        <w:ind w:firstLine="851"/>
        <w:jc w:val="both"/>
        <w:rPr>
          <w:b/>
          <w:sz w:val="28"/>
          <w:szCs w:val="28"/>
        </w:rPr>
      </w:pPr>
      <w:r w:rsidRPr="008B2AF5">
        <w:rPr>
          <w:b/>
          <w:sz w:val="28"/>
          <w:szCs w:val="28"/>
        </w:rPr>
        <w:t>Висновки до розділу 1</w:t>
      </w:r>
    </w:p>
    <w:p w:rsidR="001504A4" w:rsidRPr="008B2AF5" w:rsidRDefault="001504A4" w:rsidP="001504A4">
      <w:pPr>
        <w:spacing w:line="360" w:lineRule="auto"/>
        <w:ind w:firstLine="851"/>
        <w:jc w:val="both"/>
        <w:rPr>
          <w:sz w:val="28"/>
          <w:szCs w:val="28"/>
        </w:rPr>
      </w:pPr>
      <w:r w:rsidRPr="008B2AF5">
        <w:rPr>
          <w:sz w:val="28"/>
          <w:szCs w:val="28"/>
        </w:rPr>
        <w:t>Дослідження сучасного екологічного стану територій під впливом техногенних об’єктів базується на розвитку методів екологічного моніторингу та аудиту [4, 9, 10, 13, 14]. Моніторинг довкілля забезпечує не лише збір інформації, а й активне управління природними процесами, що дозволяє вчасно виявляти зміни стану екосистем, прогнозувати загрози та оцінювати вплив антропогенних факторів [11]. Ефективне оцінювання техногенного навантаження неможливе без врахування шляхів надходження забруднювачів і просторового розподілу їх концентрацій у різних компонентах ландшафту.</w:t>
      </w:r>
    </w:p>
    <w:p w:rsidR="001504A4" w:rsidRPr="008B2AF5" w:rsidRDefault="001504A4" w:rsidP="001504A4">
      <w:pPr>
        <w:spacing w:line="360" w:lineRule="auto"/>
        <w:ind w:firstLine="851"/>
        <w:jc w:val="both"/>
        <w:rPr>
          <w:sz w:val="28"/>
          <w:szCs w:val="28"/>
        </w:rPr>
      </w:pPr>
      <w:r w:rsidRPr="008B2AF5">
        <w:rPr>
          <w:sz w:val="28"/>
          <w:szCs w:val="28"/>
        </w:rPr>
        <w:t xml:space="preserve">Концепція екологічної безпеки та впровадження комп’ютерних систем </w:t>
      </w:r>
      <w:r w:rsidRPr="008B2AF5">
        <w:rPr>
          <w:sz w:val="28"/>
          <w:szCs w:val="28"/>
        </w:rPr>
        <w:lastRenderedPageBreak/>
        <w:t>екологічного аудиту дозволяють інтегрувати природну і техногенну складові у єдину систему «господарство – природа – людина». Удосконалена модель КСЕБ, що включає оцінку стану довкілля, моніторинг, прогнозування та управління, забезпечує комплексний підхід до забезпечення екологічної безпеки та оптимізації природокористування на території.</w:t>
      </w:r>
    </w:p>
    <w:p w:rsidR="001504A4" w:rsidRPr="004B5744" w:rsidRDefault="001504A4" w:rsidP="001504A4">
      <w:pPr>
        <w:jc w:val="center"/>
        <w:rPr>
          <w:b/>
          <w:color w:val="000000"/>
          <w:sz w:val="28"/>
          <w:szCs w:val="28"/>
        </w:rPr>
      </w:pPr>
    </w:p>
    <w:p w:rsidR="001504A4" w:rsidRPr="00456FE7" w:rsidRDefault="001504A4" w:rsidP="001504A4">
      <w:pPr>
        <w:rPr>
          <w:b/>
          <w:color w:val="000000"/>
          <w:sz w:val="28"/>
          <w:szCs w:val="28"/>
        </w:rPr>
      </w:pPr>
    </w:p>
    <w:p w:rsidR="001504A4" w:rsidRPr="00456FE7" w:rsidRDefault="001504A4" w:rsidP="001504A4">
      <w:pPr>
        <w:jc w:val="center"/>
        <w:rPr>
          <w:b/>
          <w:sz w:val="28"/>
          <w:szCs w:val="28"/>
        </w:rPr>
      </w:pPr>
      <w:r w:rsidRPr="00456FE7">
        <w:rPr>
          <w:b/>
          <w:color w:val="000000"/>
          <w:sz w:val="28"/>
          <w:szCs w:val="28"/>
        </w:rPr>
        <w:br w:type="page"/>
      </w:r>
      <w:r w:rsidRPr="00456FE7">
        <w:rPr>
          <w:b/>
          <w:sz w:val="28"/>
          <w:szCs w:val="28"/>
        </w:rPr>
        <w:lastRenderedPageBreak/>
        <w:t>РОЗДІЛ 2. ПОСТАНОВКА ЗАВДАННЯ ДОСЛІДЖЕНЬ</w:t>
      </w:r>
    </w:p>
    <w:p w:rsidR="001504A4" w:rsidRPr="00456FE7" w:rsidRDefault="001504A4" w:rsidP="001504A4">
      <w:pPr>
        <w:jc w:val="center"/>
        <w:rPr>
          <w:b/>
          <w:bCs/>
          <w:color w:val="000000"/>
          <w:sz w:val="28"/>
          <w:szCs w:val="28"/>
        </w:rPr>
      </w:pPr>
    </w:p>
    <w:p w:rsidR="001504A4" w:rsidRPr="00456FE7" w:rsidRDefault="001504A4" w:rsidP="001504A4">
      <w:pPr>
        <w:jc w:val="center"/>
        <w:rPr>
          <w:b/>
          <w:bCs/>
          <w:color w:val="000000"/>
          <w:sz w:val="28"/>
          <w:szCs w:val="28"/>
        </w:rPr>
      </w:pPr>
    </w:p>
    <w:p w:rsidR="001504A4" w:rsidRPr="008B2AF5" w:rsidRDefault="001504A4" w:rsidP="001504A4">
      <w:pPr>
        <w:spacing w:line="360" w:lineRule="auto"/>
        <w:ind w:firstLine="851"/>
        <w:jc w:val="both"/>
        <w:rPr>
          <w:b/>
          <w:sz w:val="28"/>
          <w:szCs w:val="28"/>
        </w:rPr>
      </w:pPr>
      <w:r w:rsidRPr="008B2AF5">
        <w:rPr>
          <w:b/>
          <w:sz w:val="28"/>
          <w:szCs w:val="28"/>
        </w:rPr>
        <w:t>2.1  Фізико-географічні особливості території</w:t>
      </w:r>
    </w:p>
    <w:p w:rsidR="001504A4" w:rsidRPr="008B2AF5" w:rsidRDefault="001504A4" w:rsidP="001504A4">
      <w:pPr>
        <w:spacing w:line="360" w:lineRule="auto"/>
        <w:ind w:firstLine="851"/>
        <w:jc w:val="both"/>
        <w:rPr>
          <w:sz w:val="28"/>
          <w:szCs w:val="28"/>
        </w:rPr>
      </w:pPr>
      <w:r w:rsidRPr="008B2AF5">
        <w:rPr>
          <w:sz w:val="28"/>
          <w:szCs w:val="28"/>
        </w:rPr>
        <w:t xml:space="preserve">Тернопільська область була утворена 4 грудня 1939 року після возз’єднання західноукраїнських земель з Українською РСР. Її площа становить 13,8 тис. </w:t>
      </w:r>
      <w:proofErr w:type="spellStart"/>
      <w:r w:rsidRPr="008B2AF5">
        <w:rPr>
          <w:sz w:val="28"/>
          <w:szCs w:val="28"/>
        </w:rPr>
        <w:t>км²</w:t>
      </w:r>
      <w:proofErr w:type="spellEnd"/>
      <w:r w:rsidRPr="008B2AF5">
        <w:rPr>
          <w:sz w:val="28"/>
          <w:szCs w:val="28"/>
        </w:rPr>
        <w:t>, що складає близько 2,3% території України. За розмірами території область посідає 23 місце серед регіонів України, за чисельністю населення — 18 місце (1173 тис. осіб станом на 1 січня 2005 р.), а за його густотою (85 осіб/</w:t>
      </w:r>
      <w:proofErr w:type="spellStart"/>
      <w:r w:rsidRPr="008B2AF5">
        <w:rPr>
          <w:sz w:val="28"/>
          <w:szCs w:val="28"/>
        </w:rPr>
        <w:t>км²</w:t>
      </w:r>
      <w:proofErr w:type="spellEnd"/>
      <w:r w:rsidRPr="008B2AF5">
        <w:rPr>
          <w:sz w:val="28"/>
          <w:szCs w:val="28"/>
        </w:rPr>
        <w:t>) — сьоме місце в державі.</w:t>
      </w:r>
    </w:p>
    <w:p w:rsidR="001504A4" w:rsidRPr="008B2AF5" w:rsidRDefault="001504A4" w:rsidP="001504A4">
      <w:pPr>
        <w:spacing w:line="360" w:lineRule="auto"/>
        <w:ind w:firstLine="851"/>
        <w:jc w:val="both"/>
        <w:rPr>
          <w:sz w:val="28"/>
          <w:szCs w:val="28"/>
        </w:rPr>
      </w:pPr>
      <w:r w:rsidRPr="008B2AF5">
        <w:rPr>
          <w:sz w:val="28"/>
          <w:szCs w:val="28"/>
        </w:rPr>
        <w:t>Тернопільщина характеризується високою етнічною однорідністю: понад 96% населення становлять українці, близько 2,3% — росіяни, 1,3% — поляки. Значну частку жителів (приблизно 62%) становить сільське населення. Адміністративно область поділяється на 16 районів, має одне місто обласного підпорядкування — Тернопіль (127 тис. осіб станом на 2005 р.), 13 міст районного підпорядкування, 15 селищ міського типу та 988 сільських населених пунктів.</w:t>
      </w:r>
    </w:p>
    <w:p w:rsidR="001504A4" w:rsidRPr="008B2AF5" w:rsidRDefault="001504A4" w:rsidP="001504A4">
      <w:pPr>
        <w:spacing w:line="360" w:lineRule="auto"/>
        <w:ind w:firstLine="851"/>
        <w:jc w:val="both"/>
        <w:rPr>
          <w:sz w:val="28"/>
          <w:szCs w:val="28"/>
        </w:rPr>
      </w:pPr>
      <w:r w:rsidRPr="008B2AF5">
        <w:rPr>
          <w:sz w:val="28"/>
          <w:szCs w:val="28"/>
        </w:rPr>
        <w:t xml:space="preserve">Область межує на півдні по річці Дністер з Івано-Франківською та Чернівецькою областями, на заході — зі Львівською, на сході — з Хмельницькою (переважно по річці Збруч), а на півночі — з Рівненською областю. За конфігурацією територія області нагадує трикутник, основа якого збігається з межею по Збручу, а вершина розташована поблизу села </w:t>
      </w:r>
      <w:proofErr w:type="spellStart"/>
      <w:r w:rsidRPr="008B2AF5">
        <w:rPr>
          <w:sz w:val="28"/>
          <w:szCs w:val="28"/>
        </w:rPr>
        <w:t>Нараїв</w:t>
      </w:r>
      <w:proofErr w:type="spellEnd"/>
      <w:r w:rsidRPr="008B2AF5">
        <w:rPr>
          <w:sz w:val="28"/>
          <w:szCs w:val="28"/>
        </w:rPr>
        <w:t xml:space="preserve"> Бережанського району.</w:t>
      </w:r>
    </w:p>
    <w:p w:rsidR="001504A4" w:rsidRPr="008B2AF5" w:rsidRDefault="001504A4" w:rsidP="001504A4">
      <w:pPr>
        <w:spacing w:line="360" w:lineRule="auto"/>
        <w:ind w:firstLine="851"/>
        <w:jc w:val="both"/>
        <w:rPr>
          <w:sz w:val="28"/>
          <w:szCs w:val="28"/>
        </w:rPr>
      </w:pPr>
      <w:r w:rsidRPr="008B2AF5">
        <w:rPr>
          <w:sz w:val="28"/>
          <w:szCs w:val="28"/>
        </w:rPr>
        <w:t>Тернопільська область займає західну частину Подільської височини, рельєф якої переважно рівнинний із помітним нахилом з півночі на південь — від Кременецьких гір до Дністра. Середня висота області становить близько 326 м над рівнем моря, максимальна (поблизу м. Бережани) — 443 м, а мінімальна — 116 м (у місці впадіння річки Збруч у Дністер).</w:t>
      </w:r>
    </w:p>
    <w:p w:rsidR="001504A4" w:rsidRPr="008B2AF5" w:rsidRDefault="001504A4" w:rsidP="001504A4">
      <w:pPr>
        <w:spacing w:line="360" w:lineRule="auto"/>
        <w:ind w:firstLine="851"/>
        <w:jc w:val="both"/>
        <w:rPr>
          <w:sz w:val="28"/>
          <w:szCs w:val="28"/>
        </w:rPr>
      </w:pPr>
      <w:r w:rsidRPr="008B2AF5">
        <w:rPr>
          <w:sz w:val="28"/>
          <w:szCs w:val="28"/>
        </w:rPr>
        <w:t xml:space="preserve">Усі головні річки області належать до басейну Дністра, зокрема Серет, </w:t>
      </w:r>
      <w:proofErr w:type="spellStart"/>
      <w:r w:rsidRPr="008B2AF5">
        <w:rPr>
          <w:sz w:val="28"/>
          <w:szCs w:val="28"/>
        </w:rPr>
        <w:t>Нічлава</w:t>
      </w:r>
      <w:proofErr w:type="spellEnd"/>
      <w:r w:rsidRPr="008B2AF5">
        <w:rPr>
          <w:sz w:val="28"/>
          <w:szCs w:val="28"/>
        </w:rPr>
        <w:t xml:space="preserve">, Золота Липа, </w:t>
      </w:r>
      <w:proofErr w:type="spellStart"/>
      <w:r w:rsidRPr="008B2AF5">
        <w:rPr>
          <w:sz w:val="28"/>
          <w:szCs w:val="28"/>
        </w:rPr>
        <w:t>Стрипа</w:t>
      </w:r>
      <w:proofErr w:type="spellEnd"/>
      <w:r w:rsidRPr="008B2AF5">
        <w:rPr>
          <w:sz w:val="28"/>
          <w:szCs w:val="28"/>
        </w:rPr>
        <w:t>, Коропець, Джурин тощо. Лише верхів’я трьох річок — Стиру, Горині та Вілії — належать до басейну Прип’яті.</w:t>
      </w:r>
    </w:p>
    <w:p w:rsidR="001504A4" w:rsidRPr="008B2AF5" w:rsidRDefault="001504A4" w:rsidP="001504A4">
      <w:pPr>
        <w:spacing w:line="360" w:lineRule="auto"/>
        <w:ind w:firstLine="851"/>
        <w:jc w:val="both"/>
        <w:rPr>
          <w:sz w:val="28"/>
          <w:szCs w:val="28"/>
        </w:rPr>
      </w:pPr>
      <w:r w:rsidRPr="008B2AF5">
        <w:rPr>
          <w:sz w:val="28"/>
          <w:szCs w:val="28"/>
        </w:rPr>
        <w:t xml:space="preserve">Дослідження у межах даної роботи охоплюють територію Подільського Придністров’я, яке включає </w:t>
      </w:r>
      <w:proofErr w:type="spellStart"/>
      <w:r w:rsidRPr="008B2AF5">
        <w:rPr>
          <w:sz w:val="28"/>
          <w:szCs w:val="28"/>
        </w:rPr>
        <w:t>Чортківський</w:t>
      </w:r>
      <w:proofErr w:type="spellEnd"/>
      <w:r w:rsidRPr="008B2AF5">
        <w:rPr>
          <w:sz w:val="28"/>
          <w:szCs w:val="28"/>
        </w:rPr>
        <w:t xml:space="preserve">, Борщівський та </w:t>
      </w:r>
      <w:proofErr w:type="spellStart"/>
      <w:r w:rsidRPr="008B2AF5">
        <w:rPr>
          <w:sz w:val="28"/>
          <w:szCs w:val="28"/>
        </w:rPr>
        <w:t>Заліщицький</w:t>
      </w:r>
      <w:proofErr w:type="spellEnd"/>
      <w:r w:rsidRPr="008B2AF5">
        <w:rPr>
          <w:sz w:val="28"/>
          <w:szCs w:val="28"/>
        </w:rPr>
        <w:t xml:space="preserve"> райони </w:t>
      </w:r>
      <w:r w:rsidRPr="008B2AF5">
        <w:rPr>
          <w:sz w:val="28"/>
          <w:szCs w:val="28"/>
        </w:rPr>
        <w:lastRenderedPageBreak/>
        <w:t>Тернопільської області. Ця територія вирізняється унікальними природно-географічними умовами, високою розчленованістю рельєфу, густою гідрографічною мережею та значним різноманіттям ґрунтового покриву, що визначає її особливу цінність для проведення екологічного аналізу й побудови регіональної комп’ютерної системи екологічної безпеки.</w:t>
      </w:r>
    </w:p>
    <w:p w:rsidR="001504A4" w:rsidRPr="008B2AF5" w:rsidRDefault="001504A4" w:rsidP="001504A4">
      <w:pPr>
        <w:spacing w:line="360" w:lineRule="auto"/>
        <w:ind w:firstLine="851"/>
        <w:jc w:val="both"/>
        <w:rPr>
          <w:sz w:val="28"/>
          <w:szCs w:val="28"/>
        </w:rPr>
      </w:pPr>
    </w:p>
    <w:p w:rsidR="001504A4" w:rsidRPr="00456FE7" w:rsidRDefault="001504A4" w:rsidP="001504A4">
      <w:pPr>
        <w:shd w:val="clear" w:color="auto" w:fill="FFFFFF"/>
        <w:tabs>
          <w:tab w:val="left" w:pos="7512"/>
        </w:tabs>
        <w:spacing w:line="360" w:lineRule="auto"/>
        <w:jc w:val="center"/>
        <w:rPr>
          <w:color w:val="000000"/>
          <w:sz w:val="28"/>
          <w:szCs w:val="28"/>
        </w:rPr>
      </w:pPr>
      <w:r w:rsidRPr="00456FE7">
        <w:rPr>
          <w:noProof/>
          <w:color w:val="000000"/>
          <w:sz w:val="28"/>
          <w:szCs w:val="28"/>
          <w:lang w:eastAsia="uk-UA"/>
        </w:rPr>
        <w:drawing>
          <wp:inline distT="0" distB="0" distL="0" distR="0" wp14:anchorId="2FE6A333" wp14:editId="3E0F99DE">
            <wp:extent cx="6150463" cy="6426680"/>
            <wp:effectExtent l="0" t="0" r="3175" b="0"/>
            <wp:docPr id="1529" name="Рисунок 1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71477" cy="6448637"/>
                    </a:xfrm>
                    <a:prstGeom prst="rect">
                      <a:avLst/>
                    </a:prstGeom>
                    <a:noFill/>
                  </pic:spPr>
                </pic:pic>
              </a:graphicData>
            </a:graphic>
          </wp:inline>
        </w:drawing>
      </w:r>
      <w:r w:rsidRPr="00456FE7">
        <w:rPr>
          <w:color w:val="000000"/>
          <w:sz w:val="28"/>
          <w:szCs w:val="28"/>
        </w:rPr>
        <w:t>Рис</w:t>
      </w:r>
      <w:proofErr w:type="spellStart"/>
      <w:r w:rsidRPr="00456FE7">
        <w:rPr>
          <w:color w:val="000000"/>
          <w:sz w:val="28"/>
          <w:szCs w:val="28"/>
          <w:lang w:val="ru-RU"/>
        </w:rPr>
        <w:t>унок</w:t>
      </w:r>
      <w:proofErr w:type="spellEnd"/>
      <w:r w:rsidRPr="00456FE7">
        <w:rPr>
          <w:color w:val="000000"/>
          <w:sz w:val="28"/>
          <w:szCs w:val="28"/>
        </w:rPr>
        <w:t xml:space="preserve"> </w:t>
      </w:r>
      <w:r w:rsidRPr="00456FE7">
        <w:rPr>
          <w:color w:val="000000"/>
          <w:sz w:val="28"/>
          <w:szCs w:val="28"/>
          <w:lang w:val="ru-RU"/>
        </w:rPr>
        <w:t>2</w:t>
      </w:r>
      <w:r w:rsidRPr="00456FE7">
        <w:rPr>
          <w:color w:val="000000"/>
          <w:sz w:val="28"/>
          <w:szCs w:val="28"/>
        </w:rPr>
        <w:t>.1 – Населені пункти</w:t>
      </w:r>
    </w:p>
    <w:p w:rsidR="001504A4" w:rsidRPr="00456FE7" w:rsidRDefault="001504A4" w:rsidP="001504A4">
      <w:pPr>
        <w:shd w:val="clear" w:color="auto" w:fill="FFFFFF"/>
        <w:tabs>
          <w:tab w:val="left" w:pos="7512"/>
        </w:tabs>
        <w:spacing w:line="360" w:lineRule="auto"/>
        <w:ind w:firstLine="851"/>
        <w:jc w:val="both"/>
        <w:rPr>
          <w:color w:val="000000"/>
          <w:sz w:val="28"/>
          <w:szCs w:val="28"/>
        </w:rPr>
      </w:pPr>
    </w:p>
    <w:p w:rsidR="001504A4" w:rsidRPr="00456FE7" w:rsidRDefault="001504A4" w:rsidP="001504A4">
      <w:pPr>
        <w:shd w:val="clear" w:color="auto" w:fill="FFFFFF"/>
        <w:tabs>
          <w:tab w:val="left" w:pos="7512"/>
        </w:tabs>
        <w:spacing w:line="360" w:lineRule="auto"/>
        <w:jc w:val="both"/>
        <w:rPr>
          <w:sz w:val="28"/>
          <w:szCs w:val="28"/>
        </w:rPr>
      </w:pPr>
    </w:p>
    <w:p w:rsidR="001504A4" w:rsidRPr="00456FE7" w:rsidRDefault="001504A4" w:rsidP="001504A4">
      <w:pPr>
        <w:shd w:val="clear" w:color="auto" w:fill="FFFFFF"/>
        <w:spacing w:line="360" w:lineRule="auto"/>
        <w:jc w:val="both"/>
        <w:rPr>
          <w:sz w:val="28"/>
          <w:szCs w:val="28"/>
        </w:rPr>
      </w:pPr>
    </w:p>
    <w:p w:rsidR="001504A4" w:rsidRPr="00456FE7" w:rsidRDefault="001504A4" w:rsidP="001504A4">
      <w:pPr>
        <w:shd w:val="clear" w:color="auto" w:fill="FFFFFF"/>
        <w:spacing w:line="360" w:lineRule="auto"/>
        <w:ind w:firstLine="851"/>
        <w:jc w:val="center"/>
        <w:rPr>
          <w:b/>
          <w:bCs/>
          <w:color w:val="000000"/>
          <w:sz w:val="28"/>
          <w:szCs w:val="28"/>
        </w:rPr>
      </w:pPr>
    </w:p>
    <w:p w:rsidR="001504A4" w:rsidRPr="008B2AF5" w:rsidRDefault="001504A4" w:rsidP="001504A4">
      <w:pPr>
        <w:spacing w:line="360" w:lineRule="auto"/>
        <w:ind w:firstLine="851"/>
        <w:jc w:val="both"/>
        <w:rPr>
          <w:b/>
          <w:sz w:val="28"/>
          <w:szCs w:val="28"/>
        </w:rPr>
      </w:pPr>
      <w:r w:rsidRPr="008B2AF5">
        <w:rPr>
          <w:b/>
          <w:sz w:val="28"/>
          <w:szCs w:val="28"/>
        </w:rPr>
        <w:t>2.2 Порушення геологічного середовища карстовими процесами</w:t>
      </w:r>
    </w:p>
    <w:p w:rsidR="001504A4" w:rsidRPr="008B2AF5" w:rsidRDefault="001504A4" w:rsidP="001504A4">
      <w:pPr>
        <w:spacing w:line="360" w:lineRule="auto"/>
        <w:ind w:firstLine="851"/>
        <w:jc w:val="both"/>
        <w:rPr>
          <w:sz w:val="28"/>
          <w:szCs w:val="28"/>
        </w:rPr>
      </w:pPr>
    </w:p>
    <w:p w:rsidR="001504A4" w:rsidRDefault="001504A4" w:rsidP="001504A4">
      <w:pPr>
        <w:spacing w:line="360" w:lineRule="auto"/>
        <w:ind w:firstLine="851"/>
        <w:jc w:val="both"/>
        <w:rPr>
          <w:sz w:val="28"/>
          <w:szCs w:val="28"/>
        </w:rPr>
      </w:pPr>
      <w:r w:rsidRPr="008B2AF5">
        <w:rPr>
          <w:sz w:val="28"/>
          <w:szCs w:val="28"/>
        </w:rPr>
        <w:t>Придністровський карстовий район (рис. 2.</w:t>
      </w:r>
      <w:r>
        <w:rPr>
          <w:sz w:val="28"/>
          <w:szCs w:val="28"/>
        </w:rPr>
        <w:t>2, 2.3</w:t>
      </w:r>
      <w:r w:rsidRPr="008B2AF5">
        <w:rPr>
          <w:sz w:val="28"/>
          <w:szCs w:val="28"/>
        </w:rPr>
        <w:t xml:space="preserve">) розташований у межах лівобережної частини долини Дністра — від річки Золотої Липи на заході до річки Збруч на сході. Його площа становить понад 7900 </w:t>
      </w:r>
      <w:proofErr w:type="spellStart"/>
      <w:r w:rsidRPr="008B2AF5">
        <w:rPr>
          <w:sz w:val="28"/>
          <w:szCs w:val="28"/>
        </w:rPr>
        <w:t>км²</w:t>
      </w:r>
      <w:proofErr w:type="spellEnd"/>
      <w:r w:rsidRPr="008B2AF5">
        <w:rPr>
          <w:sz w:val="28"/>
          <w:szCs w:val="28"/>
        </w:rPr>
        <w:t>. Територія району характеризується широким розвитком карстових процесів, що зумовили формування численних поверхневих і підземних форм рельєфу</w:t>
      </w:r>
      <w:r>
        <w:rPr>
          <w:sz w:val="28"/>
          <w:szCs w:val="28"/>
        </w:rPr>
        <w:t>[20</w:t>
      </w:r>
      <w:r w:rsidRPr="00646C27">
        <w:rPr>
          <w:sz w:val="28"/>
          <w:szCs w:val="28"/>
        </w:rPr>
        <w:t>]</w:t>
      </w:r>
      <w:r w:rsidRPr="008B2AF5">
        <w:rPr>
          <w:sz w:val="28"/>
          <w:szCs w:val="28"/>
        </w:rPr>
        <w:t>.</w:t>
      </w:r>
    </w:p>
    <w:p w:rsidR="001504A4" w:rsidRPr="00456FE7" w:rsidRDefault="001504A4" w:rsidP="001504A4">
      <w:pPr>
        <w:shd w:val="clear" w:color="auto" w:fill="FFFFFF"/>
        <w:spacing w:line="360" w:lineRule="auto"/>
        <w:ind w:firstLine="851"/>
        <w:jc w:val="center"/>
        <w:rPr>
          <w:bCs/>
          <w:color w:val="000000"/>
          <w:sz w:val="28"/>
          <w:szCs w:val="28"/>
        </w:rPr>
      </w:pPr>
      <w:r w:rsidRPr="00456FE7">
        <w:rPr>
          <w:bCs/>
          <w:noProof/>
          <w:color w:val="000000"/>
          <w:sz w:val="28"/>
          <w:szCs w:val="28"/>
          <w:lang w:eastAsia="uk-UA"/>
        </w:rPr>
        <w:drawing>
          <wp:inline distT="0" distB="0" distL="0" distR="0" wp14:anchorId="2A54C026" wp14:editId="105C2ECD">
            <wp:extent cx="4282904" cy="5805577"/>
            <wp:effectExtent l="0" t="0" r="3810" b="5080"/>
            <wp:docPr id="1530" name="Рисунок 1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spect="1" noChangeArrowheads="1"/>
                    </pic:cNvPicPr>
                  </pic:nvPicPr>
                  <pic:blipFill rotWithShape="1">
                    <a:blip r:embed="rId11">
                      <a:extLst>
                        <a:ext uri="{28A0092B-C50C-407E-A947-70E740481C1C}">
                          <a14:useLocalDpi xmlns:a14="http://schemas.microsoft.com/office/drawing/2010/main" val="0"/>
                        </a:ext>
                      </a:extLst>
                    </a:blip>
                    <a:srcRect t="3180"/>
                    <a:stretch/>
                  </pic:blipFill>
                  <pic:spPr bwMode="auto">
                    <a:xfrm>
                      <a:off x="0" y="0"/>
                      <a:ext cx="4323914" cy="5861168"/>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spacing w:line="360" w:lineRule="auto"/>
        <w:ind w:firstLine="851"/>
        <w:jc w:val="center"/>
        <w:rPr>
          <w:b/>
          <w:bCs/>
          <w:color w:val="FF0000"/>
          <w:sz w:val="28"/>
          <w:szCs w:val="28"/>
        </w:rPr>
      </w:pPr>
      <w:r w:rsidRPr="00456FE7">
        <w:rPr>
          <w:bCs/>
          <w:color w:val="000000"/>
          <w:sz w:val="28"/>
          <w:szCs w:val="28"/>
        </w:rPr>
        <w:t xml:space="preserve">Рис. </w:t>
      </w:r>
      <w:r>
        <w:rPr>
          <w:bCs/>
          <w:color w:val="000000"/>
          <w:sz w:val="28"/>
          <w:szCs w:val="28"/>
        </w:rPr>
        <w:t>2</w:t>
      </w:r>
      <w:r w:rsidRPr="00456FE7">
        <w:rPr>
          <w:bCs/>
          <w:color w:val="000000"/>
          <w:sz w:val="28"/>
          <w:szCs w:val="28"/>
        </w:rPr>
        <w:t>.2 – Геологія та корисні копалині</w:t>
      </w:r>
    </w:p>
    <w:p w:rsidR="001504A4" w:rsidRPr="008B2AF5" w:rsidRDefault="001504A4" w:rsidP="001504A4">
      <w:pPr>
        <w:spacing w:line="360" w:lineRule="auto"/>
        <w:ind w:firstLine="851"/>
        <w:jc w:val="both"/>
        <w:rPr>
          <w:sz w:val="28"/>
          <w:szCs w:val="28"/>
        </w:rPr>
      </w:pPr>
    </w:p>
    <w:p w:rsidR="001504A4" w:rsidRPr="008B2AF5" w:rsidRDefault="001504A4" w:rsidP="001504A4">
      <w:pPr>
        <w:spacing w:line="360" w:lineRule="auto"/>
        <w:ind w:firstLine="851"/>
        <w:jc w:val="both"/>
        <w:rPr>
          <w:sz w:val="28"/>
          <w:szCs w:val="28"/>
        </w:rPr>
      </w:pPr>
      <w:r w:rsidRPr="008B2AF5">
        <w:rPr>
          <w:sz w:val="28"/>
          <w:szCs w:val="28"/>
        </w:rPr>
        <w:t xml:space="preserve">На більшій частині території поширені типові карстові утворення — лійки, провали, </w:t>
      </w:r>
      <w:proofErr w:type="spellStart"/>
      <w:r w:rsidRPr="008B2AF5">
        <w:rPr>
          <w:sz w:val="28"/>
          <w:szCs w:val="28"/>
        </w:rPr>
        <w:t>карри</w:t>
      </w:r>
      <w:proofErr w:type="spellEnd"/>
      <w:r w:rsidRPr="008B2AF5">
        <w:rPr>
          <w:sz w:val="28"/>
          <w:szCs w:val="28"/>
        </w:rPr>
        <w:t xml:space="preserve">, гроти та інші морфологічні елементи. У </w:t>
      </w:r>
      <w:proofErr w:type="spellStart"/>
      <w:r w:rsidRPr="008B2AF5">
        <w:rPr>
          <w:sz w:val="28"/>
          <w:szCs w:val="28"/>
        </w:rPr>
        <w:t>підповерхневих</w:t>
      </w:r>
      <w:proofErr w:type="spellEnd"/>
      <w:r w:rsidRPr="008B2AF5">
        <w:rPr>
          <w:sz w:val="28"/>
          <w:szCs w:val="28"/>
        </w:rPr>
        <w:t xml:space="preserve"> </w:t>
      </w:r>
      <w:r w:rsidRPr="008B2AF5">
        <w:rPr>
          <w:sz w:val="28"/>
          <w:szCs w:val="28"/>
        </w:rPr>
        <w:lastRenderedPageBreak/>
        <w:t>горизонтах, на відносно невеликих глибинах (5–50 м), сформувалися об’ємні підземні порожнини, які утворюють складну систему лабіринтів. Саме тут розташовані одні з найбільших у світі гіпсових печерних систем, що мають значну наукову, природоохоронну та рекреаційну цінність.</w:t>
      </w:r>
    </w:p>
    <w:p w:rsidR="001504A4" w:rsidRPr="008B2AF5" w:rsidRDefault="001504A4" w:rsidP="001504A4">
      <w:pPr>
        <w:spacing w:line="360" w:lineRule="auto"/>
        <w:ind w:firstLine="851"/>
        <w:jc w:val="both"/>
        <w:rPr>
          <w:sz w:val="28"/>
          <w:szCs w:val="28"/>
        </w:rPr>
      </w:pPr>
      <w:r w:rsidRPr="008B2AF5">
        <w:rPr>
          <w:sz w:val="28"/>
          <w:szCs w:val="28"/>
        </w:rPr>
        <w:t>Карстові процеси Подільського Придністров’я справляють помітний вплив на умови формування ґрунтів, водний режим і стійкість геосистем. Це визначає необхідність врахування карстових особливостей під час оцінювання екологічного стану території та проектування регіональної комп’ютерної системи екологічної безпеки.</w:t>
      </w:r>
    </w:p>
    <w:p w:rsidR="001504A4" w:rsidRPr="00456FE7" w:rsidRDefault="001504A4" w:rsidP="001504A4">
      <w:pPr>
        <w:spacing w:line="360" w:lineRule="auto"/>
        <w:ind w:firstLine="851"/>
        <w:jc w:val="center"/>
        <w:rPr>
          <w:sz w:val="28"/>
          <w:szCs w:val="28"/>
        </w:rPr>
      </w:pPr>
      <w:r w:rsidRPr="00456FE7">
        <w:rPr>
          <w:noProof/>
          <w:sz w:val="28"/>
          <w:szCs w:val="28"/>
          <w:lang w:eastAsia="uk-UA"/>
        </w:rPr>
        <w:drawing>
          <wp:inline distT="0" distB="0" distL="0" distR="0" wp14:anchorId="70D07FE4" wp14:editId="09C73D8D">
            <wp:extent cx="5182235" cy="4730750"/>
            <wp:effectExtent l="0" t="0" r="0" b="0"/>
            <wp:docPr id="1533" name="Рисунок 1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82235" cy="4730750"/>
                    </a:xfrm>
                    <a:prstGeom prst="rect">
                      <a:avLst/>
                    </a:prstGeom>
                    <a:noFill/>
                  </pic:spPr>
                </pic:pic>
              </a:graphicData>
            </a:graphic>
          </wp:inline>
        </w:drawing>
      </w:r>
    </w:p>
    <w:p w:rsidR="001504A4" w:rsidRPr="00456FE7" w:rsidRDefault="001504A4" w:rsidP="001504A4">
      <w:pPr>
        <w:spacing w:line="360" w:lineRule="auto"/>
        <w:ind w:firstLine="851"/>
        <w:jc w:val="center"/>
        <w:rPr>
          <w:sz w:val="28"/>
          <w:szCs w:val="28"/>
        </w:rPr>
      </w:pPr>
    </w:p>
    <w:p w:rsidR="001504A4" w:rsidRPr="00456FE7" w:rsidRDefault="001504A4" w:rsidP="001504A4">
      <w:pPr>
        <w:ind w:firstLine="851"/>
        <w:jc w:val="both"/>
        <w:rPr>
          <w:sz w:val="28"/>
          <w:szCs w:val="28"/>
        </w:rPr>
      </w:pPr>
      <w:r w:rsidRPr="00456FE7">
        <w:rPr>
          <w:sz w:val="28"/>
          <w:szCs w:val="28"/>
        </w:rPr>
        <w:t>Рисунок</w:t>
      </w:r>
      <w:r w:rsidRPr="00456FE7">
        <w:rPr>
          <w:sz w:val="28"/>
          <w:szCs w:val="28"/>
          <w:lang w:val="ru-RU"/>
        </w:rPr>
        <w:t>2</w:t>
      </w:r>
      <w:r w:rsidRPr="00456FE7">
        <w:rPr>
          <w:sz w:val="28"/>
          <w:szCs w:val="28"/>
        </w:rPr>
        <w:t>.</w:t>
      </w:r>
      <w:r>
        <w:rPr>
          <w:sz w:val="28"/>
          <w:szCs w:val="28"/>
        </w:rPr>
        <w:t>3</w:t>
      </w:r>
      <w:r w:rsidRPr="00456FE7">
        <w:rPr>
          <w:sz w:val="28"/>
          <w:szCs w:val="28"/>
        </w:rPr>
        <w:t xml:space="preserve"> – Придністровський карстовий район: </w:t>
      </w:r>
      <w:r w:rsidRPr="00456FE7">
        <w:rPr>
          <w:sz w:val="28"/>
          <w:szCs w:val="28"/>
          <w:lang w:val="en-US"/>
        </w:rPr>
        <w:t>a</w:t>
      </w:r>
      <w:r w:rsidRPr="00456FE7">
        <w:rPr>
          <w:sz w:val="28"/>
          <w:szCs w:val="28"/>
        </w:rPr>
        <w:t xml:space="preserve"> з – зона поширення гіпсів, </w:t>
      </w:r>
      <w:r w:rsidRPr="00456FE7">
        <w:rPr>
          <w:sz w:val="28"/>
          <w:szCs w:val="28"/>
          <w:lang w:val="en-US"/>
        </w:rPr>
        <w:t>b</w:t>
      </w:r>
      <w:r w:rsidRPr="00456FE7">
        <w:rPr>
          <w:sz w:val="28"/>
          <w:szCs w:val="28"/>
        </w:rPr>
        <w:t xml:space="preserve"> – </w:t>
      </w:r>
      <w:proofErr w:type="spellStart"/>
      <w:r w:rsidRPr="00456FE7">
        <w:rPr>
          <w:sz w:val="28"/>
          <w:szCs w:val="28"/>
        </w:rPr>
        <w:t>виходни</w:t>
      </w:r>
      <w:proofErr w:type="spellEnd"/>
      <w:r w:rsidRPr="00456FE7">
        <w:rPr>
          <w:sz w:val="28"/>
          <w:szCs w:val="28"/>
        </w:rPr>
        <w:t xml:space="preserve"> гіпсів на поверхню, с – печери (нумерація в табл. 1);                </w:t>
      </w:r>
      <w:r w:rsidRPr="00456FE7">
        <w:rPr>
          <w:sz w:val="28"/>
          <w:szCs w:val="28"/>
          <w:lang w:val="en-US"/>
        </w:rPr>
        <w:t>d</w:t>
      </w:r>
      <w:r w:rsidRPr="00456FE7">
        <w:rPr>
          <w:sz w:val="28"/>
          <w:szCs w:val="28"/>
        </w:rPr>
        <w:t xml:space="preserve"> – понад 10км завдовжки; е – 1-10км завдовжки.</w:t>
      </w:r>
    </w:p>
    <w:p w:rsidR="001504A4" w:rsidRDefault="001504A4" w:rsidP="001504A4">
      <w:pPr>
        <w:spacing w:line="360" w:lineRule="auto"/>
        <w:ind w:firstLine="900"/>
        <w:jc w:val="both"/>
        <w:rPr>
          <w:sz w:val="28"/>
          <w:szCs w:val="28"/>
        </w:rPr>
      </w:pPr>
    </w:p>
    <w:p w:rsidR="001504A4" w:rsidRPr="00456FE7" w:rsidRDefault="001504A4" w:rsidP="001504A4">
      <w:pPr>
        <w:spacing w:line="360" w:lineRule="auto"/>
        <w:ind w:firstLine="900"/>
        <w:jc w:val="both"/>
        <w:rPr>
          <w:sz w:val="28"/>
          <w:szCs w:val="28"/>
        </w:rPr>
      </w:pPr>
      <w:r w:rsidRPr="00456FE7">
        <w:rPr>
          <w:sz w:val="28"/>
          <w:szCs w:val="28"/>
        </w:rPr>
        <w:t>Перша письмова згадка про печери цього регіону відноситься до 1721р., коли Г.</w:t>
      </w:r>
      <w:proofErr w:type="spellStart"/>
      <w:r w:rsidRPr="00456FE7">
        <w:rPr>
          <w:sz w:val="28"/>
          <w:szCs w:val="28"/>
        </w:rPr>
        <w:t>Жончинський</w:t>
      </w:r>
      <w:proofErr w:type="spellEnd"/>
      <w:r w:rsidRPr="00456FE7">
        <w:rPr>
          <w:sz w:val="28"/>
          <w:szCs w:val="28"/>
        </w:rPr>
        <w:t xml:space="preserve"> [</w:t>
      </w:r>
      <w:r>
        <w:rPr>
          <w:sz w:val="28"/>
          <w:szCs w:val="28"/>
        </w:rPr>
        <w:t>21</w:t>
      </w:r>
      <w:r w:rsidRPr="00456FE7">
        <w:rPr>
          <w:sz w:val="28"/>
          <w:szCs w:val="28"/>
        </w:rPr>
        <w:t xml:space="preserve">] подав невеликий опис печери у с. </w:t>
      </w:r>
      <w:proofErr w:type="spellStart"/>
      <w:r w:rsidRPr="00456FE7">
        <w:rPr>
          <w:sz w:val="28"/>
          <w:szCs w:val="28"/>
        </w:rPr>
        <w:t>Кривче</w:t>
      </w:r>
      <w:proofErr w:type="spellEnd"/>
      <w:r w:rsidRPr="00456FE7">
        <w:rPr>
          <w:sz w:val="28"/>
          <w:szCs w:val="28"/>
        </w:rPr>
        <w:t xml:space="preserve"> Борщівського </w:t>
      </w:r>
      <w:r w:rsidRPr="00456FE7">
        <w:rPr>
          <w:sz w:val="28"/>
          <w:szCs w:val="28"/>
        </w:rPr>
        <w:lastRenderedPageBreak/>
        <w:t xml:space="preserve">району (табл. </w:t>
      </w:r>
      <w:r w:rsidRPr="00456FE7">
        <w:rPr>
          <w:sz w:val="28"/>
          <w:szCs w:val="28"/>
          <w:lang w:val="ru-RU"/>
        </w:rPr>
        <w:t>2</w:t>
      </w:r>
      <w:r w:rsidRPr="00456FE7">
        <w:rPr>
          <w:sz w:val="28"/>
          <w:szCs w:val="28"/>
        </w:rPr>
        <w:t xml:space="preserve">.1). </w:t>
      </w:r>
    </w:p>
    <w:p w:rsidR="001504A4" w:rsidRPr="00456FE7" w:rsidRDefault="001504A4" w:rsidP="001504A4">
      <w:pPr>
        <w:spacing w:line="360" w:lineRule="auto"/>
        <w:rPr>
          <w:sz w:val="28"/>
          <w:szCs w:val="28"/>
        </w:rPr>
      </w:pPr>
    </w:p>
    <w:p w:rsidR="001504A4" w:rsidRPr="00456FE7" w:rsidRDefault="001504A4" w:rsidP="001504A4">
      <w:pPr>
        <w:spacing w:line="360" w:lineRule="auto"/>
        <w:rPr>
          <w:sz w:val="28"/>
          <w:szCs w:val="28"/>
        </w:rPr>
      </w:pPr>
      <w:r w:rsidRPr="00456FE7">
        <w:rPr>
          <w:sz w:val="28"/>
          <w:szCs w:val="28"/>
        </w:rPr>
        <w:t xml:space="preserve">Таблиця </w:t>
      </w:r>
      <w:r w:rsidRPr="00456FE7">
        <w:rPr>
          <w:sz w:val="28"/>
          <w:szCs w:val="28"/>
          <w:lang w:val="ru-RU"/>
        </w:rPr>
        <w:t>2</w:t>
      </w:r>
      <w:r w:rsidRPr="00456FE7">
        <w:rPr>
          <w:sz w:val="28"/>
          <w:szCs w:val="28"/>
        </w:rPr>
        <w:t xml:space="preserve">.1 – Параметри великих печер Поділля (за М.П. </w:t>
      </w:r>
      <w:proofErr w:type="spellStart"/>
      <w:r w:rsidRPr="00456FE7">
        <w:rPr>
          <w:sz w:val="28"/>
          <w:szCs w:val="28"/>
        </w:rPr>
        <w:t>Сохацьким</w:t>
      </w:r>
      <w:proofErr w:type="spellEnd"/>
      <w:r w:rsidRPr="00456FE7">
        <w:rPr>
          <w:sz w:val="28"/>
          <w:szCs w:val="28"/>
        </w:rPr>
        <w:t xml:space="preserve"> [37</w:t>
      </w:r>
      <w:r w:rsidRPr="00456FE7">
        <w:rPr>
          <w:sz w:val="28"/>
          <w:szCs w:val="28"/>
          <w:lang w:val="ru-RU"/>
        </w:rPr>
        <w:t>]</w:t>
      </w:r>
      <w:r w:rsidRPr="00456FE7">
        <w:rPr>
          <w:sz w:val="28"/>
          <w:szCs w:val="28"/>
        </w:rPr>
        <w:t>)</w:t>
      </w:r>
    </w:p>
    <w:tbl>
      <w:tblPr>
        <w:tblStyle w:val="ad"/>
        <w:tblW w:w="0" w:type="auto"/>
        <w:tblInd w:w="220" w:type="dxa"/>
        <w:tblLayout w:type="fixed"/>
        <w:tblLook w:val="00A0" w:firstRow="1" w:lastRow="0" w:firstColumn="1" w:lastColumn="0" w:noHBand="0" w:noVBand="0"/>
      </w:tblPr>
      <w:tblGrid>
        <w:gridCol w:w="1148"/>
        <w:gridCol w:w="2910"/>
        <w:gridCol w:w="1489"/>
        <w:gridCol w:w="1621"/>
        <w:gridCol w:w="1253"/>
        <w:gridCol w:w="944"/>
      </w:tblGrid>
      <w:tr w:rsidR="001504A4" w:rsidRPr="00456FE7" w:rsidTr="00BB53AC">
        <w:tc>
          <w:tcPr>
            <w:tcW w:w="1148" w:type="dxa"/>
          </w:tcPr>
          <w:p w:rsidR="001504A4" w:rsidRPr="00456FE7" w:rsidRDefault="001504A4" w:rsidP="00BB53AC">
            <w:pPr>
              <w:jc w:val="center"/>
              <w:rPr>
                <w:sz w:val="28"/>
                <w:szCs w:val="28"/>
              </w:rPr>
            </w:pPr>
            <w:r w:rsidRPr="00456FE7">
              <w:rPr>
                <w:sz w:val="28"/>
                <w:szCs w:val="28"/>
              </w:rPr>
              <w:t>№№</w:t>
            </w:r>
          </w:p>
          <w:p w:rsidR="001504A4" w:rsidRPr="00456FE7" w:rsidRDefault="001504A4" w:rsidP="00BB53AC">
            <w:pPr>
              <w:jc w:val="center"/>
              <w:rPr>
                <w:sz w:val="28"/>
                <w:szCs w:val="28"/>
              </w:rPr>
            </w:pPr>
            <w:proofErr w:type="gramStart"/>
            <w:r w:rsidRPr="00456FE7">
              <w:rPr>
                <w:sz w:val="28"/>
                <w:szCs w:val="28"/>
              </w:rPr>
              <w:t>п</w:t>
            </w:r>
            <w:proofErr w:type="gramEnd"/>
            <w:r w:rsidRPr="00456FE7">
              <w:rPr>
                <w:sz w:val="28"/>
                <w:szCs w:val="28"/>
              </w:rPr>
              <w:t>/п</w:t>
            </w:r>
          </w:p>
        </w:tc>
        <w:tc>
          <w:tcPr>
            <w:tcW w:w="2910" w:type="dxa"/>
          </w:tcPr>
          <w:p w:rsidR="001504A4" w:rsidRPr="00456FE7" w:rsidRDefault="001504A4" w:rsidP="00BB53AC">
            <w:pPr>
              <w:jc w:val="center"/>
              <w:rPr>
                <w:sz w:val="28"/>
                <w:szCs w:val="28"/>
              </w:rPr>
            </w:pPr>
            <w:proofErr w:type="spellStart"/>
            <w:r w:rsidRPr="00456FE7">
              <w:rPr>
                <w:sz w:val="28"/>
                <w:szCs w:val="28"/>
              </w:rPr>
              <w:t>Назва</w:t>
            </w:r>
            <w:proofErr w:type="spellEnd"/>
            <w:r w:rsidRPr="00456FE7">
              <w:rPr>
                <w:sz w:val="28"/>
                <w:szCs w:val="28"/>
              </w:rPr>
              <w:t xml:space="preserve"> </w:t>
            </w:r>
            <w:proofErr w:type="spellStart"/>
            <w:r w:rsidRPr="00456FE7">
              <w:rPr>
                <w:sz w:val="28"/>
                <w:szCs w:val="28"/>
              </w:rPr>
              <w:t>печери</w:t>
            </w:r>
            <w:proofErr w:type="spellEnd"/>
          </w:p>
        </w:tc>
        <w:tc>
          <w:tcPr>
            <w:tcW w:w="1489" w:type="dxa"/>
          </w:tcPr>
          <w:p w:rsidR="001504A4" w:rsidRPr="00456FE7" w:rsidRDefault="001504A4" w:rsidP="00BB53AC">
            <w:pPr>
              <w:jc w:val="center"/>
              <w:rPr>
                <w:sz w:val="28"/>
                <w:szCs w:val="28"/>
              </w:rPr>
            </w:pPr>
            <w:proofErr w:type="spellStart"/>
            <w:r w:rsidRPr="00456FE7">
              <w:rPr>
                <w:sz w:val="28"/>
                <w:szCs w:val="28"/>
              </w:rPr>
              <w:t>Довжина</w:t>
            </w:r>
            <w:proofErr w:type="spellEnd"/>
          </w:p>
          <w:p w:rsidR="001504A4" w:rsidRPr="00456FE7" w:rsidRDefault="001504A4" w:rsidP="00BB53AC">
            <w:pPr>
              <w:jc w:val="center"/>
              <w:rPr>
                <w:sz w:val="28"/>
                <w:szCs w:val="28"/>
              </w:rPr>
            </w:pPr>
            <w:r w:rsidRPr="00456FE7">
              <w:rPr>
                <w:sz w:val="28"/>
                <w:szCs w:val="28"/>
              </w:rPr>
              <w:t>(м)</w:t>
            </w:r>
          </w:p>
        </w:tc>
        <w:tc>
          <w:tcPr>
            <w:tcW w:w="1621" w:type="dxa"/>
          </w:tcPr>
          <w:p w:rsidR="001504A4" w:rsidRPr="00456FE7" w:rsidRDefault="001504A4" w:rsidP="00BB53AC">
            <w:pPr>
              <w:jc w:val="center"/>
              <w:rPr>
                <w:sz w:val="28"/>
                <w:szCs w:val="28"/>
              </w:rPr>
            </w:pPr>
            <w:proofErr w:type="spellStart"/>
            <w:r w:rsidRPr="00456FE7">
              <w:rPr>
                <w:sz w:val="28"/>
                <w:szCs w:val="28"/>
              </w:rPr>
              <w:t>Амплітуда</w:t>
            </w:r>
            <w:proofErr w:type="spellEnd"/>
          </w:p>
          <w:p w:rsidR="001504A4" w:rsidRPr="00456FE7" w:rsidRDefault="001504A4" w:rsidP="00BB53AC">
            <w:pPr>
              <w:jc w:val="center"/>
              <w:rPr>
                <w:sz w:val="28"/>
                <w:szCs w:val="28"/>
              </w:rPr>
            </w:pPr>
            <w:r w:rsidRPr="00456FE7">
              <w:rPr>
                <w:sz w:val="28"/>
                <w:szCs w:val="28"/>
              </w:rPr>
              <w:t>(м)</w:t>
            </w:r>
          </w:p>
        </w:tc>
        <w:tc>
          <w:tcPr>
            <w:tcW w:w="1253" w:type="dxa"/>
          </w:tcPr>
          <w:p w:rsidR="001504A4" w:rsidRPr="00456FE7" w:rsidRDefault="001504A4" w:rsidP="00BB53AC">
            <w:pPr>
              <w:jc w:val="center"/>
              <w:rPr>
                <w:sz w:val="28"/>
                <w:szCs w:val="28"/>
              </w:rPr>
            </w:pPr>
            <w:proofErr w:type="spellStart"/>
            <w:r w:rsidRPr="00456FE7">
              <w:rPr>
                <w:sz w:val="28"/>
                <w:szCs w:val="28"/>
              </w:rPr>
              <w:t>Площа</w:t>
            </w:r>
            <w:proofErr w:type="spellEnd"/>
          </w:p>
          <w:p w:rsidR="001504A4" w:rsidRPr="00456FE7" w:rsidRDefault="001504A4" w:rsidP="00BB53AC">
            <w:pPr>
              <w:jc w:val="center"/>
              <w:rPr>
                <w:sz w:val="28"/>
                <w:szCs w:val="28"/>
              </w:rPr>
            </w:pPr>
            <w:r w:rsidRPr="00456FE7">
              <w:rPr>
                <w:sz w:val="28"/>
                <w:szCs w:val="28"/>
              </w:rPr>
              <w:t>(тис</w:t>
            </w:r>
            <w:proofErr w:type="gramStart"/>
            <w:r w:rsidRPr="00456FE7">
              <w:rPr>
                <w:sz w:val="28"/>
                <w:szCs w:val="28"/>
              </w:rPr>
              <w:t>.</w:t>
            </w:r>
            <w:proofErr w:type="gramEnd"/>
            <w:r w:rsidRPr="00456FE7">
              <w:rPr>
                <w:sz w:val="28"/>
                <w:szCs w:val="28"/>
              </w:rPr>
              <w:t xml:space="preserve"> </w:t>
            </w:r>
            <w:proofErr w:type="gramStart"/>
            <w:r w:rsidRPr="00456FE7">
              <w:rPr>
                <w:sz w:val="28"/>
                <w:szCs w:val="28"/>
              </w:rPr>
              <w:t>м</w:t>
            </w:r>
            <w:proofErr w:type="gramEnd"/>
            <w:r w:rsidRPr="00456FE7">
              <w:rPr>
                <w:sz w:val="28"/>
                <w:szCs w:val="28"/>
                <w:vertAlign w:val="superscript"/>
              </w:rPr>
              <w:t>2</w:t>
            </w:r>
            <w:r w:rsidRPr="00456FE7">
              <w:rPr>
                <w:sz w:val="28"/>
                <w:szCs w:val="28"/>
              </w:rPr>
              <w:t>)</w:t>
            </w:r>
          </w:p>
        </w:tc>
        <w:tc>
          <w:tcPr>
            <w:tcW w:w="944" w:type="dxa"/>
          </w:tcPr>
          <w:p w:rsidR="001504A4" w:rsidRPr="00456FE7" w:rsidRDefault="001504A4" w:rsidP="00BB53AC">
            <w:pPr>
              <w:jc w:val="center"/>
              <w:rPr>
                <w:sz w:val="28"/>
                <w:szCs w:val="28"/>
              </w:rPr>
            </w:pPr>
            <w:proofErr w:type="spellStart"/>
            <w:r w:rsidRPr="00456FE7">
              <w:rPr>
                <w:sz w:val="28"/>
                <w:szCs w:val="28"/>
              </w:rPr>
              <w:t>Об’є</w:t>
            </w:r>
            <w:proofErr w:type="gramStart"/>
            <w:r w:rsidRPr="00456FE7">
              <w:rPr>
                <w:sz w:val="28"/>
                <w:szCs w:val="28"/>
              </w:rPr>
              <w:t>м</w:t>
            </w:r>
            <w:proofErr w:type="spellEnd"/>
            <w:proofErr w:type="gramEnd"/>
          </w:p>
          <w:p w:rsidR="001504A4" w:rsidRPr="00456FE7" w:rsidRDefault="001504A4" w:rsidP="00BB53AC">
            <w:pPr>
              <w:jc w:val="center"/>
              <w:rPr>
                <w:sz w:val="28"/>
                <w:szCs w:val="28"/>
              </w:rPr>
            </w:pPr>
            <w:r w:rsidRPr="00456FE7">
              <w:rPr>
                <w:sz w:val="28"/>
                <w:szCs w:val="28"/>
              </w:rPr>
              <w:t>(тис</w:t>
            </w:r>
            <w:proofErr w:type="gramStart"/>
            <w:r w:rsidRPr="00456FE7">
              <w:rPr>
                <w:sz w:val="28"/>
                <w:szCs w:val="28"/>
              </w:rPr>
              <w:t>.м</w:t>
            </w:r>
            <w:proofErr w:type="gramEnd"/>
            <w:r w:rsidRPr="00456FE7">
              <w:rPr>
                <w:sz w:val="28"/>
                <w:szCs w:val="28"/>
                <w:vertAlign w:val="superscript"/>
              </w:rPr>
              <w:t>3</w:t>
            </w:r>
            <w:r w:rsidRPr="00456FE7">
              <w:rPr>
                <w:sz w:val="28"/>
                <w:szCs w:val="28"/>
              </w:rPr>
              <w:t>)</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1.</w:t>
            </w:r>
          </w:p>
        </w:tc>
        <w:tc>
          <w:tcPr>
            <w:tcW w:w="2910" w:type="dxa"/>
          </w:tcPr>
          <w:p w:rsidR="001504A4" w:rsidRPr="00456FE7" w:rsidRDefault="001504A4" w:rsidP="00BB53AC">
            <w:pPr>
              <w:jc w:val="center"/>
              <w:rPr>
                <w:sz w:val="28"/>
                <w:szCs w:val="28"/>
              </w:rPr>
            </w:pPr>
            <w:proofErr w:type="spellStart"/>
            <w:r w:rsidRPr="00456FE7">
              <w:rPr>
                <w:sz w:val="28"/>
                <w:szCs w:val="28"/>
              </w:rPr>
              <w:t>Оптимістична</w:t>
            </w:r>
            <w:proofErr w:type="spellEnd"/>
          </w:p>
        </w:tc>
        <w:tc>
          <w:tcPr>
            <w:tcW w:w="1489" w:type="dxa"/>
          </w:tcPr>
          <w:p w:rsidR="001504A4" w:rsidRPr="00456FE7" w:rsidRDefault="001504A4" w:rsidP="00BB53AC">
            <w:pPr>
              <w:jc w:val="center"/>
              <w:rPr>
                <w:sz w:val="28"/>
                <w:szCs w:val="28"/>
              </w:rPr>
            </w:pPr>
            <w:r w:rsidRPr="00456FE7">
              <w:rPr>
                <w:sz w:val="28"/>
                <w:szCs w:val="28"/>
              </w:rPr>
              <w:t>207000</w:t>
            </w:r>
          </w:p>
        </w:tc>
        <w:tc>
          <w:tcPr>
            <w:tcW w:w="1621" w:type="dxa"/>
          </w:tcPr>
          <w:p w:rsidR="001504A4" w:rsidRPr="00456FE7" w:rsidRDefault="001504A4" w:rsidP="00BB53AC">
            <w:pPr>
              <w:jc w:val="center"/>
              <w:rPr>
                <w:sz w:val="28"/>
                <w:szCs w:val="28"/>
              </w:rPr>
            </w:pPr>
            <w:r w:rsidRPr="00456FE7">
              <w:rPr>
                <w:sz w:val="28"/>
                <w:szCs w:val="28"/>
              </w:rPr>
              <w:t>18</w:t>
            </w:r>
          </w:p>
        </w:tc>
        <w:tc>
          <w:tcPr>
            <w:tcW w:w="1253" w:type="dxa"/>
          </w:tcPr>
          <w:p w:rsidR="001504A4" w:rsidRPr="00456FE7" w:rsidRDefault="001504A4" w:rsidP="00BB53AC">
            <w:pPr>
              <w:jc w:val="center"/>
              <w:rPr>
                <w:sz w:val="28"/>
                <w:szCs w:val="28"/>
              </w:rPr>
            </w:pPr>
            <w:r w:rsidRPr="00456FE7">
              <w:rPr>
                <w:sz w:val="28"/>
                <w:szCs w:val="28"/>
              </w:rPr>
              <w:t>240</w:t>
            </w:r>
          </w:p>
        </w:tc>
        <w:tc>
          <w:tcPr>
            <w:tcW w:w="944" w:type="dxa"/>
          </w:tcPr>
          <w:p w:rsidR="001504A4" w:rsidRPr="00456FE7" w:rsidRDefault="001504A4" w:rsidP="00BB53AC">
            <w:pPr>
              <w:jc w:val="center"/>
              <w:rPr>
                <w:sz w:val="28"/>
                <w:szCs w:val="28"/>
              </w:rPr>
            </w:pPr>
            <w:r w:rsidRPr="00456FE7">
              <w:rPr>
                <w:sz w:val="28"/>
                <w:szCs w:val="28"/>
              </w:rPr>
              <w:t>495</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2.</w:t>
            </w:r>
          </w:p>
        </w:tc>
        <w:tc>
          <w:tcPr>
            <w:tcW w:w="2910" w:type="dxa"/>
          </w:tcPr>
          <w:p w:rsidR="001504A4" w:rsidRPr="00456FE7" w:rsidRDefault="001504A4" w:rsidP="00BB53AC">
            <w:pPr>
              <w:jc w:val="center"/>
              <w:rPr>
                <w:sz w:val="28"/>
                <w:szCs w:val="28"/>
              </w:rPr>
            </w:pPr>
            <w:proofErr w:type="spellStart"/>
            <w:r w:rsidRPr="00456FE7">
              <w:rPr>
                <w:sz w:val="28"/>
                <w:szCs w:val="28"/>
              </w:rPr>
              <w:t>Озерна</w:t>
            </w:r>
            <w:proofErr w:type="spellEnd"/>
          </w:p>
        </w:tc>
        <w:tc>
          <w:tcPr>
            <w:tcW w:w="1489" w:type="dxa"/>
          </w:tcPr>
          <w:p w:rsidR="001504A4" w:rsidRPr="00456FE7" w:rsidRDefault="001504A4" w:rsidP="00BB53AC">
            <w:pPr>
              <w:jc w:val="center"/>
              <w:rPr>
                <w:sz w:val="28"/>
                <w:szCs w:val="28"/>
              </w:rPr>
            </w:pPr>
            <w:r w:rsidRPr="00456FE7">
              <w:rPr>
                <w:sz w:val="28"/>
                <w:szCs w:val="28"/>
              </w:rPr>
              <w:t>114000</w:t>
            </w:r>
          </w:p>
        </w:tc>
        <w:tc>
          <w:tcPr>
            <w:tcW w:w="1621" w:type="dxa"/>
          </w:tcPr>
          <w:p w:rsidR="001504A4" w:rsidRPr="00456FE7" w:rsidRDefault="001504A4" w:rsidP="00BB53AC">
            <w:pPr>
              <w:jc w:val="center"/>
              <w:rPr>
                <w:sz w:val="28"/>
                <w:szCs w:val="28"/>
              </w:rPr>
            </w:pPr>
            <w:r w:rsidRPr="00456FE7">
              <w:rPr>
                <w:sz w:val="28"/>
                <w:szCs w:val="28"/>
              </w:rPr>
              <w:t>18</w:t>
            </w:r>
          </w:p>
        </w:tc>
        <w:tc>
          <w:tcPr>
            <w:tcW w:w="1253" w:type="dxa"/>
          </w:tcPr>
          <w:p w:rsidR="001504A4" w:rsidRPr="00456FE7" w:rsidRDefault="001504A4" w:rsidP="00BB53AC">
            <w:pPr>
              <w:jc w:val="center"/>
              <w:rPr>
                <w:sz w:val="28"/>
                <w:szCs w:val="28"/>
              </w:rPr>
            </w:pPr>
            <w:r w:rsidRPr="00456FE7">
              <w:rPr>
                <w:sz w:val="28"/>
                <w:szCs w:val="28"/>
              </w:rPr>
              <w:t>330</w:t>
            </w:r>
          </w:p>
        </w:tc>
        <w:tc>
          <w:tcPr>
            <w:tcW w:w="944" w:type="dxa"/>
          </w:tcPr>
          <w:p w:rsidR="001504A4" w:rsidRPr="00456FE7" w:rsidRDefault="001504A4" w:rsidP="00BB53AC">
            <w:pPr>
              <w:jc w:val="center"/>
              <w:rPr>
                <w:sz w:val="28"/>
                <w:szCs w:val="28"/>
              </w:rPr>
            </w:pPr>
            <w:r w:rsidRPr="00456FE7">
              <w:rPr>
                <w:sz w:val="28"/>
                <w:szCs w:val="28"/>
              </w:rPr>
              <w:t>665</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3</w:t>
            </w:r>
          </w:p>
        </w:tc>
        <w:tc>
          <w:tcPr>
            <w:tcW w:w="2910" w:type="dxa"/>
          </w:tcPr>
          <w:p w:rsidR="001504A4" w:rsidRPr="00456FE7" w:rsidRDefault="001504A4" w:rsidP="00BB53AC">
            <w:pPr>
              <w:jc w:val="center"/>
              <w:rPr>
                <w:sz w:val="28"/>
                <w:szCs w:val="28"/>
              </w:rPr>
            </w:pPr>
            <w:proofErr w:type="spellStart"/>
            <w:r w:rsidRPr="00456FE7">
              <w:rPr>
                <w:sz w:val="28"/>
                <w:szCs w:val="28"/>
              </w:rPr>
              <w:t>Млинки</w:t>
            </w:r>
            <w:proofErr w:type="spellEnd"/>
          </w:p>
        </w:tc>
        <w:tc>
          <w:tcPr>
            <w:tcW w:w="1489" w:type="dxa"/>
          </w:tcPr>
          <w:p w:rsidR="001504A4" w:rsidRPr="00456FE7" w:rsidRDefault="001504A4" w:rsidP="00BB53AC">
            <w:pPr>
              <w:jc w:val="center"/>
              <w:rPr>
                <w:sz w:val="28"/>
                <w:szCs w:val="28"/>
              </w:rPr>
            </w:pPr>
            <w:r w:rsidRPr="00456FE7">
              <w:rPr>
                <w:sz w:val="28"/>
                <w:szCs w:val="28"/>
              </w:rPr>
              <w:t>27000</w:t>
            </w:r>
          </w:p>
        </w:tc>
        <w:tc>
          <w:tcPr>
            <w:tcW w:w="1621" w:type="dxa"/>
          </w:tcPr>
          <w:p w:rsidR="001504A4" w:rsidRPr="00456FE7" w:rsidRDefault="001504A4" w:rsidP="00BB53AC">
            <w:pPr>
              <w:jc w:val="center"/>
              <w:rPr>
                <w:sz w:val="28"/>
                <w:szCs w:val="28"/>
              </w:rPr>
            </w:pPr>
            <w:r w:rsidRPr="00456FE7">
              <w:rPr>
                <w:sz w:val="28"/>
                <w:szCs w:val="28"/>
              </w:rPr>
              <w:t>12</w:t>
            </w:r>
          </w:p>
        </w:tc>
        <w:tc>
          <w:tcPr>
            <w:tcW w:w="1253" w:type="dxa"/>
          </w:tcPr>
          <w:p w:rsidR="001504A4" w:rsidRPr="00456FE7" w:rsidRDefault="001504A4" w:rsidP="00BB53AC">
            <w:pPr>
              <w:jc w:val="center"/>
              <w:rPr>
                <w:sz w:val="28"/>
                <w:szCs w:val="28"/>
              </w:rPr>
            </w:pPr>
            <w:r w:rsidRPr="00456FE7">
              <w:rPr>
                <w:sz w:val="28"/>
                <w:szCs w:val="28"/>
              </w:rPr>
              <w:t>47</w:t>
            </w:r>
          </w:p>
        </w:tc>
        <w:tc>
          <w:tcPr>
            <w:tcW w:w="944" w:type="dxa"/>
          </w:tcPr>
          <w:p w:rsidR="001504A4" w:rsidRPr="00456FE7" w:rsidRDefault="001504A4" w:rsidP="00BB53AC">
            <w:pPr>
              <w:jc w:val="center"/>
              <w:rPr>
                <w:sz w:val="28"/>
                <w:szCs w:val="28"/>
              </w:rPr>
            </w:pPr>
            <w:r w:rsidRPr="00456FE7">
              <w:rPr>
                <w:sz w:val="28"/>
                <w:szCs w:val="28"/>
              </w:rPr>
              <w:t>80</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4.</w:t>
            </w:r>
          </w:p>
        </w:tc>
        <w:tc>
          <w:tcPr>
            <w:tcW w:w="2910" w:type="dxa"/>
          </w:tcPr>
          <w:p w:rsidR="001504A4" w:rsidRPr="00456FE7" w:rsidRDefault="001504A4" w:rsidP="00BB53AC">
            <w:pPr>
              <w:jc w:val="center"/>
              <w:rPr>
                <w:sz w:val="28"/>
                <w:szCs w:val="28"/>
              </w:rPr>
            </w:pPr>
            <w:proofErr w:type="spellStart"/>
            <w:r w:rsidRPr="00456FE7">
              <w:rPr>
                <w:sz w:val="28"/>
                <w:szCs w:val="28"/>
              </w:rPr>
              <w:t>Кришталева</w:t>
            </w:r>
            <w:proofErr w:type="spellEnd"/>
          </w:p>
        </w:tc>
        <w:tc>
          <w:tcPr>
            <w:tcW w:w="1489" w:type="dxa"/>
          </w:tcPr>
          <w:p w:rsidR="001504A4" w:rsidRPr="00456FE7" w:rsidRDefault="001504A4" w:rsidP="00BB53AC">
            <w:pPr>
              <w:jc w:val="center"/>
              <w:rPr>
                <w:sz w:val="28"/>
                <w:szCs w:val="28"/>
              </w:rPr>
            </w:pPr>
            <w:r w:rsidRPr="00456FE7">
              <w:rPr>
                <w:sz w:val="28"/>
                <w:szCs w:val="28"/>
              </w:rPr>
              <w:t>22000</w:t>
            </w:r>
          </w:p>
        </w:tc>
        <w:tc>
          <w:tcPr>
            <w:tcW w:w="1621" w:type="dxa"/>
          </w:tcPr>
          <w:p w:rsidR="001504A4" w:rsidRPr="00456FE7" w:rsidRDefault="001504A4" w:rsidP="00BB53AC">
            <w:pPr>
              <w:jc w:val="center"/>
              <w:rPr>
                <w:sz w:val="28"/>
                <w:szCs w:val="28"/>
              </w:rPr>
            </w:pPr>
            <w:r w:rsidRPr="00456FE7">
              <w:rPr>
                <w:sz w:val="28"/>
                <w:szCs w:val="28"/>
              </w:rPr>
              <w:t>12</w:t>
            </w:r>
          </w:p>
        </w:tc>
        <w:tc>
          <w:tcPr>
            <w:tcW w:w="1253" w:type="dxa"/>
          </w:tcPr>
          <w:p w:rsidR="001504A4" w:rsidRPr="00456FE7" w:rsidRDefault="001504A4" w:rsidP="00BB53AC">
            <w:pPr>
              <w:jc w:val="center"/>
              <w:rPr>
                <w:sz w:val="28"/>
                <w:szCs w:val="28"/>
              </w:rPr>
            </w:pPr>
            <w:r w:rsidRPr="00456FE7">
              <w:rPr>
                <w:sz w:val="28"/>
                <w:szCs w:val="28"/>
              </w:rPr>
              <w:t>38</w:t>
            </w:r>
          </w:p>
        </w:tc>
        <w:tc>
          <w:tcPr>
            <w:tcW w:w="944" w:type="dxa"/>
          </w:tcPr>
          <w:p w:rsidR="001504A4" w:rsidRPr="00456FE7" w:rsidRDefault="001504A4" w:rsidP="00BB53AC">
            <w:pPr>
              <w:jc w:val="center"/>
              <w:rPr>
                <w:sz w:val="28"/>
                <w:szCs w:val="28"/>
              </w:rPr>
            </w:pPr>
            <w:r w:rsidRPr="00456FE7">
              <w:rPr>
                <w:sz w:val="28"/>
                <w:szCs w:val="28"/>
              </w:rPr>
              <w:t>110</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5.</w:t>
            </w:r>
          </w:p>
        </w:tc>
        <w:tc>
          <w:tcPr>
            <w:tcW w:w="2910" w:type="dxa"/>
          </w:tcPr>
          <w:p w:rsidR="001504A4" w:rsidRPr="00456FE7" w:rsidRDefault="001504A4" w:rsidP="00BB53AC">
            <w:pPr>
              <w:jc w:val="center"/>
              <w:rPr>
                <w:sz w:val="28"/>
                <w:szCs w:val="28"/>
              </w:rPr>
            </w:pPr>
            <w:r w:rsidRPr="00456FE7">
              <w:rPr>
                <w:sz w:val="28"/>
                <w:szCs w:val="28"/>
              </w:rPr>
              <w:t>Славка</w:t>
            </w:r>
          </w:p>
        </w:tc>
        <w:tc>
          <w:tcPr>
            <w:tcW w:w="1489" w:type="dxa"/>
          </w:tcPr>
          <w:p w:rsidR="001504A4" w:rsidRPr="00456FE7" w:rsidRDefault="001504A4" w:rsidP="00BB53AC">
            <w:pPr>
              <w:jc w:val="center"/>
              <w:rPr>
                <w:sz w:val="28"/>
                <w:szCs w:val="28"/>
              </w:rPr>
            </w:pPr>
            <w:r w:rsidRPr="00456FE7">
              <w:rPr>
                <w:sz w:val="28"/>
                <w:szCs w:val="28"/>
              </w:rPr>
              <w:t>9100</w:t>
            </w:r>
          </w:p>
        </w:tc>
        <w:tc>
          <w:tcPr>
            <w:tcW w:w="1621" w:type="dxa"/>
          </w:tcPr>
          <w:p w:rsidR="001504A4" w:rsidRPr="00456FE7" w:rsidRDefault="001504A4" w:rsidP="00BB53AC">
            <w:pPr>
              <w:jc w:val="center"/>
              <w:rPr>
                <w:sz w:val="28"/>
                <w:szCs w:val="28"/>
              </w:rPr>
            </w:pPr>
            <w:r w:rsidRPr="00456FE7">
              <w:rPr>
                <w:sz w:val="28"/>
                <w:szCs w:val="28"/>
              </w:rPr>
              <w:t>15</w:t>
            </w:r>
          </w:p>
        </w:tc>
        <w:tc>
          <w:tcPr>
            <w:tcW w:w="1253" w:type="dxa"/>
          </w:tcPr>
          <w:p w:rsidR="001504A4" w:rsidRPr="00456FE7" w:rsidRDefault="001504A4" w:rsidP="00BB53AC">
            <w:pPr>
              <w:jc w:val="center"/>
              <w:rPr>
                <w:sz w:val="28"/>
                <w:szCs w:val="28"/>
              </w:rPr>
            </w:pPr>
            <w:r w:rsidRPr="00456FE7">
              <w:rPr>
                <w:sz w:val="28"/>
                <w:szCs w:val="28"/>
              </w:rPr>
              <w:t>19</w:t>
            </w:r>
          </w:p>
        </w:tc>
        <w:tc>
          <w:tcPr>
            <w:tcW w:w="944" w:type="dxa"/>
          </w:tcPr>
          <w:p w:rsidR="001504A4" w:rsidRPr="00456FE7" w:rsidRDefault="001504A4" w:rsidP="00BB53AC">
            <w:pPr>
              <w:jc w:val="center"/>
              <w:rPr>
                <w:sz w:val="28"/>
                <w:szCs w:val="28"/>
              </w:rPr>
            </w:pPr>
            <w:r w:rsidRPr="00456FE7">
              <w:rPr>
                <w:sz w:val="28"/>
                <w:szCs w:val="28"/>
              </w:rPr>
              <w:t>34</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6.</w:t>
            </w:r>
          </w:p>
        </w:tc>
        <w:tc>
          <w:tcPr>
            <w:tcW w:w="2910" w:type="dxa"/>
          </w:tcPr>
          <w:p w:rsidR="001504A4" w:rsidRPr="00456FE7" w:rsidRDefault="001504A4" w:rsidP="00BB53AC">
            <w:pPr>
              <w:jc w:val="center"/>
              <w:rPr>
                <w:sz w:val="28"/>
                <w:szCs w:val="28"/>
              </w:rPr>
            </w:pPr>
            <w:proofErr w:type="spellStart"/>
            <w:r w:rsidRPr="00456FE7">
              <w:rPr>
                <w:sz w:val="28"/>
                <w:szCs w:val="28"/>
              </w:rPr>
              <w:t>Вертеба</w:t>
            </w:r>
            <w:proofErr w:type="spellEnd"/>
          </w:p>
        </w:tc>
        <w:tc>
          <w:tcPr>
            <w:tcW w:w="1489" w:type="dxa"/>
          </w:tcPr>
          <w:p w:rsidR="001504A4" w:rsidRPr="00456FE7" w:rsidRDefault="001504A4" w:rsidP="00BB53AC">
            <w:pPr>
              <w:jc w:val="center"/>
              <w:rPr>
                <w:sz w:val="28"/>
                <w:szCs w:val="28"/>
              </w:rPr>
            </w:pPr>
            <w:r w:rsidRPr="00456FE7">
              <w:rPr>
                <w:sz w:val="28"/>
                <w:szCs w:val="28"/>
              </w:rPr>
              <w:t>8000</w:t>
            </w:r>
          </w:p>
        </w:tc>
        <w:tc>
          <w:tcPr>
            <w:tcW w:w="1621" w:type="dxa"/>
          </w:tcPr>
          <w:p w:rsidR="001504A4" w:rsidRPr="00456FE7" w:rsidRDefault="001504A4" w:rsidP="00BB53AC">
            <w:pPr>
              <w:jc w:val="center"/>
              <w:rPr>
                <w:sz w:val="28"/>
                <w:szCs w:val="28"/>
              </w:rPr>
            </w:pPr>
            <w:r w:rsidRPr="00456FE7">
              <w:rPr>
                <w:sz w:val="28"/>
                <w:szCs w:val="28"/>
              </w:rPr>
              <w:t>10</w:t>
            </w:r>
          </w:p>
        </w:tc>
        <w:tc>
          <w:tcPr>
            <w:tcW w:w="1253" w:type="dxa"/>
          </w:tcPr>
          <w:p w:rsidR="001504A4" w:rsidRPr="00456FE7" w:rsidRDefault="001504A4" w:rsidP="00BB53AC">
            <w:pPr>
              <w:jc w:val="center"/>
              <w:rPr>
                <w:sz w:val="28"/>
                <w:szCs w:val="28"/>
              </w:rPr>
            </w:pPr>
            <w:r w:rsidRPr="00456FE7">
              <w:rPr>
                <w:sz w:val="28"/>
                <w:szCs w:val="28"/>
              </w:rPr>
              <w:t>23</w:t>
            </w:r>
          </w:p>
        </w:tc>
        <w:tc>
          <w:tcPr>
            <w:tcW w:w="944" w:type="dxa"/>
          </w:tcPr>
          <w:p w:rsidR="001504A4" w:rsidRPr="00456FE7" w:rsidRDefault="001504A4" w:rsidP="00BB53AC">
            <w:pPr>
              <w:jc w:val="center"/>
              <w:rPr>
                <w:sz w:val="28"/>
                <w:szCs w:val="28"/>
              </w:rPr>
            </w:pPr>
            <w:r w:rsidRPr="00456FE7">
              <w:rPr>
                <w:sz w:val="28"/>
                <w:szCs w:val="28"/>
              </w:rPr>
              <w:t>47</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7.</w:t>
            </w:r>
          </w:p>
        </w:tc>
        <w:tc>
          <w:tcPr>
            <w:tcW w:w="2910" w:type="dxa"/>
          </w:tcPr>
          <w:p w:rsidR="001504A4" w:rsidRPr="00456FE7" w:rsidRDefault="001504A4" w:rsidP="00BB53AC">
            <w:pPr>
              <w:jc w:val="center"/>
              <w:rPr>
                <w:sz w:val="28"/>
                <w:szCs w:val="28"/>
              </w:rPr>
            </w:pPr>
            <w:r w:rsidRPr="00456FE7">
              <w:rPr>
                <w:sz w:val="28"/>
                <w:szCs w:val="28"/>
              </w:rPr>
              <w:t>Атлантида</w:t>
            </w:r>
          </w:p>
        </w:tc>
        <w:tc>
          <w:tcPr>
            <w:tcW w:w="1489" w:type="dxa"/>
          </w:tcPr>
          <w:p w:rsidR="001504A4" w:rsidRPr="00456FE7" w:rsidRDefault="001504A4" w:rsidP="00BB53AC">
            <w:pPr>
              <w:jc w:val="center"/>
              <w:rPr>
                <w:sz w:val="28"/>
                <w:szCs w:val="28"/>
              </w:rPr>
            </w:pPr>
            <w:r w:rsidRPr="00456FE7">
              <w:rPr>
                <w:sz w:val="28"/>
                <w:szCs w:val="28"/>
              </w:rPr>
              <w:t>2525</w:t>
            </w:r>
          </w:p>
        </w:tc>
        <w:tc>
          <w:tcPr>
            <w:tcW w:w="1621" w:type="dxa"/>
          </w:tcPr>
          <w:p w:rsidR="001504A4" w:rsidRPr="00456FE7" w:rsidRDefault="001504A4" w:rsidP="00BB53AC">
            <w:pPr>
              <w:jc w:val="center"/>
              <w:rPr>
                <w:sz w:val="28"/>
                <w:szCs w:val="28"/>
              </w:rPr>
            </w:pPr>
            <w:r w:rsidRPr="00456FE7">
              <w:rPr>
                <w:sz w:val="28"/>
                <w:szCs w:val="28"/>
              </w:rPr>
              <w:t>19</w:t>
            </w:r>
          </w:p>
        </w:tc>
        <w:tc>
          <w:tcPr>
            <w:tcW w:w="1253" w:type="dxa"/>
          </w:tcPr>
          <w:p w:rsidR="001504A4" w:rsidRPr="00456FE7" w:rsidRDefault="001504A4" w:rsidP="00BB53AC">
            <w:pPr>
              <w:jc w:val="center"/>
              <w:rPr>
                <w:sz w:val="28"/>
                <w:szCs w:val="28"/>
              </w:rPr>
            </w:pPr>
            <w:r w:rsidRPr="00456FE7">
              <w:rPr>
                <w:sz w:val="28"/>
                <w:szCs w:val="28"/>
              </w:rPr>
              <w:t>4,5</w:t>
            </w:r>
          </w:p>
        </w:tc>
        <w:tc>
          <w:tcPr>
            <w:tcW w:w="944" w:type="dxa"/>
          </w:tcPr>
          <w:p w:rsidR="001504A4" w:rsidRPr="00456FE7" w:rsidRDefault="001504A4" w:rsidP="00BB53AC">
            <w:pPr>
              <w:jc w:val="center"/>
              <w:rPr>
                <w:sz w:val="28"/>
                <w:szCs w:val="28"/>
              </w:rPr>
            </w:pPr>
            <w:r w:rsidRPr="00456FE7">
              <w:rPr>
                <w:sz w:val="28"/>
                <w:szCs w:val="28"/>
              </w:rPr>
              <w:t>11,4</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8.</w:t>
            </w:r>
          </w:p>
        </w:tc>
        <w:tc>
          <w:tcPr>
            <w:tcW w:w="2910" w:type="dxa"/>
          </w:tcPr>
          <w:p w:rsidR="001504A4" w:rsidRPr="00456FE7" w:rsidRDefault="001504A4" w:rsidP="00BB53AC">
            <w:pPr>
              <w:jc w:val="center"/>
              <w:rPr>
                <w:sz w:val="28"/>
                <w:szCs w:val="28"/>
              </w:rPr>
            </w:pPr>
            <w:proofErr w:type="spellStart"/>
            <w:r w:rsidRPr="00456FE7">
              <w:rPr>
                <w:sz w:val="28"/>
                <w:szCs w:val="28"/>
              </w:rPr>
              <w:t>Угринь</w:t>
            </w:r>
            <w:proofErr w:type="spellEnd"/>
          </w:p>
        </w:tc>
        <w:tc>
          <w:tcPr>
            <w:tcW w:w="1489" w:type="dxa"/>
          </w:tcPr>
          <w:p w:rsidR="001504A4" w:rsidRPr="00456FE7" w:rsidRDefault="001504A4" w:rsidP="00BB53AC">
            <w:pPr>
              <w:jc w:val="center"/>
              <w:rPr>
                <w:sz w:val="28"/>
                <w:szCs w:val="28"/>
              </w:rPr>
            </w:pPr>
            <w:r w:rsidRPr="00456FE7">
              <w:rPr>
                <w:sz w:val="28"/>
                <w:szCs w:val="28"/>
              </w:rPr>
              <w:t>2120</w:t>
            </w:r>
          </w:p>
        </w:tc>
        <w:tc>
          <w:tcPr>
            <w:tcW w:w="1621" w:type="dxa"/>
          </w:tcPr>
          <w:p w:rsidR="001504A4" w:rsidRPr="00456FE7" w:rsidRDefault="001504A4" w:rsidP="00BB53AC">
            <w:pPr>
              <w:jc w:val="center"/>
              <w:rPr>
                <w:sz w:val="28"/>
                <w:szCs w:val="28"/>
              </w:rPr>
            </w:pPr>
            <w:r w:rsidRPr="00456FE7">
              <w:rPr>
                <w:sz w:val="28"/>
                <w:szCs w:val="28"/>
              </w:rPr>
              <w:t>10</w:t>
            </w:r>
          </w:p>
        </w:tc>
        <w:tc>
          <w:tcPr>
            <w:tcW w:w="1253" w:type="dxa"/>
          </w:tcPr>
          <w:p w:rsidR="001504A4" w:rsidRPr="00456FE7" w:rsidRDefault="001504A4" w:rsidP="00BB53AC">
            <w:pPr>
              <w:jc w:val="center"/>
              <w:rPr>
                <w:sz w:val="28"/>
                <w:szCs w:val="28"/>
              </w:rPr>
            </w:pPr>
            <w:r w:rsidRPr="00456FE7">
              <w:rPr>
                <w:sz w:val="28"/>
                <w:szCs w:val="28"/>
              </w:rPr>
              <w:t>4</w:t>
            </w:r>
          </w:p>
        </w:tc>
        <w:tc>
          <w:tcPr>
            <w:tcW w:w="944" w:type="dxa"/>
          </w:tcPr>
          <w:p w:rsidR="001504A4" w:rsidRPr="00456FE7" w:rsidRDefault="001504A4" w:rsidP="00BB53AC">
            <w:pPr>
              <w:jc w:val="center"/>
              <w:rPr>
                <w:sz w:val="28"/>
                <w:szCs w:val="28"/>
              </w:rPr>
            </w:pPr>
            <w:r w:rsidRPr="00456FE7">
              <w:rPr>
                <w:sz w:val="28"/>
                <w:szCs w:val="28"/>
              </w:rPr>
              <w:t>8</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9</w:t>
            </w:r>
          </w:p>
        </w:tc>
        <w:tc>
          <w:tcPr>
            <w:tcW w:w="2910" w:type="dxa"/>
          </w:tcPr>
          <w:p w:rsidR="001504A4" w:rsidRPr="00456FE7" w:rsidRDefault="001504A4" w:rsidP="00BB53AC">
            <w:pPr>
              <w:jc w:val="center"/>
              <w:rPr>
                <w:sz w:val="28"/>
                <w:szCs w:val="28"/>
              </w:rPr>
            </w:pPr>
            <w:proofErr w:type="spellStart"/>
            <w:r w:rsidRPr="00456FE7">
              <w:rPr>
                <w:sz w:val="28"/>
                <w:szCs w:val="28"/>
              </w:rPr>
              <w:t>Ювілейна</w:t>
            </w:r>
            <w:proofErr w:type="spellEnd"/>
          </w:p>
        </w:tc>
        <w:tc>
          <w:tcPr>
            <w:tcW w:w="1489" w:type="dxa"/>
          </w:tcPr>
          <w:p w:rsidR="001504A4" w:rsidRPr="00456FE7" w:rsidRDefault="001504A4" w:rsidP="00BB53AC">
            <w:pPr>
              <w:jc w:val="center"/>
              <w:rPr>
                <w:sz w:val="28"/>
                <w:szCs w:val="28"/>
              </w:rPr>
            </w:pPr>
            <w:r w:rsidRPr="00456FE7">
              <w:rPr>
                <w:sz w:val="28"/>
                <w:szCs w:val="28"/>
              </w:rPr>
              <w:t>1500</w:t>
            </w:r>
          </w:p>
        </w:tc>
        <w:tc>
          <w:tcPr>
            <w:tcW w:w="1621" w:type="dxa"/>
          </w:tcPr>
          <w:p w:rsidR="001504A4" w:rsidRPr="00456FE7" w:rsidRDefault="001504A4" w:rsidP="00BB53AC">
            <w:pPr>
              <w:jc w:val="center"/>
              <w:rPr>
                <w:sz w:val="28"/>
                <w:szCs w:val="28"/>
              </w:rPr>
            </w:pPr>
            <w:r w:rsidRPr="00456FE7">
              <w:rPr>
                <w:sz w:val="28"/>
                <w:szCs w:val="28"/>
              </w:rPr>
              <w:t>20</w:t>
            </w:r>
          </w:p>
        </w:tc>
        <w:tc>
          <w:tcPr>
            <w:tcW w:w="1253" w:type="dxa"/>
          </w:tcPr>
          <w:p w:rsidR="001504A4" w:rsidRPr="00456FE7" w:rsidRDefault="001504A4" w:rsidP="00BB53AC">
            <w:pPr>
              <w:jc w:val="center"/>
              <w:rPr>
                <w:sz w:val="28"/>
                <w:szCs w:val="28"/>
              </w:rPr>
            </w:pPr>
            <w:r w:rsidRPr="00456FE7">
              <w:rPr>
                <w:sz w:val="28"/>
                <w:szCs w:val="28"/>
              </w:rPr>
              <w:t>2</w:t>
            </w:r>
          </w:p>
        </w:tc>
        <w:tc>
          <w:tcPr>
            <w:tcW w:w="944" w:type="dxa"/>
          </w:tcPr>
          <w:p w:rsidR="001504A4" w:rsidRPr="00456FE7" w:rsidRDefault="001504A4" w:rsidP="00BB53AC">
            <w:pPr>
              <w:jc w:val="center"/>
              <w:rPr>
                <w:sz w:val="28"/>
                <w:szCs w:val="28"/>
              </w:rPr>
            </w:pPr>
            <w:r w:rsidRPr="00456FE7">
              <w:rPr>
                <w:sz w:val="28"/>
                <w:szCs w:val="28"/>
              </w:rPr>
              <w:t>3,5</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10.</w:t>
            </w:r>
          </w:p>
        </w:tc>
        <w:tc>
          <w:tcPr>
            <w:tcW w:w="2910" w:type="dxa"/>
          </w:tcPr>
          <w:p w:rsidR="001504A4" w:rsidRPr="00456FE7" w:rsidRDefault="001504A4" w:rsidP="00BB53AC">
            <w:pPr>
              <w:jc w:val="center"/>
              <w:rPr>
                <w:sz w:val="28"/>
                <w:szCs w:val="28"/>
              </w:rPr>
            </w:pPr>
            <w:proofErr w:type="spellStart"/>
            <w:r w:rsidRPr="00456FE7">
              <w:rPr>
                <w:sz w:val="28"/>
                <w:szCs w:val="28"/>
              </w:rPr>
              <w:t>Олексинська</w:t>
            </w:r>
            <w:proofErr w:type="spellEnd"/>
          </w:p>
        </w:tc>
        <w:tc>
          <w:tcPr>
            <w:tcW w:w="1489" w:type="dxa"/>
          </w:tcPr>
          <w:p w:rsidR="001504A4" w:rsidRPr="00456FE7" w:rsidRDefault="001504A4" w:rsidP="00BB53AC">
            <w:pPr>
              <w:jc w:val="center"/>
              <w:rPr>
                <w:sz w:val="28"/>
                <w:szCs w:val="28"/>
              </w:rPr>
            </w:pPr>
            <w:r w:rsidRPr="00456FE7">
              <w:rPr>
                <w:sz w:val="28"/>
                <w:szCs w:val="28"/>
              </w:rPr>
              <w:t>1244</w:t>
            </w:r>
          </w:p>
        </w:tc>
        <w:tc>
          <w:tcPr>
            <w:tcW w:w="1621" w:type="dxa"/>
          </w:tcPr>
          <w:p w:rsidR="001504A4" w:rsidRPr="00456FE7" w:rsidRDefault="001504A4" w:rsidP="00BB53AC">
            <w:pPr>
              <w:jc w:val="center"/>
              <w:rPr>
                <w:sz w:val="28"/>
                <w:szCs w:val="28"/>
              </w:rPr>
            </w:pPr>
            <w:r w:rsidRPr="00456FE7">
              <w:rPr>
                <w:sz w:val="28"/>
                <w:szCs w:val="28"/>
              </w:rPr>
              <w:t>10</w:t>
            </w:r>
          </w:p>
        </w:tc>
        <w:tc>
          <w:tcPr>
            <w:tcW w:w="1253" w:type="dxa"/>
          </w:tcPr>
          <w:p w:rsidR="001504A4" w:rsidRPr="00456FE7" w:rsidRDefault="001504A4" w:rsidP="00BB53AC">
            <w:pPr>
              <w:jc w:val="center"/>
              <w:rPr>
                <w:sz w:val="28"/>
                <w:szCs w:val="28"/>
              </w:rPr>
            </w:pPr>
            <w:r w:rsidRPr="00456FE7">
              <w:rPr>
                <w:sz w:val="28"/>
                <w:szCs w:val="28"/>
              </w:rPr>
              <w:t>1,7</w:t>
            </w:r>
          </w:p>
        </w:tc>
        <w:tc>
          <w:tcPr>
            <w:tcW w:w="944" w:type="dxa"/>
          </w:tcPr>
          <w:p w:rsidR="001504A4" w:rsidRPr="00456FE7" w:rsidRDefault="001504A4" w:rsidP="00BB53AC">
            <w:pPr>
              <w:jc w:val="center"/>
              <w:rPr>
                <w:sz w:val="28"/>
                <w:szCs w:val="28"/>
              </w:rPr>
            </w:pPr>
            <w:r w:rsidRPr="00456FE7">
              <w:rPr>
                <w:sz w:val="28"/>
                <w:szCs w:val="28"/>
              </w:rPr>
              <w:t>2,6</w:t>
            </w:r>
          </w:p>
        </w:tc>
      </w:tr>
      <w:tr w:rsidR="001504A4" w:rsidRPr="00456FE7" w:rsidTr="00BB53AC">
        <w:tc>
          <w:tcPr>
            <w:tcW w:w="1148" w:type="dxa"/>
          </w:tcPr>
          <w:p w:rsidR="001504A4" w:rsidRPr="00456FE7" w:rsidRDefault="001504A4" w:rsidP="00BB53AC">
            <w:pPr>
              <w:jc w:val="center"/>
              <w:rPr>
                <w:sz w:val="28"/>
                <w:szCs w:val="28"/>
              </w:rPr>
            </w:pPr>
            <w:r w:rsidRPr="00456FE7">
              <w:rPr>
                <w:sz w:val="28"/>
                <w:szCs w:val="28"/>
              </w:rPr>
              <w:t>11.</w:t>
            </w:r>
          </w:p>
        </w:tc>
        <w:tc>
          <w:tcPr>
            <w:tcW w:w="2910" w:type="dxa"/>
          </w:tcPr>
          <w:p w:rsidR="001504A4" w:rsidRPr="00456FE7" w:rsidRDefault="001504A4" w:rsidP="00BB53AC">
            <w:pPr>
              <w:jc w:val="center"/>
              <w:rPr>
                <w:sz w:val="28"/>
                <w:szCs w:val="28"/>
              </w:rPr>
            </w:pPr>
            <w:proofErr w:type="spellStart"/>
            <w:r w:rsidRPr="00456FE7">
              <w:rPr>
                <w:sz w:val="28"/>
                <w:szCs w:val="28"/>
              </w:rPr>
              <w:t>Джуринська</w:t>
            </w:r>
            <w:proofErr w:type="spellEnd"/>
          </w:p>
        </w:tc>
        <w:tc>
          <w:tcPr>
            <w:tcW w:w="1489" w:type="dxa"/>
          </w:tcPr>
          <w:p w:rsidR="001504A4" w:rsidRPr="00456FE7" w:rsidRDefault="001504A4" w:rsidP="00BB53AC">
            <w:pPr>
              <w:jc w:val="center"/>
              <w:rPr>
                <w:sz w:val="28"/>
                <w:szCs w:val="28"/>
              </w:rPr>
            </w:pPr>
            <w:r w:rsidRPr="00456FE7">
              <w:rPr>
                <w:sz w:val="28"/>
                <w:szCs w:val="28"/>
              </w:rPr>
              <w:t>1135</w:t>
            </w:r>
          </w:p>
        </w:tc>
        <w:tc>
          <w:tcPr>
            <w:tcW w:w="1621" w:type="dxa"/>
          </w:tcPr>
          <w:p w:rsidR="001504A4" w:rsidRPr="00456FE7" w:rsidRDefault="001504A4" w:rsidP="00BB53AC">
            <w:pPr>
              <w:jc w:val="center"/>
              <w:rPr>
                <w:sz w:val="28"/>
                <w:szCs w:val="28"/>
              </w:rPr>
            </w:pPr>
            <w:r w:rsidRPr="00456FE7">
              <w:rPr>
                <w:sz w:val="28"/>
                <w:szCs w:val="28"/>
              </w:rPr>
              <w:t>15</w:t>
            </w:r>
          </w:p>
        </w:tc>
        <w:tc>
          <w:tcPr>
            <w:tcW w:w="1253" w:type="dxa"/>
          </w:tcPr>
          <w:p w:rsidR="001504A4" w:rsidRPr="00456FE7" w:rsidRDefault="001504A4" w:rsidP="00BB53AC">
            <w:pPr>
              <w:jc w:val="center"/>
              <w:rPr>
                <w:sz w:val="28"/>
                <w:szCs w:val="28"/>
              </w:rPr>
            </w:pPr>
            <w:r w:rsidRPr="00456FE7">
              <w:rPr>
                <w:sz w:val="28"/>
                <w:szCs w:val="28"/>
              </w:rPr>
              <w:t>1,6</w:t>
            </w:r>
          </w:p>
        </w:tc>
        <w:tc>
          <w:tcPr>
            <w:tcW w:w="944" w:type="dxa"/>
          </w:tcPr>
          <w:p w:rsidR="001504A4" w:rsidRPr="00456FE7" w:rsidRDefault="001504A4" w:rsidP="00BB53AC">
            <w:pPr>
              <w:jc w:val="center"/>
              <w:rPr>
                <w:sz w:val="28"/>
                <w:szCs w:val="28"/>
              </w:rPr>
            </w:pPr>
            <w:r w:rsidRPr="00456FE7">
              <w:rPr>
                <w:sz w:val="28"/>
                <w:szCs w:val="28"/>
              </w:rPr>
              <w:t>2,7</w:t>
            </w:r>
          </w:p>
        </w:tc>
      </w:tr>
    </w:tbl>
    <w:p w:rsidR="001504A4" w:rsidRPr="00456FE7" w:rsidRDefault="001504A4" w:rsidP="001504A4">
      <w:pPr>
        <w:spacing w:line="360" w:lineRule="auto"/>
        <w:ind w:firstLine="851"/>
        <w:jc w:val="both"/>
        <w:rPr>
          <w:sz w:val="28"/>
          <w:szCs w:val="28"/>
        </w:rPr>
      </w:pPr>
    </w:p>
    <w:p w:rsidR="001504A4" w:rsidRPr="008B2AF5" w:rsidRDefault="001504A4" w:rsidP="001504A4">
      <w:pPr>
        <w:spacing w:line="360" w:lineRule="auto"/>
        <w:ind w:firstLine="851"/>
        <w:jc w:val="both"/>
        <w:rPr>
          <w:sz w:val="28"/>
          <w:szCs w:val="28"/>
        </w:rPr>
      </w:pPr>
      <w:r w:rsidRPr="008B2AF5">
        <w:rPr>
          <w:sz w:val="28"/>
          <w:szCs w:val="28"/>
        </w:rPr>
        <w:t xml:space="preserve">Вивчення печер Поділля на початкових етапах було тісно пов’язане з археологічними дослідженнями. Уже в 20-х роках XIX століття розпочалося систематичне відкриття неолітичних культур у печері </w:t>
      </w:r>
      <w:proofErr w:type="spellStart"/>
      <w:r w:rsidRPr="008B2AF5">
        <w:rPr>
          <w:sz w:val="28"/>
          <w:szCs w:val="28"/>
        </w:rPr>
        <w:t>Вертеба</w:t>
      </w:r>
      <w:proofErr w:type="spellEnd"/>
      <w:r w:rsidRPr="008B2AF5">
        <w:rPr>
          <w:sz w:val="28"/>
          <w:szCs w:val="28"/>
        </w:rPr>
        <w:t xml:space="preserve"> поблизу села </w:t>
      </w:r>
      <w:proofErr w:type="spellStart"/>
      <w:r w:rsidRPr="008B2AF5">
        <w:rPr>
          <w:sz w:val="28"/>
          <w:szCs w:val="28"/>
        </w:rPr>
        <w:t>Більче-Золоте</w:t>
      </w:r>
      <w:proofErr w:type="spellEnd"/>
      <w:r w:rsidRPr="008B2AF5">
        <w:rPr>
          <w:sz w:val="28"/>
          <w:szCs w:val="28"/>
        </w:rPr>
        <w:t xml:space="preserve">. У цей період тут проводили розкопки та наукові спостереження відомі археологи – Я. </w:t>
      </w:r>
      <w:proofErr w:type="spellStart"/>
      <w:r w:rsidRPr="008B2AF5">
        <w:rPr>
          <w:sz w:val="28"/>
          <w:szCs w:val="28"/>
        </w:rPr>
        <w:t>Хмелецький</w:t>
      </w:r>
      <w:proofErr w:type="spellEnd"/>
      <w:r w:rsidRPr="008B2AF5">
        <w:rPr>
          <w:sz w:val="28"/>
          <w:szCs w:val="28"/>
        </w:rPr>
        <w:t xml:space="preserve">, А. </w:t>
      </w:r>
      <w:proofErr w:type="spellStart"/>
      <w:r w:rsidRPr="008B2AF5">
        <w:rPr>
          <w:sz w:val="28"/>
          <w:szCs w:val="28"/>
        </w:rPr>
        <w:t>Кіркой</w:t>
      </w:r>
      <w:proofErr w:type="spellEnd"/>
      <w:r w:rsidRPr="008B2AF5">
        <w:rPr>
          <w:sz w:val="28"/>
          <w:szCs w:val="28"/>
        </w:rPr>
        <w:t xml:space="preserve">, Г. Косовський, В. </w:t>
      </w:r>
      <w:proofErr w:type="spellStart"/>
      <w:r w:rsidRPr="008B2AF5">
        <w:rPr>
          <w:sz w:val="28"/>
          <w:szCs w:val="28"/>
        </w:rPr>
        <w:t>Диметрікевич</w:t>
      </w:r>
      <w:proofErr w:type="spellEnd"/>
      <w:r w:rsidRPr="008B2AF5">
        <w:rPr>
          <w:sz w:val="28"/>
          <w:szCs w:val="28"/>
        </w:rPr>
        <w:t xml:space="preserve">, Я. Пастернак, Л. Козловський, О. </w:t>
      </w:r>
      <w:proofErr w:type="spellStart"/>
      <w:r w:rsidRPr="008B2AF5">
        <w:rPr>
          <w:sz w:val="28"/>
          <w:szCs w:val="28"/>
        </w:rPr>
        <w:t>Кандига</w:t>
      </w:r>
      <w:proofErr w:type="spellEnd"/>
      <w:r w:rsidRPr="008B2AF5">
        <w:rPr>
          <w:sz w:val="28"/>
          <w:szCs w:val="28"/>
        </w:rPr>
        <w:t>.</w:t>
      </w:r>
    </w:p>
    <w:p w:rsidR="001504A4" w:rsidRPr="008B2AF5" w:rsidRDefault="001504A4" w:rsidP="001504A4">
      <w:pPr>
        <w:spacing w:line="360" w:lineRule="auto"/>
        <w:ind w:firstLine="851"/>
        <w:jc w:val="both"/>
        <w:rPr>
          <w:sz w:val="28"/>
          <w:szCs w:val="28"/>
        </w:rPr>
      </w:pPr>
      <w:r w:rsidRPr="008B2AF5">
        <w:rPr>
          <w:sz w:val="28"/>
          <w:szCs w:val="28"/>
        </w:rPr>
        <w:t xml:space="preserve">З початку XX століття дослідники приділяли все більшу увагу вивченню геологічних, гідрологічних і фізико-географічних умов формування та розвитку карстових процесів у межах Подільського Придністров’я [2, </w:t>
      </w:r>
      <w:r>
        <w:rPr>
          <w:sz w:val="28"/>
          <w:szCs w:val="28"/>
        </w:rPr>
        <w:t>10</w:t>
      </w:r>
      <w:r w:rsidRPr="008B2AF5">
        <w:rPr>
          <w:sz w:val="28"/>
          <w:szCs w:val="28"/>
        </w:rPr>
        <w:t>–</w:t>
      </w:r>
      <w:r>
        <w:rPr>
          <w:sz w:val="28"/>
          <w:szCs w:val="28"/>
        </w:rPr>
        <w:t>15</w:t>
      </w:r>
      <w:r w:rsidRPr="008B2AF5">
        <w:rPr>
          <w:sz w:val="28"/>
          <w:szCs w:val="28"/>
        </w:rPr>
        <w:t xml:space="preserve">, </w:t>
      </w:r>
      <w:r>
        <w:rPr>
          <w:sz w:val="28"/>
          <w:szCs w:val="28"/>
        </w:rPr>
        <w:t>1</w:t>
      </w:r>
      <w:r w:rsidRPr="008B2AF5">
        <w:rPr>
          <w:sz w:val="28"/>
          <w:szCs w:val="28"/>
        </w:rPr>
        <w:t xml:space="preserve">7, </w:t>
      </w:r>
      <w:r>
        <w:rPr>
          <w:sz w:val="28"/>
          <w:szCs w:val="28"/>
        </w:rPr>
        <w:t>18</w:t>
      </w:r>
      <w:r w:rsidRPr="008B2AF5">
        <w:rPr>
          <w:sz w:val="28"/>
          <w:szCs w:val="28"/>
        </w:rPr>
        <w:t xml:space="preserve">, </w:t>
      </w:r>
      <w:r>
        <w:rPr>
          <w:sz w:val="28"/>
          <w:szCs w:val="28"/>
        </w:rPr>
        <w:t>21</w:t>
      </w:r>
      <w:r w:rsidRPr="008B2AF5">
        <w:rPr>
          <w:sz w:val="28"/>
          <w:szCs w:val="28"/>
        </w:rPr>
        <w:t>].</w:t>
      </w:r>
    </w:p>
    <w:p w:rsidR="001504A4" w:rsidRPr="008B2AF5" w:rsidRDefault="001504A4" w:rsidP="001504A4">
      <w:pPr>
        <w:spacing w:line="360" w:lineRule="auto"/>
        <w:ind w:firstLine="851"/>
        <w:jc w:val="both"/>
        <w:rPr>
          <w:sz w:val="28"/>
          <w:szCs w:val="28"/>
        </w:rPr>
      </w:pPr>
      <w:r w:rsidRPr="008B2AF5">
        <w:rPr>
          <w:sz w:val="28"/>
          <w:szCs w:val="28"/>
        </w:rPr>
        <w:t xml:space="preserve">Результати досліджень учених різних галузей природничих наук засвідчили, що подільські печери, сформовані в </w:t>
      </w:r>
      <w:proofErr w:type="spellStart"/>
      <w:r w:rsidRPr="008B2AF5">
        <w:rPr>
          <w:sz w:val="28"/>
          <w:szCs w:val="28"/>
        </w:rPr>
        <w:t>тортонських</w:t>
      </w:r>
      <w:proofErr w:type="spellEnd"/>
      <w:r w:rsidRPr="008B2AF5">
        <w:rPr>
          <w:sz w:val="28"/>
          <w:szCs w:val="28"/>
        </w:rPr>
        <w:t xml:space="preserve"> гіпсах, мають надзвичайно складну будову. Вони являють собою розгалужені решітчасті лабіринти, утворені вздовж систем тріщин у гірських породах. Ці печерні системи є найбільшими не лише в Україні, а й на теренах колишнього СРСР. За загальною протяжністю підземних ходів подільські гіпсові печери входять до числа найдовших у світі.</w:t>
      </w:r>
    </w:p>
    <w:p w:rsidR="001504A4" w:rsidRPr="008B2AF5" w:rsidRDefault="001504A4" w:rsidP="001504A4">
      <w:pPr>
        <w:spacing w:line="360" w:lineRule="auto"/>
        <w:ind w:firstLine="851"/>
        <w:jc w:val="both"/>
        <w:rPr>
          <w:sz w:val="28"/>
          <w:szCs w:val="28"/>
        </w:rPr>
      </w:pPr>
      <w:r w:rsidRPr="008B2AF5">
        <w:rPr>
          <w:sz w:val="28"/>
          <w:szCs w:val="28"/>
        </w:rPr>
        <w:t>Зокрема, печера Оптимістична</w:t>
      </w:r>
      <w:r>
        <w:rPr>
          <w:sz w:val="28"/>
          <w:szCs w:val="28"/>
        </w:rPr>
        <w:t xml:space="preserve"> </w:t>
      </w:r>
      <w:r w:rsidRPr="008B2AF5">
        <w:rPr>
          <w:sz w:val="28"/>
          <w:szCs w:val="28"/>
        </w:rPr>
        <w:t xml:space="preserve">має протяжність лабіринтів понад 207 км і </w:t>
      </w:r>
      <w:r w:rsidRPr="008B2AF5">
        <w:rPr>
          <w:sz w:val="28"/>
          <w:szCs w:val="28"/>
        </w:rPr>
        <w:lastRenderedPageBreak/>
        <w:t>посідає друге місце у світі після системи Флінт–Мамонтова (США, штат Кентуккі). Печера Озерна (рис. 2.</w:t>
      </w:r>
      <w:r>
        <w:rPr>
          <w:sz w:val="28"/>
          <w:szCs w:val="28"/>
        </w:rPr>
        <w:t>4-2.7</w:t>
      </w:r>
      <w:r w:rsidRPr="008B2AF5">
        <w:rPr>
          <w:sz w:val="28"/>
          <w:szCs w:val="28"/>
        </w:rPr>
        <w:t>) простягається на 114 км, що забезпечує їй четверте місце у світовому рейтингу за довжиною підземних проходів. Інші печери також мають значні розміри: Кришталева (</w:t>
      </w:r>
      <w:proofErr w:type="spellStart"/>
      <w:r w:rsidRPr="008B2AF5">
        <w:rPr>
          <w:sz w:val="28"/>
          <w:szCs w:val="28"/>
        </w:rPr>
        <w:t>Кривченська</w:t>
      </w:r>
      <w:proofErr w:type="spellEnd"/>
      <w:r w:rsidRPr="008B2AF5">
        <w:rPr>
          <w:sz w:val="28"/>
          <w:szCs w:val="28"/>
        </w:rPr>
        <w:t xml:space="preserve">) — 22 км, Млинки — 27 км, </w:t>
      </w:r>
      <w:proofErr w:type="spellStart"/>
      <w:r w:rsidRPr="008B2AF5">
        <w:rPr>
          <w:sz w:val="28"/>
          <w:szCs w:val="28"/>
        </w:rPr>
        <w:t>Вертеба</w:t>
      </w:r>
      <w:proofErr w:type="spellEnd"/>
      <w:r w:rsidRPr="008B2AF5">
        <w:rPr>
          <w:sz w:val="28"/>
          <w:szCs w:val="28"/>
        </w:rPr>
        <w:t xml:space="preserve"> — 8 км, </w:t>
      </w:r>
      <w:proofErr w:type="spellStart"/>
      <w:r w:rsidRPr="008B2AF5">
        <w:rPr>
          <w:sz w:val="28"/>
          <w:szCs w:val="28"/>
        </w:rPr>
        <w:t>Угринь</w:t>
      </w:r>
      <w:proofErr w:type="spellEnd"/>
      <w:r w:rsidRPr="008B2AF5">
        <w:rPr>
          <w:sz w:val="28"/>
          <w:szCs w:val="28"/>
        </w:rPr>
        <w:t xml:space="preserve"> — 2,12 км, Ювілейна — 1,5 км, </w:t>
      </w:r>
      <w:proofErr w:type="spellStart"/>
      <w:r w:rsidRPr="008B2AF5">
        <w:rPr>
          <w:sz w:val="28"/>
          <w:szCs w:val="28"/>
        </w:rPr>
        <w:t>Тимкова</w:t>
      </w:r>
      <w:proofErr w:type="spellEnd"/>
      <w:r w:rsidRPr="008B2AF5">
        <w:rPr>
          <w:sz w:val="28"/>
          <w:szCs w:val="28"/>
        </w:rPr>
        <w:t xml:space="preserve"> скеля — 1,43 км (рис. 2.6–2.8).</w:t>
      </w:r>
    </w:p>
    <w:p w:rsidR="001504A4" w:rsidRPr="008B2AF5" w:rsidRDefault="001504A4" w:rsidP="001504A4">
      <w:pPr>
        <w:spacing w:line="360" w:lineRule="auto"/>
        <w:ind w:firstLine="851"/>
        <w:jc w:val="both"/>
        <w:rPr>
          <w:sz w:val="28"/>
          <w:szCs w:val="28"/>
        </w:rPr>
      </w:pPr>
      <w:r w:rsidRPr="008B2AF5">
        <w:rPr>
          <w:sz w:val="28"/>
          <w:szCs w:val="28"/>
        </w:rPr>
        <w:t>Ці унікальні природні об’єкти становлять важливий компонент геологічної та екологічної спадщини Подільського Придністров’я, а також слугують природною лабораторією для вивчення процесів карстоутворення, мікроклімату та екологічних умов підземного середовища.</w:t>
      </w:r>
    </w:p>
    <w:p w:rsidR="001504A4" w:rsidRPr="00456FE7" w:rsidRDefault="001504A4" w:rsidP="001504A4">
      <w:pPr>
        <w:spacing w:line="360" w:lineRule="auto"/>
        <w:ind w:firstLine="851"/>
        <w:jc w:val="center"/>
        <w:rPr>
          <w:sz w:val="28"/>
          <w:szCs w:val="28"/>
        </w:rPr>
      </w:pPr>
      <w:r w:rsidRPr="00456FE7">
        <w:rPr>
          <w:noProof/>
          <w:sz w:val="28"/>
          <w:szCs w:val="28"/>
          <w:lang w:eastAsia="uk-UA"/>
        </w:rPr>
        <w:drawing>
          <wp:inline distT="0" distB="0" distL="0" distR="0" wp14:anchorId="478C1DB0" wp14:editId="655BCAF1">
            <wp:extent cx="2871470" cy="3596640"/>
            <wp:effectExtent l="0" t="0" r="5080" b="3810"/>
            <wp:docPr id="1535" name="Рисунок 1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1470" cy="3596640"/>
                    </a:xfrm>
                    <a:prstGeom prst="rect">
                      <a:avLst/>
                    </a:prstGeom>
                    <a:noFill/>
                  </pic:spPr>
                </pic:pic>
              </a:graphicData>
            </a:graphic>
          </wp:inline>
        </w:drawing>
      </w:r>
    </w:p>
    <w:p w:rsidR="001504A4" w:rsidRPr="00456FE7" w:rsidRDefault="001504A4" w:rsidP="001504A4">
      <w:pPr>
        <w:spacing w:line="360" w:lineRule="auto"/>
        <w:ind w:firstLine="851"/>
        <w:jc w:val="center"/>
        <w:rPr>
          <w:sz w:val="28"/>
          <w:szCs w:val="28"/>
        </w:rPr>
      </w:pPr>
      <w:r w:rsidRPr="00456FE7">
        <w:rPr>
          <w:sz w:val="28"/>
          <w:szCs w:val="28"/>
        </w:rPr>
        <w:t xml:space="preserve">Рисунок </w:t>
      </w:r>
      <w:r w:rsidRPr="00456FE7">
        <w:rPr>
          <w:sz w:val="28"/>
          <w:szCs w:val="28"/>
          <w:lang w:val="ru-RU"/>
        </w:rPr>
        <w:t>2</w:t>
      </w:r>
      <w:r w:rsidRPr="00456FE7">
        <w:rPr>
          <w:sz w:val="28"/>
          <w:szCs w:val="28"/>
        </w:rPr>
        <w:t>.</w:t>
      </w:r>
      <w:r>
        <w:rPr>
          <w:sz w:val="28"/>
          <w:szCs w:val="28"/>
        </w:rPr>
        <w:t>4</w:t>
      </w:r>
      <w:r w:rsidRPr="00456FE7">
        <w:rPr>
          <w:sz w:val="28"/>
          <w:szCs w:val="28"/>
        </w:rPr>
        <w:t xml:space="preserve"> – План печери Оптимістичної [</w:t>
      </w:r>
      <w:r>
        <w:rPr>
          <w:sz w:val="28"/>
          <w:szCs w:val="28"/>
        </w:rPr>
        <w:t>17</w:t>
      </w:r>
      <w:r w:rsidRPr="00456FE7">
        <w:rPr>
          <w:sz w:val="28"/>
          <w:szCs w:val="28"/>
        </w:rPr>
        <w:t>]</w:t>
      </w:r>
    </w:p>
    <w:p w:rsidR="001504A4" w:rsidRPr="00456FE7" w:rsidRDefault="001504A4" w:rsidP="001504A4">
      <w:pPr>
        <w:spacing w:line="360" w:lineRule="auto"/>
        <w:jc w:val="center"/>
        <w:rPr>
          <w:sz w:val="28"/>
          <w:szCs w:val="28"/>
        </w:rPr>
      </w:pPr>
      <w:r w:rsidRPr="00456FE7">
        <w:rPr>
          <w:noProof/>
          <w:sz w:val="28"/>
          <w:szCs w:val="28"/>
          <w:lang w:eastAsia="uk-UA"/>
        </w:rPr>
        <w:lastRenderedPageBreak/>
        <w:drawing>
          <wp:inline distT="0" distB="0" distL="0" distR="0" wp14:anchorId="46A6A797" wp14:editId="02781763">
            <wp:extent cx="2175342" cy="3001993"/>
            <wp:effectExtent l="0" t="0" r="0" b="8255"/>
            <wp:docPr id="1536" name="Рисунок 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82168" cy="3011414"/>
                    </a:xfrm>
                    <a:prstGeom prst="rect">
                      <a:avLst/>
                    </a:prstGeom>
                    <a:noFill/>
                  </pic:spPr>
                </pic:pic>
              </a:graphicData>
            </a:graphic>
          </wp:inline>
        </w:drawing>
      </w:r>
    </w:p>
    <w:p w:rsidR="001504A4" w:rsidRPr="00456FE7" w:rsidRDefault="001504A4" w:rsidP="001504A4">
      <w:pPr>
        <w:spacing w:line="360" w:lineRule="auto"/>
        <w:jc w:val="center"/>
        <w:rPr>
          <w:sz w:val="28"/>
          <w:szCs w:val="28"/>
        </w:rPr>
      </w:pPr>
      <w:r w:rsidRPr="00456FE7">
        <w:rPr>
          <w:sz w:val="28"/>
          <w:szCs w:val="28"/>
        </w:rPr>
        <w:t xml:space="preserve">Рисунок </w:t>
      </w:r>
      <w:r w:rsidRPr="00456FE7">
        <w:rPr>
          <w:sz w:val="28"/>
          <w:szCs w:val="28"/>
          <w:lang w:val="ru-RU"/>
        </w:rPr>
        <w:t>2</w:t>
      </w:r>
      <w:r w:rsidRPr="00456FE7">
        <w:rPr>
          <w:sz w:val="28"/>
          <w:szCs w:val="28"/>
        </w:rPr>
        <w:t>.</w:t>
      </w:r>
      <w:r>
        <w:rPr>
          <w:sz w:val="28"/>
          <w:szCs w:val="28"/>
        </w:rPr>
        <w:t>5</w:t>
      </w:r>
      <w:r w:rsidRPr="00456FE7">
        <w:rPr>
          <w:sz w:val="28"/>
          <w:szCs w:val="28"/>
        </w:rPr>
        <w:t xml:space="preserve"> – План печери Озерної [</w:t>
      </w:r>
      <w:r>
        <w:rPr>
          <w:sz w:val="28"/>
          <w:szCs w:val="28"/>
        </w:rPr>
        <w:t>1</w:t>
      </w:r>
      <w:r w:rsidRPr="00456FE7">
        <w:rPr>
          <w:sz w:val="28"/>
          <w:szCs w:val="28"/>
          <w:lang w:val="en-US"/>
        </w:rPr>
        <w:t>7</w:t>
      </w:r>
      <w:r w:rsidRPr="00456FE7">
        <w:rPr>
          <w:sz w:val="28"/>
          <w:szCs w:val="28"/>
        </w:rPr>
        <w:t>]</w:t>
      </w:r>
    </w:p>
    <w:p w:rsidR="001504A4" w:rsidRPr="00456FE7" w:rsidRDefault="001504A4" w:rsidP="001504A4">
      <w:pPr>
        <w:spacing w:line="360" w:lineRule="auto"/>
        <w:jc w:val="center"/>
        <w:rPr>
          <w:sz w:val="28"/>
          <w:szCs w:val="28"/>
        </w:rPr>
      </w:pPr>
      <w:r w:rsidRPr="00456FE7">
        <w:rPr>
          <w:noProof/>
          <w:sz w:val="28"/>
          <w:szCs w:val="28"/>
          <w:lang w:eastAsia="uk-UA"/>
        </w:rPr>
        <w:drawing>
          <wp:inline distT="0" distB="0" distL="0" distR="0" wp14:anchorId="33BF485A" wp14:editId="4C477BD6">
            <wp:extent cx="2216989" cy="2327265"/>
            <wp:effectExtent l="0" t="0" r="0" b="0"/>
            <wp:docPr id="1537" name="Рисунок 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44220" cy="2355851"/>
                    </a:xfrm>
                    <a:prstGeom prst="rect">
                      <a:avLst/>
                    </a:prstGeom>
                    <a:noFill/>
                  </pic:spPr>
                </pic:pic>
              </a:graphicData>
            </a:graphic>
          </wp:inline>
        </w:drawing>
      </w:r>
    </w:p>
    <w:p w:rsidR="001504A4" w:rsidRPr="00456FE7" w:rsidRDefault="001504A4" w:rsidP="001504A4">
      <w:pPr>
        <w:spacing w:line="360" w:lineRule="auto"/>
        <w:jc w:val="center"/>
        <w:rPr>
          <w:sz w:val="28"/>
          <w:szCs w:val="28"/>
        </w:rPr>
      </w:pPr>
      <w:r w:rsidRPr="00456FE7">
        <w:rPr>
          <w:sz w:val="28"/>
          <w:szCs w:val="28"/>
        </w:rPr>
        <w:t xml:space="preserve">Рисунок </w:t>
      </w:r>
      <w:r w:rsidRPr="00456FE7">
        <w:rPr>
          <w:sz w:val="28"/>
          <w:szCs w:val="28"/>
          <w:lang w:val="ru-RU"/>
        </w:rPr>
        <w:t>2</w:t>
      </w:r>
      <w:r w:rsidRPr="00456FE7">
        <w:rPr>
          <w:sz w:val="28"/>
          <w:szCs w:val="28"/>
        </w:rPr>
        <w:t>.</w:t>
      </w:r>
      <w:r>
        <w:rPr>
          <w:sz w:val="28"/>
          <w:szCs w:val="28"/>
        </w:rPr>
        <w:t>6</w:t>
      </w:r>
      <w:r w:rsidRPr="00456FE7">
        <w:rPr>
          <w:sz w:val="28"/>
          <w:szCs w:val="28"/>
        </w:rPr>
        <w:t xml:space="preserve"> – План печери Млинки [</w:t>
      </w:r>
      <w:r>
        <w:rPr>
          <w:sz w:val="28"/>
          <w:szCs w:val="28"/>
        </w:rPr>
        <w:t>1</w:t>
      </w:r>
      <w:r w:rsidRPr="00456FE7">
        <w:rPr>
          <w:sz w:val="28"/>
          <w:szCs w:val="28"/>
          <w:lang w:val="en-US"/>
        </w:rPr>
        <w:t>7</w:t>
      </w:r>
      <w:r w:rsidRPr="00456FE7">
        <w:rPr>
          <w:sz w:val="28"/>
          <w:szCs w:val="28"/>
        </w:rPr>
        <w:t>]</w:t>
      </w:r>
    </w:p>
    <w:p w:rsidR="001504A4" w:rsidRPr="00456FE7" w:rsidRDefault="001504A4" w:rsidP="001504A4">
      <w:pPr>
        <w:spacing w:line="360" w:lineRule="auto"/>
        <w:jc w:val="center"/>
        <w:rPr>
          <w:sz w:val="28"/>
          <w:szCs w:val="28"/>
        </w:rPr>
      </w:pPr>
      <w:r w:rsidRPr="00456FE7">
        <w:rPr>
          <w:noProof/>
          <w:sz w:val="28"/>
          <w:szCs w:val="28"/>
          <w:lang w:eastAsia="uk-UA"/>
        </w:rPr>
        <w:drawing>
          <wp:inline distT="0" distB="0" distL="0" distR="0" wp14:anchorId="6E9D750C" wp14:editId="29A05222">
            <wp:extent cx="2544793" cy="2366633"/>
            <wp:effectExtent l="0" t="0" r="8255" b="0"/>
            <wp:docPr id="1538" name="Рисунок 1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83619" cy="2402741"/>
                    </a:xfrm>
                    <a:prstGeom prst="rect">
                      <a:avLst/>
                    </a:prstGeom>
                    <a:noFill/>
                  </pic:spPr>
                </pic:pic>
              </a:graphicData>
            </a:graphic>
          </wp:inline>
        </w:drawing>
      </w:r>
    </w:p>
    <w:p w:rsidR="001504A4" w:rsidRPr="00456FE7" w:rsidRDefault="001504A4" w:rsidP="001504A4">
      <w:pPr>
        <w:spacing w:line="360" w:lineRule="auto"/>
        <w:jc w:val="center"/>
        <w:rPr>
          <w:sz w:val="28"/>
          <w:szCs w:val="28"/>
        </w:rPr>
      </w:pPr>
      <w:r w:rsidRPr="00456FE7">
        <w:rPr>
          <w:sz w:val="28"/>
          <w:szCs w:val="28"/>
        </w:rPr>
        <w:t xml:space="preserve">Рисунок </w:t>
      </w:r>
      <w:r w:rsidRPr="00456FE7">
        <w:rPr>
          <w:sz w:val="28"/>
          <w:szCs w:val="28"/>
          <w:lang w:val="ru-RU"/>
        </w:rPr>
        <w:t>2</w:t>
      </w:r>
      <w:r w:rsidRPr="00456FE7">
        <w:rPr>
          <w:sz w:val="28"/>
          <w:szCs w:val="28"/>
        </w:rPr>
        <w:t>.</w:t>
      </w:r>
      <w:r>
        <w:rPr>
          <w:sz w:val="28"/>
          <w:szCs w:val="28"/>
        </w:rPr>
        <w:t>7</w:t>
      </w:r>
      <w:r w:rsidRPr="00456FE7">
        <w:rPr>
          <w:sz w:val="28"/>
          <w:szCs w:val="28"/>
        </w:rPr>
        <w:t xml:space="preserve"> – План печери Славка [</w:t>
      </w:r>
      <w:r>
        <w:rPr>
          <w:sz w:val="28"/>
          <w:szCs w:val="28"/>
          <w:lang w:val="ru-RU"/>
        </w:rPr>
        <w:t>1</w:t>
      </w:r>
      <w:r w:rsidRPr="00456FE7">
        <w:rPr>
          <w:sz w:val="28"/>
          <w:szCs w:val="28"/>
          <w:lang w:val="ru-RU"/>
        </w:rPr>
        <w:t>7</w:t>
      </w:r>
      <w:r w:rsidRPr="00456FE7">
        <w:rPr>
          <w:sz w:val="28"/>
          <w:szCs w:val="28"/>
        </w:rPr>
        <w:t>]</w:t>
      </w:r>
    </w:p>
    <w:p w:rsidR="001504A4" w:rsidRDefault="001504A4" w:rsidP="001504A4">
      <w:pPr>
        <w:spacing w:line="360" w:lineRule="auto"/>
        <w:ind w:firstLine="851"/>
        <w:jc w:val="both"/>
        <w:rPr>
          <w:sz w:val="28"/>
          <w:szCs w:val="28"/>
        </w:rPr>
      </w:pPr>
    </w:p>
    <w:p w:rsidR="001504A4" w:rsidRPr="00E67C9E" w:rsidRDefault="001504A4" w:rsidP="001504A4">
      <w:pPr>
        <w:spacing w:line="360" w:lineRule="auto"/>
        <w:ind w:firstLine="851"/>
        <w:jc w:val="both"/>
        <w:rPr>
          <w:sz w:val="28"/>
          <w:szCs w:val="28"/>
        </w:rPr>
      </w:pPr>
      <w:r w:rsidRPr="00E67C9E">
        <w:rPr>
          <w:sz w:val="28"/>
          <w:szCs w:val="28"/>
        </w:rPr>
        <w:t xml:space="preserve">Глибина докембрійського фундаменту на території Подільського </w:t>
      </w:r>
      <w:r w:rsidRPr="00E67C9E">
        <w:rPr>
          <w:sz w:val="28"/>
          <w:szCs w:val="28"/>
        </w:rPr>
        <w:lastRenderedPageBreak/>
        <w:t xml:space="preserve">Придністров’я варіює від 1,5 до 3 км. На поверхню виходять лише породи силуру та девону в ерозійних </w:t>
      </w:r>
      <w:proofErr w:type="spellStart"/>
      <w:r w:rsidRPr="00E67C9E">
        <w:rPr>
          <w:sz w:val="28"/>
          <w:szCs w:val="28"/>
        </w:rPr>
        <w:t>врізах</w:t>
      </w:r>
      <w:proofErr w:type="spellEnd"/>
      <w:r w:rsidRPr="00E67C9E">
        <w:rPr>
          <w:sz w:val="28"/>
          <w:szCs w:val="28"/>
        </w:rPr>
        <w:t xml:space="preserve"> долин річок Дністер, Збруч, </w:t>
      </w:r>
      <w:proofErr w:type="spellStart"/>
      <w:r w:rsidRPr="00E67C9E">
        <w:rPr>
          <w:sz w:val="28"/>
          <w:szCs w:val="28"/>
        </w:rPr>
        <w:t>Нічлава</w:t>
      </w:r>
      <w:proofErr w:type="spellEnd"/>
      <w:r w:rsidRPr="00E67C9E">
        <w:rPr>
          <w:sz w:val="28"/>
          <w:szCs w:val="28"/>
        </w:rPr>
        <w:t xml:space="preserve">, Серет та Джурин. Над девонськими відкладеннями залягають крейдові породи (альб і </w:t>
      </w:r>
      <w:proofErr w:type="spellStart"/>
      <w:r w:rsidRPr="00E67C9E">
        <w:rPr>
          <w:sz w:val="28"/>
          <w:szCs w:val="28"/>
        </w:rPr>
        <w:t>сеноман</w:t>
      </w:r>
      <w:proofErr w:type="spellEnd"/>
      <w:r w:rsidRPr="00E67C9E">
        <w:rPr>
          <w:sz w:val="28"/>
          <w:szCs w:val="28"/>
        </w:rPr>
        <w:t>) потужністю близько 15 м, представлені пісками, пісковиками, піщаними вапняками та опоками [8].</w:t>
      </w:r>
    </w:p>
    <w:p w:rsidR="001504A4" w:rsidRPr="00E67C9E" w:rsidRDefault="001504A4" w:rsidP="001504A4">
      <w:pPr>
        <w:spacing w:line="360" w:lineRule="auto"/>
        <w:ind w:firstLine="851"/>
        <w:jc w:val="both"/>
        <w:rPr>
          <w:sz w:val="28"/>
          <w:szCs w:val="28"/>
        </w:rPr>
      </w:pPr>
      <w:r w:rsidRPr="00E67C9E">
        <w:rPr>
          <w:sz w:val="28"/>
          <w:szCs w:val="28"/>
        </w:rPr>
        <w:t xml:space="preserve">Поклади неогену залягають на крейді з розмивом. Відклади нижнього </w:t>
      </w:r>
      <w:proofErr w:type="spellStart"/>
      <w:r w:rsidRPr="00E67C9E">
        <w:rPr>
          <w:sz w:val="28"/>
          <w:szCs w:val="28"/>
        </w:rPr>
        <w:t>баденію</w:t>
      </w:r>
      <w:proofErr w:type="spellEnd"/>
      <w:r w:rsidRPr="00E67C9E">
        <w:rPr>
          <w:sz w:val="28"/>
          <w:szCs w:val="28"/>
        </w:rPr>
        <w:t xml:space="preserve"> утворюють тричленний комплекс потужністю 5–15 м. У його нижній частині переважають пісковики та органогенно-детритові вапняки, які у верхньому горизонті змінюються пісками, а потім знову </w:t>
      </w:r>
      <w:proofErr w:type="spellStart"/>
      <w:r w:rsidRPr="00E67C9E">
        <w:rPr>
          <w:sz w:val="28"/>
          <w:szCs w:val="28"/>
        </w:rPr>
        <w:t>органогенно-детритовими</w:t>
      </w:r>
      <w:proofErr w:type="spellEnd"/>
      <w:r w:rsidRPr="00E67C9E">
        <w:rPr>
          <w:sz w:val="28"/>
          <w:szCs w:val="28"/>
        </w:rPr>
        <w:t xml:space="preserve"> вапняками. Цей комплекс безпосередньо підстилає гіпсову товщу.</w:t>
      </w:r>
    </w:p>
    <w:p w:rsidR="001504A4" w:rsidRPr="00E67C9E" w:rsidRDefault="001504A4" w:rsidP="001504A4">
      <w:pPr>
        <w:spacing w:line="360" w:lineRule="auto"/>
        <w:ind w:firstLine="851"/>
        <w:jc w:val="both"/>
        <w:rPr>
          <w:sz w:val="28"/>
          <w:szCs w:val="28"/>
        </w:rPr>
      </w:pPr>
      <w:r w:rsidRPr="00E67C9E">
        <w:rPr>
          <w:sz w:val="28"/>
          <w:szCs w:val="28"/>
        </w:rPr>
        <w:t xml:space="preserve">Гіпси середнього </w:t>
      </w:r>
      <w:proofErr w:type="spellStart"/>
      <w:r w:rsidRPr="00E67C9E">
        <w:rPr>
          <w:sz w:val="28"/>
          <w:szCs w:val="28"/>
        </w:rPr>
        <w:t>баденію</w:t>
      </w:r>
      <w:proofErr w:type="spellEnd"/>
      <w:r w:rsidRPr="00E67C9E">
        <w:rPr>
          <w:sz w:val="28"/>
          <w:szCs w:val="28"/>
        </w:rPr>
        <w:t xml:space="preserve"> (</w:t>
      </w:r>
      <w:proofErr w:type="spellStart"/>
      <w:r w:rsidRPr="00E67C9E">
        <w:rPr>
          <w:sz w:val="28"/>
          <w:szCs w:val="28"/>
        </w:rPr>
        <w:t>тираська</w:t>
      </w:r>
      <w:proofErr w:type="spellEnd"/>
      <w:r w:rsidRPr="00E67C9E">
        <w:rPr>
          <w:sz w:val="28"/>
          <w:szCs w:val="28"/>
        </w:rPr>
        <w:t xml:space="preserve"> </w:t>
      </w:r>
      <w:proofErr w:type="spellStart"/>
      <w:r w:rsidRPr="00E67C9E">
        <w:rPr>
          <w:sz w:val="28"/>
          <w:szCs w:val="28"/>
        </w:rPr>
        <w:t>світа</w:t>
      </w:r>
      <w:proofErr w:type="spellEnd"/>
      <w:r w:rsidRPr="00E67C9E">
        <w:rPr>
          <w:sz w:val="28"/>
          <w:szCs w:val="28"/>
        </w:rPr>
        <w:t xml:space="preserve">) мають потужність від 10 до 40 м і перекриті шаром хемогенних </w:t>
      </w:r>
      <w:proofErr w:type="spellStart"/>
      <w:r w:rsidRPr="00E67C9E">
        <w:rPr>
          <w:sz w:val="28"/>
          <w:szCs w:val="28"/>
        </w:rPr>
        <w:t>ратинських</w:t>
      </w:r>
      <w:proofErr w:type="spellEnd"/>
      <w:r w:rsidRPr="00E67C9E">
        <w:rPr>
          <w:sz w:val="28"/>
          <w:szCs w:val="28"/>
        </w:rPr>
        <w:t xml:space="preserve"> вапняків завтовшки 0,5–1,5 м. Вище розташовані карбонатно-глинисті породи верхнього </w:t>
      </w:r>
      <w:proofErr w:type="spellStart"/>
      <w:r w:rsidRPr="00E67C9E">
        <w:rPr>
          <w:sz w:val="28"/>
          <w:szCs w:val="28"/>
        </w:rPr>
        <w:t>баденію</w:t>
      </w:r>
      <w:proofErr w:type="spellEnd"/>
      <w:r w:rsidRPr="00E67C9E">
        <w:rPr>
          <w:sz w:val="28"/>
          <w:szCs w:val="28"/>
        </w:rPr>
        <w:t>, а баденські відклади перекриті глинами і мергелями нижнього сармату потужністю до 50 м.</w:t>
      </w:r>
    </w:p>
    <w:p w:rsidR="001504A4" w:rsidRPr="00E67C9E" w:rsidRDefault="001504A4" w:rsidP="001504A4">
      <w:pPr>
        <w:spacing w:line="360" w:lineRule="auto"/>
        <w:ind w:firstLine="851"/>
        <w:jc w:val="both"/>
        <w:rPr>
          <w:sz w:val="28"/>
          <w:szCs w:val="28"/>
        </w:rPr>
      </w:pPr>
      <w:r w:rsidRPr="00E67C9E">
        <w:rPr>
          <w:sz w:val="28"/>
          <w:szCs w:val="28"/>
        </w:rPr>
        <w:t xml:space="preserve">Комбінація залягання гіпсової товщі між </w:t>
      </w:r>
      <w:proofErr w:type="spellStart"/>
      <w:r w:rsidRPr="00E67C9E">
        <w:rPr>
          <w:sz w:val="28"/>
          <w:szCs w:val="28"/>
        </w:rPr>
        <w:t>слабокарстуючими</w:t>
      </w:r>
      <w:proofErr w:type="spellEnd"/>
      <w:r w:rsidRPr="00E67C9E">
        <w:rPr>
          <w:sz w:val="28"/>
          <w:szCs w:val="28"/>
        </w:rPr>
        <w:t xml:space="preserve"> породами та «бронювання» їх </w:t>
      </w:r>
      <w:proofErr w:type="spellStart"/>
      <w:r w:rsidRPr="00E67C9E">
        <w:rPr>
          <w:sz w:val="28"/>
          <w:szCs w:val="28"/>
        </w:rPr>
        <w:t>ратинськими</w:t>
      </w:r>
      <w:proofErr w:type="spellEnd"/>
      <w:r w:rsidRPr="00E67C9E">
        <w:rPr>
          <w:sz w:val="28"/>
          <w:szCs w:val="28"/>
        </w:rPr>
        <w:t xml:space="preserve"> вапняками сприяла латеральному розвитку </w:t>
      </w:r>
      <w:proofErr w:type="spellStart"/>
      <w:r w:rsidRPr="00E67C9E">
        <w:rPr>
          <w:sz w:val="28"/>
          <w:szCs w:val="28"/>
        </w:rPr>
        <w:t>спелеоформ</w:t>
      </w:r>
      <w:proofErr w:type="spellEnd"/>
      <w:r w:rsidRPr="00E67C9E">
        <w:rPr>
          <w:sz w:val="28"/>
          <w:szCs w:val="28"/>
        </w:rPr>
        <w:t xml:space="preserve"> і їх доброму збереженню протягом тривалого часу. Хімічний склад гіпсів є одноманітним (97–99% CaSO₄·2H₂O), а будова — тричленна.</w:t>
      </w:r>
    </w:p>
    <w:p w:rsidR="001504A4" w:rsidRPr="00E67C9E" w:rsidRDefault="001504A4" w:rsidP="001504A4">
      <w:pPr>
        <w:spacing w:line="360" w:lineRule="auto"/>
        <w:ind w:firstLine="851"/>
        <w:jc w:val="both"/>
        <w:rPr>
          <w:sz w:val="28"/>
          <w:szCs w:val="28"/>
        </w:rPr>
      </w:pPr>
      <w:r w:rsidRPr="00E67C9E">
        <w:rPr>
          <w:sz w:val="28"/>
          <w:szCs w:val="28"/>
        </w:rPr>
        <w:t xml:space="preserve">Нижня частина гіпсової товщі (до 10 м) утворена </w:t>
      </w:r>
      <w:proofErr w:type="spellStart"/>
      <w:r w:rsidRPr="00E67C9E">
        <w:rPr>
          <w:sz w:val="28"/>
          <w:szCs w:val="28"/>
        </w:rPr>
        <w:t>скрито-</w:t>
      </w:r>
      <w:proofErr w:type="spellEnd"/>
      <w:r w:rsidRPr="00E67C9E">
        <w:rPr>
          <w:sz w:val="28"/>
          <w:szCs w:val="28"/>
        </w:rPr>
        <w:t xml:space="preserve"> та дрібнокристалічними масивними, іноді шаруватими гіпсами. У середній частині (2–3 м) спостерігається збільшення розміру кристалів і розвиток шаруватості куполоподібної, хвильової та гофрованої форми з діаметром куполів до 2 м. Перехід від нижньої до середньої частини гіпсу поступовий, тоді як перехід від середньої до верхньої частини різкий і підкреслений шаром бентонітових глин товщиною 10–30 см.</w:t>
      </w:r>
    </w:p>
    <w:p w:rsidR="001504A4" w:rsidRPr="00E67C9E" w:rsidRDefault="001504A4" w:rsidP="001504A4">
      <w:pPr>
        <w:spacing w:line="360" w:lineRule="auto"/>
        <w:ind w:firstLine="851"/>
        <w:jc w:val="both"/>
        <w:rPr>
          <w:sz w:val="28"/>
          <w:szCs w:val="28"/>
        </w:rPr>
      </w:pPr>
      <w:r w:rsidRPr="00E67C9E">
        <w:rPr>
          <w:sz w:val="28"/>
          <w:szCs w:val="28"/>
        </w:rPr>
        <w:t xml:space="preserve">Верхня частина товщі (до 8 м) складається з </w:t>
      </w:r>
      <w:proofErr w:type="spellStart"/>
      <w:r w:rsidRPr="00E67C9E">
        <w:rPr>
          <w:sz w:val="28"/>
          <w:szCs w:val="28"/>
        </w:rPr>
        <w:t>крупно-</w:t>
      </w:r>
      <w:proofErr w:type="spellEnd"/>
      <w:r w:rsidRPr="00E67C9E">
        <w:rPr>
          <w:sz w:val="28"/>
          <w:szCs w:val="28"/>
        </w:rPr>
        <w:t xml:space="preserve"> та </w:t>
      </w:r>
      <w:proofErr w:type="spellStart"/>
      <w:r w:rsidRPr="00E67C9E">
        <w:rPr>
          <w:sz w:val="28"/>
          <w:szCs w:val="28"/>
        </w:rPr>
        <w:t>гігантокристалічного</w:t>
      </w:r>
      <w:proofErr w:type="spellEnd"/>
      <w:r w:rsidRPr="00E67C9E">
        <w:rPr>
          <w:sz w:val="28"/>
          <w:szCs w:val="28"/>
        </w:rPr>
        <w:t xml:space="preserve"> буро-коричневого гіпсу, де також розвинені куполоподібні форми діаметром до 10 м. Форма та поперечний профіль карстових порожнин безпосередньо залежать від того, у якій частині гіпсового розрізу вони утворилися (рис. 2.</w:t>
      </w:r>
      <w:r>
        <w:rPr>
          <w:sz w:val="28"/>
          <w:szCs w:val="28"/>
        </w:rPr>
        <w:t>8</w:t>
      </w:r>
      <w:r w:rsidRPr="00E67C9E">
        <w:rPr>
          <w:sz w:val="28"/>
          <w:szCs w:val="28"/>
        </w:rPr>
        <w:t>).</w:t>
      </w:r>
    </w:p>
    <w:p w:rsidR="001504A4" w:rsidRPr="00456FE7" w:rsidRDefault="001504A4" w:rsidP="001504A4">
      <w:pPr>
        <w:spacing w:line="360" w:lineRule="auto"/>
        <w:ind w:firstLine="851"/>
        <w:jc w:val="center"/>
        <w:rPr>
          <w:b/>
          <w:bCs/>
          <w:sz w:val="28"/>
          <w:szCs w:val="28"/>
        </w:rPr>
      </w:pPr>
      <w:r w:rsidRPr="00456FE7">
        <w:rPr>
          <w:b/>
          <w:bCs/>
          <w:noProof/>
          <w:sz w:val="28"/>
          <w:szCs w:val="28"/>
          <w:lang w:eastAsia="uk-UA"/>
        </w:rPr>
        <w:lastRenderedPageBreak/>
        <w:drawing>
          <wp:inline distT="0" distB="0" distL="0" distR="0" wp14:anchorId="6DBF0045" wp14:editId="537A5984">
            <wp:extent cx="2810129" cy="1673524"/>
            <wp:effectExtent l="0" t="0" r="0" b="3175"/>
            <wp:docPr id="1539" name="Рисунок 1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10173" cy="1733104"/>
                    </a:xfrm>
                    <a:prstGeom prst="rect">
                      <a:avLst/>
                    </a:prstGeom>
                    <a:noFill/>
                  </pic:spPr>
                </pic:pic>
              </a:graphicData>
            </a:graphic>
          </wp:inline>
        </w:drawing>
      </w:r>
    </w:p>
    <w:p w:rsidR="001504A4" w:rsidRDefault="001504A4" w:rsidP="001504A4">
      <w:pPr>
        <w:spacing w:line="360" w:lineRule="auto"/>
        <w:ind w:firstLine="851"/>
        <w:jc w:val="center"/>
        <w:rPr>
          <w:sz w:val="28"/>
          <w:szCs w:val="28"/>
        </w:rPr>
      </w:pPr>
      <w:r w:rsidRPr="00456FE7">
        <w:rPr>
          <w:sz w:val="28"/>
          <w:szCs w:val="28"/>
        </w:rPr>
        <w:t>Рисунок 2.</w:t>
      </w:r>
      <w:r>
        <w:rPr>
          <w:sz w:val="28"/>
          <w:szCs w:val="28"/>
        </w:rPr>
        <w:t>8</w:t>
      </w:r>
      <w:r w:rsidRPr="00456FE7">
        <w:rPr>
          <w:sz w:val="28"/>
          <w:szCs w:val="28"/>
        </w:rPr>
        <w:t xml:space="preserve"> – Розподіл типових форм поперечних розрізів лабіринтів печери Оптимістична у залежності від </w:t>
      </w:r>
      <w:proofErr w:type="spellStart"/>
      <w:r w:rsidRPr="00456FE7">
        <w:rPr>
          <w:sz w:val="28"/>
          <w:szCs w:val="28"/>
        </w:rPr>
        <w:t>літолого-стратиграфічного</w:t>
      </w:r>
      <w:proofErr w:type="spellEnd"/>
      <w:r w:rsidRPr="00456FE7">
        <w:rPr>
          <w:sz w:val="28"/>
          <w:szCs w:val="28"/>
        </w:rPr>
        <w:t xml:space="preserve"> положення, за Ю.М. </w:t>
      </w:r>
      <w:proofErr w:type="spellStart"/>
      <w:r w:rsidRPr="00456FE7">
        <w:rPr>
          <w:sz w:val="28"/>
          <w:szCs w:val="28"/>
        </w:rPr>
        <w:t>Демедюком</w:t>
      </w:r>
      <w:proofErr w:type="spellEnd"/>
      <w:r w:rsidRPr="00456FE7">
        <w:rPr>
          <w:sz w:val="28"/>
          <w:szCs w:val="28"/>
        </w:rPr>
        <w:t xml:space="preserve">, В.В. </w:t>
      </w:r>
      <w:proofErr w:type="spellStart"/>
      <w:r w:rsidRPr="00456FE7">
        <w:rPr>
          <w:sz w:val="28"/>
          <w:szCs w:val="28"/>
        </w:rPr>
        <w:t>Покалюком</w:t>
      </w:r>
      <w:proofErr w:type="spellEnd"/>
      <w:r w:rsidRPr="00456FE7">
        <w:rPr>
          <w:sz w:val="28"/>
          <w:szCs w:val="28"/>
        </w:rPr>
        <w:t>, І.Г. Цукерником, 1988 [16]</w:t>
      </w:r>
    </w:p>
    <w:p w:rsidR="001504A4" w:rsidRPr="006671C9" w:rsidRDefault="001504A4" w:rsidP="001504A4">
      <w:pPr>
        <w:spacing w:line="360" w:lineRule="auto"/>
        <w:ind w:firstLine="851"/>
        <w:jc w:val="center"/>
        <w:rPr>
          <w:sz w:val="16"/>
          <w:szCs w:val="16"/>
        </w:rPr>
      </w:pPr>
      <w:r w:rsidRPr="00456FE7">
        <w:rPr>
          <w:sz w:val="28"/>
          <w:szCs w:val="28"/>
        </w:rPr>
        <w:t xml:space="preserve"> </w:t>
      </w:r>
      <w:r w:rsidRPr="006671C9">
        <w:rPr>
          <w:sz w:val="16"/>
          <w:szCs w:val="16"/>
          <w:lang w:val="en-US"/>
        </w:rPr>
        <w:t>I</w:t>
      </w:r>
      <w:r w:rsidRPr="006671C9">
        <w:rPr>
          <w:sz w:val="16"/>
          <w:szCs w:val="16"/>
        </w:rPr>
        <w:t xml:space="preserve"> – </w:t>
      </w:r>
      <w:proofErr w:type="spellStart"/>
      <w:r w:rsidRPr="006671C9">
        <w:rPr>
          <w:sz w:val="16"/>
          <w:szCs w:val="16"/>
        </w:rPr>
        <w:t>надгіпсова</w:t>
      </w:r>
      <w:proofErr w:type="spellEnd"/>
      <w:r w:rsidRPr="006671C9">
        <w:rPr>
          <w:sz w:val="16"/>
          <w:szCs w:val="16"/>
        </w:rPr>
        <w:t xml:space="preserve"> </w:t>
      </w:r>
      <w:proofErr w:type="spellStart"/>
      <w:r w:rsidRPr="006671C9">
        <w:rPr>
          <w:sz w:val="16"/>
          <w:szCs w:val="16"/>
        </w:rPr>
        <w:t>мергелисто-глиниста</w:t>
      </w:r>
      <w:proofErr w:type="spellEnd"/>
      <w:r w:rsidRPr="006671C9">
        <w:rPr>
          <w:sz w:val="16"/>
          <w:szCs w:val="16"/>
        </w:rPr>
        <w:t xml:space="preserve"> товща, </w:t>
      </w:r>
      <w:r w:rsidRPr="006671C9">
        <w:rPr>
          <w:sz w:val="16"/>
          <w:szCs w:val="16"/>
          <w:lang w:val="en-US"/>
        </w:rPr>
        <w:t>II</w:t>
      </w:r>
      <w:r w:rsidRPr="006671C9">
        <w:rPr>
          <w:sz w:val="16"/>
          <w:szCs w:val="16"/>
        </w:rPr>
        <w:t xml:space="preserve"> – хемогенні </w:t>
      </w:r>
      <w:proofErr w:type="spellStart"/>
      <w:r w:rsidRPr="006671C9">
        <w:rPr>
          <w:sz w:val="16"/>
          <w:szCs w:val="16"/>
        </w:rPr>
        <w:t>ратинські</w:t>
      </w:r>
      <w:proofErr w:type="spellEnd"/>
      <w:r w:rsidRPr="006671C9">
        <w:rPr>
          <w:sz w:val="16"/>
          <w:szCs w:val="16"/>
        </w:rPr>
        <w:t xml:space="preserve"> вапняки, </w:t>
      </w:r>
      <w:r w:rsidRPr="006671C9">
        <w:rPr>
          <w:sz w:val="16"/>
          <w:szCs w:val="16"/>
          <w:lang w:val="en-US"/>
        </w:rPr>
        <w:t>III</w:t>
      </w:r>
      <w:r w:rsidRPr="006671C9">
        <w:rPr>
          <w:sz w:val="16"/>
          <w:szCs w:val="16"/>
        </w:rPr>
        <w:t xml:space="preserve"> – гіпси </w:t>
      </w:r>
      <w:proofErr w:type="spellStart"/>
      <w:r w:rsidRPr="006671C9">
        <w:rPr>
          <w:sz w:val="16"/>
          <w:szCs w:val="16"/>
        </w:rPr>
        <w:t>гігантокристалічної</w:t>
      </w:r>
      <w:proofErr w:type="spellEnd"/>
      <w:r w:rsidRPr="006671C9">
        <w:rPr>
          <w:sz w:val="16"/>
          <w:szCs w:val="16"/>
        </w:rPr>
        <w:t xml:space="preserve"> структури, </w:t>
      </w:r>
      <w:r w:rsidRPr="006671C9">
        <w:rPr>
          <w:sz w:val="16"/>
          <w:szCs w:val="16"/>
          <w:lang w:val="en-US"/>
        </w:rPr>
        <w:t>IV</w:t>
      </w:r>
      <w:r w:rsidRPr="006671C9">
        <w:rPr>
          <w:sz w:val="16"/>
          <w:szCs w:val="16"/>
        </w:rPr>
        <w:t xml:space="preserve"> – прошарок бентонітової глини, </w:t>
      </w:r>
      <w:r w:rsidRPr="006671C9">
        <w:rPr>
          <w:sz w:val="16"/>
          <w:szCs w:val="16"/>
          <w:lang w:val="en-US"/>
        </w:rPr>
        <w:t>V</w:t>
      </w:r>
      <w:r w:rsidRPr="006671C9">
        <w:rPr>
          <w:sz w:val="16"/>
          <w:szCs w:val="16"/>
        </w:rPr>
        <w:t xml:space="preserve"> – пачка перешарування </w:t>
      </w:r>
      <w:proofErr w:type="spellStart"/>
      <w:r w:rsidRPr="006671C9">
        <w:rPr>
          <w:sz w:val="16"/>
          <w:szCs w:val="16"/>
        </w:rPr>
        <w:t>дрібно-</w:t>
      </w:r>
      <w:proofErr w:type="spellEnd"/>
      <w:r w:rsidRPr="006671C9">
        <w:rPr>
          <w:sz w:val="16"/>
          <w:szCs w:val="16"/>
        </w:rPr>
        <w:t xml:space="preserve"> і крупнокристалічних гіпсів, </w:t>
      </w:r>
      <w:r w:rsidRPr="006671C9">
        <w:rPr>
          <w:sz w:val="16"/>
          <w:szCs w:val="16"/>
          <w:lang w:val="en-US"/>
        </w:rPr>
        <w:t>VI</w:t>
      </w:r>
      <w:r w:rsidRPr="006671C9">
        <w:rPr>
          <w:sz w:val="16"/>
          <w:szCs w:val="16"/>
        </w:rPr>
        <w:t xml:space="preserve"> – гіпси дрібнозернисті, </w:t>
      </w:r>
      <w:r w:rsidRPr="006671C9">
        <w:rPr>
          <w:sz w:val="16"/>
          <w:szCs w:val="16"/>
          <w:lang w:val="en-US"/>
        </w:rPr>
        <w:t>VII</w:t>
      </w:r>
      <w:r w:rsidRPr="006671C9">
        <w:rPr>
          <w:sz w:val="16"/>
          <w:szCs w:val="16"/>
        </w:rPr>
        <w:t xml:space="preserve"> – вапняки оолітові.</w:t>
      </w:r>
    </w:p>
    <w:p w:rsidR="001504A4" w:rsidRPr="006671C9" w:rsidRDefault="001504A4" w:rsidP="001504A4">
      <w:pPr>
        <w:spacing w:line="360" w:lineRule="auto"/>
        <w:ind w:firstLine="851"/>
        <w:jc w:val="both"/>
        <w:rPr>
          <w:sz w:val="28"/>
          <w:szCs w:val="28"/>
        </w:rPr>
      </w:pPr>
      <w:r w:rsidRPr="006671C9">
        <w:rPr>
          <w:sz w:val="28"/>
          <w:szCs w:val="28"/>
        </w:rPr>
        <w:t xml:space="preserve">У гідрогеологічному відношенні печери Подільського Придністров’я розташовані вище ерозійного рівня Дністра та його допливів, тому вони повністю дреновані. У цих печерах формуються лише </w:t>
      </w:r>
      <w:proofErr w:type="spellStart"/>
      <w:r w:rsidRPr="006671C9">
        <w:rPr>
          <w:sz w:val="28"/>
          <w:szCs w:val="28"/>
        </w:rPr>
        <w:t>вадозні</w:t>
      </w:r>
      <w:proofErr w:type="spellEnd"/>
      <w:r w:rsidRPr="006671C9">
        <w:rPr>
          <w:sz w:val="28"/>
          <w:szCs w:val="28"/>
        </w:rPr>
        <w:t xml:space="preserve"> води, що надходять із атмосферних опадів. Південніше, за Дністром у Чернівецькій області, печери залягають нижче ерозійних </w:t>
      </w:r>
      <w:proofErr w:type="spellStart"/>
      <w:r w:rsidRPr="006671C9">
        <w:rPr>
          <w:sz w:val="28"/>
          <w:szCs w:val="28"/>
        </w:rPr>
        <w:t>врізів</w:t>
      </w:r>
      <w:proofErr w:type="spellEnd"/>
      <w:r w:rsidRPr="006671C9">
        <w:rPr>
          <w:sz w:val="28"/>
          <w:szCs w:val="28"/>
        </w:rPr>
        <w:t xml:space="preserve"> річок, і на них впливає дія ювенільних підземних вод, що зумовлює продовження активного карстоутворення і в сучасних умовах.</w:t>
      </w:r>
    </w:p>
    <w:p w:rsidR="001504A4" w:rsidRPr="006671C9" w:rsidRDefault="001504A4" w:rsidP="001504A4">
      <w:pPr>
        <w:spacing w:line="360" w:lineRule="auto"/>
        <w:ind w:firstLine="851"/>
        <w:jc w:val="both"/>
        <w:rPr>
          <w:sz w:val="28"/>
          <w:szCs w:val="28"/>
        </w:rPr>
      </w:pPr>
      <w:r w:rsidRPr="006671C9">
        <w:rPr>
          <w:sz w:val="28"/>
          <w:szCs w:val="28"/>
        </w:rPr>
        <w:t xml:space="preserve">За даними В.М. Андрійчука [2], В.М. </w:t>
      </w:r>
      <w:proofErr w:type="spellStart"/>
      <w:r w:rsidRPr="006671C9">
        <w:rPr>
          <w:sz w:val="28"/>
          <w:szCs w:val="28"/>
        </w:rPr>
        <w:t>Дублянського</w:t>
      </w:r>
      <w:proofErr w:type="spellEnd"/>
      <w:r w:rsidRPr="006671C9">
        <w:rPr>
          <w:sz w:val="28"/>
          <w:szCs w:val="28"/>
        </w:rPr>
        <w:t xml:space="preserve"> та О.О. </w:t>
      </w:r>
      <w:proofErr w:type="spellStart"/>
      <w:r w:rsidRPr="006671C9">
        <w:rPr>
          <w:sz w:val="28"/>
          <w:szCs w:val="28"/>
        </w:rPr>
        <w:t>Ломаєва</w:t>
      </w:r>
      <w:proofErr w:type="spellEnd"/>
      <w:r w:rsidRPr="006671C9">
        <w:rPr>
          <w:sz w:val="28"/>
          <w:szCs w:val="28"/>
        </w:rPr>
        <w:t xml:space="preserve"> [18], О.Б. </w:t>
      </w:r>
      <w:proofErr w:type="spellStart"/>
      <w:r w:rsidRPr="006671C9">
        <w:rPr>
          <w:sz w:val="28"/>
          <w:szCs w:val="28"/>
        </w:rPr>
        <w:t>Климчука</w:t>
      </w:r>
      <w:proofErr w:type="spellEnd"/>
      <w:r w:rsidRPr="006671C9">
        <w:rPr>
          <w:sz w:val="28"/>
          <w:szCs w:val="28"/>
        </w:rPr>
        <w:t xml:space="preserve"> і В.Я. </w:t>
      </w:r>
      <w:proofErr w:type="spellStart"/>
      <w:r w:rsidRPr="006671C9">
        <w:rPr>
          <w:sz w:val="28"/>
          <w:szCs w:val="28"/>
        </w:rPr>
        <w:t>Рогожникова</w:t>
      </w:r>
      <w:proofErr w:type="spellEnd"/>
      <w:r w:rsidRPr="006671C9">
        <w:rPr>
          <w:sz w:val="28"/>
          <w:szCs w:val="28"/>
        </w:rPr>
        <w:t xml:space="preserve"> [2</w:t>
      </w:r>
      <w:r>
        <w:rPr>
          <w:sz w:val="28"/>
          <w:szCs w:val="28"/>
        </w:rPr>
        <w:t>1</w:t>
      </w:r>
      <w:r w:rsidRPr="006671C9">
        <w:rPr>
          <w:sz w:val="28"/>
          <w:szCs w:val="28"/>
        </w:rPr>
        <w:t xml:space="preserve">], закладання та формування печерних систем відбувалося в </w:t>
      </w:r>
      <w:proofErr w:type="spellStart"/>
      <w:r w:rsidRPr="006671C9">
        <w:rPr>
          <w:sz w:val="28"/>
          <w:szCs w:val="28"/>
        </w:rPr>
        <w:t>пліоцен-ранньоплейстоценовий</w:t>
      </w:r>
      <w:proofErr w:type="spellEnd"/>
      <w:r w:rsidRPr="006671C9">
        <w:rPr>
          <w:sz w:val="28"/>
          <w:szCs w:val="28"/>
        </w:rPr>
        <w:t xml:space="preserve"> період у умовах напірного водоносного горизонту. Вода надходила в гіпсову товщу із </w:t>
      </w:r>
      <w:proofErr w:type="spellStart"/>
      <w:r w:rsidRPr="006671C9">
        <w:rPr>
          <w:sz w:val="28"/>
          <w:szCs w:val="28"/>
        </w:rPr>
        <w:t>підстеляючих</w:t>
      </w:r>
      <w:proofErr w:type="spellEnd"/>
      <w:r w:rsidRPr="006671C9">
        <w:rPr>
          <w:sz w:val="28"/>
          <w:szCs w:val="28"/>
        </w:rPr>
        <w:t xml:space="preserve"> </w:t>
      </w:r>
      <w:proofErr w:type="spellStart"/>
      <w:r w:rsidRPr="006671C9">
        <w:rPr>
          <w:sz w:val="28"/>
          <w:szCs w:val="28"/>
        </w:rPr>
        <w:t>нижньобаденських</w:t>
      </w:r>
      <w:proofErr w:type="spellEnd"/>
      <w:r w:rsidRPr="006671C9">
        <w:rPr>
          <w:sz w:val="28"/>
          <w:szCs w:val="28"/>
        </w:rPr>
        <w:t xml:space="preserve"> та крейдових відкладів. В процесі ерозійного поглиблення Дністровської долини та формування лівих допливів річки активізувався водообмін у </w:t>
      </w:r>
      <w:proofErr w:type="spellStart"/>
      <w:r w:rsidRPr="006671C9">
        <w:rPr>
          <w:sz w:val="28"/>
          <w:szCs w:val="28"/>
        </w:rPr>
        <w:t>піддолинних</w:t>
      </w:r>
      <w:proofErr w:type="spellEnd"/>
      <w:r w:rsidRPr="006671C9">
        <w:rPr>
          <w:sz w:val="28"/>
          <w:szCs w:val="28"/>
        </w:rPr>
        <w:t xml:space="preserve"> і придолинних частинах геологічного середовища.</w:t>
      </w:r>
    </w:p>
    <w:p w:rsidR="001504A4" w:rsidRPr="006671C9" w:rsidRDefault="001504A4" w:rsidP="001504A4">
      <w:pPr>
        <w:spacing w:line="360" w:lineRule="auto"/>
        <w:ind w:firstLine="851"/>
        <w:jc w:val="both"/>
        <w:rPr>
          <w:sz w:val="28"/>
          <w:szCs w:val="28"/>
        </w:rPr>
      </w:pPr>
      <w:r w:rsidRPr="006671C9">
        <w:rPr>
          <w:sz w:val="28"/>
          <w:szCs w:val="28"/>
        </w:rPr>
        <w:t xml:space="preserve">Розкриття гіпсової товщі Дністром у процесі формування VI надзаплавної тераси наприкінці раннього </w:t>
      </w:r>
      <w:proofErr w:type="spellStart"/>
      <w:r w:rsidRPr="006671C9">
        <w:rPr>
          <w:sz w:val="28"/>
          <w:szCs w:val="28"/>
        </w:rPr>
        <w:t>плейстоцену</w:t>
      </w:r>
      <w:proofErr w:type="spellEnd"/>
      <w:r w:rsidRPr="006671C9">
        <w:rPr>
          <w:sz w:val="28"/>
          <w:szCs w:val="28"/>
        </w:rPr>
        <w:t xml:space="preserve"> ознаменувало початок </w:t>
      </w:r>
      <w:proofErr w:type="spellStart"/>
      <w:r w:rsidRPr="006671C9">
        <w:rPr>
          <w:sz w:val="28"/>
          <w:szCs w:val="28"/>
        </w:rPr>
        <w:t>вадозної</w:t>
      </w:r>
      <w:proofErr w:type="spellEnd"/>
      <w:r w:rsidRPr="006671C9">
        <w:rPr>
          <w:sz w:val="28"/>
          <w:szCs w:val="28"/>
        </w:rPr>
        <w:t xml:space="preserve"> стадії формування печер. У наступні етапи середнього і пізнього </w:t>
      </w:r>
      <w:proofErr w:type="spellStart"/>
      <w:r w:rsidRPr="006671C9">
        <w:rPr>
          <w:sz w:val="28"/>
          <w:szCs w:val="28"/>
        </w:rPr>
        <w:t>плейстоцену</w:t>
      </w:r>
      <w:proofErr w:type="spellEnd"/>
      <w:r w:rsidRPr="006671C9">
        <w:rPr>
          <w:sz w:val="28"/>
          <w:szCs w:val="28"/>
        </w:rPr>
        <w:t xml:space="preserve"> та голоцену печери перебували вище рівня підземних вод і розвивалися переважно під впливом атмосферних опадів.</w:t>
      </w:r>
    </w:p>
    <w:p w:rsidR="001504A4" w:rsidRPr="006671C9" w:rsidRDefault="001504A4" w:rsidP="001504A4">
      <w:pPr>
        <w:spacing w:line="360" w:lineRule="auto"/>
        <w:ind w:firstLine="851"/>
        <w:jc w:val="both"/>
        <w:rPr>
          <w:sz w:val="28"/>
          <w:szCs w:val="28"/>
        </w:rPr>
      </w:pPr>
      <w:r w:rsidRPr="006671C9">
        <w:rPr>
          <w:sz w:val="28"/>
          <w:szCs w:val="28"/>
        </w:rPr>
        <w:t xml:space="preserve">Таким чином, геологічне середовище Подільського Придністров’я зазнало значних змін під впливом природних карстових процесів. Висока розчленованість </w:t>
      </w:r>
      <w:r w:rsidRPr="006671C9">
        <w:rPr>
          <w:sz w:val="28"/>
          <w:szCs w:val="28"/>
        </w:rPr>
        <w:lastRenderedPageBreak/>
        <w:t xml:space="preserve">неогенових відкладів блоками і розломами, переміщення окремих блоків на десятки метрів та щільна мережа тріщин сприяли </w:t>
      </w:r>
      <w:proofErr w:type="spellStart"/>
      <w:r w:rsidRPr="006671C9">
        <w:rPr>
          <w:sz w:val="28"/>
          <w:szCs w:val="28"/>
        </w:rPr>
        <w:t>карстуванню</w:t>
      </w:r>
      <w:proofErr w:type="spellEnd"/>
      <w:r w:rsidRPr="006671C9">
        <w:rPr>
          <w:sz w:val="28"/>
          <w:szCs w:val="28"/>
        </w:rPr>
        <w:t xml:space="preserve"> </w:t>
      </w:r>
      <w:proofErr w:type="spellStart"/>
      <w:r w:rsidRPr="006671C9">
        <w:rPr>
          <w:sz w:val="28"/>
          <w:szCs w:val="28"/>
        </w:rPr>
        <w:t>гіпсо-ангідритової</w:t>
      </w:r>
      <w:proofErr w:type="spellEnd"/>
      <w:r w:rsidRPr="006671C9">
        <w:rPr>
          <w:sz w:val="28"/>
          <w:szCs w:val="28"/>
        </w:rPr>
        <w:t xml:space="preserve"> товщі та утворенню великих підземних лабіринтів. Ці системи є найбільшими у світі, унікальними за геологічними, гідрогеологічними та спелеологічними характеристиками, і представляють значну наукову та природоохоронну цінність для Тернопільщини.</w:t>
      </w:r>
    </w:p>
    <w:p w:rsidR="001504A4" w:rsidRDefault="001504A4" w:rsidP="001504A4">
      <w:pPr>
        <w:spacing w:line="360" w:lineRule="auto"/>
        <w:ind w:firstLine="851"/>
        <w:jc w:val="both"/>
        <w:rPr>
          <w:sz w:val="28"/>
          <w:szCs w:val="28"/>
        </w:rPr>
      </w:pPr>
      <w:r w:rsidRPr="006671C9">
        <w:rPr>
          <w:sz w:val="28"/>
          <w:szCs w:val="28"/>
        </w:rPr>
        <w:t xml:space="preserve">На жаль, в останні роки увага науковців, краєзнавців і </w:t>
      </w:r>
      <w:proofErr w:type="spellStart"/>
      <w:r w:rsidRPr="006671C9">
        <w:rPr>
          <w:sz w:val="28"/>
          <w:szCs w:val="28"/>
        </w:rPr>
        <w:t>природоохоронців</w:t>
      </w:r>
      <w:proofErr w:type="spellEnd"/>
      <w:r w:rsidRPr="006671C9">
        <w:rPr>
          <w:sz w:val="28"/>
          <w:szCs w:val="28"/>
        </w:rPr>
        <w:t xml:space="preserve"> до печер Поділля значно знизилась. Необхідно провести сучасні комплексні дослідження цих систем, надати їм науковий та популярний опис, розробити туристичні маршрути, видати путівники й карти, а також облаштувати печери для відвідування. Це дозволить зробити об’єкти Подільського Придністров’я відомими у світі та сприятиме значному соціально-економічному розвитку регіону.</w:t>
      </w:r>
    </w:p>
    <w:p w:rsidR="001504A4" w:rsidRPr="006671C9" w:rsidRDefault="001504A4" w:rsidP="001504A4">
      <w:pPr>
        <w:spacing w:line="360" w:lineRule="auto"/>
        <w:ind w:firstLine="851"/>
        <w:jc w:val="both"/>
        <w:rPr>
          <w:sz w:val="28"/>
          <w:szCs w:val="28"/>
        </w:rPr>
      </w:pPr>
    </w:p>
    <w:p w:rsidR="001504A4" w:rsidRPr="00456FE7" w:rsidRDefault="001504A4" w:rsidP="001504A4">
      <w:pPr>
        <w:shd w:val="clear" w:color="auto" w:fill="FFFFFF"/>
        <w:spacing w:line="360" w:lineRule="auto"/>
        <w:ind w:firstLine="851"/>
        <w:jc w:val="both"/>
        <w:rPr>
          <w:sz w:val="28"/>
          <w:szCs w:val="28"/>
        </w:rPr>
      </w:pPr>
      <w:r w:rsidRPr="006671C9">
        <w:rPr>
          <w:b/>
          <w:bCs/>
          <w:color w:val="000000"/>
          <w:sz w:val="28"/>
          <w:szCs w:val="28"/>
        </w:rPr>
        <w:t>2</w:t>
      </w:r>
      <w:r w:rsidRPr="00456FE7">
        <w:rPr>
          <w:b/>
          <w:bCs/>
          <w:color w:val="000000"/>
          <w:sz w:val="28"/>
          <w:szCs w:val="28"/>
        </w:rPr>
        <w:t>.</w:t>
      </w:r>
      <w:r>
        <w:rPr>
          <w:b/>
          <w:bCs/>
          <w:color w:val="000000"/>
          <w:sz w:val="28"/>
          <w:szCs w:val="28"/>
        </w:rPr>
        <w:t>3</w:t>
      </w:r>
      <w:r w:rsidRPr="00456FE7">
        <w:rPr>
          <w:b/>
          <w:bCs/>
          <w:color w:val="000000"/>
          <w:sz w:val="28"/>
          <w:szCs w:val="28"/>
        </w:rPr>
        <w:t xml:space="preserve"> Геоморфологія та неотектоніка</w:t>
      </w:r>
    </w:p>
    <w:p w:rsidR="001504A4" w:rsidRPr="006671C9" w:rsidRDefault="001504A4" w:rsidP="001504A4">
      <w:pPr>
        <w:spacing w:line="360" w:lineRule="auto"/>
        <w:ind w:firstLine="851"/>
        <w:jc w:val="both"/>
        <w:rPr>
          <w:sz w:val="28"/>
          <w:szCs w:val="28"/>
        </w:rPr>
      </w:pPr>
      <w:r w:rsidRPr="006671C9">
        <w:rPr>
          <w:sz w:val="28"/>
          <w:szCs w:val="28"/>
        </w:rPr>
        <w:t>Рельєф Тернопільської області сформувався під впливом взаємодії двох протилежно спрямованих сил: внутрішніх (ендогенних) і зовнішніх (екзогенних). Ендогенні процеси, що виникають внаслідок внутрішніх геологічних сил Землі, сформували основні нерівності поверхні області, які називають морфоструктурами. Екзогенні сили, обумовлені дією поверхневих вод, вітру, біотичних факторів та інших зовнішніх агентів, діючи на морфоструктури, ускладнили їхню форму, утворивши характерні морфо</w:t>
      </w:r>
    </w:p>
    <w:p w:rsidR="001504A4" w:rsidRPr="006671C9" w:rsidRDefault="001504A4" w:rsidP="001504A4">
      <w:pPr>
        <w:spacing w:line="360" w:lineRule="auto"/>
        <w:ind w:firstLine="851"/>
        <w:jc w:val="both"/>
        <w:rPr>
          <w:sz w:val="28"/>
          <w:szCs w:val="28"/>
        </w:rPr>
      </w:pPr>
      <w:r w:rsidRPr="006671C9">
        <w:rPr>
          <w:sz w:val="28"/>
          <w:szCs w:val="28"/>
        </w:rPr>
        <w:t xml:space="preserve">Територія області розташована в межах Подільської морфоструктури, яка є геоморфологічною одиницею другого порядку у порівнянні з </w:t>
      </w:r>
      <w:proofErr w:type="spellStart"/>
      <w:r w:rsidRPr="006671C9">
        <w:rPr>
          <w:sz w:val="28"/>
          <w:szCs w:val="28"/>
        </w:rPr>
        <w:t>Волино-Подільською</w:t>
      </w:r>
      <w:proofErr w:type="spellEnd"/>
      <w:r w:rsidRPr="006671C9">
        <w:rPr>
          <w:sz w:val="28"/>
          <w:szCs w:val="28"/>
        </w:rPr>
        <w:t xml:space="preserve">. У загальному плані Подільська морфоструктура відповідає </w:t>
      </w:r>
      <w:proofErr w:type="spellStart"/>
      <w:r w:rsidRPr="006671C9">
        <w:rPr>
          <w:sz w:val="28"/>
          <w:szCs w:val="28"/>
        </w:rPr>
        <w:t>моноклінальному</w:t>
      </w:r>
      <w:proofErr w:type="spellEnd"/>
      <w:r w:rsidRPr="006671C9">
        <w:rPr>
          <w:sz w:val="28"/>
          <w:szCs w:val="28"/>
        </w:rPr>
        <w:t xml:space="preserve"> схилу Українського кристалічного щита, зануреного під потужну товщу </w:t>
      </w:r>
      <w:proofErr w:type="spellStart"/>
      <w:r w:rsidRPr="006671C9">
        <w:rPr>
          <w:sz w:val="28"/>
          <w:szCs w:val="28"/>
        </w:rPr>
        <w:t>верхньопротерозойських</w:t>
      </w:r>
      <w:proofErr w:type="spellEnd"/>
      <w:r w:rsidRPr="006671C9">
        <w:rPr>
          <w:sz w:val="28"/>
          <w:szCs w:val="28"/>
        </w:rPr>
        <w:t xml:space="preserve">, палеозойських і </w:t>
      </w:r>
      <w:proofErr w:type="spellStart"/>
      <w:r w:rsidRPr="006671C9">
        <w:rPr>
          <w:sz w:val="28"/>
          <w:szCs w:val="28"/>
        </w:rPr>
        <w:t>мезокайнозойських</w:t>
      </w:r>
      <w:proofErr w:type="spellEnd"/>
      <w:r w:rsidRPr="006671C9">
        <w:rPr>
          <w:sz w:val="28"/>
          <w:szCs w:val="28"/>
        </w:rPr>
        <w:t xml:space="preserve"> осадових порід. У сучасному рельєфі вона проявляється як високо підняте, сильно розчленоване </w:t>
      </w:r>
      <w:proofErr w:type="spellStart"/>
      <w:r w:rsidRPr="006671C9">
        <w:rPr>
          <w:sz w:val="28"/>
          <w:szCs w:val="28"/>
        </w:rPr>
        <w:t>верствувате</w:t>
      </w:r>
      <w:proofErr w:type="spellEnd"/>
      <w:r w:rsidRPr="006671C9">
        <w:rPr>
          <w:sz w:val="28"/>
          <w:szCs w:val="28"/>
        </w:rPr>
        <w:t xml:space="preserve"> плато.</w:t>
      </w:r>
    </w:p>
    <w:p w:rsidR="001504A4" w:rsidRPr="006671C9" w:rsidRDefault="001504A4" w:rsidP="001504A4">
      <w:pPr>
        <w:spacing w:line="360" w:lineRule="auto"/>
        <w:ind w:firstLine="851"/>
        <w:jc w:val="both"/>
        <w:rPr>
          <w:sz w:val="28"/>
          <w:szCs w:val="28"/>
        </w:rPr>
      </w:pPr>
      <w:r w:rsidRPr="006671C9">
        <w:rPr>
          <w:sz w:val="28"/>
          <w:szCs w:val="28"/>
        </w:rPr>
        <w:t xml:space="preserve">Характерною особливістю Подільської морфоструктури є те, що </w:t>
      </w:r>
      <w:proofErr w:type="spellStart"/>
      <w:r w:rsidRPr="006671C9">
        <w:rPr>
          <w:sz w:val="28"/>
          <w:szCs w:val="28"/>
        </w:rPr>
        <w:t>моноклінальний</w:t>
      </w:r>
      <w:proofErr w:type="spellEnd"/>
      <w:r w:rsidRPr="006671C9">
        <w:rPr>
          <w:sz w:val="28"/>
          <w:szCs w:val="28"/>
        </w:rPr>
        <w:t xml:space="preserve"> схил фундаменту не знаходить прямого відображення у </w:t>
      </w:r>
      <w:r w:rsidRPr="006671C9">
        <w:rPr>
          <w:sz w:val="28"/>
          <w:szCs w:val="28"/>
        </w:rPr>
        <w:lastRenderedPageBreak/>
        <w:t xml:space="preserve">сучасному рельєфі. Внаслідок найновіших тектонічних </w:t>
      </w:r>
      <w:proofErr w:type="spellStart"/>
      <w:r w:rsidRPr="006671C9">
        <w:rPr>
          <w:sz w:val="28"/>
          <w:szCs w:val="28"/>
        </w:rPr>
        <w:t>піднять</w:t>
      </w:r>
      <w:proofErr w:type="spellEnd"/>
      <w:r w:rsidRPr="006671C9">
        <w:rPr>
          <w:sz w:val="28"/>
          <w:szCs w:val="28"/>
        </w:rPr>
        <w:t xml:space="preserve"> сформувався інверсійний рельєф, обернений щодо давньої структури. У західній частині області, де фундамент занурений на найбільшу глибину, спостерігаються максимальні абсо</w:t>
      </w:r>
      <w:r>
        <w:rPr>
          <w:sz w:val="28"/>
          <w:szCs w:val="28"/>
        </w:rPr>
        <w:t>лютні позначки рельєфу</w:t>
      </w:r>
      <w:r w:rsidRPr="006671C9">
        <w:rPr>
          <w:sz w:val="28"/>
          <w:szCs w:val="28"/>
        </w:rPr>
        <w:t>.</w:t>
      </w:r>
    </w:p>
    <w:p w:rsidR="001504A4" w:rsidRPr="006671C9" w:rsidRDefault="001504A4" w:rsidP="001504A4">
      <w:pPr>
        <w:spacing w:line="360" w:lineRule="auto"/>
        <w:ind w:firstLine="851"/>
        <w:jc w:val="both"/>
        <w:rPr>
          <w:sz w:val="28"/>
          <w:szCs w:val="28"/>
        </w:rPr>
      </w:pPr>
      <w:r w:rsidRPr="006671C9">
        <w:rPr>
          <w:sz w:val="28"/>
          <w:szCs w:val="28"/>
        </w:rPr>
        <w:t xml:space="preserve">Фаза перебудови тектонічного режиму, яка спричинила формування оберненої морфоструктури Подільської височини, розпочалася в міоцені (кінець раннього сармату) і тривала протягом пліоцену, </w:t>
      </w:r>
      <w:proofErr w:type="spellStart"/>
      <w:r w:rsidRPr="006671C9">
        <w:rPr>
          <w:sz w:val="28"/>
          <w:szCs w:val="28"/>
        </w:rPr>
        <w:t>плейстоцену</w:t>
      </w:r>
      <w:proofErr w:type="spellEnd"/>
      <w:r w:rsidRPr="006671C9">
        <w:rPr>
          <w:sz w:val="28"/>
          <w:szCs w:val="28"/>
        </w:rPr>
        <w:t xml:space="preserve"> та голоцену. Сумарні амплітуди </w:t>
      </w:r>
      <w:proofErr w:type="spellStart"/>
      <w:r w:rsidRPr="006671C9">
        <w:rPr>
          <w:sz w:val="28"/>
          <w:szCs w:val="28"/>
        </w:rPr>
        <w:t>піднять</w:t>
      </w:r>
      <w:proofErr w:type="spellEnd"/>
      <w:r w:rsidRPr="006671C9">
        <w:rPr>
          <w:sz w:val="28"/>
          <w:szCs w:val="28"/>
        </w:rPr>
        <w:t xml:space="preserve"> у західній та північно-західній частинах області досягли 400–440 м, при цьому спостерігається закономірне зменшення амплітуд неотектонічних </w:t>
      </w:r>
      <w:proofErr w:type="spellStart"/>
      <w:r w:rsidRPr="006671C9">
        <w:rPr>
          <w:sz w:val="28"/>
          <w:szCs w:val="28"/>
        </w:rPr>
        <w:t>піднять</w:t>
      </w:r>
      <w:proofErr w:type="spellEnd"/>
      <w:r w:rsidRPr="006671C9">
        <w:rPr>
          <w:sz w:val="28"/>
          <w:szCs w:val="28"/>
        </w:rPr>
        <w:t xml:space="preserve"> у напрямку з заходу на північний схід, у глибину платформи</w:t>
      </w:r>
      <w:r w:rsidRPr="00646C27">
        <w:rPr>
          <w:sz w:val="28"/>
          <w:szCs w:val="28"/>
        </w:rPr>
        <w:t>[1, 4, 9, 10, 14]</w:t>
      </w:r>
      <w:r w:rsidRPr="006671C9">
        <w:rPr>
          <w:sz w:val="28"/>
          <w:szCs w:val="28"/>
        </w:rPr>
        <w:t>.</w:t>
      </w:r>
    </w:p>
    <w:p w:rsidR="001504A4" w:rsidRPr="006671C9" w:rsidRDefault="001504A4" w:rsidP="001504A4">
      <w:pPr>
        <w:spacing w:line="360" w:lineRule="auto"/>
        <w:ind w:firstLine="851"/>
        <w:jc w:val="both"/>
        <w:rPr>
          <w:sz w:val="28"/>
          <w:szCs w:val="28"/>
        </w:rPr>
      </w:pPr>
      <w:r w:rsidRPr="006671C9">
        <w:rPr>
          <w:sz w:val="28"/>
          <w:szCs w:val="28"/>
        </w:rPr>
        <w:t xml:space="preserve">Формування </w:t>
      </w:r>
      <w:proofErr w:type="spellStart"/>
      <w:r w:rsidRPr="006671C9">
        <w:rPr>
          <w:sz w:val="28"/>
          <w:szCs w:val="28"/>
        </w:rPr>
        <w:t>морфоскульптур</w:t>
      </w:r>
      <w:proofErr w:type="spellEnd"/>
      <w:r w:rsidRPr="006671C9">
        <w:rPr>
          <w:sz w:val="28"/>
          <w:szCs w:val="28"/>
        </w:rPr>
        <w:t xml:space="preserve"> на території області безпосередньо пов’язане з розвитком морфоструктур. Цей процес розпочався після </w:t>
      </w:r>
      <w:proofErr w:type="spellStart"/>
      <w:r w:rsidRPr="006671C9">
        <w:rPr>
          <w:sz w:val="28"/>
          <w:szCs w:val="28"/>
        </w:rPr>
        <w:t>відступання</w:t>
      </w:r>
      <w:proofErr w:type="spellEnd"/>
      <w:r w:rsidRPr="006671C9">
        <w:rPr>
          <w:sz w:val="28"/>
          <w:szCs w:val="28"/>
        </w:rPr>
        <w:t xml:space="preserve"> сарматського моря та встановлення континентального кліматичного режиму і продовжується до сьогодні. Поступово звільняючись від впливу моря, морфоструктури зазнавали дії екзогенних процесів, що призвело до утворення складного комплексу рельєфних форм. Основну роль у формуванні сучасного рельєфу відіграли річкові та поверхневі текучі води, які сформували ключові </w:t>
      </w:r>
      <w:proofErr w:type="spellStart"/>
      <w:r w:rsidRPr="006671C9">
        <w:rPr>
          <w:sz w:val="28"/>
          <w:szCs w:val="28"/>
        </w:rPr>
        <w:t>морфоскульптури</w:t>
      </w:r>
      <w:proofErr w:type="spellEnd"/>
      <w:r w:rsidRPr="006671C9">
        <w:rPr>
          <w:sz w:val="28"/>
          <w:szCs w:val="28"/>
        </w:rPr>
        <w:t xml:space="preserve"> — річкові долини, балки та яри.</w:t>
      </w:r>
    </w:p>
    <w:p w:rsidR="001504A4" w:rsidRDefault="001504A4" w:rsidP="001504A4">
      <w:pPr>
        <w:spacing w:line="360" w:lineRule="auto"/>
        <w:ind w:firstLine="851"/>
        <w:jc w:val="both"/>
        <w:rPr>
          <w:sz w:val="28"/>
          <w:szCs w:val="28"/>
        </w:rPr>
      </w:pPr>
      <w:r w:rsidRPr="006671C9">
        <w:rPr>
          <w:sz w:val="28"/>
          <w:szCs w:val="28"/>
        </w:rPr>
        <w:t xml:space="preserve">Річкові долини в різних частинах області мають неоднакову морфологічну будову. У південній частині вони глибоко врізані у Подільське плато (100–150 м і більше), розкривають відклади силуру, девону, юри, крейди та неогену, мають круті, </w:t>
      </w:r>
      <w:proofErr w:type="spellStart"/>
      <w:r w:rsidRPr="006671C9">
        <w:rPr>
          <w:sz w:val="28"/>
          <w:szCs w:val="28"/>
        </w:rPr>
        <w:t>каньйоноподібні</w:t>
      </w:r>
      <w:proofErr w:type="spellEnd"/>
      <w:r w:rsidRPr="006671C9">
        <w:rPr>
          <w:sz w:val="28"/>
          <w:szCs w:val="28"/>
        </w:rPr>
        <w:t xml:space="preserve"> схили, вузькі або відсутні заплави, а річки формують врізані меандри. На півночі долини менш врізані, зі значно </w:t>
      </w:r>
      <w:proofErr w:type="spellStart"/>
      <w:r w:rsidRPr="006671C9">
        <w:rPr>
          <w:sz w:val="28"/>
          <w:szCs w:val="28"/>
        </w:rPr>
        <w:t>пологішими</w:t>
      </w:r>
      <w:proofErr w:type="spellEnd"/>
      <w:r w:rsidRPr="006671C9">
        <w:rPr>
          <w:sz w:val="28"/>
          <w:szCs w:val="28"/>
        </w:rPr>
        <w:t xml:space="preserve"> схилами та м’якими обрисами, розкривають лише відклади верхньої крейди та неогену, днища часто </w:t>
      </w:r>
      <w:proofErr w:type="spellStart"/>
      <w:r w:rsidRPr="006671C9">
        <w:rPr>
          <w:sz w:val="28"/>
          <w:szCs w:val="28"/>
        </w:rPr>
        <w:t>заторфовані</w:t>
      </w:r>
      <w:proofErr w:type="spellEnd"/>
      <w:r w:rsidRPr="006671C9">
        <w:rPr>
          <w:sz w:val="28"/>
          <w:szCs w:val="28"/>
        </w:rPr>
        <w:t>, заплави ширші, а врізані меандри відсутні(рис. 2.9).</w:t>
      </w:r>
    </w:p>
    <w:p w:rsidR="001504A4" w:rsidRPr="00456FE7" w:rsidRDefault="001504A4" w:rsidP="001504A4">
      <w:pPr>
        <w:shd w:val="clear" w:color="auto" w:fill="FFFFFF"/>
        <w:spacing w:line="360" w:lineRule="auto"/>
        <w:ind w:firstLine="851"/>
        <w:jc w:val="center"/>
        <w:rPr>
          <w:b/>
          <w:color w:val="000000"/>
          <w:sz w:val="28"/>
          <w:szCs w:val="28"/>
        </w:rPr>
      </w:pPr>
      <w:r w:rsidRPr="00456FE7">
        <w:rPr>
          <w:b/>
          <w:noProof/>
          <w:color w:val="000000"/>
          <w:sz w:val="28"/>
          <w:szCs w:val="28"/>
          <w:lang w:eastAsia="uk-UA"/>
        </w:rPr>
        <w:lastRenderedPageBreak/>
        <w:drawing>
          <wp:inline distT="0" distB="0" distL="0" distR="0" wp14:anchorId="7FCBBD1B" wp14:editId="4622B982">
            <wp:extent cx="3485071" cy="5415675"/>
            <wp:effectExtent l="0" t="0" r="1270" b="0"/>
            <wp:docPr id="1541" name="Рисунок 1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5"/>
                    <pic:cNvPicPr>
                      <a:picLocks noChangeAspect="1" noChangeArrowheads="1"/>
                    </pic:cNvPicPr>
                  </pic:nvPicPr>
                  <pic:blipFill rotWithShape="1">
                    <a:blip r:embed="rId18">
                      <a:extLst>
                        <a:ext uri="{28A0092B-C50C-407E-A947-70E740481C1C}">
                          <a14:useLocalDpi xmlns:a14="http://schemas.microsoft.com/office/drawing/2010/main" val="0"/>
                        </a:ext>
                      </a:extLst>
                    </a:blip>
                    <a:srcRect t="2807"/>
                    <a:stretch/>
                  </pic:blipFill>
                  <pic:spPr bwMode="auto">
                    <a:xfrm>
                      <a:off x="0" y="0"/>
                      <a:ext cx="3512344" cy="5458056"/>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spacing w:line="360" w:lineRule="auto"/>
        <w:ind w:firstLine="851"/>
        <w:jc w:val="center"/>
        <w:rPr>
          <w:color w:val="000000"/>
          <w:sz w:val="28"/>
          <w:szCs w:val="28"/>
        </w:rPr>
      </w:pPr>
      <w:r>
        <w:rPr>
          <w:sz w:val="28"/>
          <w:szCs w:val="28"/>
        </w:rPr>
        <w:t xml:space="preserve">Рисунок </w:t>
      </w:r>
      <w:r w:rsidRPr="006671C9">
        <w:rPr>
          <w:color w:val="000000"/>
          <w:sz w:val="28"/>
          <w:szCs w:val="28"/>
        </w:rPr>
        <w:t>2</w:t>
      </w:r>
      <w:r w:rsidRPr="00456FE7">
        <w:rPr>
          <w:color w:val="000000"/>
          <w:sz w:val="28"/>
          <w:szCs w:val="28"/>
        </w:rPr>
        <w:t>.</w:t>
      </w:r>
      <w:r>
        <w:rPr>
          <w:color w:val="000000"/>
          <w:sz w:val="28"/>
          <w:szCs w:val="28"/>
        </w:rPr>
        <w:t>9</w:t>
      </w:r>
      <w:r w:rsidRPr="00456FE7">
        <w:rPr>
          <w:color w:val="000000"/>
          <w:sz w:val="28"/>
          <w:szCs w:val="28"/>
        </w:rPr>
        <w:t xml:space="preserve">  - Геоморфологія</w:t>
      </w:r>
    </w:p>
    <w:p w:rsidR="001504A4" w:rsidRPr="006671C9" w:rsidRDefault="001504A4" w:rsidP="001504A4">
      <w:pPr>
        <w:spacing w:line="360" w:lineRule="auto"/>
        <w:ind w:firstLine="851"/>
        <w:jc w:val="both"/>
        <w:rPr>
          <w:sz w:val="28"/>
          <w:szCs w:val="28"/>
        </w:rPr>
      </w:pPr>
    </w:p>
    <w:p w:rsidR="001504A4" w:rsidRPr="006671C9" w:rsidRDefault="001504A4" w:rsidP="001504A4">
      <w:pPr>
        <w:spacing w:line="360" w:lineRule="auto"/>
        <w:ind w:firstLine="851"/>
        <w:jc w:val="both"/>
        <w:rPr>
          <w:sz w:val="28"/>
          <w:szCs w:val="28"/>
        </w:rPr>
      </w:pPr>
      <w:r w:rsidRPr="006671C9">
        <w:rPr>
          <w:sz w:val="28"/>
          <w:szCs w:val="28"/>
        </w:rPr>
        <w:t>Найповніше розвиті тераси спостерігаються у долині Дністра, де налічується сім рівнів, не враховуючи низької заплави. У цілому рельєф південної частини області характеризується як рівнинно-пластовий і визначається майже горизонтальним заляганням відкладів силуру, девону, крейди та неогену, що вкриті невеликим шаром четвертинних (</w:t>
      </w:r>
      <w:proofErr w:type="spellStart"/>
      <w:r w:rsidRPr="006671C9">
        <w:rPr>
          <w:sz w:val="28"/>
          <w:szCs w:val="28"/>
        </w:rPr>
        <w:t>плейстоценових</w:t>
      </w:r>
      <w:proofErr w:type="spellEnd"/>
      <w:r w:rsidRPr="006671C9">
        <w:rPr>
          <w:sz w:val="28"/>
          <w:szCs w:val="28"/>
        </w:rPr>
        <w:t xml:space="preserve">) суглинків і лесів. Водночас, унаслідок різної активності </w:t>
      </w:r>
      <w:proofErr w:type="spellStart"/>
      <w:r w:rsidRPr="006671C9">
        <w:rPr>
          <w:sz w:val="28"/>
          <w:szCs w:val="28"/>
        </w:rPr>
        <w:t>рельєфоутворюючих</w:t>
      </w:r>
      <w:proofErr w:type="spellEnd"/>
      <w:r w:rsidRPr="006671C9">
        <w:rPr>
          <w:sz w:val="28"/>
          <w:szCs w:val="28"/>
        </w:rPr>
        <w:t xml:space="preserve"> факторів — інтенсивності тектонічних рухів, особливостей геологічної будови та літологічного складу порід, а також характеру ерозійних і акумулятивних процесів — рівнинно-пластовий рельєф зазнав локальних змін і на окремих ділянках набуває специфічних морфологічних </w:t>
      </w:r>
    </w:p>
    <w:p w:rsidR="001504A4" w:rsidRPr="004B5744" w:rsidRDefault="001504A4" w:rsidP="001504A4">
      <w:pPr>
        <w:shd w:val="clear" w:color="auto" w:fill="FFFFFF"/>
        <w:spacing w:line="360" w:lineRule="auto"/>
        <w:ind w:firstLine="851"/>
        <w:jc w:val="center"/>
        <w:rPr>
          <w:b/>
          <w:color w:val="000000"/>
          <w:sz w:val="28"/>
          <w:szCs w:val="28"/>
        </w:rPr>
      </w:pPr>
    </w:p>
    <w:p w:rsidR="001504A4" w:rsidRPr="00456FE7" w:rsidRDefault="001504A4" w:rsidP="001504A4">
      <w:pPr>
        <w:shd w:val="clear" w:color="auto" w:fill="FFFFFF"/>
        <w:spacing w:line="360" w:lineRule="auto"/>
        <w:ind w:firstLine="851"/>
        <w:jc w:val="both"/>
        <w:rPr>
          <w:b/>
          <w:color w:val="000000"/>
          <w:sz w:val="28"/>
          <w:szCs w:val="28"/>
        </w:rPr>
      </w:pPr>
      <w:r w:rsidRPr="00456FE7">
        <w:rPr>
          <w:b/>
          <w:color w:val="000000"/>
          <w:sz w:val="28"/>
          <w:szCs w:val="28"/>
          <w:lang w:val="ru-RU"/>
        </w:rPr>
        <w:lastRenderedPageBreak/>
        <w:t>2</w:t>
      </w:r>
      <w:r w:rsidRPr="00456FE7">
        <w:rPr>
          <w:b/>
          <w:color w:val="000000"/>
          <w:sz w:val="28"/>
          <w:szCs w:val="28"/>
        </w:rPr>
        <w:t>.</w:t>
      </w:r>
      <w:r>
        <w:rPr>
          <w:b/>
          <w:color w:val="000000"/>
          <w:sz w:val="28"/>
          <w:szCs w:val="28"/>
        </w:rPr>
        <w:t>4</w:t>
      </w:r>
      <w:r w:rsidRPr="00456FE7">
        <w:rPr>
          <w:b/>
          <w:color w:val="000000"/>
          <w:sz w:val="28"/>
          <w:szCs w:val="28"/>
        </w:rPr>
        <w:t xml:space="preserve"> Водні ресурси</w:t>
      </w:r>
    </w:p>
    <w:p w:rsidR="001504A4" w:rsidRDefault="001504A4" w:rsidP="001504A4">
      <w:pPr>
        <w:spacing w:line="360" w:lineRule="auto"/>
        <w:ind w:firstLine="851"/>
        <w:jc w:val="both"/>
        <w:rPr>
          <w:sz w:val="28"/>
          <w:szCs w:val="28"/>
        </w:rPr>
      </w:pPr>
      <w:r w:rsidRPr="006B1995">
        <w:rPr>
          <w:sz w:val="28"/>
          <w:szCs w:val="28"/>
        </w:rPr>
        <w:t xml:space="preserve">Тернопільська область володіє значними водними ресурсами. За рівнем водозабезпеченості вона займає п’яте місце серед областей України після Закарпатської, Івано-Франківської, Львівської та Чернівецької областей. Водні ресурси представлені річковим стоком, який формується за рахунок атмосферних опадів та підземного стоку. Середньорічна кількість опадів у регіоні становить 724 мм, з яких понад 83% (603 мм) випаровується, а близько 17% (121 мм) формує річковий стік. При цьому поверхневий стік становить 68 мм, а підземний — 53 мм, що дає високий відсоток підземного стоку (44%). Такий показник пояснюється глибоким </w:t>
      </w:r>
      <w:proofErr w:type="spellStart"/>
      <w:r w:rsidRPr="006B1995">
        <w:rPr>
          <w:sz w:val="28"/>
          <w:szCs w:val="28"/>
        </w:rPr>
        <w:t>врізом</w:t>
      </w:r>
      <w:proofErr w:type="spellEnd"/>
      <w:r w:rsidRPr="006B1995">
        <w:rPr>
          <w:sz w:val="28"/>
          <w:szCs w:val="28"/>
        </w:rPr>
        <w:t xml:space="preserve"> річкових долин, у яких відкриваються численні джерела, що живлять річки протягом року, особливо в меженні періоди</w:t>
      </w:r>
      <w:r>
        <w:rPr>
          <w:sz w:val="28"/>
          <w:szCs w:val="28"/>
        </w:rPr>
        <w:t xml:space="preserve"> (рис. 2.10)</w:t>
      </w:r>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У середньому з кожного квадратного кілометра території області щосекунди стікає понад 3,5 літра води, а загалом за рік з території області стікає близько 1,6 </w:t>
      </w:r>
      <w:proofErr w:type="spellStart"/>
      <w:r w:rsidRPr="006B1995">
        <w:rPr>
          <w:sz w:val="28"/>
          <w:szCs w:val="28"/>
        </w:rPr>
        <w:t>км³</w:t>
      </w:r>
      <w:proofErr w:type="spellEnd"/>
      <w:r w:rsidRPr="006B1995">
        <w:rPr>
          <w:sz w:val="28"/>
          <w:szCs w:val="28"/>
        </w:rPr>
        <w:t xml:space="preserve"> води у середньо-вологий рік, що формує місцевий стік. Водночас на території області протікає річка Дністер, через що за межами області формується транзитний стік, який перевищує обсяг місцевого стоку. Водні ресурси області розподілені відносно рівномірно, при цьому модуль стоку збільшується зі сходу на захід.</w:t>
      </w:r>
    </w:p>
    <w:p w:rsidR="001504A4" w:rsidRPr="006B1995" w:rsidRDefault="001504A4" w:rsidP="001504A4">
      <w:pPr>
        <w:spacing w:line="360" w:lineRule="auto"/>
        <w:ind w:firstLine="851"/>
        <w:jc w:val="both"/>
        <w:rPr>
          <w:sz w:val="28"/>
          <w:szCs w:val="28"/>
        </w:rPr>
      </w:pPr>
      <w:r w:rsidRPr="006B1995">
        <w:rPr>
          <w:sz w:val="28"/>
          <w:szCs w:val="28"/>
        </w:rPr>
        <w:t xml:space="preserve">Ріки області характеризуються </w:t>
      </w:r>
      <w:proofErr w:type="spellStart"/>
      <w:r w:rsidRPr="006B1995">
        <w:rPr>
          <w:sz w:val="28"/>
          <w:szCs w:val="28"/>
        </w:rPr>
        <w:t>зарегульованістю</w:t>
      </w:r>
      <w:proofErr w:type="spellEnd"/>
      <w:r w:rsidRPr="006B1995">
        <w:rPr>
          <w:sz w:val="28"/>
          <w:szCs w:val="28"/>
        </w:rPr>
        <w:t xml:space="preserve"> стоку завдяки наявності ставків і водосховищ, що забезпечує більш рівномірний розподіл річного стоку по сезонах. Весняний стік становить не більше 40–45% річного обсягу, а літній — близько 20%. Водні ресурси демонструють значну річну мінливість через чергування багатоводних і маловодних періодів. Це підтверджується даними довгострокових спостережень за річковим стоком Дністра біля міста </w:t>
      </w:r>
      <w:proofErr w:type="spellStart"/>
      <w:r w:rsidRPr="006B1995">
        <w:rPr>
          <w:sz w:val="28"/>
          <w:szCs w:val="28"/>
        </w:rPr>
        <w:t>Заліщики</w:t>
      </w:r>
      <w:proofErr w:type="spellEnd"/>
      <w:r w:rsidRPr="006B1995">
        <w:rPr>
          <w:sz w:val="28"/>
          <w:szCs w:val="28"/>
        </w:rPr>
        <w:t xml:space="preserve"> протягом 107 років, що дозволяє виділити циклічні зміни водності (рис. 2.</w:t>
      </w:r>
      <w:r>
        <w:rPr>
          <w:sz w:val="28"/>
          <w:szCs w:val="28"/>
        </w:rPr>
        <w:t>11</w:t>
      </w:r>
      <w:r w:rsidRPr="006B1995">
        <w:rPr>
          <w:sz w:val="28"/>
          <w:szCs w:val="28"/>
        </w:rPr>
        <w:t>).</w:t>
      </w:r>
    </w:p>
    <w:p w:rsidR="001504A4" w:rsidRDefault="001504A4" w:rsidP="001504A4">
      <w:pPr>
        <w:spacing w:line="360" w:lineRule="auto"/>
        <w:ind w:firstLine="851"/>
        <w:jc w:val="both"/>
        <w:rPr>
          <w:sz w:val="28"/>
          <w:szCs w:val="28"/>
        </w:rPr>
      </w:pPr>
    </w:p>
    <w:p w:rsidR="001504A4" w:rsidRPr="00456FE7" w:rsidRDefault="001504A4" w:rsidP="001504A4">
      <w:pPr>
        <w:shd w:val="clear" w:color="auto" w:fill="FFFFFF"/>
        <w:spacing w:line="360" w:lineRule="auto"/>
        <w:ind w:firstLine="851"/>
        <w:jc w:val="center"/>
        <w:rPr>
          <w:color w:val="000000"/>
          <w:sz w:val="28"/>
          <w:szCs w:val="28"/>
        </w:rPr>
      </w:pPr>
      <w:r w:rsidRPr="00456FE7">
        <w:rPr>
          <w:noProof/>
          <w:color w:val="000000"/>
          <w:sz w:val="28"/>
          <w:szCs w:val="28"/>
          <w:lang w:eastAsia="uk-UA"/>
        </w:rPr>
        <w:lastRenderedPageBreak/>
        <w:drawing>
          <wp:inline distT="0" distB="0" distL="0" distR="0" wp14:anchorId="4EE51AC0" wp14:editId="46400DD8">
            <wp:extent cx="2639683" cy="3603182"/>
            <wp:effectExtent l="0" t="0" r="8890" b="0"/>
            <wp:docPr id="1549" name="Рисунок 1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3"/>
                    <pic:cNvPicPr>
                      <a:picLocks noChangeAspect="1" noChangeArrowheads="1"/>
                    </pic:cNvPicPr>
                  </pic:nvPicPr>
                  <pic:blipFill rotWithShape="1">
                    <a:blip r:embed="rId19">
                      <a:extLst>
                        <a:ext uri="{28A0092B-C50C-407E-A947-70E740481C1C}">
                          <a14:useLocalDpi xmlns:a14="http://schemas.microsoft.com/office/drawing/2010/main" val="0"/>
                        </a:ext>
                      </a:extLst>
                    </a:blip>
                    <a:srcRect t="2788"/>
                    <a:stretch/>
                  </pic:blipFill>
                  <pic:spPr bwMode="auto">
                    <a:xfrm>
                      <a:off x="0" y="0"/>
                      <a:ext cx="2676954" cy="3654057"/>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spacing w:line="360" w:lineRule="auto"/>
        <w:ind w:firstLine="851"/>
        <w:jc w:val="center"/>
        <w:rPr>
          <w:color w:val="000000"/>
          <w:sz w:val="28"/>
          <w:szCs w:val="28"/>
        </w:rPr>
      </w:pPr>
      <w:r w:rsidRPr="00456FE7">
        <w:rPr>
          <w:color w:val="000000"/>
          <w:sz w:val="28"/>
          <w:szCs w:val="28"/>
        </w:rPr>
        <w:t xml:space="preserve">Рисунок </w:t>
      </w:r>
      <w:r w:rsidRPr="006B1995">
        <w:rPr>
          <w:color w:val="000000"/>
          <w:sz w:val="28"/>
          <w:szCs w:val="28"/>
        </w:rPr>
        <w:t>2</w:t>
      </w:r>
      <w:r w:rsidRPr="00456FE7">
        <w:rPr>
          <w:color w:val="000000"/>
          <w:sz w:val="28"/>
          <w:szCs w:val="28"/>
        </w:rPr>
        <w:t>.1</w:t>
      </w:r>
      <w:r>
        <w:rPr>
          <w:color w:val="000000"/>
          <w:sz w:val="28"/>
          <w:szCs w:val="28"/>
        </w:rPr>
        <w:t>0</w:t>
      </w:r>
      <w:r w:rsidRPr="00456FE7">
        <w:rPr>
          <w:color w:val="000000"/>
          <w:sz w:val="28"/>
          <w:szCs w:val="28"/>
        </w:rPr>
        <w:t xml:space="preserve"> – Поверхневі води</w:t>
      </w:r>
    </w:p>
    <w:p w:rsidR="001504A4" w:rsidRPr="00456FE7" w:rsidRDefault="001504A4" w:rsidP="001504A4">
      <w:pPr>
        <w:shd w:val="clear" w:color="auto" w:fill="FFFFFF"/>
        <w:spacing w:line="360" w:lineRule="auto"/>
        <w:ind w:firstLine="851"/>
        <w:jc w:val="both"/>
        <w:rPr>
          <w:color w:val="000000"/>
          <w:sz w:val="28"/>
          <w:szCs w:val="28"/>
        </w:rPr>
      </w:pPr>
    </w:p>
    <w:p w:rsidR="001504A4" w:rsidRPr="00456FE7" w:rsidRDefault="001504A4" w:rsidP="001504A4">
      <w:pPr>
        <w:shd w:val="clear" w:color="auto" w:fill="FFFFFF"/>
        <w:spacing w:line="360" w:lineRule="auto"/>
        <w:ind w:firstLine="851"/>
        <w:jc w:val="center"/>
        <w:rPr>
          <w:color w:val="000000"/>
          <w:sz w:val="28"/>
          <w:szCs w:val="28"/>
        </w:rPr>
      </w:pPr>
      <w:r w:rsidRPr="00456FE7">
        <w:rPr>
          <w:noProof/>
          <w:color w:val="000000"/>
          <w:sz w:val="28"/>
          <w:szCs w:val="28"/>
          <w:lang w:eastAsia="uk-UA"/>
        </w:rPr>
        <w:drawing>
          <wp:inline distT="0" distB="0" distL="0" distR="0" wp14:anchorId="15484A8D" wp14:editId="1160C7EF">
            <wp:extent cx="2234242" cy="3373235"/>
            <wp:effectExtent l="0" t="0" r="0" b="0"/>
            <wp:docPr id="1550" name="Рисунок 1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4"/>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902"/>
                    <a:stretch/>
                  </pic:blipFill>
                  <pic:spPr bwMode="auto">
                    <a:xfrm>
                      <a:off x="0" y="0"/>
                      <a:ext cx="2250929" cy="3398429"/>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spacing w:line="360" w:lineRule="auto"/>
        <w:ind w:firstLine="851"/>
        <w:jc w:val="center"/>
        <w:rPr>
          <w:color w:val="000000"/>
          <w:sz w:val="28"/>
          <w:szCs w:val="28"/>
        </w:rPr>
      </w:pPr>
      <w:r w:rsidRPr="00456FE7">
        <w:rPr>
          <w:color w:val="000000"/>
          <w:sz w:val="28"/>
          <w:szCs w:val="28"/>
        </w:rPr>
        <w:t xml:space="preserve">Рисунок </w:t>
      </w:r>
      <w:r w:rsidRPr="00456FE7">
        <w:rPr>
          <w:color w:val="000000"/>
          <w:sz w:val="28"/>
          <w:szCs w:val="28"/>
          <w:lang w:val="ru-RU"/>
        </w:rPr>
        <w:t>2</w:t>
      </w:r>
      <w:r w:rsidRPr="00456FE7">
        <w:rPr>
          <w:color w:val="000000"/>
          <w:sz w:val="28"/>
          <w:szCs w:val="28"/>
        </w:rPr>
        <w:t>.</w:t>
      </w:r>
      <w:r>
        <w:rPr>
          <w:color w:val="000000"/>
          <w:sz w:val="28"/>
          <w:szCs w:val="28"/>
        </w:rPr>
        <w:t>11</w:t>
      </w:r>
      <w:r w:rsidRPr="00456FE7">
        <w:rPr>
          <w:color w:val="000000"/>
          <w:sz w:val="28"/>
          <w:szCs w:val="28"/>
        </w:rPr>
        <w:t xml:space="preserve"> – Підземні води</w:t>
      </w:r>
    </w:p>
    <w:p w:rsidR="001504A4" w:rsidRPr="00456FE7" w:rsidRDefault="001504A4" w:rsidP="001504A4">
      <w:pPr>
        <w:shd w:val="clear" w:color="auto" w:fill="FFFFFF"/>
        <w:spacing w:line="360" w:lineRule="auto"/>
        <w:ind w:firstLine="851"/>
        <w:jc w:val="both"/>
        <w:rPr>
          <w:b/>
          <w:color w:val="000000"/>
          <w:sz w:val="28"/>
          <w:szCs w:val="28"/>
        </w:rPr>
      </w:pPr>
      <w:r w:rsidRPr="00456FE7">
        <w:rPr>
          <w:b/>
          <w:color w:val="000000"/>
          <w:sz w:val="28"/>
          <w:szCs w:val="28"/>
          <w:lang w:val="ru-RU"/>
        </w:rPr>
        <w:t>2</w:t>
      </w:r>
      <w:r w:rsidRPr="00456FE7">
        <w:rPr>
          <w:b/>
          <w:color w:val="000000"/>
          <w:sz w:val="28"/>
          <w:szCs w:val="28"/>
        </w:rPr>
        <w:t>.</w:t>
      </w:r>
      <w:r>
        <w:rPr>
          <w:b/>
          <w:color w:val="000000"/>
          <w:sz w:val="28"/>
          <w:szCs w:val="28"/>
        </w:rPr>
        <w:t>5</w:t>
      </w:r>
      <w:r w:rsidRPr="00456FE7">
        <w:rPr>
          <w:b/>
          <w:color w:val="000000"/>
          <w:sz w:val="28"/>
          <w:szCs w:val="28"/>
        </w:rPr>
        <w:t xml:space="preserve"> Кліматичне районування</w:t>
      </w:r>
    </w:p>
    <w:p w:rsidR="001504A4" w:rsidRPr="00456FE7" w:rsidRDefault="001504A4" w:rsidP="001504A4">
      <w:pPr>
        <w:shd w:val="clear" w:color="auto" w:fill="FFFFFF"/>
        <w:spacing w:line="360" w:lineRule="auto"/>
        <w:ind w:firstLine="851"/>
        <w:jc w:val="both"/>
        <w:rPr>
          <w:b/>
          <w:color w:val="000000"/>
          <w:sz w:val="28"/>
          <w:szCs w:val="28"/>
        </w:rPr>
      </w:pPr>
    </w:p>
    <w:p w:rsidR="001504A4" w:rsidRPr="006B1995" w:rsidRDefault="001504A4" w:rsidP="001504A4">
      <w:pPr>
        <w:spacing w:line="360" w:lineRule="auto"/>
        <w:ind w:firstLine="851"/>
        <w:jc w:val="both"/>
        <w:rPr>
          <w:sz w:val="28"/>
          <w:szCs w:val="28"/>
        </w:rPr>
      </w:pPr>
      <w:r w:rsidRPr="006B1995">
        <w:rPr>
          <w:sz w:val="28"/>
          <w:szCs w:val="28"/>
        </w:rPr>
        <w:t xml:space="preserve">Кліматичне районування Тернопільської області базується на сумі температур за період, коли вони перевищують 10°С, що визначає інтенсивність росту сільськогосподарських культур. При виділенні трьох кліматичних районів </w:t>
      </w:r>
      <w:r w:rsidRPr="006B1995">
        <w:rPr>
          <w:sz w:val="28"/>
          <w:szCs w:val="28"/>
        </w:rPr>
        <w:lastRenderedPageBreak/>
        <w:t>— північного, центрального та південного — також враховували вологозабезпеченість території, проте основними межами слугували ізотерми сум активних температур.</w:t>
      </w:r>
    </w:p>
    <w:p w:rsidR="001504A4" w:rsidRPr="006B1995" w:rsidRDefault="001504A4" w:rsidP="001504A4">
      <w:pPr>
        <w:spacing w:line="360" w:lineRule="auto"/>
        <w:ind w:firstLine="851"/>
        <w:jc w:val="both"/>
        <w:rPr>
          <w:sz w:val="28"/>
          <w:szCs w:val="28"/>
        </w:rPr>
      </w:pPr>
      <w:r w:rsidRPr="006B1995">
        <w:rPr>
          <w:sz w:val="28"/>
          <w:szCs w:val="28"/>
        </w:rPr>
        <w:t>Північний район охоплює північні, північно-східні та північно-західні ділянки області, включаючи рівнину Малого Полісся та верхів’я долин рік Вілії та Горині, де абсолютні висоти не перевищують 250 м. У теплий період року цей район є дещо теплішим, ніж центральний, але холоднішим за південний, а суми температур понад 10°С складають 1500–2550°С. Річні опади тут становлять близько 550–600 мм, а співвідношення тепла і вологи забезпечує достатнє зволоження.</w:t>
      </w:r>
    </w:p>
    <w:p w:rsidR="001504A4" w:rsidRPr="006B1995" w:rsidRDefault="001504A4" w:rsidP="001504A4">
      <w:pPr>
        <w:spacing w:line="360" w:lineRule="auto"/>
        <w:ind w:firstLine="851"/>
        <w:jc w:val="both"/>
        <w:rPr>
          <w:sz w:val="28"/>
          <w:szCs w:val="28"/>
        </w:rPr>
      </w:pPr>
      <w:r w:rsidRPr="006B1995">
        <w:rPr>
          <w:sz w:val="28"/>
          <w:szCs w:val="28"/>
        </w:rPr>
        <w:t xml:space="preserve">Центральний район включає більшість території області та найбільш характерні підняті геоморфологічні одиниці, такі як Подільська горбиста гряда, Тернопільська рівнина, </w:t>
      </w:r>
      <w:proofErr w:type="spellStart"/>
      <w:r w:rsidRPr="006B1995">
        <w:rPr>
          <w:sz w:val="28"/>
          <w:szCs w:val="28"/>
        </w:rPr>
        <w:t>Авратинська</w:t>
      </w:r>
      <w:proofErr w:type="spellEnd"/>
      <w:r w:rsidRPr="006B1995">
        <w:rPr>
          <w:sz w:val="28"/>
          <w:szCs w:val="28"/>
        </w:rPr>
        <w:t xml:space="preserve"> височина, Кременецькі гори, </w:t>
      </w:r>
      <w:proofErr w:type="spellStart"/>
      <w:r w:rsidRPr="006B1995">
        <w:rPr>
          <w:sz w:val="28"/>
          <w:szCs w:val="28"/>
        </w:rPr>
        <w:t>Вороняк</w:t>
      </w:r>
      <w:proofErr w:type="spellEnd"/>
      <w:r w:rsidRPr="006B1995">
        <w:rPr>
          <w:sz w:val="28"/>
          <w:szCs w:val="28"/>
        </w:rPr>
        <w:t xml:space="preserve"> і </w:t>
      </w:r>
      <w:proofErr w:type="spellStart"/>
      <w:r w:rsidRPr="006B1995">
        <w:rPr>
          <w:sz w:val="28"/>
          <w:szCs w:val="28"/>
        </w:rPr>
        <w:t>Товтровий</w:t>
      </w:r>
      <w:proofErr w:type="spellEnd"/>
      <w:r w:rsidRPr="006B1995">
        <w:rPr>
          <w:sz w:val="28"/>
          <w:szCs w:val="28"/>
        </w:rPr>
        <w:t xml:space="preserve"> кряж. Південна межа району проходить по ізотермі сум активних температур 2500°С. Цей район традиційно вважається «холодним» Поділлям, оскільки тут найнижчі температури серед інших районів області. Суми активних температур переважно 2400–2500°С, а в найвищих точках досягають 2400°С. Літо коротке і холодне (90–98 днів), </w:t>
      </w:r>
      <w:proofErr w:type="spellStart"/>
      <w:r w:rsidRPr="006B1995">
        <w:rPr>
          <w:sz w:val="28"/>
          <w:szCs w:val="28"/>
        </w:rPr>
        <w:t>безморозний</w:t>
      </w:r>
      <w:proofErr w:type="spellEnd"/>
      <w:r w:rsidRPr="006B1995">
        <w:rPr>
          <w:sz w:val="28"/>
          <w:szCs w:val="28"/>
        </w:rPr>
        <w:t xml:space="preserve"> період триває 150–165 днів, а кількість днів із сніговим покривом становить 85–93. Річні опади варіюють від 600 до 700 мм, коефіцієнт зволоження — 1,02–1,11, що свідчить про достатнє зволоження. Найсприятливіші теплові умови в теплу пору року спостерігаються на південних схилах долин Горині, </w:t>
      </w:r>
      <w:proofErr w:type="spellStart"/>
      <w:r w:rsidRPr="006B1995">
        <w:rPr>
          <w:sz w:val="28"/>
          <w:szCs w:val="28"/>
        </w:rPr>
        <w:t>Ікви</w:t>
      </w:r>
      <w:proofErr w:type="spellEnd"/>
      <w:r w:rsidRPr="006B1995">
        <w:rPr>
          <w:sz w:val="28"/>
          <w:szCs w:val="28"/>
        </w:rPr>
        <w:t xml:space="preserve"> та Вілії.</w:t>
      </w:r>
    </w:p>
    <w:p w:rsidR="001504A4" w:rsidRPr="006B1995" w:rsidRDefault="001504A4" w:rsidP="001504A4">
      <w:pPr>
        <w:spacing w:line="360" w:lineRule="auto"/>
        <w:ind w:firstLine="851"/>
        <w:jc w:val="both"/>
        <w:rPr>
          <w:sz w:val="28"/>
          <w:szCs w:val="28"/>
        </w:rPr>
      </w:pPr>
      <w:r w:rsidRPr="006B1995">
        <w:rPr>
          <w:sz w:val="28"/>
          <w:szCs w:val="28"/>
        </w:rPr>
        <w:t xml:space="preserve">Південний кліматичний район охоплює Борщівський, </w:t>
      </w:r>
      <w:proofErr w:type="spellStart"/>
      <w:r w:rsidRPr="006B1995">
        <w:rPr>
          <w:sz w:val="28"/>
          <w:szCs w:val="28"/>
        </w:rPr>
        <w:t>Заліщицький</w:t>
      </w:r>
      <w:proofErr w:type="spellEnd"/>
      <w:r w:rsidRPr="006B1995">
        <w:rPr>
          <w:sz w:val="28"/>
          <w:szCs w:val="28"/>
        </w:rPr>
        <w:t xml:space="preserve"> і </w:t>
      </w:r>
      <w:proofErr w:type="spellStart"/>
      <w:r w:rsidRPr="006B1995">
        <w:rPr>
          <w:sz w:val="28"/>
          <w:szCs w:val="28"/>
        </w:rPr>
        <w:t>Чортківський</w:t>
      </w:r>
      <w:proofErr w:type="spellEnd"/>
      <w:r w:rsidRPr="006B1995">
        <w:rPr>
          <w:sz w:val="28"/>
          <w:szCs w:val="28"/>
        </w:rPr>
        <w:t xml:space="preserve"> райони, а також південні частини Бучацького та </w:t>
      </w:r>
      <w:proofErr w:type="spellStart"/>
      <w:r w:rsidRPr="006B1995">
        <w:rPr>
          <w:sz w:val="28"/>
          <w:szCs w:val="28"/>
        </w:rPr>
        <w:t>Гусятинського</w:t>
      </w:r>
      <w:proofErr w:type="spellEnd"/>
      <w:r w:rsidRPr="006B1995">
        <w:rPr>
          <w:sz w:val="28"/>
          <w:szCs w:val="28"/>
        </w:rPr>
        <w:t xml:space="preserve"> районів. Цей район відомий як «тепле» Поділля завдяки найвищим показникам температурного режиму влітку. Середня температура літнього періоду тут на 0,7°С вища, а тривалість сезону — на 13 днів довша, ніж у центральному районі. Суми активних температур становлять 2500–2600°С на рівнинних ділянках і до 2700°С у понижених районах південно-східної частини, при цьому на крутих схилах Дністрової долини вони можуть досягати 2800°С. Річні опади складають 520–590 мм, що забезпечує помірне зволоження території</w:t>
      </w:r>
      <w:r>
        <w:rPr>
          <w:sz w:val="28"/>
          <w:szCs w:val="28"/>
        </w:rPr>
        <w:t xml:space="preserve"> (рис 2.12)</w:t>
      </w:r>
      <w:r w:rsidRPr="006B1995">
        <w:rPr>
          <w:sz w:val="28"/>
          <w:szCs w:val="28"/>
        </w:rPr>
        <w:t>.</w:t>
      </w:r>
    </w:p>
    <w:p w:rsidR="001504A4" w:rsidRPr="00E02134" w:rsidRDefault="001504A4" w:rsidP="001504A4">
      <w:pPr>
        <w:shd w:val="clear" w:color="auto" w:fill="FFFFFF"/>
        <w:spacing w:line="360" w:lineRule="auto"/>
        <w:ind w:firstLine="851"/>
        <w:jc w:val="both"/>
        <w:rPr>
          <w:color w:val="000000"/>
          <w:sz w:val="28"/>
          <w:szCs w:val="28"/>
          <w:lang w:val="ru-RU"/>
        </w:rPr>
      </w:pPr>
    </w:p>
    <w:p w:rsidR="001504A4" w:rsidRPr="00456FE7" w:rsidRDefault="001504A4" w:rsidP="001504A4">
      <w:pPr>
        <w:shd w:val="clear" w:color="auto" w:fill="FFFFFF"/>
        <w:spacing w:line="360" w:lineRule="auto"/>
        <w:ind w:firstLine="851"/>
        <w:jc w:val="center"/>
        <w:rPr>
          <w:color w:val="000000"/>
          <w:sz w:val="28"/>
          <w:szCs w:val="28"/>
        </w:rPr>
      </w:pPr>
      <w:r w:rsidRPr="00456FE7">
        <w:rPr>
          <w:noProof/>
          <w:color w:val="000000"/>
          <w:sz w:val="28"/>
          <w:szCs w:val="28"/>
          <w:lang w:eastAsia="uk-UA"/>
        </w:rPr>
        <w:drawing>
          <wp:inline distT="0" distB="0" distL="0" distR="0" wp14:anchorId="72241AAA" wp14:editId="6E1FE331">
            <wp:extent cx="3033395" cy="4646813"/>
            <wp:effectExtent l="0" t="0" r="0" b="1905"/>
            <wp:docPr id="1556" name="Рисунок 1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3"/>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762"/>
                    <a:stretch/>
                  </pic:blipFill>
                  <pic:spPr bwMode="auto">
                    <a:xfrm>
                      <a:off x="0" y="0"/>
                      <a:ext cx="3042745" cy="4661136"/>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spacing w:line="360" w:lineRule="auto"/>
        <w:ind w:firstLine="851"/>
        <w:jc w:val="center"/>
        <w:rPr>
          <w:color w:val="000000"/>
          <w:sz w:val="28"/>
          <w:szCs w:val="28"/>
        </w:rPr>
      </w:pPr>
      <w:r w:rsidRPr="00DC642D">
        <w:rPr>
          <w:color w:val="000000"/>
          <w:sz w:val="28"/>
          <w:szCs w:val="28"/>
        </w:rPr>
        <w:t>Рис</w:t>
      </w:r>
      <w:r>
        <w:rPr>
          <w:color w:val="000000"/>
          <w:sz w:val="28"/>
          <w:szCs w:val="28"/>
        </w:rPr>
        <w:t>унок</w:t>
      </w:r>
      <w:r w:rsidRPr="00456FE7">
        <w:rPr>
          <w:color w:val="000000"/>
          <w:sz w:val="28"/>
          <w:szCs w:val="28"/>
        </w:rPr>
        <w:t xml:space="preserve"> </w:t>
      </w:r>
      <w:r w:rsidRPr="004B5744">
        <w:rPr>
          <w:color w:val="000000"/>
          <w:sz w:val="28"/>
          <w:szCs w:val="28"/>
        </w:rPr>
        <w:t>2</w:t>
      </w:r>
      <w:r w:rsidRPr="00456FE7">
        <w:rPr>
          <w:color w:val="000000"/>
          <w:sz w:val="28"/>
          <w:szCs w:val="28"/>
        </w:rPr>
        <w:t>.</w:t>
      </w:r>
      <w:r>
        <w:rPr>
          <w:color w:val="000000"/>
          <w:sz w:val="28"/>
          <w:szCs w:val="28"/>
        </w:rPr>
        <w:t>12</w:t>
      </w:r>
      <w:r w:rsidRPr="00456FE7">
        <w:rPr>
          <w:color w:val="000000"/>
          <w:sz w:val="28"/>
          <w:szCs w:val="28"/>
        </w:rPr>
        <w:t xml:space="preserve"> – Кліматичне районування</w:t>
      </w:r>
    </w:p>
    <w:p w:rsidR="001504A4" w:rsidRPr="00456FE7" w:rsidRDefault="001504A4" w:rsidP="001504A4">
      <w:pPr>
        <w:shd w:val="clear" w:color="auto" w:fill="FFFFFF"/>
        <w:spacing w:line="360" w:lineRule="auto"/>
        <w:jc w:val="both"/>
        <w:rPr>
          <w:color w:val="000000"/>
          <w:sz w:val="28"/>
          <w:szCs w:val="28"/>
        </w:rPr>
      </w:pPr>
    </w:p>
    <w:p w:rsidR="001504A4" w:rsidRPr="00456FE7" w:rsidRDefault="001504A4" w:rsidP="001504A4">
      <w:pPr>
        <w:shd w:val="clear" w:color="auto" w:fill="FFFFFF"/>
        <w:tabs>
          <w:tab w:val="left" w:pos="2835"/>
        </w:tabs>
        <w:spacing w:line="360" w:lineRule="auto"/>
        <w:ind w:firstLine="851"/>
        <w:jc w:val="both"/>
        <w:rPr>
          <w:sz w:val="28"/>
          <w:szCs w:val="28"/>
        </w:rPr>
      </w:pPr>
      <w:r w:rsidRPr="00E06F94">
        <w:rPr>
          <w:b/>
          <w:bCs/>
          <w:color w:val="000000"/>
          <w:sz w:val="28"/>
          <w:szCs w:val="28"/>
        </w:rPr>
        <w:t>2</w:t>
      </w:r>
      <w:r w:rsidRPr="00456FE7">
        <w:rPr>
          <w:b/>
          <w:bCs/>
          <w:color w:val="000000"/>
          <w:sz w:val="28"/>
          <w:szCs w:val="28"/>
        </w:rPr>
        <w:t>.</w:t>
      </w:r>
      <w:r>
        <w:rPr>
          <w:b/>
          <w:bCs/>
          <w:color w:val="000000"/>
          <w:sz w:val="28"/>
          <w:szCs w:val="28"/>
        </w:rPr>
        <w:t>6</w:t>
      </w:r>
      <w:r w:rsidRPr="00456FE7">
        <w:rPr>
          <w:b/>
          <w:bCs/>
          <w:color w:val="000000"/>
          <w:sz w:val="28"/>
          <w:szCs w:val="28"/>
        </w:rPr>
        <w:t xml:space="preserve"> Ґрунти</w:t>
      </w:r>
    </w:p>
    <w:p w:rsidR="001504A4" w:rsidRPr="006B1995" w:rsidRDefault="001504A4" w:rsidP="001504A4">
      <w:pPr>
        <w:spacing w:line="360" w:lineRule="auto"/>
        <w:ind w:firstLine="851"/>
        <w:jc w:val="both"/>
        <w:rPr>
          <w:sz w:val="28"/>
          <w:szCs w:val="28"/>
        </w:rPr>
      </w:pPr>
      <w:r w:rsidRPr="006B1995">
        <w:rPr>
          <w:sz w:val="28"/>
          <w:szCs w:val="28"/>
        </w:rPr>
        <w:t xml:space="preserve">Ґрунтовий покрив Тернопільської області сформувався протягом верхнього </w:t>
      </w:r>
      <w:proofErr w:type="spellStart"/>
      <w:r w:rsidRPr="006B1995">
        <w:rPr>
          <w:sz w:val="28"/>
          <w:szCs w:val="28"/>
        </w:rPr>
        <w:t>плейстоцену</w:t>
      </w:r>
      <w:proofErr w:type="spellEnd"/>
      <w:r w:rsidRPr="006B1995">
        <w:rPr>
          <w:sz w:val="28"/>
          <w:szCs w:val="28"/>
        </w:rPr>
        <w:t xml:space="preserve"> та голоцену під впливом взаємодії різних компонентів ландшафтної оболонки. Ґрунтоутворення відбувається внаслідок дії живих організмів — рослин, тварин та мікроорганізмів — на материнські породи за різних кліматичних і рельєфних умов. Основну роль у формуванні ґрунтів відіграють клімат, рельєф, рослинний покрив та властивості материнських порід.</w:t>
      </w:r>
    </w:p>
    <w:p w:rsidR="001504A4" w:rsidRPr="006B1995" w:rsidRDefault="001504A4" w:rsidP="001504A4">
      <w:pPr>
        <w:spacing w:line="360" w:lineRule="auto"/>
        <w:ind w:firstLine="851"/>
        <w:jc w:val="both"/>
        <w:rPr>
          <w:sz w:val="28"/>
          <w:szCs w:val="28"/>
        </w:rPr>
      </w:pPr>
      <w:r w:rsidRPr="006B1995">
        <w:rPr>
          <w:sz w:val="28"/>
          <w:szCs w:val="28"/>
        </w:rPr>
        <w:t xml:space="preserve">Територія області відносно невелика, а кліматичні умови досить однорідні, тому їхній вплив на ґрунтоутворення незначний. Натомість важливе значення мають експозиція схилів та пов’язані з нею мікрокліматичні особливості. Рослинний покрив до початку агрокультурного освоєння території був не надто різноманітним: домінували широколистяні ліси на розчленованих і горбистих ділянках та лучні степи на вододільних просторах, а в долинах річок переважали </w:t>
      </w:r>
      <w:r w:rsidRPr="006B1995">
        <w:rPr>
          <w:sz w:val="28"/>
          <w:szCs w:val="28"/>
        </w:rPr>
        <w:lastRenderedPageBreak/>
        <w:t>лучні й болотні трав’янисті угруповання та чагарники.</w:t>
      </w:r>
    </w:p>
    <w:p w:rsidR="001504A4" w:rsidRPr="006B1995" w:rsidRDefault="001504A4" w:rsidP="001504A4">
      <w:pPr>
        <w:spacing w:line="360" w:lineRule="auto"/>
        <w:ind w:firstLine="851"/>
        <w:jc w:val="both"/>
        <w:rPr>
          <w:sz w:val="28"/>
          <w:szCs w:val="28"/>
        </w:rPr>
      </w:pPr>
      <w:r w:rsidRPr="006B1995">
        <w:rPr>
          <w:sz w:val="28"/>
          <w:szCs w:val="28"/>
        </w:rPr>
        <w:t xml:space="preserve">Для більшості ґрунтів області материнською породою є леси та </w:t>
      </w:r>
      <w:proofErr w:type="spellStart"/>
      <w:r w:rsidRPr="006B1995">
        <w:rPr>
          <w:sz w:val="28"/>
          <w:szCs w:val="28"/>
        </w:rPr>
        <w:t>лесовидні</w:t>
      </w:r>
      <w:proofErr w:type="spellEnd"/>
      <w:r w:rsidRPr="006B1995">
        <w:rPr>
          <w:sz w:val="28"/>
          <w:szCs w:val="28"/>
        </w:rPr>
        <w:t xml:space="preserve"> суглинки, які містять до 12–14% карбонатів кальцію. Механічний склад цих відкладів змінюється з півночі на південь: на півночі леси </w:t>
      </w:r>
      <w:proofErr w:type="spellStart"/>
      <w:r w:rsidRPr="006B1995">
        <w:rPr>
          <w:sz w:val="28"/>
          <w:szCs w:val="28"/>
        </w:rPr>
        <w:t>легкосуглиністі</w:t>
      </w:r>
      <w:proofErr w:type="spellEnd"/>
      <w:r w:rsidRPr="006B1995">
        <w:rPr>
          <w:sz w:val="28"/>
          <w:szCs w:val="28"/>
        </w:rPr>
        <w:t xml:space="preserve">, у центральній частині — середньо-суглинисті, а на півдні, зокрема на терасах Придністров’я, — важко суглинисті. При цьому з півночі на південь зменшується вміст крупного та середнього пилу, зростає кількість мулу, що покращує водно-повітряні властивості ґрунтів, підвищує їхню вбирну здатність і </w:t>
      </w:r>
      <w:proofErr w:type="spellStart"/>
      <w:r w:rsidRPr="006B1995">
        <w:rPr>
          <w:sz w:val="28"/>
          <w:szCs w:val="28"/>
        </w:rPr>
        <w:t>гумусованість</w:t>
      </w:r>
      <w:proofErr w:type="spellEnd"/>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На півночі області, у межах Малого Полісся, </w:t>
      </w:r>
      <w:proofErr w:type="spellStart"/>
      <w:r w:rsidRPr="006B1995">
        <w:rPr>
          <w:sz w:val="28"/>
          <w:szCs w:val="28"/>
        </w:rPr>
        <w:t>грунтотворчими</w:t>
      </w:r>
      <w:proofErr w:type="spellEnd"/>
      <w:r w:rsidRPr="006B1995">
        <w:rPr>
          <w:sz w:val="28"/>
          <w:szCs w:val="28"/>
        </w:rPr>
        <w:t xml:space="preserve"> породами є водно-льодовикові піски та супіски, які місцями залягають у прохідних долинах, по яких стікали льодовикові води у </w:t>
      </w:r>
      <w:proofErr w:type="spellStart"/>
      <w:r w:rsidRPr="006B1995">
        <w:rPr>
          <w:sz w:val="28"/>
          <w:szCs w:val="28"/>
        </w:rPr>
        <w:t>Прадністер</w:t>
      </w:r>
      <w:proofErr w:type="spellEnd"/>
      <w:r w:rsidRPr="006B1995">
        <w:rPr>
          <w:sz w:val="28"/>
          <w:szCs w:val="28"/>
        </w:rPr>
        <w:t xml:space="preserve">. Тут також на денну поверхню виходять крейда та мергелі, елювій-делювій яких бере участь у формуванні ґрунтів, подібні властивості мають і коралові вапняки </w:t>
      </w:r>
      <w:proofErr w:type="spellStart"/>
      <w:r w:rsidRPr="006B1995">
        <w:rPr>
          <w:sz w:val="28"/>
          <w:szCs w:val="28"/>
        </w:rPr>
        <w:t>Медоборів</w:t>
      </w:r>
      <w:proofErr w:type="spellEnd"/>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У глибоких долинах річок і балок Придністров’я відслонюються різновікові та </w:t>
      </w:r>
      <w:proofErr w:type="spellStart"/>
      <w:r w:rsidRPr="006B1995">
        <w:rPr>
          <w:sz w:val="28"/>
          <w:szCs w:val="28"/>
        </w:rPr>
        <w:t>різнолітологічні</w:t>
      </w:r>
      <w:proofErr w:type="spellEnd"/>
      <w:r w:rsidRPr="006B1995">
        <w:rPr>
          <w:sz w:val="28"/>
          <w:szCs w:val="28"/>
        </w:rPr>
        <w:t xml:space="preserve"> осадові породи, продукти вивітрювання яких беруть участь у ґрунтоутворенні. На терасах рік і в днищах балок залягають алювіальні відклади та суглинистий делювій, принесений із прилеглих схилів, складених лесовими відкладами.</w:t>
      </w:r>
    </w:p>
    <w:p w:rsidR="001504A4" w:rsidRPr="006B1995" w:rsidRDefault="001504A4" w:rsidP="001504A4">
      <w:pPr>
        <w:spacing w:line="360" w:lineRule="auto"/>
        <w:ind w:firstLine="851"/>
        <w:jc w:val="both"/>
        <w:rPr>
          <w:sz w:val="28"/>
          <w:szCs w:val="28"/>
        </w:rPr>
      </w:pPr>
      <w:r w:rsidRPr="006B1995">
        <w:rPr>
          <w:sz w:val="28"/>
          <w:szCs w:val="28"/>
        </w:rPr>
        <w:t xml:space="preserve">Найбільшу роль у диференціації ґрунтового покриву відіграли материнські породи гірського походження. На лесових відкладах сформувалися чорноземи глибокі та лісостепові опідзолені ґрунти (ясно-сірі, сірі, темно-сірі ґрунти та опідзолені чорноземи), на твердих карбонатних породах — перегнійно-карбонатні, а на водно-льодовикових пісках і супісках — </w:t>
      </w:r>
      <w:proofErr w:type="spellStart"/>
      <w:r w:rsidRPr="006B1995">
        <w:rPr>
          <w:sz w:val="28"/>
          <w:szCs w:val="28"/>
        </w:rPr>
        <w:t>дерново-слабо-</w:t>
      </w:r>
      <w:proofErr w:type="spellEnd"/>
      <w:r w:rsidRPr="006B1995">
        <w:rPr>
          <w:sz w:val="28"/>
          <w:szCs w:val="28"/>
        </w:rPr>
        <w:t xml:space="preserve"> та </w:t>
      </w:r>
      <w:proofErr w:type="spellStart"/>
      <w:r w:rsidRPr="006B1995">
        <w:rPr>
          <w:sz w:val="28"/>
          <w:szCs w:val="28"/>
        </w:rPr>
        <w:t>середньопідзолисті</w:t>
      </w:r>
      <w:proofErr w:type="spellEnd"/>
      <w:r w:rsidRPr="006B1995">
        <w:rPr>
          <w:sz w:val="28"/>
          <w:szCs w:val="28"/>
        </w:rPr>
        <w:t xml:space="preserve"> ґрунти. Ці ґрунти є </w:t>
      </w:r>
      <w:proofErr w:type="spellStart"/>
      <w:r w:rsidRPr="006B1995">
        <w:rPr>
          <w:sz w:val="28"/>
          <w:szCs w:val="28"/>
        </w:rPr>
        <w:t>автоморфними</w:t>
      </w:r>
      <w:proofErr w:type="spellEnd"/>
      <w:r w:rsidRPr="006B1995">
        <w:rPr>
          <w:sz w:val="28"/>
          <w:szCs w:val="28"/>
        </w:rPr>
        <w:t xml:space="preserve"> і переважають на межиріччях і схилах</w:t>
      </w:r>
      <w:r w:rsidRPr="00646C27">
        <w:rPr>
          <w:sz w:val="28"/>
          <w:szCs w:val="28"/>
        </w:rPr>
        <w:t>[1, 4, 9, 10, 14]</w:t>
      </w:r>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У долинах річок і днищах балок утворюються </w:t>
      </w:r>
      <w:proofErr w:type="spellStart"/>
      <w:r w:rsidRPr="006B1995">
        <w:rPr>
          <w:sz w:val="28"/>
          <w:szCs w:val="28"/>
        </w:rPr>
        <w:t>гідроморфні</w:t>
      </w:r>
      <w:proofErr w:type="spellEnd"/>
      <w:r w:rsidRPr="006B1995">
        <w:rPr>
          <w:sz w:val="28"/>
          <w:szCs w:val="28"/>
        </w:rPr>
        <w:t xml:space="preserve"> ґрунти, для формування яких ключове значення має надмірне зволоження внаслідок високого рівня ґрунтових вод або </w:t>
      </w:r>
      <w:proofErr w:type="spellStart"/>
      <w:r w:rsidRPr="006B1995">
        <w:rPr>
          <w:sz w:val="28"/>
          <w:szCs w:val="28"/>
        </w:rPr>
        <w:t>підтоплювання</w:t>
      </w:r>
      <w:proofErr w:type="spellEnd"/>
      <w:r w:rsidRPr="006B1995">
        <w:rPr>
          <w:sz w:val="28"/>
          <w:szCs w:val="28"/>
        </w:rPr>
        <w:t xml:space="preserve"> річковими водами. До них належать чорноземно-лучні, лучні, лучно-болотні, болотні та торфові ґрунти, включно з торфовищами</w:t>
      </w:r>
      <w:r>
        <w:rPr>
          <w:sz w:val="28"/>
          <w:szCs w:val="28"/>
        </w:rPr>
        <w:t>(рис 2.13)</w:t>
      </w:r>
      <w:r w:rsidRPr="006B1995">
        <w:rPr>
          <w:sz w:val="28"/>
          <w:szCs w:val="28"/>
        </w:rPr>
        <w:t>.</w:t>
      </w:r>
    </w:p>
    <w:p w:rsidR="001504A4" w:rsidRPr="00E02134" w:rsidRDefault="001504A4" w:rsidP="001504A4">
      <w:pPr>
        <w:shd w:val="clear" w:color="auto" w:fill="FFFFFF"/>
        <w:spacing w:line="360" w:lineRule="auto"/>
        <w:ind w:firstLine="851"/>
        <w:jc w:val="both"/>
        <w:rPr>
          <w:color w:val="000000"/>
          <w:sz w:val="28"/>
          <w:szCs w:val="28"/>
          <w:lang w:val="ru-RU"/>
        </w:rPr>
      </w:pPr>
    </w:p>
    <w:p w:rsidR="001504A4" w:rsidRPr="00456FE7" w:rsidRDefault="001504A4" w:rsidP="001504A4">
      <w:pPr>
        <w:shd w:val="clear" w:color="auto" w:fill="FFFFFF"/>
        <w:spacing w:line="360" w:lineRule="auto"/>
        <w:ind w:firstLine="851"/>
        <w:jc w:val="both"/>
        <w:rPr>
          <w:color w:val="000000"/>
          <w:sz w:val="28"/>
          <w:szCs w:val="28"/>
        </w:rPr>
      </w:pPr>
    </w:p>
    <w:p w:rsidR="001504A4" w:rsidRPr="006B1995" w:rsidRDefault="001504A4" w:rsidP="001504A4">
      <w:pPr>
        <w:shd w:val="clear" w:color="auto" w:fill="FFFFFF"/>
        <w:spacing w:line="360" w:lineRule="auto"/>
        <w:jc w:val="center"/>
        <w:rPr>
          <w:sz w:val="28"/>
          <w:szCs w:val="28"/>
        </w:rPr>
      </w:pPr>
      <w:r w:rsidRPr="006B1995">
        <w:rPr>
          <w:noProof/>
          <w:color w:val="000000"/>
          <w:sz w:val="28"/>
          <w:szCs w:val="28"/>
          <w:lang w:eastAsia="uk-UA"/>
        </w:rPr>
        <w:drawing>
          <wp:inline distT="0" distB="0" distL="0" distR="0" wp14:anchorId="09A54635" wp14:editId="24830745">
            <wp:extent cx="3505294" cy="5297864"/>
            <wp:effectExtent l="0" t="0" r="0" b="0"/>
            <wp:docPr id="1555" name="Рисунок 1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2"/>
                    <pic:cNvPicPr>
                      <a:picLocks noChangeAspect="1" noChangeArrowheads="1"/>
                    </pic:cNvPicPr>
                  </pic:nvPicPr>
                  <pic:blipFill rotWithShape="1">
                    <a:blip r:embed="rId22">
                      <a:extLst>
                        <a:ext uri="{28A0092B-C50C-407E-A947-70E740481C1C}">
                          <a14:useLocalDpi xmlns:a14="http://schemas.microsoft.com/office/drawing/2010/main" val="0"/>
                        </a:ext>
                      </a:extLst>
                    </a:blip>
                    <a:srcRect t="3548"/>
                    <a:stretch/>
                  </pic:blipFill>
                  <pic:spPr bwMode="auto">
                    <a:xfrm>
                      <a:off x="0" y="0"/>
                      <a:ext cx="3508543" cy="5302775"/>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6B1995" w:rsidRDefault="001504A4" w:rsidP="001504A4">
      <w:pPr>
        <w:shd w:val="clear" w:color="auto" w:fill="FFFFFF"/>
        <w:spacing w:line="360" w:lineRule="auto"/>
        <w:jc w:val="center"/>
        <w:rPr>
          <w:sz w:val="28"/>
          <w:szCs w:val="28"/>
        </w:rPr>
      </w:pPr>
    </w:p>
    <w:p w:rsidR="001504A4" w:rsidRPr="006B1995" w:rsidRDefault="001504A4" w:rsidP="001504A4">
      <w:pPr>
        <w:shd w:val="clear" w:color="auto" w:fill="FFFFFF"/>
        <w:spacing w:line="360" w:lineRule="auto"/>
        <w:jc w:val="center"/>
        <w:rPr>
          <w:color w:val="000000"/>
          <w:sz w:val="28"/>
          <w:szCs w:val="28"/>
        </w:rPr>
      </w:pPr>
      <w:r w:rsidRPr="006B1995">
        <w:rPr>
          <w:color w:val="000000"/>
          <w:sz w:val="28"/>
          <w:szCs w:val="28"/>
        </w:rPr>
        <w:t xml:space="preserve">Рисунок </w:t>
      </w:r>
      <w:r w:rsidRPr="004B5744">
        <w:rPr>
          <w:color w:val="000000"/>
          <w:sz w:val="28"/>
          <w:szCs w:val="28"/>
        </w:rPr>
        <w:t>2</w:t>
      </w:r>
      <w:r w:rsidRPr="006B1995">
        <w:rPr>
          <w:color w:val="000000"/>
          <w:sz w:val="28"/>
          <w:szCs w:val="28"/>
        </w:rPr>
        <w:t>.1</w:t>
      </w:r>
      <w:r>
        <w:rPr>
          <w:color w:val="000000"/>
          <w:sz w:val="28"/>
          <w:szCs w:val="28"/>
        </w:rPr>
        <w:t>3</w:t>
      </w:r>
      <w:r w:rsidRPr="006B1995">
        <w:rPr>
          <w:color w:val="000000"/>
          <w:sz w:val="28"/>
          <w:szCs w:val="28"/>
        </w:rPr>
        <w:t xml:space="preserve"> – </w:t>
      </w:r>
      <w:proofErr w:type="spellStart"/>
      <w:r w:rsidRPr="006B1995">
        <w:rPr>
          <w:color w:val="000000"/>
          <w:sz w:val="28"/>
          <w:szCs w:val="28"/>
        </w:rPr>
        <w:t>Грунти</w:t>
      </w:r>
      <w:proofErr w:type="spellEnd"/>
    </w:p>
    <w:p w:rsidR="001504A4" w:rsidRPr="00456FE7" w:rsidRDefault="001504A4" w:rsidP="001504A4">
      <w:pPr>
        <w:shd w:val="clear" w:color="auto" w:fill="FFFFFF"/>
        <w:spacing w:line="360" w:lineRule="auto"/>
        <w:ind w:firstLine="851"/>
        <w:jc w:val="both"/>
        <w:rPr>
          <w:b/>
          <w:bCs/>
          <w:color w:val="000000"/>
          <w:sz w:val="28"/>
          <w:szCs w:val="28"/>
        </w:rPr>
      </w:pPr>
    </w:p>
    <w:p w:rsidR="001504A4" w:rsidRPr="006B1995" w:rsidRDefault="001504A4" w:rsidP="001504A4">
      <w:pPr>
        <w:spacing w:line="360" w:lineRule="auto"/>
        <w:ind w:firstLine="851"/>
        <w:jc w:val="both"/>
        <w:rPr>
          <w:b/>
          <w:sz w:val="28"/>
          <w:szCs w:val="28"/>
        </w:rPr>
      </w:pPr>
      <w:r w:rsidRPr="006B1995">
        <w:rPr>
          <w:b/>
          <w:sz w:val="28"/>
          <w:szCs w:val="28"/>
        </w:rPr>
        <w:t>2.</w:t>
      </w:r>
      <w:r>
        <w:rPr>
          <w:b/>
          <w:sz w:val="28"/>
          <w:szCs w:val="28"/>
        </w:rPr>
        <w:t>7</w:t>
      </w:r>
      <w:r w:rsidRPr="006B1995">
        <w:rPr>
          <w:b/>
          <w:sz w:val="28"/>
          <w:szCs w:val="28"/>
        </w:rPr>
        <w:t xml:space="preserve"> Рослинний покрив</w:t>
      </w:r>
    </w:p>
    <w:p w:rsidR="001504A4" w:rsidRPr="006B1995" w:rsidRDefault="001504A4" w:rsidP="001504A4">
      <w:pPr>
        <w:spacing w:line="360" w:lineRule="auto"/>
        <w:ind w:firstLine="851"/>
        <w:jc w:val="both"/>
        <w:rPr>
          <w:sz w:val="28"/>
          <w:szCs w:val="28"/>
        </w:rPr>
      </w:pPr>
      <w:r w:rsidRPr="006B1995">
        <w:rPr>
          <w:sz w:val="28"/>
          <w:szCs w:val="28"/>
        </w:rPr>
        <w:t>Флора Тернопільської області відзначається значним різноманіттям і налічує близько 1100 видів вищих спорових і насінних рослин, що належать до приблизно 100 родин та 500 родів [</w:t>
      </w:r>
      <w:r>
        <w:rPr>
          <w:sz w:val="28"/>
          <w:szCs w:val="28"/>
        </w:rPr>
        <w:t>20</w:t>
      </w:r>
      <w:r w:rsidRPr="006B1995">
        <w:rPr>
          <w:sz w:val="28"/>
          <w:szCs w:val="28"/>
        </w:rPr>
        <w:t xml:space="preserve">, </w:t>
      </w:r>
      <w:r>
        <w:rPr>
          <w:sz w:val="28"/>
          <w:szCs w:val="28"/>
        </w:rPr>
        <w:t>21</w:t>
      </w:r>
      <w:r w:rsidRPr="006B1995">
        <w:rPr>
          <w:sz w:val="28"/>
          <w:szCs w:val="28"/>
        </w:rPr>
        <w:t xml:space="preserve">] . Через своє проміжне географічне положення між Західною та Східною Європою флора об’єднує елементи обох регіонів, зокрема численні степові, неморальні європейські та </w:t>
      </w:r>
      <w:proofErr w:type="spellStart"/>
      <w:r w:rsidRPr="006B1995">
        <w:rPr>
          <w:sz w:val="28"/>
          <w:szCs w:val="28"/>
        </w:rPr>
        <w:t>бореальні</w:t>
      </w:r>
      <w:proofErr w:type="spellEnd"/>
      <w:r w:rsidRPr="006B1995">
        <w:rPr>
          <w:sz w:val="28"/>
          <w:szCs w:val="28"/>
        </w:rPr>
        <w:t xml:space="preserve"> види. До степових належать ковила колосиста, ковила пірчаста, типчак борознистий, тимофіївка степова, оман </w:t>
      </w:r>
      <w:proofErr w:type="spellStart"/>
      <w:r w:rsidRPr="006B1995">
        <w:rPr>
          <w:sz w:val="28"/>
          <w:szCs w:val="28"/>
        </w:rPr>
        <w:t>мечолистий</w:t>
      </w:r>
      <w:proofErr w:type="spellEnd"/>
      <w:r w:rsidRPr="006B1995">
        <w:rPr>
          <w:sz w:val="28"/>
          <w:szCs w:val="28"/>
        </w:rPr>
        <w:t xml:space="preserve">, вишня степова, зіновать руська та келерія струнка. Неморальні види представлені такими деревними та трав’янистими рослинами, як бук лісовий, граб звичайний, дуб звичайний та скельний, липа </w:t>
      </w:r>
      <w:proofErr w:type="spellStart"/>
      <w:r w:rsidRPr="006B1995">
        <w:rPr>
          <w:sz w:val="28"/>
          <w:szCs w:val="28"/>
        </w:rPr>
        <w:lastRenderedPageBreak/>
        <w:t>серцелиста</w:t>
      </w:r>
      <w:proofErr w:type="spellEnd"/>
      <w:r w:rsidRPr="006B1995">
        <w:rPr>
          <w:sz w:val="28"/>
          <w:szCs w:val="28"/>
        </w:rPr>
        <w:t xml:space="preserve">, явір, переліска багаторічна, медунка темна, живокіст серцевидний, дзвоники </w:t>
      </w:r>
      <w:proofErr w:type="spellStart"/>
      <w:r w:rsidRPr="006B1995">
        <w:rPr>
          <w:sz w:val="28"/>
          <w:szCs w:val="28"/>
        </w:rPr>
        <w:t>ріпчастовидні</w:t>
      </w:r>
      <w:proofErr w:type="spellEnd"/>
      <w:r w:rsidRPr="006B1995">
        <w:rPr>
          <w:sz w:val="28"/>
          <w:szCs w:val="28"/>
        </w:rPr>
        <w:t xml:space="preserve">, наперстянка </w:t>
      </w:r>
      <w:proofErr w:type="spellStart"/>
      <w:r w:rsidRPr="006B1995">
        <w:rPr>
          <w:sz w:val="28"/>
          <w:szCs w:val="28"/>
        </w:rPr>
        <w:t>великоцвіта</w:t>
      </w:r>
      <w:proofErr w:type="spellEnd"/>
      <w:r w:rsidRPr="006B1995">
        <w:rPr>
          <w:sz w:val="28"/>
          <w:szCs w:val="28"/>
        </w:rPr>
        <w:t xml:space="preserve">, бруслина бородавчаста і європейська, ліщина. </w:t>
      </w:r>
      <w:proofErr w:type="spellStart"/>
      <w:r w:rsidRPr="006B1995">
        <w:rPr>
          <w:sz w:val="28"/>
          <w:szCs w:val="28"/>
        </w:rPr>
        <w:t>Бореальні</w:t>
      </w:r>
      <w:proofErr w:type="spellEnd"/>
      <w:r w:rsidRPr="006B1995">
        <w:rPr>
          <w:sz w:val="28"/>
          <w:szCs w:val="28"/>
        </w:rPr>
        <w:t xml:space="preserve"> види включають сосну звичайну, ялину європейську, жимолость пухнату, квасеницю звичайну, березу бородавчасту, брусницю, чорницю, </w:t>
      </w:r>
      <w:proofErr w:type="spellStart"/>
      <w:r w:rsidRPr="006B1995">
        <w:rPr>
          <w:sz w:val="28"/>
          <w:szCs w:val="28"/>
        </w:rPr>
        <w:t>куничник</w:t>
      </w:r>
      <w:proofErr w:type="spellEnd"/>
      <w:r w:rsidRPr="006B1995">
        <w:rPr>
          <w:sz w:val="28"/>
          <w:szCs w:val="28"/>
        </w:rPr>
        <w:t xml:space="preserve"> тростиновий, орляк звичайний, верес, золотушник звичайний та плаун </w:t>
      </w:r>
      <w:proofErr w:type="spellStart"/>
      <w:r w:rsidRPr="006B1995">
        <w:rPr>
          <w:sz w:val="28"/>
          <w:szCs w:val="28"/>
        </w:rPr>
        <w:t>булавовидний</w:t>
      </w:r>
      <w:proofErr w:type="spellEnd"/>
      <w:r w:rsidRPr="006B1995">
        <w:rPr>
          <w:sz w:val="28"/>
          <w:szCs w:val="28"/>
        </w:rPr>
        <w:t xml:space="preserve"> [</w:t>
      </w:r>
      <w:r>
        <w:rPr>
          <w:sz w:val="28"/>
          <w:szCs w:val="28"/>
        </w:rPr>
        <w:t>20</w:t>
      </w:r>
      <w:r w:rsidRPr="006B1995">
        <w:rPr>
          <w:sz w:val="28"/>
          <w:szCs w:val="28"/>
        </w:rPr>
        <w:t xml:space="preserve">, </w:t>
      </w:r>
      <w:r>
        <w:rPr>
          <w:sz w:val="28"/>
          <w:szCs w:val="28"/>
        </w:rPr>
        <w:t>21</w:t>
      </w:r>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На території області широко представлені реліктові та ендемічні види. Серед реліктів зустрічаються європейський третинний релікт — меч-трава болотна та </w:t>
      </w:r>
      <w:proofErr w:type="spellStart"/>
      <w:r w:rsidRPr="006B1995">
        <w:rPr>
          <w:sz w:val="28"/>
          <w:szCs w:val="28"/>
        </w:rPr>
        <w:t>сашник</w:t>
      </w:r>
      <w:proofErr w:type="spellEnd"/>
      <w:r w:rsidRPr="006B1995">
        <w:rPr>
          <w:sz w:val="28"/>
          <w:szCs w:val="28"/>
        </w:rPr>
        <w:t xml:space="preserve"> іржавий на болотах Малого Полісся, а також плющ звичайний у лісах. Льодовикові релікти включають осоку низьку, рутвицю смердючу, </w:t>
      </w:r>
      <w:proofErr w:type="spellStart"/>
      <w:r w:rsidRPr="006B1995">
        <w:rPr>
          <w:sz w:val="28"/>
          <w:szCs w:val="28"/>
        </w:rPr>
        <w:t>сеслерію</w:t>
      </w:r>
      <w:proofErr w:type="spellEnd"/>
      <w:r w:rsidRPr="006B1995">
        <w:rPr>
          <w:sz w:val="28"/>
          <w:szCs w:val="28"/>
        </w:rPr>
        <w:t xml:space="preserve"> </w:t>
      </w:r>
      <w:proofErr w:type="spellStart"/>
      <w:r w:rsidRPr="006B1995">
        <w:rPr>
          <w:sz w:val="28"/>
          <w:szCs w:val="28"/>
        </w:rPr>
        <w:t>Гейфлерову</w:t>
      </w:r>
      <w:proofErr w:type="spellEnd"/>
      <w:r w:rsidRPr="006B1995">
        <w:rPr>
          <w:sz w:val="28"/>
          <w:szCs w:val="28"/>
        </w:rPr>
        <w:t xml:space="preserve"> та осоку білу, міжльодовикові — бруслину карликову, хвощ великий, молочай багатобарвний і чину рябу [29]. Ендемічні види представлені шавлією кременецькою, кострицею піхвовою, </w:t>
      </w:r>
      <w:proofErr w:type="spellStart"/>
      <w:r w:rsidRPr="006B1995">
        <w:rPr>
          <w:sz w:val="28"/>
          <w:szCs w:val="28"/>
        </w:rPr>
        <w:t>мінуарцією</w:t>
      </w:r>
      <w:proofErr w:type="spellEnd"/>
      <w:r w:rsidRPr="006B1995">
        <w:rPr>
          <w:sz w:val="28"/>
          <w:szCs w:val="28"/>
        </w:rPr>
        <w:t xml:space="preserve"> побільшеною, цибулею прямою (волинською), заячою конюшиною </w:t>
      </w:r>
      <w:proofErr w:type="spellStart"/>
      <w:r w:rsidRPr="006B1995">
        <w:rPr>
          <w:sz w:val="28"/>
          <w:szCs w:val="28"/>
        </w:rPr>
        <w:t>Шиверека</w:t>
      </w:r>
      <w:proofErr w:type="spellEnd"/>
      <w:r w:rsidRPr="006B1995">
        <w:rPr>
          <w:sz w:val="28"/>
          <w:szCs w:val="28"/>
        </w:rPr>
        <w:t xml:space="preserve">, гвоздикою </w:t>
      </w:r>
      <w:proofErr w:type="spellStart"/>
      <w:r w:rsidRPr="006B1995">
        <w:rPr>
          <w:sz w:val="28"/>
          <w:szCs w:val="28"/>
        </w:rPr>
        <w:t>Роговича</w:t>
      </w:r>
      <w:proofErr w:type="spellEnd"/>
      <w:r w:rsidRPr="006B1995">
        <w:rPr>
          <w:sz w:val="28"/>
          <w:szCs w:val="28"/>
        </w:rPr>
        <w:t xml:space="preserve">, </w:t>
      </w:r>
      <w:proofErr w:type="spellStart"/>
      <w:r w:rsidRPr="006B1995">
        <w:rPr>
          <w:sz w:val="28"/>
          <w:szCs w:val="28"/>
        </w:rPr>
        <w:t>сонцецвітом</w:t>
      </w:r>
      <w:proofErr w:type="spellEnd"/>
      <w:r w:rsidRPr="006B1995">
        <w:rPr>
          <w:sz w:val="28"/>
          <w:szCs w:val="28"/>
        </w:rPr>
        <w:t xml:space="preserve"> сивим, вівсюнцем пустельним, </w:t>
      </w:r>
      <w:proofErr w:type="spellStart"/>
      <w:r w:rsidRPr="006B1995">
        <w:rPr>
          <w:sz w:val="28"/>
          <w:szCs w:val="28"/>
        </w:rPr>
        <w:t>самосилом</w:t>
      </w:r>
      <w:proofErr w:type="spellEnd"/>
      <w:r w:rsidRPr="006B1995">
        <w:rPr>
          <w:sz w:val="28"/>
          <w:szCs w:val="28"/>
        </w:rPr>
        <w:t xml:space="preserve"> передгірним, </w:t>
      </w:r>
      <w:proofErr w:type="spellStart"/>
      <w:r w:rsidRPr="006B1995">
        <w:rPr>
          <w:sz w:val="28"/>
          <w:szCs w:val="28"/>
        </w:rPr>
        <w:t>шиверекією</w:t>
      </w:r>
      <w:proofErr w:type="spellEnd"/>
      <w:r w:rsidRPr="006B1995">
        <w:rPr>
          <w:sz w:val="28"/>
          <w:szCs w:val="28"/>
        </w:rPr>
        <w:t xml:space="preserve"> подільською, таволгою польською, зіновать </w:t>
      </w:r>
      <w:proofErr w:type="spellStart"/>
      <w:r w:rsidRPr="006B1995">
        <w:rPr>
          <w:sz w:val="28"/>
          <w:szCs w:val="28"/>
        </w:rPr>
        <w:t>Блоцького</w:t>
      </w:r>
      <w:proofErr w:type="spellEnd"/>
      <w:r w:rsidRPr="006B1995">
        <w:rPr>
          <w:sz w:val="28"/>
          <w:szCs w:val="28"/>
        </w:rPr>
        <w:t xml:space="preserve">, аконітом </w:t>
      </w:r>
      <w:proofErr w:type="spellStart"/>
      <w:r w:rsidRPr="006B1995">
        <w:rPr>
          <w:sz w:val="28"/>
          <w:szCs w:val="28"/>
        </w:rPr>
        <w:t>Бессерівим</w:t>
      </w:r>
      <w:proofErr w:type="spellEnd"/>
      <w:r w:rsidRPr="006B1995">
        <w:rPr>
          <w:sz w:val="28"/>
          <w:szCs w:val="28"/>
        </w:rPr>
        <w:t xml:space="preserve">, чебрецем одягненим та тонконогом різнобарвним [3, </w:t>
      </w:r>
      <w:r>
        <w:rPr>
          <w:sz w:val="28"/>
          <w:szCs w:val="28"/>
        </w:rPr>
        <w:t>21</w:t>
      </w:r>
      <w:r w:rsidRPr="006B1995">
        <w:rPr>
          <w:sz w:val="28"/>
          <w:szCs w:val="28"/>
        </w:rPr>
        <w:t>].</w:t>
      </w:r>
    </w:p>
    <w:p w:rsidR="001504A4" w:rsidRPr="006B1995" w:rsidRDefault="001504A4" w:rsidP="001504A4">
      <w:pPr>
        <w:spacing w:line="360" w:lineRule="auto"/>
        <w:ind w:firstLine="851"/>
        <w:jc w:val="both"/>
        <w:rPr>
          <w:sz w:val="28"/>
          <w:szCs w:val="28"/>
        </w:rPr>
      </w:pPr>
      <w:r w:rsidRPr="006B1995">
        <w:rPr>
          <w:sz w:val="28"/>
          <w:szCs w:val="28"/>
        </w:rPr>
        <w:t xml:space="preserve">Подільське Придністров’я є східною межею поширення багатьох середньоєвропейських, у тому числі карпатських видів, які на схід від річки Збруч у рівнинних районах вже не трапляються. До них належать бук лісовий, </w:t>
      </w:r>
      <w:proofErr w:type="spellStart"/>
      <w:r w:rsidRPr="006B1995">
        <w:rPr>
          <w:sz w:val="28"/>
          <w:szCs w:val="28"/>
        </w:rPr>
        <w:t>апозерис</w:t>
      </w:r>
      <w:proofErr w:type="spellEnd"/>
      <w:r w:rsidRPr="006B1995">
        <w:rPr>
          <w:sz w:val="28"/>
          <w:szCs w:val="28"/>
        </w:rPr>
        <w:t xml:space="preserve"> смердючий, </w:t>
      </w:r>
      <w:proofErr w:type="spellStart"/>
      <w:r w:rsidRPr="006B1995">
        <w:rPr>
          <w:sz w:val="28"/>
          <w:szCs w:val="28"/>
        </w:rPr>
        <w:t>скополія</w:t>
      </w:r>
      <w:proofErr w:type="spellEnd"/>
      <w:r w:rsidRPr="006B1995">
        <w:rPr>
          <w:sz w:val="28"/>
          <w:szCs w:val="28"/>
        </w:rPr>
        <w:t xml:space="preserve"> </w:t>
      </w:r>
      <w:proofErr w:type="spellStart"/>
      <w:r w:rsidRPr="006B1995">
        <w:rPr>
          <w:sz w:val="28"/>
          <w:szCs w:val="28"/>
        </w:rPr>
        <w:t>карніолійська</w:t>
      </w:r>
      <w:proofErr w:type="spellEnd"/>
      <w:r w:rsidRPr="006B1995">
        <w:rPr>
          <w:sz w:val="28"/>
          <w:szCs w:val="28"/>
        </w:rPr>
        <w:t xml:space="preserve">, </w:t>
      </w:r>
      <w:proofErr w:type="spellStart"/>
      <w:r w:rsidRPr="006B1995">
        <w:rPr>
          <w:sz w:val="28"/>
          <w:szCs w:val="28"/>
        </w:rPr>
        <w:t>багаторядник</w:t>
      </w:r>
      <w:proofErr w:type="spellEnd"/>
      <w:r w:rsidRPr="006B1995">
        <w:rPr>
          <w:sz w:val="28"/>
          <w:szCs w:val="28"/>
        </w:rPr>
        <w:t xml:space="preserve"> Брауна, осока </w:t>
      </w:r>
      <w:proofErr w:type="spellStart"/>
      <w:r w:rsidRPr="006B1995">
        <w:rPr>
          <w:sz w:val="28"/>
          <w:szCs w:val="28"/>
        </w:rPr>
        <w:t>трясучковидна</w:t>
      </w:r>
      <w:proofErr w:type="spellEnd"/>
      <w:r w:rsidRPr="006B1995">
        <w:rPr>
          <w:sz w:val="28"/>
          <w:szCs w:val="28"/>
        </w:rPr>
        <w:t xml:space="preserve">, </w:t>
      </w:r>
      <w:proofErr w:type="spellStart"/>
      <w:r w:rsidRPr="006B1995">
        <w:rPr>
          <w:sz w:val="28"/>
          <w:szCs w:val="28"/>
        </w:rPr>
        <w:t>астранція</w:t>
      </w:r>
      <w:proofErr w:type="spellEnd"/>
      <w:r w:rsidRPr="006B1995">
        <w:rPr>
          <w:sz w:val="28"/>
          <w:szCs w:val="28"/>
        </w:rPr>
        <w:t xml:space="preserve"> велика, живокіст серцевидний, </w:t>
      </w:r>
      <w:proofErr w:type="spellStart"/>
      <w:r w:rsidRPr="006B1995">
        <w:rPr>
          <w:sz w:val="28"/>
          <w:szCs w:val="28"/>
        </w:rPr>
        <w:t>фітеума</w:t>
      </w:r>
      <w:proofErr w:type="spellEnd"/>
      <w:r w:rsidRPr="006B1995">
        <w:rPr>
          <w:sz w:val="28"/>
          <w:szCs w:val="28"/>
        </w:rPr>
        <w:t xml:space="preserve"> куляста, </w:t>
      </w:r>
      <w:proofErr w:type="spellStart"/>
      <w:r w:rsidRPr="006B1995">
        <w:rPr>
          <w:sz w:val="28"/>
          <w:szCs w:val="28"/>
        </w:rPr>
        <w:t>беладонна</w:t>
      </w:r>
      <w:proofErr w:type="spellEnd"/>
      <w:r w:rsidRPr="006B1995">
        <w:rPr>
          <w:sz w:val="28"/>
          <w:szCs w:val="28"/>
        </w:rPr>
        <w:t xml:space="preserve"> звичайна, чемерник червонуватий, вероніка гірська, купина кільчаста, </w:t>
      </w:r>
      <w:proofErr w:type="spellStart"/>
      <w:r w:rsidRPr="006B1995">
        <w:rPr>
          <w:sz w:val="28"/>
          <w:szCs w:val="28"/>
        </w:rPr>
        <w:t>вальдштейнія</w:t>
      </w:r>
      <w:proofErr w:type="spellEnd"/>
      <w:r w:rsidRPr="006B1995">
        <w:rPr>
          <w:sz w:val="28"/>
          <w:szCs w:val="28"/>
        </w:rPr>
        <w:t xml:space="preserve"> </w:t>
      </w:r>
      <w:proofErr w:type="spellStart"/>
      <w:r w:rsidRPr="006B1995">
        <w:rPr>
          <w:sz w:val="28"/>
          <w:szCs w:val="28"/>
        </w:rPr>
        <w:t>гравілатоподібна</w:t>
      </w:r>
      <w:proofErr w:type="spellEnd"/>
      <w:r w:rsidRPr="006B1995">
        <w:rPr>
          <w:sz w:val="28"/>
          <w:szCs w:val="28"/>
        </w:rPr>
        <w:t xml:space="preserve">, </w:t>
      </w:r>
      <w:proofErr w:type="spellStart"/>
      <w:r w:rsidRPr="006B1995">
        <w:rPr>
          <w:sz w:val="28"/>
          <w:szCs w:val="28"/>
        </w:rPr>
        <w:t>зубниця</w:t>
      </w:r>
      <w:proofErr w:type="spellEnd"/>
      <w:r w:rsidRPr="006B1995">
        <w:rPr>
          <w:sz w:val="28"/>
          <w:szCs w:val="28"/>
        </w:rPr>
        <w:t xml:space="preserve"> залозиста, </w:t>
      </w:r>
      <w:proofErr w:type="spellStart"/>
      <w:r w:rsidRPr="006B1995">
        <w:rPr>
          <w:sz w:val="28"/>
          <w:szCs w:val="28"/>
        </w:rPr>
        <w:t>листовик</w:t>
      </w:r>
      <w:proofErr w:type="spellEnd"/>
      <w:r w:rsidRPr="006B1995">
        <w:rPr>
          <w:sz w:val="28"/>
          <w:szCs w:val="28"/>
        </w:rPr>
        <w:t xml:space="preserve"> </w:t>
      </w:r>
      <w:proofErr w:type="spellStart"/>
      <w:r w:rsidRPr="006B1995">
        <w:rPr>
          <w:sz w:val="28"/>
          <w:szCs w:val="28"/>
        </w:rPr>
        <w:t>сколопендровий</w:t>
      </w:r>
      <w:proofErr w:type="spellEnd"/>
      <w:r w:rsidRPr="006B1995">
        <w:rPr>
          <w:sz w:val="28"/>
          <w:szCs w:val="28"/>
        </w:rPr>
        <w:t xml:space="preserve"> та </w:t>
      </w:r>
      <w:proofErr w:type="spellStart"/>
      <w:r w:rsidRPr="006B1995">
        <w:rPr>
          <w:sz w:val="28"/>
          <w:szCs w:val="28"/>
        </w:rPr>
        <w:t>рівноплідник</w:t>
      </w:r>
      <w:proofErr w:type="spellEnd"/>
      <w:r w:rsidRPr="006B1995">
        <w:rPr>
          <w:sz w:val="28"/>
          <w:szCs w:val="28"/>
        </w:rPr>
        <w:t xml:space="preserve"> </w:t>
      </w:r>
      <w:proofErr w:type="spellStart"/>
      <w:r w:rsidRPr="006B1995">
        <w:rPr>
          <w:sz w:val="28"/>
          <w:szCs w:val="28"/>
        </w:rPr>
        <w:t>рутвицелистий</w:t>
      </w:r>
      <w:proofErr w:type="spellEnd"/>
      <w:r w:rsidRPr="006B1995">
        <w:rPr>
          <w:sz w:val="28"/>
          <w:szCs w:val="28"/>
        </w:rPr>
        <w:t>, арум плямистий</w:t>
      </w:r>
      <w:r>
        <w:rPr>
          <w:sz w:val="28"/>
          <w:szCs w:val="28"/>
        </w:rPr>
        <w:t xml:space="preserve"> (рис. 2.14)</w:t>
      </w:r>
      <w:r w:rsidRPr="006B1995">
        <w:rPr>
          <w:sz w:val="28"/>
          <w:szCs w:val="28"/>
        </w:rPr>
        <w:t xml:space="preserve"> [3, </w:t>
      </w:r>
      <w:r>
        <w:rPr>
          <w:sz w:val="28"/>
          <w:szCs w:val="28"/>
        </w:rPr>
        <w:t>21</w:t>
      </w:r>
      <w:r w:rsidRPr="006B1995">
        <w:rPr>
          <w:sz w:val="28"/>
          <w:szCs w:val="28"/>
        </w:rPr>
        <w:t>].</w:t>
      </w:r>
    </w:p>
    <w:p w:rsidR="001504A4" w:rsidRPr="00456FE7" w:rsidRDefault="001504A4" w:rsidP="001504A4">
      <w:pPr>
        <w:shd w:val="clear" w:color="auto" w:fill="FFFFFF"/>
        <w:ind w:firstLine="851"/>
        <w:jc w:val="center"/>
        <w:rPr>
          <w:sz w:val="28"/>
          <w:szCs w:val="28"/>
        </w:rPr>
      </w:pPr>
      <w:r w:rsidRPr="00456FE7">
        <w:rPr>
          <w:noProof/>
          <w:sz w:val="28"/>
          <w:szCs w:val="28"/>
          <w:lang w:eastAsia="uk-UA"/>
        </w:rPr>
        <w:lastRenderedPageBreak/>
        <w:drawing>
          <wp:inline distT="0" distB="0" distL="0" distR="0" wp14:anchorId="3328308F" wp14:editId="27DBB77E">
            <wp:extent cx="3267753" cy="4856672"/>
            <wp:effectExtent l="0" t="0" r="8890" b="1270"/>
            <wp:docPr id="1554" name="Рисунок 1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1"/>
                    <pic:cNvPicPr>
                      <a:picLocks noChangeAspect="1" noChangeArrowheads="1"/>
                    </pic:cNvPicPr>
                  </pic:nvPicPr>
                  <pic:blipFill rotWithShape="1">
                    <a:blip r:embed="rId23">
                      <a:extLst>
                        <a:ext uri="{28A0092B-C50C-407E-A947-70E740481C1C}">
                          <a14:useLocalDpi xmlns:a14="http://schemas.microsoft.com/office/drawing/2010/main" val="0"/>
                        </a:ext>
                      </a:extLst>
                    </a:blip>
                    <a:srcRect t="2746"/>
                    <a:stretch/>
                  </pic:blipFill>
                  <pic:spPr bwMode="auto">
                    <a:xfrm>
                      <a:off x="0" y="0"/>
                      <a:ext cx="3280661" cy="4875856"/>
                    </a:xfrm>
                    <a:prstGeom prst="rect">
                      <a:avLst/>
                    </a:prstGeom>
                    <a:noFill/>
                    <a:ln>
                      <a:noFill/>
                    </a:ln>
                    <a:extLst>
                      <a:ext uri="{53640926-AAD7-44D8-BBD7-CCE9431645EC}">
                        <a14:shadowObscured xmlns:a14="http://schemas.microsoft.com/office/drawing/2010/main"/>
                      </a:ext>
                    </a:extLst>
                  </pic:spPr>
                </pic:pic>
              </a:graphicData>
            </a:graphic>
          </wp:inline>
        </w:drawing>
      </w:r>
    </w:p>
    <w:p w:rsidR="001504A4" w:rsidRPr="00456FE7" w:rsidRDefault="001504A4" w:rsidP="001504A4">
      <w:pPr>
        <w:shd w:val="clear" w:color="auto" w:fill="FFFFFF"/>
        <w:ind w:firstLine="851"/>
        <w:jc w:val="center"/>
        <w:rPr>
          <w:color w:val="000000"/>
          <w:sz w:val="28"/>
          <w:szCs w:val="28"/>
        </w:rPr>
      </w:pPr>
      <w:r w:rsidRPr="00456FE7">
        <w:rPr>
          <w:color w:val="000000"/>
          <w:sz w:val="28"/>
          <w:szCs w:val="28"/>
        </w:rPr>
        <w:t xml:space="preserve">Рисунок </w:t>
      </w:r>
      <w:r w:rsidRPr="00456FE7">
        <w:rPr>
          <w:color w:val="000000"/>
          <w:sz w:val="28"/>
          <w:szCs w:val="28"/>
          <w:lang w:val="ru-RU"/>
        </w:rPr>
        <w:t>2</w:t>
      </w:r>
      <w:r w:rsidRPr="00456FE7">
        <w:rPr>
          <w:color w:val="000000"/>
          <w:sz w:val="28"/>
          <w:szCs w:val="28"/>
        </w:rPr>
        <w:t>.</w:t>
      </w:r>
      <w:r>
        <w:rPr>
          <w:color w:val="000000"/>
          <w:sz w:val="28"/>
          <w:szCs w:val="28"/>
        </w:rPr>
        <w:t>14</w:t>
      </w:r>
      <w:r w:rsidRPr="00456FE7">
        <w:rPr>
          <w:color w:val="000000"/>
          <w:sz w:val="28"/>
          <w:szCs w:val="28"/>
        </w:rPr>
        <w:t xml:space="preserve"> – Рослинний світ.</w:t>
      </w:r>
    </w:p>
    <w:p w:rsidR="001504A4" w:rsidRPr="00456FE7" w:rsidRDefault="001504A4" w:rsidP="001504A4">
      <w:pPr>
        <w:shd w:val="clear" w:color="auto" w:fill="FFFFFF"/>
        <w:spacing w:line="360" w:lineRule="auto"/>
        <w:ind w:firstLine="851"/>
        <w:jc w:val="center"/>
        <w:rPr>
          <w:b/>
          <w:color w:val="000000"/>
          <w:sz w:val="28"/>
          <w:szCs w:val="28"/>
        </w:rPr>
      </w:pPr>
    </w:p>
    <w:p w:rsidR="001504A4" w:rsidRPr="006B1995" w:rsidRDefault="001504A4" w:rsidP="001504A4">
      <w:pPr>
        <w:spacing w:line="360" w:lineRule="auto"/>
        <w:ind w:firstLine="851"/>
        <w:jc w:val="both"/>
        <w:rPr>
          <w:b/>
          <w:sz w:val="28"/>
          <w:szCs w:val="28"/>
        </w:rPr>
      </w:pPr>
      <w:r w:rsidRPr="006B1995">
        <w:rPr>
          <w:b/>
          <w:sz w:val="28"/>
          <w:szCs w:val="28"/>
        </w:rPr>
        <w:t>2.</w:t>
      </w:r>
      <w:r>
        <w:rPr>
          <w:b/>
          <w:sz w:val="28"/>
          <w:szCs w:val="28"/>
        </w:rPr>
        <w:t>8</w:t>
      </w:r>
      <w:r w:rsidRPr="006B1995">
        <w:rPr>
          <w:b/>
          <w:sz w:val="28"/>
          <w:szCs w:val="28"/>
        </w:rPr>
        <w:t xml:space="preserve"> Зоогеографічні особливості фауни</w:t>
      </w:r>
    </w:p>
    <w:p w:rsidR="001504A4" w:rsidRPr="006B1995" w:rsidRDefault="001504A4" w:rsidP="001504A4">
      <w:pPr>
        <w:spacing w:line="360" w:lineRule="auto"/>
        <w:ind w:firstLine="851"/>
        <w:jc w:val="both"/>
        <w:rPr>
          <w:sz w:val="28"/>
          <w:szCs w:val="28"/>
        </w:rPr>
      </w:pPr>
      <w:r w:rsidRPr="006B1995">
        <w:rPr>
          <w:sz w:val="28"/>
          <w:szCs w:val="28"/>
        </w:rPr>
        <w:t xml:space="preserve">За сучасним зоогеографічним положенням Тернопільська область належить до Європейської лісостепової зоогеографічної зони </w:t>
      </w:r>
      <w:proofErr w:type="spellStart"/>
      <w:r w:rsidRPr="006B1995">
        <w:rPr>
          <w:sz w:val="28"/>
          <w:szCs w:val="28"/>
        </w:rPr>
        <w:t>Дніпрогалицької</w:t>
      </w:r>
      <w:proofErr w:type="spellEnd"/>
      <w:r w:rsidRPr="006B1995">
        <w:rPr>
          <w:sz w:val="28"/>
          <w:szCs w:val="28"/>
        </w:rPr>
        <w:t xml:space="preserve"> округи (за Л.О. </w:t>
      </w:r>
      <w:proofErr w:type="spellStart"/>
      <w:r w:rsidRPr="006B1995">
        <w:rPr>
          <w:sz w:val="28"/>
          <w:szCs w:val="28"/>
        </w:rPr>
        <w:t>Портенком</w:t>
      </w:r>
      <w:proofErr w:type="spellEnd"/>
      <w:r w:rsidRPr="006B1995">
        <w:rPr>
          <w:sz w:val="28"/>
          <w:szCs w:val="28"/>
        </w:rPr>
        <w:t xml:space="preserve">, 1927), </w:t>
      </w:r>
      <w:proofErr w:type="spellStart"/>
      <w:r w:rsidRPr="006B1995">
        <w:rPr>
          <w:sz w:val="28"/>
          <w:szCs w:val="28"/>
        </w:rPr>
        <w:t>Волино-Подільського</w:t>
      </w:r>
      <w:proofErr w:type="spellEnd"/>
      <w:r w:rsidRPr="006B1995">
        <w:rPr>
          <w:sz w:val="28"/>
          <w:szCs w:val="28"/>
        </w:rPr>
        <w:t xml:space="preserve"> лісостепового зоогеографічного району та Подільсько-Тернопільської степової дільниці (за К.А. </w:t>
      </w:r>
      <w:proofErr w:type="spellStart"/>
      <w:r w:rsidRPr="006B1995">
        <w:rPr>
          <w:sz w:val="28"/>
          <w:szCs w:val="28"/>
        </w:rPr>
        <w:t>Татариновим</w:t>
      </w:r>
      <w:proofErr w:type="spellEnd"/>
      <w:r w:rsidRPr="006B1995">
        <w:rPr>
          <w:sz w:val="28"/>
          <w:szCs w:val="28"/>
        </w:rPr>
        <w:t>, 1954) (рис. 1.24).</w:t>
      </w:r>
    </w:p>
    <w:p w:rsidR="001504A4" w:rsidRPr="006B1995" w:rsidRDefault="001504A4" w:rsidP="001504A4">
      <w:pPr>
        <w:spacing w:line="360" w:lineRule="auto"/>
        <w:ind w:firstLine="851"/>
        <w:jc w:val="both"/>
        <w:rPr>
          <w:sz w:val="28"/>
          <w:szCs w:val="28"/>
        </w:rPr>
      </w:pPr>
      <w:proofErr w:type="spellStart"/>
      <w:r w:rsidRPr="006B1995">
        <w:rPr>
          <w:sz w:val="28"/>
          <w:szCs w:val="28"/>
        </w:rPr>
        <w:t>Волино-Подільський</w:t>
      </w:r>
      <w:proofErr w:type="spellEnd"/>
      <w:r w:rsidRPr="006B1995">
        <w:rPr>
          <w:sz w:val="28"/>
          <w:szCs w:val="28"/>
        </w:rPr>
        <w:t xml:space="preserve"> зоогеографічний район охоплює східну частину західного регіону України і характеризується типовим лісостепом, на який значно впливає господарська діяльність людини. Інтенсивне освоєння сільського господарства, розвиток легкої промисловості та щільна мережа транспортних комунікацій призвели до значного окультурення території області. Це відобразилося на складі фауни хребетних, де провідне місце займають синантропні та еврибіонтні види.</w:t>
      </w:r>
    </w:p>
    <w:p w:rsidR="001504A4" w:rsidRPr="006B1995" w:rsidRDefault="001504A4" w:rsidP="001504A4">
      <w:pPr>
        <w:spacing w:line="360" w:lineRule="auto"/>
        <w:ind w:firstLine="851"/>
        <w:jc w:val="both"/>
        <w:rPr>
          <w:sz w:val="28"/>
          <w:szCs w:val="28"/>
        </w:rPr>
      </w:pPr>
      <w:r w:rsidRPr="006B1995">
        <w:rPr>
          <w:sz w:val="28"/>
          <w:szCs w:val="28"/>
        </w:rPr>
        <w:t xml:space="preserve">Подільсько-Тернопільська степова зоогеографічна дільниця поширюється </w:t>
      </w:r>
      <w:r w:rsidRPr="006B1995">
        <w:rPr>
          <w:sz w:val="28"/>
          <w:szCs w:val="28"/>
        </w:rPr>
        <w:lastRenderedPageBreak/>
        <w:t>на лівобережжя Дністра, включно з впаданням Гнилої Липи, та дністровське правобережжя, охоплюючи північні райони області. На території Подільського Придністров’я налічується 305 видів хребетних тварин, зокрема: круглоротих і риб – 36 видів, амфібій – 11, рептилій – 10, птахів – 187 та ссавців – 61</w:t>
      </w:r>
      <w:r>
        <w:rPr>
          <w:sz w:val="28"/>
          <w:szCs w:val="28"/>
        </w:rPr>
        <w:t>(рис 2.15)</w:t>
      </w:r>
      <w:r w:rsidRPr="006B1995">
        <w:rPr>
          <w:sz w:val="28"/>
          <w:szCs w:val="28"/>
        </w:rPr>
        <w:t>.</w:t>
      </w:r>
    </w:p>
    <w:p w:rsidR="001504A4" w:rsidRPr="00456FE7" w:rsidRDefault="001504A4" w:rsidP="001504A4">
      <w:pPr>
        <w:shd w:val="clear" w:color="auto" w:fill="FFFFFF"/>
        <w:spacing w:line="360" w:lineRule="auto"/>
        <w:jc w:val="center"/>
        <w:rPr>
          <w:color w:val="000000"/>
          <w:sz w:val="28"/>
          <w:szCs w:val="28"/>
        </w:rPr>
      </w:pPr>
      <w:r w:rsidRPr="00456FE7">
        <w:rPr>
          <w:noProof/>
          <w:color w:val="000000"/>
          <w:sz w:val="28"/>
          <w:szCs w:val="28"/>
          <w:lang w:eastAsia="uk-UA"/>
        </w:rPr>
        <w:drawing>
          <wp:inline distT="0" distB="0" distL="0" distR="0" wp14:anchorId="5C123345" wp14:editId="4145D07B">
            <wp:extent cx="3459193" cy="5586271"/>
            <wp:effectExtent l="0" t="0" r="8255" b="0"/>
            <wp:docPr id="1553" name="Рисунок 1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71544" cy="5606217"/>
                    </a:xfrm>
                    <a:prstGeom prst="rect">
                      <a:avLst/>
                    </a:prstGeom>
                    <a:noFill/>
                  </pic:spPr>
                </pic:pic>
              </a:graphicData>
            </a:graphic>
          </wp:inline>
        </w:drawing>
      </w:r>
    </w:p>
    <w:p w:rsidR="001504A4" w:rsidRDefault="001504A4" w:rsidP="001504A4">
      <w:pPr>
        <w:shd w:val="clear" w:color="auto" w:fill="FFFFFF"/>
        <w:spacing w:line="360" w:lineRule="auto"/>
        <w:jc w:val="center"/>
        <w:rPr>
          <w:color w:val="000000"/>
          <w:sz w:val="28"/>
          <w:szCs w:val="28"/>
        </w:rPr>
      </w:pPr>
      <w:r w:rsidRPr="00DC642D">
        <w:rPr>
          <w:color w:val="000000"/>
          <w:sz w:val="28"/>
          <w:szCs w:val="28"/>
        </w:rPr>
        <w:t>Рис</w:t>
      </w:r>
      <w:r>
        <w:rPr>
          <w:color w:val="000000"/>
          <w:sz w:val="28"/>
          <w:szCs w:val="28"/>
        </w:rPr>
        <w:t>унок</w:t>
      </w:r>
      <w:r w:rsidRPr="00456FE7">
        <w:rPr>
          <w:color w:val="000000"/>
          <w:sz w:val="28"/>
          <w:szCs w:val="28"/>
        </w:rPr>
        <w:t xml:space="preserve"> </w:t>
      </w:r>
      <w:r>
        <w:rPr>
          <w:color w:val="000000"/>
          <w:sz w:val="28"/>
          <w:szCs w:val="28"/>
        </w:rPr>
        <w:t>2</w:t>
      </w:r>
      <w:r w:rsidRPr="00456FE7">
        <w:rPr>
          <w:color w:val="000000"/>
          <w:sz w:val="28"/>
          <w:szCs w:val="28"/>
        </w:rPr>
        <w:t>.</w:t>
      </w:r>
      <w:r>
        <w:rPr>
          <w:color w:val="000000"/>
          <w:sz w:val="28"/>
          <w:szCs w:val="28"/>
        </w:rPr>
        <w:t>15</w:t>
      </w:r>
      <w:r w:rsidRPr="00456FE7">
        <w:rPr>
          <w:color w:val="000000"/>
          <w:sz w:val="28"/>
          <w:szCs w:val="28"/>
        </w:rPr>
        <w:t xml:space="preserve"> – Тваринний світ</w:t>
      </w:r>
    </w:p>
    <w:p w:rsidR="001504A4" w:rsidRDefault="001504A4" w:rsidP="001504A4">
      <w:pPr>
        <w:spacing w:line="360" w:lineRule="auto"/>
        <w:ind w:firstLine="851"/>
        <w:jc w:val="both"/>
        <w:rPr>
          <w:sz w:val="28"/>
          <w:szCs w:val="28"/>
        </w:rPr>
      </w:pPr>
      <w:r w:rsidRPr="006B1995">
        <w:rPr>
          <w:sz w:val="28"/>
          <w:szCs w:val="28"/>
        </w:rPr>
        <w:t xml:space="preserve">Основу сучасної фауни хребетних Тернопільської області складають такі родини: коропові, </w:t>
      </w:r>
      <w:proofErr w:type="spellStart"/>
      <w:r w:rsidRPr="006B1995">
        <w:rPr>
          <w:sz w:val="28"/>
          <w:szCs w:val="28"/>
        </w:rPr>
        <w:t>ропухові</w:t>
      </w:r>
      <w:proofErr w:type="spellEnd"/>
      <w:r w:rsidRPr="006B1995">
        <w:rPr>
          <w:sz w:val="28"/>
          <w:szCs w:val="28"/>
        </w:rPr>
        <w:t xml:space="preserve">, жаб’ячі, вужеві, </w:t>
      </w:r>
      <w:proofErr w:type="spellStart"/>
      <w:r w:rsidRPr="006B1995">
        <w:rPr>
          <w:sz w:val="28"/>
          <w:szCs w:val="28"/>
        </w:rPr>
        <w:t>ящіркові</w:t>
      </w:r>
      <w:proofErr w:type="spellEnd"/>
      <w:r w:rsidRPr="006B1995">
        <w:rPr>
          <w:sz w:val="28"/>
          <w:szCs w:val="28"/>
        </w:rPr>
        <w:t xml:space="preserve">; голубині, пастушкові, мартинові, норцеві, качині, чаплеві, </w:t>
      </w:r>
      <w:proofErr w:type="spellStart"/>
      <w:r w:rsidRPr="006B1995">
        <w:rPr>
          <w:sz w:val="28"/>
          <w:szCs w:val="28"/>
        </w:rPr>
        <w:t>зозулеві</w:t>
      </w:r>
      <w:proofErr w:type="spellEnd"/>
      <w:r w:rsidRPr="006B1995">
        <w:rPr>
          <w:sz w:val="28"/>
          <w:szCs w:val="28"/>
        </w:rPr>
        <w:t xml:space="preserve">, </w:t>
      </w:r>
      <w:proofErr w:type="spellStart"/>
      <w:r w:rsidRPr="006B1995">
        <w:rPr>
          <w:sz w:val="28"/>
          <w:szCs w:val="28"/>
        </w:rPr>
        <w:t>сиворакшеві</w:t>
      </w:r>
      <w:proofErr w:type="spellEnd"/>
      <w:r w:rsidRPr="006B1995">
        <w:rPr>
          <w:sz w:val="28"/>
          <w:szCs w:val="28"/>
        </w:rPr>
        <w:t xml:space="preserve">, одудові, дятлові, воронові, шпакові, в’юркові, ткачикові, </w:t>
      </w:r>
      <w:proofErr w:type="spellStart"/>
      <w:r w:rsidRPr="006B1995">
        <w:rPr>
          <w:sz w:val="28"/>
          <w:szCs w:val="28"/>
        </w:rPr>
        <w:t>вівсянкові</w:t>
      </w:r>
      <w:proofErr w:type="spellEnd"/>
      <w:r w:rsidRPr="006B1995">
        <w:rPr>
          <w:sz w:val="28"/>
          <w:szCs w:val="28"/>
        </w:rPr>
        <w:t xml:space="preserve">, жайворонкові, </w:t>
      </w:r>
      <w:proofErr w:type="spellStart"/>
      <w:r w:rsidRPr="006B1995">
        <w:rPr>
          <w:sz w:val="28"/>
          <w:szCs w:val="28"/>
        </w:rPr>
        <w:t>плискові</w:t>
      </w:r>
      <w:proofErr w:type="spellEnd"/>
      <w:r w:rsidRPr="006B1995">
        <w:rPr>
          <w:sz w:val="28"/>
          <w:szCs w:val="28"/>
        </w:rPr>
        <w:t xml:space="preserve">, </w:t>
      </w:r>
      <w:proofErr w:type="spellStart"/>
      <w:r w:rsidRPr="006B1995">
        <w:rPr>
          <w:sz w:val="28"/>
          <w:szCs w:val="28"/>
        </w:rPr>
        <w:t>синицеві</w:t>
      </w:r>
      <w:proofErr w:type="spellEnd"/>
      <w:r w:rsidRPr="006B1995">
        <w:rPr>
          <w:sz w:val="28"/>
          <w:szCs w:val="28"/>
        </w:rPr>
        <w:t xml:space="preserve">, </w:t>
      </w:r>
      <w:proofErr w:type="spellStart"/>
      <w:r w:rsidRPr="006B1995">
        <w:rPr>
          <w:sz w:val="28"/>
          <w:szCs w:val="28"/>
        </w:rPr>
        <w:t>мухоловкові</w:t>
      </w:r>
      <w:proofErr w:type="spellEnd"/>
      <w:r w:rsidRPr="006B1995">
        <w:rPr>
          <w:sz w:val="28"/>
          <w:szCs w:val="28"/>
        </w:rPr>
        <w:t xml:space="preserve">, славкові, дроздові, ластівкові; кротові, </w:t>
      </w:r>
      <w:proofErr w:type="spellStart"/>
      <w:r w:rsidRPr="006B1995">
        <w:rPr>
          <w:sz w:val="28"/>
          <w:szCs w:val="28"/>
        </w:rPr>
        <w:t>землерийкові</w:t>
      </w:r>
      <w:proofErr w:type="spellEnd"/>
      <w:r w:rsidRPr="006B1995">
        <w:rPr>
          <w:sz w:val="28"/>
          <w:szCs w:val="28"/>
        </w:rPr>
        <w:t xml:space="preserve">, </w:t>
      </w:r>
      <w:proofErr w:type="spellStart"/>
      <w:r w:rsidRPr="006B1995">
        <w:rPr>
          <w:sz w:val="28"/>
          <w:szCs w:val="28"/>
        </w:rPr>
        <w:t>підковоносні</w:t>
      </w:r>
      <w:proofErr w:type="spellEnd"/>
      <w:r w:rsidRPr="006B1995">
        <w:rPr>
          <w:sz w:val="28"/>
          <w:szCs w:val="28"/>
        </w:rPr>
        <w:t xml:space="preserve">, </w:t>
      </w:r>
      <w:proofErr w:type="spellStart"/>
      <w:r w:rsidRPr="006B1995">
        <w:rPr>
          <w:sz w:val="28"/>
          <w:szCs w:val="28"/>
        </w:rPr>
        <w:t>гладконосі</w:t>
      </w:r>
      <w:proofErr w:type="spellEnd"/>
      <w:r w:rsidRPr="006B1995">
        <w:rPr>
          <w:sz w:val="28"/>
          <w:szCs w:val="28"/>
        </w:rPr>
        <w:t xml:space="preserve">, кунячі, собачі, оленячі, зайцеві, білячі, мишині та хом’якові [3, </w:t>
      </w:r>
      <w:r>
        <w:rPr>
          <w:sz w:val="28"/>
          <w:szCs w:val="28"/>
        </w:rPr>
        <w:t>6</w:t>
      </w:r>
      <w:r w:rsidRPr="006B1995">
        <w:rPr>
          <w:sz w:val="28"/>
          <w:szCs w:val="28"/>
        </w:rPr>
        <w:t>].</w:t>
      </w:r>
    </w:p>
    <w:p w:rsidR="001504A4" w:rsidRPr="006B1995" w:rsidRDefault="001504A4" w:rsidP="001504A4">
      <w:pPr>
        <w:spacing w:line="360" w:lineRule="auto"/>
        <w:ind w:firstLine="851"/>
        <w:jc w:val="both"/>
        <w:rPr>
          <w:sz w:val="28"/>
          <w:szCs w:val="28"/>
        </w:rPr>
      </w:pPr>
    </w:p>
    <w:p w:rsidR="001504A4" w:rsidRPr="00BF0131" w:rsidRDefault="001504A4" w:rsidP="001504A4">
      <w:pPr>
        <w:spacing w:line="360" w:lineRule="auto"/>
        <w:ind w:firstLine="851"/>
        <w:jc w:val="both"/>
        <w:rPr>
          <w:b/>
          <w:sz w:val="28"/>
          <w:szCs w:val="28"/>
        </w:rPr>
      </w:pPr>
      <w:r w:rsidRPr="00BF0131">
        <w:rPr>
          <w:b/>
          <w:sz w:val="28"/>
          <w:szCs w:val="28"/>
        </w:rPr>
        <w:lastRenderedPageBreak/>
        <w:t>Висновки до Розділу 2</w:t>
      </w:r>
    </w:p>
    <w:p w:rsidR="001504A4" w:rsidRPr="00BF0131" w:rsidRDefault="001504A4" w:rsidP="001504A4">
      <w:pPr>
        <w:spacing w:line="360" w:lineRule="auto"/>
        <w:ind w:firstLine="851"/>
        <w:jc w:val="both"/>
        <w:rPr>
          <w:sz w:val="28"/>
          <w:szCs w:val="28"/>
        </w:rPr>
      </w:pPr>
      <w:r w:rsidRPr="00BF0131">
        <w:rPr>
          <w:sz w:val="28"/>
          <w:szCs w:val="28"/>
        </w:rPr>
        <w:t>Проведений аналіз фізико-географічних, гідрологічних, ґрунтових та біотичних характеристик території дослідження дозволяє зробити висновок про значну різноманітність природних умов, що визначає просторову неоднорідність екологічного стану та чутливість окремих ландшафтних елементів до антропогенного впливу.</w:t>
      </w:r>
    </w:p>
    <w:p w:rsidR="001504A4" w:rsidRPr="00BF0131" w:rsidRDefault="001504A4" w:rsidP="001504A4">
      <w:pPr>
        <w:spacing w:line="360" w:lineRule="auto"/>
        <w:ind w:firstLine="851"/>
        <w:jc w:val="both"/>
        <w:rPr>
          <w:sz w:val="28"/>
          <w:szCs w:val="28"/>
        </w:rPr>
      </w:pPr>
      <w:r w:rsidRPr="00BF0131">
        <w:rPr>
          <w:sz w:val="28"/>
          <w:szCs w:val="28"/>
        </w:rPr>
        <w:t>Виявлено, що ландшафтна і ґрунтова структура, водні ресурси, рослинний і тваринний світ створюють основу для формування системи екологічного моніторингу та екологічного аудиту. Ця база дозволяє ефективно планувати мережу спостережень, відбір проб та просторовий аналіз екологічних параметрів з урахуванням природних і техногенних факторів, що є необхідною умовою для впровадження комп’ютерних систем управління екологічною безпекою.</w:t>
      </w:r>
    </w:p>
    <w:p w:rsidR="001504A4" w:rsidRPr="00456FE7" w:rsidRDefault="001504A4" w:rsidP="001504A4">
      <w:pPr>
        <w:shd w:val="clear" w:color="auto" w:fill="FFFFFF"/>
        <w:spacing w:line="360" w:lineRule="auto"/>
        <w:ind w:firstLine="851"/>
        <w:jc w:val="center"/>
        <w:rPr>
          <w:b/>
          <w:color w:val="000000"/>
          <w:sz w:val="28"/>
          <w:szCs w:val="28"/>
        </w:rPr>
      </w:pPr>
    </w:p>
    <w:p w:rsidR="001504A4" w:rsidRPr="00456FE7" w:rsidRDefault="001504A4" w:rsidP="001504A4">
      <w:pPr>
        <w:shd w:val="clear" w:color="auto" w:fill="FFFFFF"/>
        <w:spacing w:line="360" w:lineRule="auto"/>
        <w:ind w:firstLine="851"/>
        <w:jc w:val="center"/>
        <w:rPr>
          <w:sz w:val="28"/>
          <w:szCs w:val="28"/>
        </w:rPr>
      </w:pPr>
      <w:r w:rsidRPr="00456FE7">
        <w:rPr>
          <w:b/>
          <w:color w:val="000000"/>
          <w:sz w:val="28"/>
          <w:szCs w:val="28"/>
        </w:rPr>
        <w:br w:type="page"/>
      </w:r>
    </w:p>
    <w:p w:rsidR="001504A4" w:rsidRPr="00B96847" w:rsidRDefault="001504A4" w:rsidP="001504A4">
      <w:pPr>
        <w:pStyle w:val="24"/>
        <w:spacing w:line="360" w:lineRule="auto"/>
        <w:ind w:left="0"/>
        <w:jc w:val="center"/>
        <w:rPr>
          <w:b/>
          <w:sz w:val="28"/>
          <w:szCs w:val="28"/>
        </w:rPr>
      </w:pPr>
      <w:r w:rsidRPr="00B96847">
        <w:rPr>
          <w:b/>
          <w:sz w:val="28"/>
          <w:szCs w:val="28"/>
        </w:rPr>
        <w:lastRenderedPageBreak/>
        <w:t>РОЗДІЛ 3. РОЗРОБЛЕННЯ МЕТОДИК ДОСЛІДЖЕНЬ</w:t>
      </w:r>
    </w:p>
    <w:p w:rsidR="001504A4" w:rsidRPr="00B96847" w:rsidRDefault="001504A4" w:rsidP="001504A4">
      <w:pPr>
        <w:spacing w:line="360" w:lineRule="auto"/>
        <w:ind w:firstLine="851"/>
        <w:jc w:val="both"/>
        <w:rPr>
          <w:sz w:val="28"/>
          <w:szCs w:val="28"/>
        </w:rPr>
      </w:pPr>
    </w:p>
    <w:p w:rsidR="001504A4" w:rsidRPr="00B96847" w:rsidRDefault="001504A4" w:rsidP="001504A4">
      <w:pPr>
        <w:spacing w:line="360" w:lineRule="auto"/>
        <w:ind w:firstLine="851"/>
        <w:jc w:val="both"/>
        <w:rPr>
          <w:b/>
          <w:sz w:val="28"/>
          <w:szCs w:val="28"/>
        </w:rPr>
      </w:pPr>
      <w:r w:rsidRPr="00B96847">
        <w:rPr>
          <w:b/>
          <w:sz w:val="28"/>
          <w:szCs w:val="28"/>
        </w:rPr>
        <w:t xml:space="preserve">3.1 </w:t>
      </w:r>
      <w:r w:rsidRPr="00AF3F58">
        <w:rPr>
          <w:b/>
          <w:sz w:val="28"/>
          <w:szCs w:val="28"/>
        </w:rPr>
        <w:t>Роль ГІС у управлінні станом довкілля</w:t>
      </w:r>
    </w:p>
    <w:p w:rsidR="001504A4" w:rsidRPr="00B96847" w:rsidRDefault="001504A4" w:rsidP="001504A4">
      <w:pPr>
        <w:spacing w:line="360" w:lineRule="auto"/>
        <w:ind w:firstLine="851"/>
        <w:jc w:val="both"/>
        <w:rPr>
          <w:sz w:val="28"/>
          <w:szCs w:val="28"/>
        </w:rPr>
      </w:pPr>
      <w:r w:rsidRPr="00B96847">
        <w:rPr>
          <w:sz w:val="28"/>
          <w:szCs w:val="28"/>
        </w:rPr>
        <w:t>Зростання обсягів екологічних досліджень та картографування супроводжується накопиченням, зберіганням і обробкою значних масивів різнопланової фактографічної та картографічної інформації про стан довкілля та взаємодію його компонентів. Ефективність таких досліджень підвищується за умови інтенсивного інформаційного обміну, регулярного поповнення даних поточних робіт та співставлення їх із раніше накопиченими даними, а також побудови електронних карт. Водночас виникає потреба в обробці великих обсягів інформації за короткий час, особливо при введенні численних факторів у дослідження.</w:t>
      </w:r>
    </w:p>
    <w:p w:rsidR="001504A4" w:rsidRPr="00B96847" w:rsidRDefault="001504A4" w:rsidP="001504A4">
      <w:pPr>
        <w:spacing w:line="360" w:lineRule="auto"/>
        <w:ind w:firstLine="851"/>
        <w:jc w:val="both"/>
        <w:rPr>
          <w:sz w:val="28"/>
          <w:szCs w:val="28"/>
        </w:rPr>
      </w:pPr>
      <w:r w:rsidRPr="00B96847">
        <w:rPr>
          <w:sz w:val="28"/>
          <w:szCs w:val="28"/>
        </w:rPr>
        <w:t xml:space="preserve">Досвід вітчизняних і зарубіжних науковців показує, що для проведення </w:t>
      </w:r>
      <w:proofErr w:type="spellStart"/>
      <w:r w:rsidRPr="00B96847">
        <w:rPr>
          <w:sz w:val="28"/>
          <w:szCs w:val="28"/>
        </w:rPr>
        <w:t>еколого-геологічних</w:t>
      </w:r>
      <w:proofErr w:type="spellEnd"/>
      <w:r w:rsidRPr="00B96847">
        <w:rPr>
          <w:sz w:val="28"/>
          <w:szCs w:val="28"/>
        </w:rPr>
        <w:t xml:space="preserve"> оцінок найбільш ефективним інструментом є </w:t>
      </w:r>
      <w:proofErr w:type="spellStart"/>
      <w:r w:rsidRPr="00B96847">
        <w:rPr>
          <w:sz w:val="28"/>
          <w:szCs w:val="28"/>
        </w:rPr>
        <w:t>геоінформаційні</w:t>
      </w:r>
      <w:proofErr w:type="spellEnd"/>
      <w:r w:rsidRPr="00B96847">
        <w:rPr>
          <w:sz w:val="28"/>
          <w:szCs w:val="28"/>
        </w:rPr>
        <w:t xml:space="preserve"> системи (ГІС) – системи для роботи з інформацією, прив’язаною до конкретної географічної території, площі або пункту, наприклад, для обліку геохімічних структур чи інших природних елементів.</w:t>
      </w:r>
    </w:p>
    <w:p w:rsidR="001504A4" w:rsidRPr="00B96847" w:rsidRDefault="001504A4" w:rsidP="001504A4">
      <w:pPr>
        <w:spacing w:line="360" w:lineRule="auto"/>
        <w:ind w:firstLine="851"/>
        <w:jc w:val="both"/>
        <w:rPr>
          <w:sz w:val="28"/>
          <w:szCs w:val="28"/>
        </w:rPr>
      </w:pPr>
      <w:r w:rsidRPr="00B96847">
        <w:rPr>
          <w:sz w:val="28"/>
          <w:szCs w:val="28"/>
        </w:rPr>
        <w:t xml:space="preserve">ГІС являє собою похідну базу даних або систему керування базами даних із розширеною концепцією, що дозволяє працювати з просторово-розподіленою інформацією та вирішувати задачі просторового картування. Це апаратно-програмна система з алгоритмічними процедурами, призначена для цифрової підтримки, накопичення, аналізу, математико-картографічного моделювання та візуалізації </w:t>
      </w:r>
      <w:proofErr w:type="spellStart"/>
      <w:r w:rsidRPr="00B96847">
        <w:rPr>
          <w:sz w:val="28"/>
          <w:szCs w:val="28"/>
        </w:rPr>
        <w:t>просторово-часово</w:t>
      </w:r>
      <w:proofErr w:type="spellEnd"/>
      <w:r w:rsidRPr="00B96847">
        <w:rPr>
          <w:sz w:val="28"/>
          <w:szCs w:val="28"/>
        </w:rPr>
        <w:t xml:space="preserve"> координованих даних.</w:t>
      </w:r>
    </w:p>
    <w:p w:rsidR="001504A4" w:rsidRPr="00B96847" w:rsidRDefault="001504A4" w:rsidP="001504A4">
      <w:pPr>
        <w:spacing w:line="360" w:lineRule="auto"/>
        <w:ind w:firstLine="851"/>
        <w:jc w:val="both"/>
        <w:rPr>
          <w:sz w:val="28"/>
          <w:szCs w:val="28"/>
        </w:rPr>
      </w:pPr>
      <w:r w:rsidRPr="00B96847">
        <w:rPr>
          <w:sz w:val="28"/>
          <w:szCs w:val="28"/>
        </w:rPr>
        <w:t>Перші реальні ГІС з’явилися в Канаді в 1960-х роках у вигляді Географічної Інформаційної Системи Канади (</w:t>
      </w:r>
      <w:proofErr w:type="spellStart"/>
      <w:r w:rsidRPr="00B96847">
        <w:rPr>
          <w:sz w:val="28"/>
          <w:szCs w:val="28"/>
        </w:rPr>
        <w:t>Canada</w:t>
      </w:r>
      <w:proofErr w:type="spellEnd"/>
      <w:r w:rsidRPr="00B96847">
        <w:rPr>
          <w:sz w:val="28"/>
          <w:szCs w:val="28"/>
        </w:rPr>
        <w:t xml:space="preserve"> </w:t>
      </w:r>
      <w:proofErr w:type="spellStart"/>
      <w:r w:rsidRPr="00B96847">
        <w:rPr>
          <w:sz w:val="28"/>
          <w:szCs w:val="28"/>
        </w:rPr>
        <w:t>Geographic</w:t>
      </w:r>
      <w:proofErr w:type="spellEnd"/>
      <w:r w:rsidRPr="00B96847">
        <w:rPr>
          <w:sz w:val="28"/>
          <w:szCs w:val="28"/>
        </w:rPr>
        <w:t xml:space="preserve"> </w:t>
      </w:r>
      <w:proofErr w:type="spellStart"/>
      <w:r w:rsidRPr="00B96847">
        <w:rPr>
          <w:sz w:val="28"/>
          <w:szCs w:val="28"/>
        </w:rPr>
        <w:t>Information</w:t>
      </w:r>
      <w:proofErr w:type="spellEnd"/>
      <w:r w:rsidRPr="00B96847">
        <w:rPr>
          <w:sz w:val="28"/>
          <w:szCs w:val="28"/>
        </w:rPr>
        <w:t xml:space="preserve"> </w:t>
      </w:r>
      <w:proofErr w:type="spellStart"/>
      <w:r w:rsidRPr="00B96847">
        <w:rPr>
          <w:sz w:val="28"/>
          <w:szCs w:val="28"/>
        </w:rPr>
        <w:t>System</w:t>
      </w:r>
      <w:proofErr w:type="spellEnd"/>
      <w:r w:rsidRPr="00B96847">
        <w:rPr>
          <w:sz w:val="28"/>
          <w:szCs w:val="28"/>
        </w:rPr>
        <w:t xml:space="preserve">, CGIS). Її створив </w:t>
      </w:r>
      <w:proofErr w:type="spellStart"/>
      <w:r w:rsidRPr="00B96847">
        <w:rPr>
          <w:sz w:val="28"/>
          <w:szCs w:val="28"/>
        </w:rPr>
        <w:t>Роджер</w:t>
      </w:r>
      <w:proofErr w:type="spellEnd"/>
      <w:r w:rsidRPr="00B96847">
        <w:rPr>
          <w:sz w:val="28"/>
          <w:szCs w:val="28"/>
        </w:rPr>
        <w:t xml:space="preserve"> </w:t>
      </w:r>
      <w:proofErr w:type="spellStart"/>
      <w:r w:rsidRPr="00B96847">
        <w:rPr>
          <w:sz w:val="28"/>
          <w:szCs w:val="28"/>
        </w:rPr>
        <w:t>Томлінсон</w:t>
      </w:r>
      <w:proofErr w:type="spellEnd"/>
      <w:r w:rsidRPr="00B96847">
        <w:rPr>
          <w:sz w:val="28"/>
          <w:szCs w:val="28"/>
        </w:rPr>
        <w:t xml:space="preserve"> для Канадської Служби Земельного Обліку з метою статистичного обліку земель та планування землеустрою. Система дозволяла інтегровано класифікувати землі за сільськогосподарськими, рекреаційними, екологічними та лісогосподарськими властивостями, а також відображати структуру землекористування та власності [3].</w:t>
      </w:r>
    </w:p>
    <w:p w:rsidR="001504A4" w:rsidRPr="00B96847" w:rsidRDefault="001504A4" w:rsidP="001504A4">
      <w:pPr>
        <w:spacing w:line="360" w:lineRule="auto"/>
        <w:ind w:firstLine="851"/>
        <w:jc w:val="both"/>
        <w:rPr>
          <w:sz w:val="28"/>
          <w:szCs w:val="28"/>
        </w:rPr>
      </w:pPr>
      <w:r w:rsidRPr="00B96847">
        <w:rPr>
          <w:sz w:val="28"/>
          <w:szCs w:val="28"/>
        </w:rPr>
        <w:t xml:space="preserve">Сьогодні ГІС набули широкого застосування в різних сферах науки і </w:t>
      </w:r>
      <w:r w:rsidRPr="00B96847">
        <w:rPr>
          <w:sz w:val="28"/>
          <w:szCs w:val="28"/>
        </w:rPr>
        <w:lastRenderedPageBreak/>
        <w:t xml:space="preserve">економіки – від екологічного моніторингу до організації транспортних перевезень. При цьому ГІС залишаються інструментом для користувачів, які не обов’язково повинні бути фахівцями в галузі </w:t>
      </w:r>
      <w:proofErr w:type="spellStart"/>
      <w:r w:rsidRPr="00B96847">
        <w:rPr>
          <w:sz w:val="28"/>
          <w:szCs w:val="28"/>
        </w:rPr>
        <w:t>геоінформатики</w:t>
      </w:r>
      <w:proofErr w:type="spellEnd"/>
      <w:r w:rsidRPr="00B96847">
        <w:rPr>
          <w:sz w:val="28"/>
          <w:szCs w:val="28"/>
        </w:rPr>
        <w:t>.</w:t>
      </w:r>
    </w:p>
    <w:p w:rsidR="001504A4" w:rsidRPr="00B96847" w:rsidRDefault="001504A4" w:rsidP="001504A4">
      <w:pPr>
        <w:spacing w:line="360" w:lineRule="auto"/>
        <w:ind w:firstLine="851"/>
        <w:jc w:val="both"/>
        <w:rPr>
          <w:sz w:val="28"/>
          <w:szCs w:val="28"/>
        </w:rPr>
      </w:pPr>
      <w:r w:rsidRPr="00B96847">
        <w:rPr>
          <w:sz w:val="28"/>
          <w:szCs w:val="28"/>
        </w:rPr>
        <w:t>Створення національних і локальних ГІС, інтегрованих у єдину систему класифікації, кодування та обміну даними з регульованим доступом, закладає основу для міждержавної взаємодії та прогнозування природних і техногенних процесів, а також ефективного управління станом навколишнього середовища.</w:t>
      </w:r>
    </w:p>
    <w:p w:rsidR="001504A4" w:rsidRPr="00B96847" w:rsidRDefault="001504A4" w:rsidP="001504A4">
      <w:pPr>
        <w:spacing w:line="360" w:lineRule="auto"/>
        <w:ind w:firstLine="851"/>
        <w:jc w:val="both"/>
        <w:rPr>
          <w:sz w:val="28"/>
          <w:szCs w:val="28"/>
        </w:rPr>
      </w:pPr>
    </w:p>
    <w:p w:rsidR="001504A4" w:rsidRPr="00B96847" w:rsidRDefault="001504A4" w:rsidP="001504A4">
      <w:pPr>
        <w:spacing w:line="360" w:lineRule="auto"/>
        <w:ind w:firstLine="851"/>
        <w:jc w:val="both"/>
        <w:rPr>
          <w:b/>
          <w:sz w:val="28"/>
          <w:szCs w:val="28"/>
        </w:rPr>
      </w:pPr>
      <w:r w:rsidRPr="00B96847">
        <w:rPr>
          <w:b/>
          <w:sz w:val="28"/>
          <w:szCs w:val="28"/>
        </w:rPr>
        <w:t>3.2 Основні принципи комп’ютерної системи екологічної безпеки</w:t>
      </w:r>
    </w:p>
    <w:p w:rsidR="001504A4" w:rsidRPr="00B96847" w:rsidRDefault="001504A4" w:rsidP="001504A4">
      <w:pPr>
        <w:spacing w:line="360" w:lineRule="auto"/>
        <w:ind w:firstLine="851"/>
        <w:jc w:val="both"/>
        <w:rPr>
          <w:sz w:val="28"/>
          <w:szCs w:val="28"/>
        </w:rPr>
      </w:pPr>
      <w:r w:rsidRPr="00B96847">
        <w:rPr>
          <w:sz w:val="28"/>
          <w:szCs w:val="28"/>
        </w:rPr>
        <w:t>Метою комп’ютерної системи екологічної безпеки (КСЕБ) є розробка пропозицій і рекомендацій для забезпечення безпечних умов життя населення та відновлення стану навколишнього природного середовища. Пропонована система передбачає роботу на різних масштабних рівнях, у цій роботі розглядається її використання для досліджень масштабу 1:50 000.</w:t>
      </w:r>
    </w:p>
    <w:p w:rsidR="001504A4" w:rsidRPr="00B96847" w:rsidRDefault="001504A4" w:rsidP="001504A4">
      <w:pPr>
        <w:spacing w:line="360" w:lineRule="auto"/>
        <w:ind w:firstLine="851"/>
        <w:jc w:val="both"/>
        <w:rPr>
          <w:sz w:val="28"/>
          <w:szCs w:val="28"/>
        </w:rPr>
      </w:pPr>
      <w:r w:rsidRPr="00B96847">
        <w:rPr>
          <w:sz w:val="28"/>
          <w:szCs w:val="28"/>
        </w:rPr>
        <w:t xml:space="preserve">Основою КСЕБ є банк екологічної інформації, що включає 10 баз даних, які охоплюють усі компоненти екосистеми: атмосферне повітря, ґрунтовий і рослинний покриви, поверхневі та підземні води, тваринний світ, </w:t>
      </w:r>
      <w:proofErr w:type="spellStart"/>
      <w:r w:rsidRPr="00B96847">
        <w:rPr>
          <w:sz w:val="28"/>
          <w:szCs w:val="28"/>
        </w:rPr>
        <w:t>демосферу</w:t>
      </w:r>
      <w:proofErr w:type="spellEnd"/>
      <w:r w:rsidRPr="00B96847">
        <w:rPr>
          <w:sz w:val="28"/>
          <w:szCs w:val="28"/>
        </w:rPr>
        <w:t xml:space="preserve">, техносферу, геофізичну та геологічну складові [3, </w:t>
      </w:r>
      <w:r>
        <w:rPr>
          <w:sz w:val="28"/>
          <w:szCs w:val="28"/>
        </w:rPr>
        <w:t>6</w:t>
      </w:r>
      <w:r w:rsidRPr="00B96847">
        <w:rPr>
          <w:sz w:val="28"/>
          <w:szCs w:val="28"/>
        </w:rPr>
        <w:t>]. На основі цих даних моделюється екологічний стан усіх компонентів природно-антропогенних систем, прогнозуються їхні зміни під дією природних процесів і техногенного навантаження, а також встановлюються необхідні обмеження господарської діяльності залежно від сценарію розвитку взаємодії природи, економіки та суспільства. Система забезпечує керований контроль і автоматизоване управління екологічною безпекою території.</w:t>
      </w:r>
    </w:p>
    <w:p w:rsidR="001504A4" w:rsidRPr="00B96847" w:rsidRDefault="001504A4" w:rsidP="001504A4">
      <w:pPr>
        <w:spacing w:line="360" w:lineRule="auto"/>
        <w:ind w:firstLine="851"/>
        <w:jc w:val="both"/>
        <w:rPr>
          <w:sz w:val="28"/>
          <w:szCs w:val="28"/>
        </w:rPr>
      </w:pPr>
      <w:r w:rsidRPr="00B96847">
        <w:rPr>
          <w:sz w:val="28"/>
          <w:szCs w:val="28"/>
        </w:rPr>
        <w:t>КСЕБ складається з чотирьох блоків:</w:t>
      </w:r>
    </w:p>
    <w:p w:rsidR="001504A4" w:rsidRPr="00B96847" w:rsidRDefault="001504A4" w:rsidP="001504A4">
      <w:pPr>
        <w:spacing w:line="360" w:lineRule="auto"/>
        <w:ind w:firstLine="851"/>
        <w:jc w:val="both"/>
        <w:rPr>
          <w:sz w:val="28"/>
          <w:szCs w:val="28"/>
        </w:rPr>
      </w:pPr>
      <w:r w:rsidRPr="00B96847">
        <w:rPr>
          <w:sz w:val="28"/>
          <w:szCs w:val="28"/>
        </w:rPr>
        <w:t>Оцінка сучасного стану компонентів довкілля на досліджуваній території;</w:t>
      </w:r>
    </w:p>
    <w:p w:rsidR="001504A4" w:rsidRPr="00B96847" w:rsidRDefault="001504A4" w:rsidP="001504A4">
      <w:pPr>
        <w:spacing w:line="360" w:lineRule="auto"/>
        <w:ind w:firstLine="851"/>
        <w:jc w:val="both"/>
        <w:rPr>
          <w:sz w:val="28"/>
          <w:szCs w:val="28"/>
        </w:rPr>
      </w:pPr>
      <w:r w:rsidRPr="00B96847">
        <w:rPr>
          <w:sz w:val="28"/>
          <w:szCs w:val="28"/>
        </w:rPr>
        <w:t>Екологічний моніторинг території, зокрема зон впливу техногенних об’єктів;</w:t>
      </w:r>
    </w:p>
    <w:p w:rsidR="001504A4" w:rsidRPr="00B96847" w:rsidRDefault="001504A4" w:rsidP="001504A4">
      <w:pPr>
        <w:spacing w:line="360" w:lineRule="auto"/>
        <w:ind w:firstLine="851"/>
        <w:jc w:val="both"/>
        <w:rPr>
          <w:sz w:val="28"/>
          <w:szCs w:val="28"/>
        </w:rPr>
      </w:pPr>
      <w:r w:rsidRPr="00B96847">
        <w:rPr>
          <w:sz w:val="28"/>
          <w:szCs w:val="28"/>
        </w:rPr>
        <w:t>Прогнозування розвитку екологічної ситуації залежно від різних сценаріїв розвитку території;</w:t>
      </w:r>
    </w:p>
    <w:p w:rsidR="001504A4" w:rsidRPr="00B96847" w:rsidRDefault="001504A4" w:rsidP="001504A4">
      <w:pPr>
        <w:spacing w:line="360" w:lineRule="auto"/>
        <w:ind w:firstLine="851"/>
        <w:jc w:val="both"/>
        <w:rPr>
          <w:sz w:val="28"/>
          <w:szCs w:val="28"/>
        </w:rPr>
      </w:pPr>
      <w:r w:rsidRPr="00B96847">
        <w:rPr>
          <w:sz w:val="28"/>
          <w:szCs w:val="28"/>
        </w:rPr>
        <w:t xml:space="preserve">Управління екологічною ситуацією для оптимізації стану середовища </w:t>
      </w:r>
      <w:r w:rsidRPr="00B96847">
        <w:rPr>
          <w:sz w:val="28"/>
          <w:szCs w:val="28"/>
        </w:rPr>
        <w:lastRenderedPageBreak/>
        <w:t>(екологічний менеджмент).</w:t>
      </w:r>
    </w:p>
    <w:p w:rsidR="001504A4" w:rsidRPr="00B96847" w:rsidRDefault="001504A4" w:rsidP="001504A4">
      <w:pPr>
        <w:spacing w:line="360" w:lineRule="auto"/>
        <w:ind w:firstLine="851"/>
        <w:jc w:val="both"/>
        <w:rPr>
          <w:sz w:val="28"/>
          <w:szCs w:val="28"/>
        </w:rPr>
      </w:pPr>
      <w:r w:rsidRPr="00B96847">
        <w:rPr>
          <w:sz w:val="28"/>
          <w:szCs w:val="28"/>
        </w:rPr>
        <w:t>Оцінка сучасного стану довкілля здійснюється за показниками стану та структури екосистем, їхньої здатності до самовідновлення, а також характеристиками природного і антропогенного впливу техногенних об’єктів. Отримані показники порівнюються з нормативними значеннями, визначеними різними методами. Результатом оцінки є комплекс електронних карт, які можуть відображати стан окремих компонентів довкілля та елементів-забруднювачів, а також інтегральну карту, на якій виділяються зони екологічної небезпеки різного рівня: сприятливі, задовільні, напружені, складні, незадовільні, передкризові, критичні та катастрофічні.</w:t>
      </w:r>
    </w:p>
    <w:p w:rsidR="001504A4" w:rsidRPr="00B96847" w:rsidRDefault="001504A4" w:rsidP="001504A4">
      <w:pPr>
        <w:spacing w:line="360" w:lineRule="auto"/>
        <w:ind w:firstLine="851"/>
        <w:jc w:val="both"/>
        <w:rPr>
          <w:sz w:val="28"/>
          <w:szCs w:val="28"/>
        </w:rPr>
      </w:pPr>
    </w:p>
    <w:p w:rsidR="001504A4" w:rsidRPr="00B96847" w:rsidRDefault="001504A4" w:rsidP="001504A4">
      <w:pPr>
        <w:spacing w:line="360" w:lineRule="auto"/>
        <w:ind w:firstLine="851"/>
        <w:jc w:val="both"/>
        <w:rPr>
          <w:b/>
          <w:sz w:val="28"/>
          <w:szCs w:val="28"/>
        </w:rPr>
      </w:pPr>
      <w:r w:rsidRPr="00B96847">
        <w:rPr>
          <w:b/>
          <w:sz w:val="28"/>
          <w:szCs w:val="28"/>
        </w:rPr>
        <w:t>3.3 Розробка мережі системи екологічного аудиту</w:t>
      </w:r>
    </w:p>
    <w:p w:rsidR="001504A4" w:rsidRPr="00B96847" w:rsidRDefault="001504A4" w:rsidP="001504A4">
      <w:pPr>
        <w:spacing w:line="360" w:lineRule="auto"/>
        <w:ind w:firstLine="851"/>
        <w:jc w:val="both"/>
        <w:rPr>
          <w:sz w:val="28"/>
          <w:szCs w:val="28"/>
        </w:rPr>
      </w:pPr>
      <w:r w:rsidRPr="00B96847">
        <w:rPr>
          <w:sz w:val="28"/>
          <w:szCs w:val="28"/>
        </w:rPr>
        <w:t xml:space="preserve">Для виконання поставлених завдань був обраний полігон, що охоплює адміністративні межі </w:t>
      </w:r>
      <w:proofErr w:type="spellStart"/>
      <w:r w:rsidRPr="00B96847">
        <w:rPr>
          <w:sz w:val="28"/>
          <w:szCs w:val="28"/>
        </w:rPr>
        <w:t>Чортківського</w:t>
      </w:r>
      <w:proofErr w:type="spellEnd"/>
      <w:r w:rsidRPr="00B96847">
        <w:rPr>
          <w:sz w:val="28"/>
          <w:szCs w:val="28"/>
        </w:rPr>
        <w:t xml:space="preserve">, Борщівського та </w:t>
      </w:r>
      <w:proofErr w:type="spellStart"/>
      <w:r w:rsidRPr="00B96847">
        <w:rPr>
          <w:sz w:val="28"/>
          <w:szCs w:val="28"/>
        </w:rPr>
        <w:t>Заліщицького</w:t>
      </w:r>
      <w:proofErr w:type="spellEnd"/>
      <w:r w:rsidRPr="00B96847">
        <w:rPr>
          <w:sz w:val="28"/>
          <w:szCs w:val="28"/>
        </w:rPr>
        <w:t xml:space="preserve"> районів. На цій території створено мережу спостережень, що більш-менш рівномірно покриває весь полігон. Польові дослідження проводилися в масштабі 1:50 000, а географічні координати точок визначалися за допомогою ГІС MAP INFO з топографічної карти масштабу 1:100 000 (рис. 3.1).</w:t>
      </w:r>
    </w:p>
    <w:p w:rsidR="001504A4" w:rsidRPr="00B96847" w:rsidRDefault="001504A4" w:rsidP="001504A4">
      <w:pPr>
        <w:spacing w:line="360" w:lineRule="auto"/>
        <w:ind w:firstLine="851"/>
        <w:jc w:val="both"/>
        <w:rPr>
          <w:sz w:val="28"/>
          <w:szCs w:val="28"/>
        </w:rPr>
      </w:pPr>
      <w:r w:rsidRPr="00B96847">
        <w:rPr>
          <w:sz w:val="28"/>
          <w:szCs w:val="28"/>
        </w:rPr>
        <w:t xml:space="preserve">Враховуючи геологічну будову, геоморфологію, поширення ґрунтів різних типів, ландшафтну структуру території та вимоги до масштабу досліджень, була розроблена мережа екологічного аудиту, що включає 9 профілів і 188 </w:t>
      </w:r>
      <w:proofErr w:type="spellStart"/>
      <w:r w:rsidRPr="00B96847">
        <w:rPr>
          <w:sz w:val="28"/>
          <w:szCs w:val="28"/>
        </w:rPr>
        <w:t>геоекологічних</w:t>
      </w:r>
      <w:proofErr w:type="spellEnd"/>
      <w:r w:rsidRPr="00B96847">
        <w:rPr>
          <w:sz w:val="28"/>
          <w:szCs w:val="28"/>
        </w:rPr>
        <w:t xml:space="preserve"> полігонів для відбору проб на різні аналізи (рис. </w:t>
      </w:r>
      <w:r>
        <w:rPr>
          <w:sz w:val="28"/>
          <w:szCs w:val="28"/>
        </w:rPr>
        <w:t>3</w:t>
      </w:r>
      <w:r w:rsidRPr="00B96847">
        <w:rPr>
          <w:sz w:val="28"/>
          <w:szCs w:val="28"/>
        </w:rPr>
        <w:t>.</w:t>
      </w:r>
      <w:r>
        <w:rPr>
          <w:sz w:val="28"/>
          <w:szCs w:val="28"/>
        </w:rPr>
        <w:t>1</w:t>
      </w:r>
      <w:r w:rsidRPr="00B96847">
        <w:rPr>
          <w:sz w:val="28"/>
          <w:szCs w:val="28"/>
        </w:rPr>
        <w:t xml:space="preserve">, табл. </w:t>
      </w:r>
      <w:r>
        <w:rPr>
          <w:sz w:val="28"/>
          <w:szCs w:val="28"/>
        </w:rPr>
        <w:t>4</w:t>
      </w:r>
      <w:r w:rsidRPr="00B96847">
        <w:rPr>
          <w:sz w:val="28"/>
          <w:szCs w:val="28"/>
        </w:rPr>
        <w:t>.1).</w:t>
      </w:r>
    </w:p>
    <w:p w:rsidR="001504A4" w:rsidRPr="00B96847" w:rsidRDefault="001504A4" w:rsidP="001504A4">
      <w:pPr>
        <w:spacing w:line="360" w:lineRule="auto"/>
        <w:ind w:firstLine="851"/>
        <w:jc w:val="both"/>
        <w:rPr>
          <w:sz w:val="28"/>
          <w:szCs w:val="28"/>
        </w:rPr>
      </w:pPr>
      <w:r w:rsidRPr="00B96847">
        <w:rPr>
          <w:sz w:val="28"/>
          <w:szCs w:val="28"/>
        </w:rPr>
        <w:t xml:space="preserve">Орієнтація профілів здійснювалась так, щоб вони перетинали всі типи ландшафтів, геоморфологічних елементів і геологічних структур, тобто проходили з заходу на схід. Така організація спостережень дозволяє уникнути пропуску важливих </w:t>
      </w:r>
      <w:proofErr w:type="spellStart"/>
      <w:r w:rsidRPr="00B96847">
        <w:rPr>
          <w:sz w:val="28"/>
          <w:szCs w:val="28"/>
        </w:rPr>
        <w:t>геоекологічних</w:t>
      </w:r>
      <w:proofErr w:type="spellEnd"/>
      <w:r w:rsidRPr="00B96847">
        <w:rPr>
          <w:sz w:val="28"/>
          <w:szCs w:val="28"/>
        </w:rPr>
        <w:t xml:space="preserve"> смуг або структурних одиниць.</w:t>
      </w:r>
    </w:p>
    <w:p w:rsidR="001504A4" w:rsidRPr="00B96847" w:rsidRDefault="001504A4" w:rsidP="001504A4">
      <w:pPr>
        <w:spacing w:line="360" w:lineRule="auto"/>
        <w:ind w:firstLine="851"/>
        <w:jc w:val="both"/>
        <w:rPr>
          <w:sz w:val="28"/>
          <w:szCs w:val="28"/>
        </w:rPr>
      </w:pPr>
      <w:r w:rsidRPr="00B96847">
        <w:rPr>
          <w:sz w:val="28"/>
          <w:szCs w:val="28"/>
        </w:rPr>
        <w:t xml:space="preserve">Розташування </w:t>
      </w:r>
      <w:proofErr w:type="spellStart"/>
      <w:r w:rsidRPr="00B96847">
        <w:rPr>
          <w:sz w:val="28"/>
          <w:szCs w:val="28"/>
        </w:rPr>
        <w:t>геоекологічних</w:t>
      </w:r>
      <w:proofErr w:type="spellEnd"/>
      <w:r w:rsidRPr="00B96847">
        <w:rPr>
          <w:sz w:val="28"/>
          <w:szCs w:val="28"/>
        </w:rPr>
        <w:t xml:space="preserve"> полігонів для відбору проб та види аналізів здійснювались більш-менш рівномірно через кожні 0,5–1 км. Головним критерієм «прив’язки» полігону до конкретної точки на карті та місцевості була наявність </w:t>
      </w:r>
      <w:proofErr w:type="spellStart"/>
      <w:r w:rsidRPr="00B96847">
        <w:rPr>
          <w:sz w:val="28"/>
          <w:szCs w:val="28"/>
        </w:rPr>
        <w:t>різнопорядкових</w:t>
      </w:r>
      <w:proofErr w:type="spellEnd"/>
      <w:r w:rsidRPr="00B96847">
        <w:rPr>
          <w:sz w:val="28"/>
          <w:szCs w:val="28"/>
        </w:rPr>
        <w:t xml:space="preserve"> ландшафтних одиниць, що залежали від типів ґрунтів, рельєфу, </w:t>
      </w:r>
      <w:proofErr w:type="spellStart"/>
      <w:r w:rsidRPr="00B96847">
        <w:rPr>
          <w:sz w:val="28"/>
          <w:szCs w:val="28"/>
        </w:rPr>
        <w:t>літогенної</w:t>
      </w:r>
      <w:proofErr w:type="spellEnd"/>
      <w:r w:rsidRPr="00B96847">
        <w:rPr>
          <w:sz w:val="28"/>
          <w:szCs w:val="28"/>
        </w:rPr>
        <w:t xml:space="preserve"> основи, поверхневих водотоків та контурів ґрунтових вод. Мережа </w:t>
      </w:r>
      <w:r w:rsidRPr="00B96847">
        <w:rPr>
          <w:sz w:val="28"/>
          <w:szCs w:val="28"/>
        </w:rPr>
        <w:lastRenderedPageBreak/>
        <w:t xml:space="preserve">була сформована так, щоб на кожній ландшафтній одиниці розташовувалося не менше 10–12 </w:t>
      </w:r>
      <w:proofErr w:type="spellStart"/>
      <w:r w:rsidRPr="00B96847">
        <w:rPr>
          <w:sz w:val="28"/>
          <w:szCs w:val="28"/>
        </w:rPr>
        <w:t>геоекологічних</w:t>
      </w:r>
      <w:proofErr w:type="spellEnd"/>
      <w:r w:rsidRPr="00B96847">
        <w:rPr>
          <w:sz w:val="28"/>
          <w:szCs w:val="28"/>
        </w:rPr>
        <w:t xml:space="preserve"> полігонів.</w:t>
      </w:r>
    </w:p>
    <w:p w:rsidR="001504A4" w:rsidRPr="00B96847" w:rsidRDefault="001504A4" w:rsidP="001504A4">
      <w:pPr>
        <w:spacing w:line="360" w:lineRule="auto"/>
        <w:ind w:firstLine="851"/>
        <w:jc w:val="both"/>
        <w:rPr>
          <w:sz w:val="28"/>
          <w:szCs w:val="28"/>
        </w:rPr>
      </w:pPr>
      <w:r w:rsidRPr="00B96847">
        <w:rPr>
          <w:sz w:val="28"/>
          <w:szCs w:val="28"/>
        </w:rPr>
        <w:t xml:space="preserve">Досвід подальших екологічних досліджень показав, що класична норма картографічної науки – розміщення хоча б однієї точки на кожному 1 </w:t>
      </w:r>
      <w:proofErr w:type="spellStart"/>
      <w:r w:rsidRPr="00B96847">
        <w:rPr>
          <w:sz w:val="28"/>
          <w:szCs w:val="28"/>
        </w:rPr>
        <w:t>см²</w:t>
      </w:r>
      <w:proofErr w:type="spellEnd"/>
      <w:r w:rsidRPr="00B96847">
        <w:rPr>
          <w:sz w:val="28"/>
          <w:szCs w:val="28"/>
        </w:rPr>
        <w:t xml:space="preserve"> карти – може бути зменшена. Тобто замість 188 точок для всієї площі полігону, як передбачає </w:t>
      </w:r>
      <w:proofErr w:type="spellStart"/>
      <w:r w:rsidRPr="00B96847">
        <w:rPr>
          <w:sz w:val="28"/>
          <w:szCs w:val="28"/>
        </w:rPr>
        <w:t>еколого-геохімічне</w:t>
      </w:r>
      <w:proofErr w:type="spellEnd"/>
      <w:r w:rsidRPr="00B96847">
        <w:rPr>
          <w:sz w:val="28"/>
          <w:szCs w:val="28"/>
        </w:rPr>
        <w:t xml:space="preserve"> картування, можна обмежитися меншою кількістю. У межах простої геологічної будови та відповідної ландшафтної структури вдалося виявити всі закономірності сучасної екологічної ситуації при розрідженій мережі спостережень. Це значно знижує фінансові та матеріально-технічні витрати на проведення як екологічного аудиту, так і моніторингу довкілля, що робить запропонований підхід новим методичним вдосконаленням у сфері екологічних досліджень.</w:t>
      </w:r>
    </w:p>
    <w:p w:rsidR="001504A4" w:rsidRPr="00B96847" w:rsidRDefault="001504A4" w:rsidP="001504A4">
      <w:pPr>
        <w:pStyle w:val="24"/>
        <w:spacing w:line="360" w:lineRule="auto"/>
        <w:ind w:left="0"/>
        <w:jc w:val="center"/>
        <w:rPr>
          <w:bCs/>
          <w:sz w:val="28"/>
          <w:szCs w:val="28"/>
        </w:rPr>
      </w:pPr>
      <w:r w:rsidRPr="00B96847">
        <w:rPr>
          <w:bCs/>
          <w:noProof/>
          <w:sz w:val="28"/>
          <w:szCs w:val="28"/>
          <w:lang w:eastAsia="uk-UA"/>
        </w:rPr>
        <w:drawing>
          <wp:inline distT="0" distB="0" distL="0" distR="0" wp14:anchorId="5C0ADE97" wp14:editId="280A292A">
            <wp:extent cx="4795216" cy="4641012"/>
            <wp:effectExtent l="0" t="0" r="5715" b="7620"/>
            <wp:docPr id="1552" name="Рисунок 1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66950" cy="4710439"/>
                    </a:xfrm>
                    <a:prstGeom prst="rect">
                      <a:avLst/>
                    </a:prstGeom>
                    <a:noFill/>
                  </pic:spPr>
                </pic:pic>
              </a:graphicData>
            </a:graphic>
          </wp:inline>
        </w:drawing>
      </w:r>
    </w:p>
    <w:p w:rsidR="001504A4" w:rsidRPr="00B96847" w:rsidRDefault="001504A4" w:rsidP="001504A4">
      <w:pPr>
        <w:pStyle w:val="24"/>
        <w:spacing w:line="360" w:lineRule="auto"/>
        <w:ind w:left="0"/>
        <w:jc w:val="center"/>
        <w:rPr>
          <w:bCs/>
          <w:sz w:val="28"/>
          <w:szCs w:val="28"/>
        </w:rPr>
      </w:pPr>
      <w:r w:rsidRPr="00B96847">
        <w:rPr>
          <w:sz w:val="28"/>
          <w:szCs w:val="28"/>
        </w:rPr>
        <w:t>Рисунок</w:t>
      </w:r>
      <w:r w:rsidRPr="00B96847">
        <w:rPr>
          <w:bCs/>
          <w:sz w:val="28"/>
          <w:szCs w:val="28"/>
          <w:lang w:val="ru-RU"/>
        </w:rPr>
        <w:t xml:space="preserve"> 3</w:t>
      </w:r>
      <w:r w:rsidRPr="00B96847">
        <w:rPr>
          <w:bCs/>
          <w:sz w:val="28"/>
          <w:szCs w:val="28"/>
        </w:rPr>
        <w:t>.</w:t>
      </w:r>
      <w:r w:rsidRPr="00B96847">
        <w:rPr>
          <w:bCs/>
          <w:sz w:val="28"/>
          <w:szCs w:val="28"/>
          <w:lang w:val="ru-RU"/>
        </w:rPr>
        <w:t>1</w:t>
      </w:r>
      <w:r w:rsidRPr="00B96847">
        <w:rPr>
          <w:bCs/>
          <w:sz w:val="28"/>
          <w:szCs w:val="28"/>
        </w:rPr>
        <w:t xml:space="preserve"> – Карта фактичного матеріалу</w:t>
      </w:r>
    </w:p>
    <w:p w:rsidR="001504A4" w:rsidRPr="00042064" w:rsidRDefault="001504A4" w:rsidP="001504A4">
      <w:pPr>
        <w:pStyle w:val="24"/>
        <w:spacing w:line="360" w:lineRule="auto"/>
        <w:ind w:firstLine="851"/>
        <w:rPr>
          <w:b/>
          <w:bCs/>
          <w:szCs w:val="28"/>
          <w:lang w:val="ru-RU"/>
        </w:rPr>
      </w:pPr>
    </w:p>
    <w:p w:rsidR="001504A4" w:rsidRDefault="001504A4" w:rsidP="001504A4">
      <w:pPr>
        <w:spacing w:line="360" w:lineRule="auto"/>
        <w:ind w:firstLine="851"/>
        <w:jc w:val="both"/>
        <w:rPr>
          <w:b/>
          <w:sz w:val="28"/>
          <w:szCs w:val="28"/>
        </w:rPr>
      </w:pPr>
    </w:p>
    <w:p w:rsidR="001504A4" w:rsidRPr="00B96847" w:rsidRDefault="001504A4" w:rsidP="001504A4">
      <w:pPr>
        <w:spacing w:line="360" w:lineRule="auto"/>
        <w:ind w:firstLine="851"/>
        <w:jc w:val="both"/>
        <w:rPr>
          <w:b/>
          <w:sz w:val="28"/>
          <w:szCs w:val="28"/>
        </w:rPr>
      </w:pPr>
      <w:r w:rsidRPr="00B96847">
        <w:rPr>
          <w:b/>
          <w:sz w:val="28"/>
          <w:szCs w:val="28"/>
        </w:rPr>
        <w:lastRenderedPageBreak/>
        <w:t>3.4 Польові екологічні маршрути</w:t>
      </w:r>
    </w:p>
    <w:p w:rsidR="001504A4" w:rsidRPr="00B96847" w:rsidRDefault="001504A4" w:rsidP="001504A4">
      <w:pPr>
        <w:spacing w:line="360" w:lineRule="auto"/>
        <w:ind w:firstLine="851"/>
        <w:jc w:val="both"/>
        <w:rPr>
          <w:sz w:val="28"/>
          <w:szCs w:val="28"/>
        </w:rPr>
      </w:pPr>
      <w:r w:rsidRPr="00B96847">
        <w:rPr>
          <w:sz w:val="28"/>
          <w:szCs w:val="28"/>
        </w:rPr>
        <w:t xml:space="preserve">Польові екологічні маршрути організовувалися з метою картування </w:t>
      </w:r>
      <w:proofErr w:type="spellStart"/>
      <w:r w:rsidRPr="00B96847">
        <w:rPr>
          <w:sz w:val="28"/>
          <w:szCs w:val="28"/>
        </w:rPr>
        <w:t>деградаційних</w:t>
      </w:r>
      <w:proofErr w:type="spellEnd"/>
      <w:r w:rsidRPr="00B96847">
        <w:rPr>
          <w:sz w:val="28"/>
          <w:szCs w:val="28"/>
        </w:rPr>
        <w:t xml:space="preserve"> явищ ландшафтів на основі візуальних спостережень та складання карт забруднення ґрунтів і порушень геологічного середовища. Під час маршрутів проводилося польове картування окремих компонентів екосистеми та відбір проб ґрунтів. Особлива увага приділялася ділянкам з активним впливом джерел забруднення, автомобільним і залізничним магістралям, зонам скидання стічних вод та іншим потенційно небезпечним місцям.</w:t>
      </w:r>
    </w:p>
    <w:p w:rsidR="001504A4" w:rsidRPr="00B96847" w:rsidRDefault="001504A4" w:rsidP="001504A4">
      <w:pPr>
        <w:spacing w:line="360" w:lineRule="auto"/>
        <w:ind w:firstLine="851"/>
        <w:jc w:val="both"/>
        <w:rPr>
          <w:sz w:val="28"/>
          <w:szCs w:val="28"/>
        </w:rPr>
      </w:pPr>
      <w:r w:rsidRPr="00B96847">
        <w:rPr>
          <w:sz w:val="28"/>
          <w:szCs w:val="28"/>
        </w:rPr>
        <w:t xml:space="preserve">Для оцінки динаміки атмосферної циркуляції враховували тривалість односпрямованого переносу повітря, товщину забрудненого шару над населеними пунктами чи промисловими об’єктами, основні напрямки вітрового режиму та тривалість штильового періоду, що сприяє </w:t>
      </w:r>
      <w:proofErr w:type="spellStart"/>
      <w:r w:rsidRPr="00B96847">
        <w:rPr>
          <w:sz w:val="28"/>
          <w:szCs w:val="28"/>
        </w:rPr>
        <w:t>застоюванню</w:t>
      </w:r>
      <w:proofErr w:type="spellEnd"/>
      <w:r w:rsidRPr="00B96847">
        <w:rPr>
          <w:sz w:val="28"/>
          <w:szCs w:val="28"/>
        </w:rPr>
        <w:t xml:space="preserve"> повітря та акумуляції </w:t>
      </w:r>
      <w:proofErr w:type="spellStart"/>
      <w:r w:rsidRPr="00B96847">
        <w:rPr>
          <w:sz w:val="28"/>
          <w:szCs w:val="28"/>
        </w:rPr>
        <w:t>полютантів</w:t>
      </w:r>
      <w:proofErr w:type="spellEnd"/>
      <w:r w:rsidRPr="00B96847">
        <w:rPr>
          <w:sz w:val="28"/>
          <w:szCs w:val="28"/>
        </w:rPr>
        <w:t>. Оцінювалися також форми рельєфу та їх розташування відносно переважаючих напрямків вітру і джерел забруднення, зокрема так звані «динамічні труби», де постійні вітри сприяють переносу газових викидів.</w:t>
      </w:r>
    </w:p>
    <w:p w:rsidR="001504A4" w:rsidRPr="00B96847" w:rsidRDefault="001504A4" w:rsidP="001504A4">
      <w:pPr>
        <w:spacing w:line="360" w:lineRule="auto"/>
        <w:ind w:firstLine="851"/>
        <w:jc w:val="both"/>
        <w:rPr>
          <w:sz w:val="28"/>
          <w:szCs w:val="28"/>
        </w:rPr>
      </w:pPr>
      <w:r w:rsidRPr="00B96847">
        <w:rPr>
          <w:sz w:val="28"/>
          <w:szCs w:val="28"/>
        </w:rPr>
        <w:t xml:space="preserve">Польові маршрути проводилися двома способами: паралельними маршрутами та </w:t>
      </w:r>
      <w:proofErr w:type="spellStart"/>
      <w:r w:rsidRPr="00B96847">
        <w:rPr>
          <w:sz w:val="28"/>
          <w:szCs w:val="28"/>
        </w:rPr>
        <w:t>петлевими</w:t>
      </w:r>
      <w:proofErr w:type="spellEnd"/>
      <w:r w:rsidRPr="00B96847">
        <w:rPr>
          <w:sz w:val="28"/>
          <w:szCs w:val="28"/>
        </w:rPr>
        <w:t xml:space="preserve"> (радіально-круговими). Паралельні маршрути використовували для картування ландшафтно-екологічних зон з меридіональним простяганням, орієнтуючи рух з заходу на схід і навпаки, з прив’язкою до стежок, просік, польових меж та інших природних і штучних ліній на місцевості. Відбір проб на різні аналізи здійснювався через 100–500 м.</w:t>
      </w:r>
    </w:p>
    <w:p w:rsidR="001504A4" w:rsidRPr="00B96847" w:rsidRDefault="001504A4" w:rsidP="001504A4">
      <w:pPr>
        <w:spacing w:line="360" w:lineRule="auto"/>
        <w:ind w:firstLine="851"/>
        <w:jc w:val="both"/>
        <w:rPr>
          <w:sz w:val="28"/>
          <w:szCs w:val="28"/>
        </w:rPr>
      </w:pPr>
      <w:proofErr w:type="spellStart"/>
      <w:r w:rsidRPr="00B96847">
        <w:rPr>
          <w:sz w:val="28"/>
          <w:szCs w:val="28"/>
        </w:rPr>
        <w:t>Петлевий</w:t>
      </w:r>
      <w:proofErr w:type="spellEnd"/>
      <w:r w:rsidRPr="00B96847">
        <w:rPr>
          <w:sz w:val="28"/>
          <w:szCs w:val="28"/>
        </w:rPr>
        <w:t xml:space="preserve"> спосіб передбачав поділ території на окремі ділянки, які вивчалися в радіальних та кругових напрямках. Це дозволяло детально обстежити складні ландшафтні виділи, оцінити вплив джерел забруднення на деградацію ґрунтового, рослинного та геологічного середовища. Завдяки таким маршрутам досліджувалася більш-менш рівномірно вся територія полігону в межах Подільсько-Придністровського регіону</w:t>
      </w:r>
      <w:r w:rsidRPr="00646C27">
        <w:rPr>
          <w:sz w:val="28"/>
          <w:szCs w:val="28"/>
        </w:rPr>
        <w:t>[1, 4, 9, 10, 14]</w:t>
      </w:r>
      <w:r w:rsidRPr="00B96847">
        <w:rPr>
          <w:sz w:val="28"/>
          <w:szCs w:val="28"/>
        </w:rPr>
        <w:t>.</w:t>
      </w:r>
    </w:p>
    <w:p w:rsidR="001504A4" w:rsidRPr="00B96847" w:rsidRDefault="001504A4" w:rsidP="001504A4">
      <w:pPr>
        <w:spacing w:line="360" w:lineRule="auto"/>
        <w:ind w:firstLine="851"/>
        <w:jc w:val="both"/>
        <w:rPr>
          <w:sz w:val="28"/>
          <w:szCs w:val="28"/>
        </w:rPr>
      </w:pPr>
    </w:p>
    <w:p w:rsidR="001504A4" w:rsidRPr="002A3500" w:rsidRDefault="001504A4" w:rsidP="001504A4">
      <w:pPr>
        <w:spacing w:line="360" w:lineRule="auto"/>
        <w:ind w:firstLine="851"/>
        <w:jc w:val="both"/>
        <w:rPr>
          <w:b/>
          <w:sz w:val="28"/>
          <w:szCs w:val="28"/>
        </w:rPr>
      </w:pPr>
      <w:r w:rsidRPr="002A3500">
        <w:rPr>
          <w:b/>
          <w:sz w:val="28"/>
          <w:szCs w:val="28"/>
        </w:rPr>
        <w:t>3.5 Відбір проб ґрунтів</w:t>
      </w:r>
    </w:p>
    <w:p w:rsidR="001504A4" w:rsidRPr="00B96847" w:rsidRDefault="001504A4" w:rsidP="001504A4">
      <w:pPr>
        <w:spacing w:line="360" w:lineRule="auto"/>
        <w:ind w:firstLine="851"/>
        <w:jc w:val="both"/>
        <w:rPr>
          <w:sz w:val="28"/>
          <w:szCs w:val="28"/>
        </w:rPr>
      </w:pPr>
      <w:r w:rsidRPr="00B96847">
        <w:rPr>
          <w:sz w:val="28"/>
          <w:szCs w:val="28"/>
        </w:rPr>
        <w:t xml:space="preserve">На території Подільсько-Придністровського регіону сформовані природні та трансформовані ґрунтові покриви. Урбанізовані території піддаються тим </w:t>
      </w:r>
      <w:r w:rsidRPr="00B96847">
        <w:rPr>
          <w:sz w:val="28"/>
          <w:szCs w:val="28"/>
        </w:rPr>
        <w:lastRenderedPageBreak/>
        <w:t>самим шкідливим впливам, що й міське повітря та гідросфера. Хоч ґрунт має певну здатність до біологічного самоочищення, його перевантаження фізичними, хімічними чи механічними факторами порушує цей процес і призводить до деградації.</w:t>
      </w:r>
    </w:p>
    <w:p w:rsidR="001504A4" w:rsidRPr="00B96847" w:rsidRDefault="001504A4" w:rsidP="001504A4">
      <w:pPr>
        <w:spacing w:line="360" w:lineRule="auto"/>
        <w:ind w:firstLine="851"/>
        <w:jc w:val="both"/>
        <w:rPr>
          <w:sz w:val="28"/>
          <w:szCs w:val="28"/>
        </w:rPr>
      </w:pPr>
      <w:r w:rsidRPr="00B96847">
        <w:rPr>
          <w:sz w:val="28"/>
          <w:szCs w:val="28"/>
        </w:rPr>
        <w:t>Найпоширенішими трансформованими ґрунтами є культурні шари, що містять сліди людської діяльності: будівельні відходи, уламки бетону та цегли, скло, пластмасу, дерево. Культурні шари мають наукову цінність як об’єкти геологічного, історико-археологічного та екологічного вивчення, оскільки тут зосереджено хімічне, механічне, радіаційне та біологічне забруднення.</w:t>
      </w:r>
    </w:p>
    <w:p w:rsidR="001504A4" w:rsidRPr="00B96847" w:rsidRDefault="001504A4" w:rsidP="001504A4">
      <w:pPr>
        <w:spacing w:line="360" w:lineRule="auto"/>
        <w:ind w:firstLine="851"/>
        <w:jc w:val="both"/>
        <w:rPr>
          <w:sz w:val="28"/>
          <w:szCs w:val="28"/>
        </w:rPr>
      </w:pPr>
      <w:r w:rsidRPr="00B96847">
        <w:rPr>
          <w:sz w:val="28"/>
          <w:szCs w:val="28"/>
        </w:rPr>
        <w:t xml:space="preserve">Відбір проб ґрунтів проводився на </w:t>
      </w:r>
      <w:proofErr w:type="spellStart"/>
      <w:r w:rsidRPr="00B96847">
        <w:rPr>
          <w:sz w:val="28"/>
          <w:szCs w:val="28"/>
        </w:rPr>
        <w:t>геоекологічних</w:t>
      </w:r>
      <w:proofErr w:type="spellEnd"/>
      <w:r w:rsidRPr="00B96847">
        <w:rPr>
          <w:sz w:val="28"/>
          <w:szCs w:val="28"/>
        </w:rPr>
        <w:t xml:space="preserve"> полігонах через 0,5–2 км. Для оцінки внутрішнього циклу надходження забруднювачів відбирали проби на 2–3 репрезентативних ділянках тричі на рік. Визначення вертикальної міграції забруднювачів та глибини їх максимальної концентрації проводилося шляхом опробування ґрунтового профілю на всю потужність до </w:t>
      </w:r>
      <w:proofErr w:type="spellStart"/>
      <w:r w:rsidRPr="00B96847">
        <w:rPr>
          <w:sz w:val="28"/>
          <w:szCs w:val="28"/>
        </w:rPr>
        <w:t>літогенної</w:t>
      </w:r>
      <w:proofErr w:type="spellEnd"/>
      <w:r w:rsidRPr="00B96847">
        <w:rPr>
          <w:sz w:val="28"/>
          <w:szCs w:val="28"/>
        </w:rPr>
        <w:t xml:space="preserve"> основи через кожні 5 см.</w:t>
      </w:r>
    </w:p>
    <w:p w:rsidR="001504A4" w:rsidRPr="00B96847" w:rsidRDefault="001504A4" w:rsidP="001504A4">
      <w:pPr>
        <w:spacing w:line="360" w:lineRule="auto"/>
        <w:ind w:firstLine="851"/>
        <w:jc w:val="both"/>
        <w:rPr>
          <w:sz w:val="28"/>
          <w:szCs w:val="28"/>
        </w:rPr>
      </w:pPr>
      <w:r w:rsidRPr="00B96847">
        <w:rPr>
          <w:sz w:val="28"/>
          <w:szCs w:val="28"/>
        </w:rPr>
        <w:t xml:space="preserve">Відбір проб здійснювався по сітці, що відповідала масштабу 1:50 000, з урахуванням відстані від джерел забруднення, умов поверхневої та підземної міграції та характеру забруднення. Час відбору проби обов’язково зазначався. Зразки відбирали на відкритих ділянках, віддалених від доріг не менше ніж на 50 м, на площі 5 × 5 м, і об’єднували в одну пробу. Глибина відбору становила 10–20 см; за відсутності непорушених ґрунтів – 20–30 см на </w:t>
      </w:r>
      <w:proofErr w:type="spellStart"/>
      <w:r w:rsidRPr="00B96847">
        <w:rPr>
          <w:sz w:val="28"/>
          <w:szCs w:val="28"/>
        </w:rPr>
        <w:t>антропогенно</w:t>
      </w:r>
      <w:proofErr w:type="spellEnd"/>
      <w:r w:rsidRPr="00B96847">
        <w:rPr>
          <w:sz w:val="28"/>
          <w:szCs w:val="28"/>
        </w:rPr>
        <w:t xml:space="preserve"> змінених ділянках. Надземна частина рослин, уламки порід та коренева маса видалялися. Вага проби становила 1,2–1,5 кг, відбір здійснювався металевим стаканом діаметром 80–90 мм.</w:t>
      </w:r>
    </w:p>
    <w:p w:rsidR="001504A4" w:rsidRPr="00B96847" w:rsidRDefault="001504A4" w:rsidP="001504A4">
      <w:pPr>
        <w:spacing w:line="360" w:lineRule="auto"/>
        <w:ind w:firstLine="851"/>
        <w:jc w:val="both"/>
        <w:rPr>
          <w:sz w:val="28"/>
          <w:szCs w:val="28"/>
        </w:rPr>
      </w:pPr>
      <w:r w:rsidRPr="00B96847">
        <w:rPr>
          <w:sz w:val="28"/>
          <w:szCs w:val="28"/>
        </w:rPr>
        <w:t xml:space="preserve">Ґрунтовий покрив оцінювався з двох позицій: загальної характеристики, що відображала просторові закономірності основних типів ґрунтів, та </w:t>
      </w:r>
      <w:proofErr w:type="spellStart"/>
      <w:r w:rsidRPr="00B96847">
        <w:rPr>
          <w:sz w:val="28"/>
          <w:szCs w:val="28"/>
        </w:rPr>
        <w:t>еколого-техногенної</w:t>
      </w:r>
      <w:proofErr w:type="spellEnd"/>
      <w:r w:rsidRPr="00B96847">
        <w:rPr>
          <w:sz w:val="28"/>
          <w:szCs w:val="28"/>
        </w:rPr>
        <w:t>, що характеризує їх деградацію та забруднення</w:t>
      </w:r>
      <w:r w:rsidRPr="00646C27">
        <w:rPr>
          <w:sz w:val="28"/>
          <w:szCs w:val="28"/>
        </w:rPr>
        <w:t>[1, 4, 9, 10, 14]</w:t>
      </w:r>
      <w:r w:rsidRPr="00B96847">
        <w:rPr>
          <w:sz w:val="28"/>
          <w:szCs w:val="28"/>
        </w:rPr>
        <w:t>.</w:t>
      </w:r>
    </w:p>
    <w:p w:rsidR="001504A4" w:rsidRDefault="001504A4" w:rsidP="001504A4">
      <w:pPr>
        <w:spacing w:line="360" w:lineRule="auto"/>
        <w:ind w:firstLine="851"/>
        <w:jc w:val="both"/>
        <w:rPr>
          <w:sz w:val="28"/>
          <w:szCs w:val="28"/>
        </w:rPr>
      </w:pPr>
    </w:p>
    <w:p w:rsidR="001504A4" w:rsidRDefault="001504A4" w:rsidP="001504A4">
      <w:pPr>
        <w:spacing w:line="360" w:lineRule="auto"/>
        <w:ind w:firstLine="851"/>
        <w:jc w:val="both"/>
        <w:rPr>
          <w:sz w:val="28"/>
          <w:szCs w:val="28"/>
        </w:rPr>
      </w:pPr>
    </w:p>
    <w:p w:rsidR="001504A4" w:rsidRDefault="001504A4" w:rsidP="001504A4">
      <w:pPr>
        <w:spacing w:line="360" w:lineRule="auto"/>
        <w:ind w:firstLine="851"/>
        <w:jc w:val="both"/>
        <w:rPr>
          <w:sz w:val="28"/>
          <w:szCs w:val="28"/>
        </w:rPr>
      </w:pPr>
    </w:p>
    <w:p w:rsidR="001504A4" w:rsidRPr="00B96847" w:rsidRDefault="001504A4" w:rsidP="001504A4">
      <w:pPr>
        <w:spacing w:line="360" w:lineRule="auto"/>
        <w:ind w:firstLine="851"/>
        <w:jc w:val="both"/>
        <w:rPr>
          <w:sz w:val="28"/>
          <w:szCs w:val="28"/>
        </w:rPr>
      </w:pPr>
    </w:p>
    <w:p w:rsidR="001504A4" w:rsidRPr="002A3500" w:rsidRDefault="001504A4" w:rsidP="001504A4">
      <w:pPr>
        <w:spacing w:line="360" w:lineRule="auto"/>
        <w:ind w:firstLine="851"/>
        <w:jc w:val="both"/>
        <w:rPr>
          <w:b/>
          <w:sz w:val="28"/>
          <w:szCs w:val="28"/>
        </w:rPr>
      </w:pPr>
      <w:r w:rsidRPr="002A3500">
        <w:rPr>
          <w:b/>
          <w:sz w:val="28"/>
          <w:szCs w:val="28"/>
        </w:rPr>
        <w:lastRenderedPageBreak/>
        <w:t>Висновки до Розділу 3</w:t>
      </w:r>
    </w:p>
    <w:p w:rsidR="001504A4" w:rsidRPr="00B96847" w:rsidRDefault="001504A4" w:rsidP="001504A4">
      <w:pPr>
        <w:spacing w:line="360" w:lineRule="auto"/>
        <w:ind w:firstLine="851"/>
        <w:jc w:val="both"/>
        <w:rPr>
          <w:sz w:val="28"/>
          <w:szCs w:val="28"/>
        </w:rPr>
      </w:pPr>
      <w:r w:rsidRPr="00B96847">
        <w:rPr>
          <w:sz w:val="28"/>
          <w:szCs w:val="28"/>
        </w:rPr>
        <w:t xml:space="preserve">Розробка методики досліджень із застосуванням сучасних </w:t>
      </w:r>
      <w:proofErr w:type="spellStart"/>
      <w:r w:rsidRPr="00B96847">
        <w:rPr>
          <w:sz w:val="28"/>
          <w:szCs w:val="28"/>
        </w:rPr>
        <w:t>геоінформаційних</w:t>
      </w:r>
      <w:proofErr w:type="spellEnd"/>
      <w:r w:rsidRPr="00B96847">
        <w:rPr>
          <w:sz w:val="28"/>
          <w:szCs w:val="28"/>
        </w:rPr>
        <w:t xml:space="preserve"> технологій та комп’ютерної системи екологічної безпеки (КСЕБ) дозволяє інтегрувати різнорідні дані про стан навколишнього середовища, здійснювати ефективний контроль за екологічними параметрами та прогнозувати наслідки техногенного впливу на природні екосистеми.</w:t>
      </w:r>
    </w:p>
    <w:p w:rsidR="001504A4" w:rsidRPr="00B96847" w:rsidRDefault="001504A4" w:rsidP="001504A4">
      <w:pPr>
        <w:spacing w:line="360" w:lineRule="auto"/>
        <w:ind w:firstLine="851"/>
        <w:jc w:val="both"/>
        <w:rPr>
          <w:sz w:val="28"/>
          <w:szCs w:val="28"/>
        </w:rPr>
      </w:pPr>
      <w:r w:rsidRPr="00B96847">
        <w:rPr>
          <w:sz w:val="28"/>
          <w:szCs w:val="28"/>
        </w:rPr>
        <w:t>Створена мережа екологічного аудиту та польові маршрути забезпечують комплексне охоплення території дослідження, враховуючи геологічні, ґрунтові, ландшафтні та антропогенні особливості. Така організація спостережень підвищує достовірність отриманих даних і дозволяє оптимізувати відбір проб, їх аналіз та картографування екологічних показників на масштабі 1:50 000.</w:t>
      </w:r>
    </w:p>
    <w:p w:rsidR="001504A4" w:rsidRPr="00B96847" w:rsidRDefault="001504A4" w:rsidP="001504A4">
      <w:pPr>
        <w:spacing w:line="360" w:lineRule="auto"/>
        <w:ind w:firstLine="851"/>
        <w:jc w:val="both"/>
        <w:rPr>
          <w:sz w:val="28"/>
          <w:szCs w:val="28"/>
        </w:rPr>
      </w:pPr>
      <w:r w:rsidRPr="00B96847">
        <w:rPr>
          <w:sz w:val="28"/>
          <w:szCs w:val="28"/>
        </w:rPr>
        <w:t>Запропонована методика включає поетапну роботу з оцінки сучасного стану компонентів довкілля, моніторингу, прогнозування змін і управління екологічною ситуацією, що забезпечує комплексний підхід до підвищення екологічної безпеки території та є надійною основою для прийняття управлінських рішень.</w:t>
      </w:r>
    </w:p>
    <w:p w:rsidR="001504A4" w:rsidRPr="00B96847" w:rsidRDefault="001504A4" w:rsidP="001504A4">
      <w:pPr>
        <w:spacing w:line="360" w:lineRule="auto"/>
        <w:ind w:firstLine="851"/>
        <w:jc w:val="both"/>
        <w:rPr>
          <w:sz w:val="28"/>
          <w:szCs w:val="28"/>
        </w:rPr>
      </w:pPr>
    </w:p>
    <w:p w:rsidR="001504A4" w:rsidRDefault="001504A4" w:rsidP="001504A4">
      <w:pPr>
        <w:pStyle w:val="24"/>
        <w:spacing w:line="360" w:lineRule="auto"/>
        <w:ind w:firstLine="851"/>
        <w:rPr>
          <w:bCs/>
          <w:szCs w:val="28"/>
        </w:rPr>
      </w:pPr>
      <w:r w:rsidRPr="00456FE7">
        <w:rPr>
          <w:szCs w:val="28"/>
        </w:rPr>
        <w:t xml:space="preserve">. </w:t>
      </w:r>
    </w:p>
    <w:p w:rsidR="001504A4" w:rsidRPr="00456FE7" w:rsidRDefault="001504A4" w:rsidP="001504A4">
      <w:pPr>
        <w:pStyle w:val="24"/>
        <w:spacing w:line="360" w:lineRule="auto"/>
        <w:ind w:firstLine="851"/>
        <w:rPr>
          <w:bCs/>
          <w:szCs w:val="28"/>
        </w:rPr>
        <w:sectPr w:rsidR="001504A4" w:rsidRPr="00456FE7" w:rsidSect="00B96847">
          <w:pgSz w:w="11909" w:h="16834"/>
          <w:pgMar w:top="567" w:right="567" w:bottom="709" w:left="1418" w:header="709" w:footer="709" w:gutter="0"/>
          <w:cols w:space="60"/>
          <w:noEndnote/>
        </w:sectPr>
      </w:pPr>
    </w:p>
    <w:p w:rsidR="001504A4" w:rsidRPr="002A3500" w:rsidRDefault="001504A4" w:rsidP="001504A4">
      <w:pPr>
        <w:pStyle w:val="24"/>
        <w:spacing w:line="360" w:lineRule="auto"/>
        <w:ind w:left="0"/>
        <w:jc w:val="center"/>
        <w:rPr>
          <w:b/>
          <w:sz w:val="28"/>
          <w:szCs w:val="28"/>
        </w:rPr>
      </w:pPr>
      <w:r w:rsidRPr="002A3500">
        <w:rPr>
          <w:b/>
          <w:sz w:val="28"/>
          <w:szCs w:val="28"/>
        </w:rPr>
        <w:lastRenderedPageBreak/>
        <w:t xml:space="preserve">РОЗДІЛ 4. </w:t>
      </w:r>
    </w:p>
    <w:p w:rsidR="001504A4" w:rsidRPr="002A3500" w:rsidRDefault="001504A4" w:rsidP="001504A4">
      <w:pPr>
        <w:pStyle w:val="24"/>
        <w:spacing w:line="360" w:lineRule="auto"/>
        <w:ind w:left="0"/>
        <w:jc w:val="center"/>
        <w:rPr>
          <w:b/>
          <w:sz w:val="28"/>
          <w:szCs w:val="28"/>
        </w:rPr>
      </w:pPr>
      <w:r w:rsidRPr="002A3500">
        <w:rPr>
          <w:b/>
          <w:sz w:val="28"/>
          <w:szCs w:val="28"/>
        </w:rPr>
        <w:t>РЕЗУЛЬТАТИ ТЕОРЕТИЧНИХ ТА ЕКСПЕРИМЕНТАЛЬНИХ ДОСЛІДЖЕНЬ</w:t>
      </w:r>
    </w:p>
    <w:p w:rsidR="001504A4" w:rsidRPr="002A3500" w:rsidRDefault="001504A4" w:rsidP="001504A4">
      <w:pPr>
        <w:spacing w:line="360" w:lineRule="auto"/>
        <w:ind w:firstLine="851"/>
        <w:jc w:val="both"/>
        <w:rPr>
          <w:sz w:val="28"/>
          <w:szCs w:val="28"/>
        </w:rPr>
      </w:pPr>
    </w:p>
    <w:p w:rsidR="001504A4" w:rsidRPr="002A3500" w:rsidRDefault="001504A4" w:rsidP="001504A4">
      <w:pPr>
        <w:spacing w:line="360" w:lineRule="auto"/>
        <w:ind w:firstLine="851"/>
        <w:jc w:val="both"/>
        <w:rPr>
          <w:b/>
          <w:sz w:val="28"/>
          <w:szCs w:val="28"/>
        </w:rPr>
      </w:pPr>
      <w:r w:rsidRPr="002A3500">
        <w:rPr>
          <w:b/>
          <w:sz w:val="28"/>
          <w:szCs w:val="28"/>
        </w:rPr>
        <w:t>4.1 Аналітичні роботи</w:t>
      </w:r>
    </w:p>
    <w:p w:rsidR="001504A4" w:rsidRDefault="001504A4" w:rsidP="001504A4">
      <w:pPr>
        <w:spacing w:line="360" w:lineRule="auto"/>
        <w:ind w:firstLine="851"/>
        <w:jc w:val="both"/>
        <w:rPr>
          <w:sz w:val="28"/>
          <w:szCs w:val="28"/>
        </w:rPr>
      </w:pPr>
      <w:r w:rsidRPr="002A3500">
        <w:rPr>
          <w:sz w:val="28"/>
          <w:szCs w:val="28"/>
        </w:rPr>
        <w:t xml:space="preserve">Відбір проб ґрунтів та сухого залишку поверхневих вод проводився для подальшого визначення їхнього хімічного складу. Аналітичні дослідження виконувалися методами атомно-адсорбційної спектрометрії та </w:t>
      </w:r>
      <w:proofErr w:type="spellStart"/>
      <w:r w:rsidRPr="002A3500">
        <w:rPr>
          <w:sz w:val="28"/>
          <w:szCs w:val="28"/>
        </w:rPr>
        <w:t>рентгенофлуоресцентного</w:t>
      </w:r>
      <w:proofErr w:type="spellEnd"/>
      <w:r w:rsidRPr="002A3500">
        <w:rPr>
          <w:sz w:val="28"/>
          <w:szCs w:val="28"/>
        </w:rPr>
        <w:t xml:space="preserve"> аналізу в спеціалізованих лабораторіях </w:t>
      </w:r>
    </w:p>
    <w:p w:rsidR="001504A4" w:rsidRDefault="001504A4" w:rsidP="001504A4">
      <w:pPr>
        <w:spacing w:line="360" w:lineRule="auto"/>
        <w:ind w:firstLine="851"/>
        <w:jc w:val="both"/>
        <w:rPr>
          <w:sz w:val="28"/>
          <w:szCs w:val="28"/>
        </w:rPr>
      </w:pPr>
      <w:r w:rsidRPr="002A3500">
        <w:rPr>
          <w:sz w:val="28"/>
          <w:szCs w:val="28"/>
        </w:rPr>
        <w:t>Результати вимірювань були внесені до баз даних (табл. 4.1) та піддані обробці за допомогою комп’ютерних технологій на ПЕОМ, що дозволило провести подальший просторовий та статистичний аналіз.</w:t>
      </w:r>
    </w:p>
    <w:p w:rsidR="001504A4" w:rsidRPr="002A3500" w:rsidRDefault="001504A4" w:rsidP="001504A4">
      <w:pPr>
        <w:spacing w:line="360" w:lineRule="auto"/>
        <w:ind w:firstLine="851"/>
        <w:jc w:val="both"/>
        <w:rPr>
          <w:sz w:val="28"/>
          <w:szCs w:val="28"/>
        </w:rPr>
      </w:pPr>
    </w:p>
    <w:p w:rsidR="001504A4" w:rsidRPr="002A3500" w:rsidRDefault="001504A4" w:rsidP="001504A4">
      <w:pPr>
        <w:spacing w:line="360" w:lineRule="auto"/>
        <w:ind w:firstLine="851"/>
        <w:jc w:val="both"/>
        <w:rPr>
          <w:b/>
          <w:sz w:val="28"/>
          <w:szCs w:val="28"/>
        </w:rPr>
      </w:pPr>
      <w:r w:rsidRPr="002A3500">
        <w:rPr>
          <w:b/>
          <w:sz w:val="28"/>
          <w:szCs w:val="28"/>
        </w:rPr>
        <w:t>4.2 Екологічний стан ґрунтового покриву</w:t>
      </w:r>
    </w:p>
    <w:p w:rsidR="001504A4" w:rsidRDefault="001504A4" w:rsidP="001504A4">
      <w:pPr>
        <w:spacing w:line="360" w:lineRule="auto"/>
        <w:ind w:firstLine="851"/>
        <w:jc w:val="both"/>
        <w:rPr>
          <w:sz w:val="28"/>
          <w:szCs w:val="28"/>
        </w:rPr>
      </w:pPr>
      <w:r w:rsidRPr="002A3500">
        <w:rPr>
          <w:sz w:val="28"/>
          <w:szCs w:val="28"/>
        </w:rPr>
        <w:t xml:space="preserve">Для оцінки розподілу хімічних елементів у ґрунтах та інших компонентах ландшафтів будуються </w:t>
      </w:r>
      <w:proofErr w:type="spellStart"/>
      <w:r w:rsidRPr="002A3500">
        <w:rPr>
          <w:sz w:val="28"/>
          <w:szCs w:val="28"/>
        </w:rPr>
        <w:t>поелементні</w:t>
      </w:r>
      <w:proofErr w:type="spellEnd"/>
      <w:r w:rsidRPr="002A3500">
        <w:rPr>
          <w:sz w:val="28"/>
          <w:szCs w:val="28"/>
        </w:rPr>
        <w:t xml:space="preserve"> </w:t>
      </w:r>
      <w:proofErr w:type="spellStart"/>
      <w:r w:rsidRPr="002A3500">
        <w:rPr>
          <w:sz w:val="28"/>
          <w:szCs w:val="28"/>
        </w:rPr>
        <w:t>еколого-техногеохімічні</w:t>
      </w:r>
      <w:proofErr w:type="spellEnd"/>
      <w:r w:rsidRPr="002A3500">
        <w:rPr>
          <w:sz w:val="28"/>
          <w:szCs w:val="28"/>
        </w:rPr>
        <w:t xml:space="preserve"> карти. Вони формуються як вручну, шляхом інтерполяції даних між </w:t>
      </w:r>
      <w:proofErr w:type="spellStart"/>
      <w:r w:rsidRPr="002A3500">
        <w:rPr>
          <w:sz w:val="28"/>
          <w:szCs w:val="28"/>
        </w:rPr>
        <w:t>геоекологічними</w:t>
      </w:r>
      <w:proofErr w:type="spellEnd"/>
      <w:r w:rsidRPr="002A3500">
        <w:rPr>
          <w:sz w:val="28"/>
          <w:szCs w:val="28"/>
        </w:rPr>
        <w:t xml:space="preserve"> полігонами, так і автоматично за допомогою програмних комплексів, таких як SURFER, MAP INFO, TNT </w:t>
      </w:r>
      <w:proofErr w:type="spellStart"/>
      <w:r w:rsidRPr="002A3500">
        <w:rPr>
          <w:sz w:val="28"/>
          <w:szCs w:val="28"/>
        </w:rPr>
        <w:t>mips</w:t>
      </w:r>
      <w:proofErr w:type="spellEnd"/>
      <w:r w:rsidRPr="002A3500">
        <w:rPr>
          <w:sz w:val="28"/>
          <w:szCs w:val="28"/>
        </w:rPr>
        <w:t xml:space="preserve"> та інших (рис. 4.1–4.13).</w:t>
      </w:r>
      <w:r>
        <w:rPr>
          <w:sz w:val="28"/>
          <w:szCs w:val="28"/>
        </w:rPr>
        <w:t xml:space="preserve"> </w:t>
      </w:r>
    </w:p>
    <w:p w:rsidR="001504A4" w:rsidRDefault="001504A4" w:rsidP="001504A4">
      <w:pPr>
        <w:spacing w:line="360" w:lineRule="auto"/>
        <w:ind w:firstLine="851"/>
        <w:jc w:val="both"/>
        <w:rPr>
          <w:sz w:val="28"/>
          <w:szCs w:val="28"/>
        </w:rPr>
      </w:pPr>
      <w:r w:rsidRPr="002A3500">
        <w:rPr>
          <w:sz w:val="28"/>
          <w:szCs w:val="28"/>
        </w:rPr>
        <w:t>Після створення всіх 12 компонентних карт їх накладають одна на одну для визначення спільних зон аномально підвищеного забруднення, що є характерними для всіх досліджуваних елементів (рис. 4.14).</w:t>
      </w:r>
    </w:p>
    <w:p w:rsidR="001504A4" w:rsidRPr="002A3500" w:rsidRDefault="001504A4" w:rsidP="001504A4">
      <w:pPr>
        <w:spacing w:line="360" w:lineRule="auto"/>
        <w:ind w:firstLine="851"/>
        <w:jc w:val="both"/>
        <w:rPr>
          <w:sz w:val="28"/>
          <w:szCs w:val="28"/>
        </w:rPr>
      </w:pPr>
      <w:r w:rsidRPr="002A3500">
        <w:rPr>
          <w:sz w:val="28"/>
          <w:szCs w:val="28"/>
        </w:rPr>
        <w:t>Отримані електронні карти дозволяють локалізувати на території Подільського Придністров’я ділянки з перевищенням фонових концентрацій та нормативних значень ГДК.</w:t>
      </w:r>
    </w:p>
    <w:p w:rsidR="001504A4" w:rsidRPr="002A3500" w:rsidRDefault="001504A4" w:rsidP="001504A4">
      <w:pPr>
        <w:spacing w:line="360" w:lineRule="auto"/>
        <w:ind w:firstLine="851"/>
        <w:jc w:val="both"/>
        <w:rPr>
          <w:sz w:val="28"/>
          <w:szCs w:val="28"/>
        </w:rPr>
      </w:pPr>
      <w:r w:rsidRPr="002A3500">
        <w:rPr>
          <w:sz w:val="28"/>
          <w:szCs w:val="28"/>
        </w:rPr>
        <w:t xml:space="preserve">Ще одним підходом є використання сумарного показника забруднення </w:t>
      </w:r>
      <w:proofErr w:type="spellStart"/>
      <w:r w:rsidRPr="002A3500">
        <w:rPr>
          <w:sz w:val="28"/>
          <w:szCs w:val="28"/>
        </w:rPr>
        <w:t>Zс</w:t>
      </w:r>
      <w:proofErr w:type="spellEnd"/>
      <w:r w:rsidRPr="002A3500">
        <w:rPr>
          <w:sz w:val="28"/>
          <w:szCs w:val="28"/>
        </w:rPr>
        <w:t xml:space="preserve"> або СПЗ, який відображає внесок кожного з 12 токсичних елементів у загальне забруднення </w:t>
      </w:r>
      <w:r w:rsidRPr="00A65E93">
        <w:rPr>
          <w:color w:val="000000" w:themeColor="text1"/>
          <w:sz w:val="28"/>
          <w:szCs w:val="28"/>
        </w:rPr>
        <w:t xml:space="preserve">території (рис. 4.14). Для його </w:t>
      </w:r>
      <w:r w:rsidRPr="002A3500">
        <w:rPr>
          <w:sz w:val="28"/>
          <w:szCs w:val="28"/>
        </w:rPr>
        <w:t>розрахунку вміст кожного елементу (Сі) ділять на його фонове значення (</w:t>
      </w:r>
      <w:proofErr w:type="spellStart"/>
      <w:r w:rsidRPr="002A3500">
        <w:rPr>
          <w:sz w:val="28"/>
          <w:szCs w:val="28"/>
        </w:rPr>
        <w:t>Сф</w:t>
      </w:r>
      <w:proofErr w:type="spellEnd"/>
      <w:r w:rsidRPr="002A3500">
        <w:rPr>
          <w:sz w:val="28"/>
          <w:szCs w:val="28"/>
        </w:rPr>
        <w:t xml:space="preserve">), після чого отримані частки </w:t>
      </w:r>
      <w:proofErr w:type="spellStart"/>
      <w:r w:rsidRPr="002A3500">
        <w:rPr>
          <w:sz w:val="28"/>
          <w:szCs w:val="28"/>
        </w:rPr>
        <w:t>сумуються</w:t>
      </w:r>
      <w:proofErr w:type="spellEnd"/>
      <w:r w:rsidRPr="002A3500">
        <w:rPr>
          <w:sz w:val="28"/>
          <w:szCs w:val="28"/>
        </w:rPr>
        <w:t>:</w:t>
      </w:r>
    </w:p>
    <w:p w:rsidR="001504A4" w:rsidRPr="00456FE7" w:rsidRDefault="001504A4" w:rsidP="001504A4">
      <w:pPr>
        <w:spacing w:line="360" w:lineRule="auto"/>
        <w:ind w:firstLine="851"/>
        <w:jc w:val="both"/>
        <w:rPr>
          <w:sz w:val="28"/>
          <w:szCs w:val="28"/>
          <w:vertAlign w:val="subscript"/>
        </w:rPr>
      </w:pPr>
      <w:r w:rsidRPr="00456FE7">
        <w:rPr>
          <w:sz w:val="28"/>
          <w:szCs w:val="28"/>
          <w:lang w:val="en-US"/>
        </w:rPr>
        <w:lastRenderedPageBreak/>
        <w:t>Z</w:t>
      </w:r>
      <w:r w:rsidRPr="00456FE7">
        <w:rPr>
          <w:sz w:val="28"/>
          <w:szCs w:val="28"/>
          <w:vertAlign w:val="subscript"/>
        </w:rPr>
        <w:t xml:space="preserve">с або </w:t>
      </w:r>
      <w:r w:rsidRPr="00456FE7">
        <w:rPr>
          <w:position w:val="-28"/>
          <w:sz w:val="28"/>
          <w:szCs w:val="28"/>
          <w:vertAlign w:val="subscript"/>
        </w:rPr>
        <w:object w:dxaOrig="157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45pt;height:33.85pt" o:ole="">
            <v:imagedata r:id="rId26" o:title=""/>
          </v:shape>
          <o:OLEObject Type="Embed" ProgID="Equation.3" ShapeID="_x0000_i1025" DrawAspect="Content" ObjectID="_1827990938" r:id="rId27"/>
        </w:object>
      </w:r>
      <w:r w:rsidRPr="00456FE7">
        <w:rPr>
          <w:sz w:val="28"/>
          <w:szCs w:val="28"/>
          <w:vertAlign w:val="subscript"/>
        </w:rPr>
        <w:t xml:space="preserve">                                                                                                       </w:t>
      </w:r>
      <w:r>
        <w:rPr>
          <w:sz w:val="28"/>
          <w:szCs w:val="28"/>
          <w:vertAlign w:val="subscript"/>
        </w:rPr>
        <w:t>4.1</w:t>
      </w:r>
    </w:p>
    <w:p w:rsidR="001504A4" w:rsidRDefault="001504A4" w:rsidP="001504A4">
      <w:pPr>
        <w:spacing w:line="360" w:lineRule="auto"/>
        <w:ind w:firstLine="851"/>
        <w:jc w:val="both"/>
        <w:rPr>
          <w:sz w:val="28"/>
          <w:szCs w:val="28"/>
        </w:rPr>
      </w:pPr>
      <w:r w:rsidRPr="002A3500">
        <w:rPr>
          <w:sz w:val="28"/>
          <w:szCs w:val="28"/>
        </w:rPr>
        <w:t xml:space="preserve">Отримані значення заносяться до бази даних, на основі якої формується карта просторового розподілу сумарного показника забруднення </w:t>
      </w:r>
      <w:proofErr w:type="spellStart"/>
      <w:r w:rsidRPr="002A3500">
        <w:rPr>
          <w:sz w:val="28"/>
          <w:szCs w:val="28"/>
        </w:rPr>
        <w:t>Zс</w:t>
      </w:r>
      <w:proofErr w:type="spellEnd"/>
      <w:r w:rsidRPr="002A3500">
        <w:rPr>
          <w:sz w:val="28"/>
          <w:szCs w:val="28"/>
        </w:rPr>
        <w:t xml:space="preserve"> (СПЗ) для досліджуваної території. Порівняння карт, побудованих обома методами, показало їх високу кореляцію, що підтверджує достовірність обох підходів. Перший метод є простішим за умови наявності достатньої кількості вихідних даних, тоді як другий вимагає проведення додаткових розрахунків.</w:t>
      </w:r>
    </w:p>
    <w:p w:rsidR="001504A4" w:rsidRPr="002A3500" w:rsidRDefault="001504A4" w:rsidP="001504A4">
      <w:pPr>
        <w:spacing w:line="360" w:lineRule="auto"/>
        <w:ind w:firstLine="851"/>
        <w:jc w:val="both"/>
        <w:rPr>
          <w:sz w:val="28"/>
          <w:szCs w:val="28"/>
        </w:rPr>
      </w:pPr>
      <w:r w:rsidRPr="002A3500">
        <w:rPr>
          <w:sz w:val="28"/>
          <w:szCs w:val="28"/>
        </w:rPr>
        <w:t xml:space="preserve">Додатково слід зазначити, що стан ґрунтового покриву досліджуваного регіону значною мірою визначається як природними особливостями території, так і впливом антропогенних факторів. Серед природних чинників ключову роль відіграють геологічна будова та генезис ґрунтів, рельєф, гідрологічні умови та рослинний покрив. Зокрема, різниця у структурі та складі ґрунтів спричинює нерівномірну здатність до накопичення та міграції різних забруднювачів. Наприклад, ґрунти з високим вмістом глини та органічної речовини мають більшу </w:t>
      </w:r>
      <w:proofErr w:type="spellStart"/>
      <w:r w:rsidRPr="002A3500">
        <w:rPr>
          <w:sz w:val="28"/>
          <w:szCs w:val="28"/>
        </w:rPr>
        <w:t>сорбційну</w:t>
      </w:r>
      <w:proofErr w:type="spellEnd"/>
      <w:r w:rsidRPr="002A3500">
        <w:rPr>
          <w:sz w:val="28"/>
          <w:szCs w:val="28"/>
        </w:rPr>
        <w:t xml:space="preserve"> здатність і накопичують металеві елементи, тоді як піщані та малородючі ґрунти швидше зазнають негативного впливу забруднення.</w:t>
      </w:r>
    </w:p>
    <w:p w:rsidR="001504A4" w:rsidRPr="002A3500" w:rsidRDefault="001504A4" w:rsidP="001504A4">
      <w:pPr>
        <w:spacing w:line="360" w:lineRule="auto"/>
        <w:ind w:firstLine="851"/>
        <w:jc w:val="both"/>
        <w:rPr>
          <w:sz w:val="28"/>
          <w:szCs w:val="28"/>
        </w:rPr>
      </w:pPr>
      <w:r w:rsidRPr="002A3500">
        <w:rPr>
          <w:sz w:val="28"/>
          <w:szCs w:val="28"/>
        </w:rPr>
        <w:t xml:space="preserve">Антропогенний вплив проявляється через різні джерела забруднення: промислові підприємства, транспортні магістралі, сільськогосподарську діяльність із застосуванням добрив і пестицидів, а також несанкціоновані скиди відходів. На основі </w:t>
      </w:r>
      <w:proofErr w:type="spellStart"/>
      <w:r w:rsidRPr="002A3500">
        <w:rPr>
          <w:sz w:val="28"/>
          <w:szCs w:val="28"/>
        </w:rPr>
        <w:t>поелементного</w:t>
      </w:r>
      <w:proofErr w:type="spellEnd"/>
      <w:r w:rsidRPr="002A3500">
        <w:rPr>
          <w:sz w:val="28"/>
          <w:szCs w:val="28"/>
        </w:rPr>
        <w:t xml:space="preserve"> аналізу та комп’ютерного моделювання забруднення можна не лише виявляти критичні ділянки, а й прогнозувати подальший розвиток екологічної ситуації, оцінювати ефективність заходів із рекультивації та планування охоронних зон. Важливо також зазначити, що отримані дані можуть стати основою для розробки стратегій сталого використання ґрунтових ресурсів, включаючи оптимізацію сільськогосподарської діяльності та організацію рекреаційних зон, що дозволить мінімізувати негативний вплив на екосистему та здоров’я населення.</w:t>
      </w:r>
    </w:p>
    <w:p w:rsidR="001504A4" w:rsidRDefault="001504A4" w:rsidP="001504A4">
      <w:pPr>
        <w:spacing w:line="360" w:lineRule="auto"/>
        <w:ind w:firstLine="851"/>
        <w:jc w:val="both"/>
        <w:rPr>
          <w:sz w:val="28"/>
          <w:szCs w:val="28"/>
        </w:rPr>
      </w:pPr>
    </w:p>
    <w:p w:rsidR="001504A4" w:rsidRPr="004B5744" w:rsidRDefault="001504A4" w:rsidP="001504A4">
      <w:pPr>
        <w:spacing w:line="360" w:lineRule="auto"/>
        <w:ind w:firstLine="851"/>
        <w:jc w:val="both"/>
        <w:rPr>
          <w:sz w:val="28"/>
          <w:szCs w:val="28"/>
        </w:rPr>
      </w:pPr>
    </w:p>
    <w:p w:rsidR="001504A4" w:rsidRDefault="001504A4" w:rsidP="001504A4">
      <w:pPr>
        <w:spacing w:line="360" w:lineRule="auto"/>
        <w:ind w:left="140" w:firstLine="560"/>
        <w:jc w:val="both"/>
        <w:rPr>
          <w:sz w:val="28"/>
          <w:szCs w:val="28"/>
        </w:rPr>
      </w:pPr>
      <w:r w:rsidRPr="00456FE7">
        <w:rPr>
          <w:sz w:val="28"/>
          <w:szCs w:val="28"/>
        </w:rPr>
        <w:lastRenderedPageBreak/>
        <w:t xml:space="preserve">Таблиця 4.1 – База даних з вмісту хімічних елементів в ґрунтах Подільського Придністров’я </w:t>
      </w:r>
    </w:p>
    <w:tbl>
      <w:tblPr>
        <w:tblStyle w:val="ad"/>
        <w:tblW w:w="9881" w:type="dxa"/>
        <w:tblInd w:w="-72" w:type="dxa"/>
        <w:tblLayout w:type="fixed"/>
        <w:tblLook w:val="01E0" w:firstRow="1" w:lastRow="1" w:firstColumn="1" w:lastColumn="1" w:noHBand="0" w:noVBand="0"/>
      </w:tblPr>
      <w:tblGrid>
        <w:gridCol w:w="558"/>
        <w:gridCol w:w="28"/>
        <w:gridCol w:w="756"/>
        <w:gridCol w:w="882"/>
        <w:gridCol w:w="14"/>
        <w:gridCol w:w="728"/>
        <w:gridCol w:w="14"/>
        <w:gridCol w:w="756"/>
        <w:gridCol w:w="28"/>
        <w:gridCol w:w="630"/>
        <w:gridCol w:w="700"/>
        <w:gridCol w:w="28"/>
        <w:gridCol w:w="783"/>
        <w:gridCol w:w="14"/>
        <w:gridCol w:w="644"/>
        <w:gridCol w:w="14"/>
        <w:gridCol w:w="700"/>
        <w:gridCol w:w="28"/>
        <w:gridCol w:w="714"/>
        <w:gridCol w:w="14"/>
        <w:gridCol w:w="630"/>
        <w:gridCol w:w="56"/>
        <w:gridCol w:w="560"/>
        <w:gridCol w:w="14"/>
        <w:gridCol w:w="28"/>
        <w:gridCol w:w="560"/>
      </w:tblGrid>
      <w:tr w:rsidR="001504A4" w:rsidRPr="00042064" w:rsidTr="00BB53AC">
        <w:tc>
          <w:tcPr>
            <w:tcW w:w="586" w:type="dxa"/>
            <w:gridSpan w:val="2"/>
            <w:vMerge w:val="restart"/>
            <w:vAlign w:val="center"/>
          </w:tcPr>
          <w:p w:rsidR="001504A4" w:rsidRPr="00042064" w:rsidRDefault="001504A4" w:rsidP="00BB53AC">
            <w:pPr>
              <w:jc w:val="center"/>
            </w:pPr>
            <w:r w:rsidRPr="00042064">
              <w:t>№№</w:t>
            </w:r>
          </w:p>
          <w:p w:rsidR="001504A4" w:rsidRPr="00042064" w:rsidRDefault="001504A4" w:rsidP="00BB53AC">
            <w:pPr>
              <w:jc w:val="center"/>
            </w:pPr>
            <w:proofErr w:type="gramStart"/>
            <w:r w:rsidRPr="00042064">
              <w:t>п</w:t>
            </w:r>
            <w:proofErr w:type="gramEnd"/>
            <w:r w:rsidRPr="00042064">
              <w:t>/п</w:t>
            </w:r>
          </w:p>
        </w:tc>
        <w:tc>
          <w:tcPr>
            <w:tcW w:w="756" w:type="dxa"/>
            <w:vMerge w:val="restart"/>
            <w:vAlign w:val="center"/>
          </w:tcPr>
          <w:p w:rsidR="001504A4" w:rsidRPr="00042064" w:rsidRDefault="001504A4" w:rsidP="00BB53AC">
            <w:pPr>
              <w:jc w:val="center"/>
            </w:pPr>
            <w:r w:rsidRPr="00042064">
              <w:t>№№</w:t>
            </w:r>
          </w:p>
          <w:p w:rsidR="001504A4" w:rsidRPr="00042064" w:rsidRDefault="001504A4" w:rsidP="00BB53AC">
            <w:pPr>
              <w:jc w:val="center"/>
            </w:pPr>
            <w:r w:rsidRPr="00042064">
              <w:t>проб</w:t>
            </w:r>
          </w:p>
          <w:p w:rsidR="001504A4" w:rsidRPr="00042064" w:rsidRDefault="001504A4" w:rsidP="00BB53AC">
            <w:pPr>
              <w:jc w:val="center"/>
            </w:pPr>
            <w:proofErr w:type="spellStart"/>
            <w:r w:rsidRPr="00042064">
              <w:t>кларк</w:t>
            </w:r>
            <w:proofErr w:type="spellEnd"/>
          </w:p>
          <w:p w:rsidR="001504A4" w:rsidRPr="00042064" w:rsidRDefault="001504A4" w:rsidP="00BB53AC">
            <w:pPr>
              <w:jc w:val="center"/>
            </w:pPr>
            <w:r w:rsidRPr="00042064">
              <w:t>ГДК</w:t>
            </w:r>
          </w:p>
          <w:p w:rsidR="001504A4" w:rsidRPr="00042064" w:rsidRDefault="001504A4" w:rsidP="00BB53AC">
            <w:pPr>
              <w:jc w:val="center"/>
            </w:pPr>
            <w:r w:rsidRPr="00042064">
              <w:t>фон</w:t>
            </w:r>
          </w:p>
          <w:p w:rsidR="001504A4" w:rsidRPr="00042064" w:rsidRDefault="001504A4" w:rsidP="00BB53AC">
            <w:pPr>
              <w:jc w:val="center"/>
            </w:pPr>
            <w:proofErr w:type="spellStart"/>
            <w:r w:rsidRPr="00042064">
              <w:t>ано-малія</w:t>
            </w:r>
            <w:proofErr w:type="spellEnd"/>
          </w:p>
        </w:tc>
        <w:tc>
          <w:tcPr>
            <w:tcW w:w="8539" w:type="dxa"/>
            <w:gridSpan w:val="23"/>
            <w:vAlign w:val="center"/>
          </w:tcPr>
          <w:p w:rsidR="001504A4" w:rsidRPr="00042064" w:rsidRDefault="001504A4" w:rsidP="00BB53AC">
            <w:pPr>
              <w:jc w:val="center"/>
            </w:pPr>
            <w:proofErr w:type="spellStart"/>
            <w:r w:rsidRPr="00042064">
              <w:t>Вмі</w:t>
            </w:r>
            <w:proofErr w:type="gramStart"/>
            <w:r w:rsidRPr="00042064">
              <w:t>ст</w:t>
            </w:r>
            <w:proofErr w:type="spellEnd"/>
            <w:proofErr w:type="gramEnd"/>
            <w:r w:rsidRPr="00042064">
              <w:t xml:space="preserve"> </w:t>
            </w:r>
            <w:proofErr w:type="spellStart"/>
            <w:r w:rsidRPr="00042064">
              <w:t>елементів</w:t>
            </w:r>
            <w:proofErr w:type="spellEnd"/>
            <w:r w:rsidRPr="00042064">
              <w:t>, мг/кг</w:t>
            </w:r>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3052" w:type="dxa"/>
            <w:gridSpan w:val="7"/>
            <w:vAlign w:val="center"/>
          </w:tcPr>
          <w:p w:rsidR="001504A4" w:rsidRPr="00042064" w:rsidRDefault="001504A4" w:rsidP="00BB53AC">
            <w:pPr>
              <w:jc w:val="center"/>
            </w:pPr>
            <w:r w:rsidRPr="00042064">
              <w:rPr>
                <w:lang w:val="en-US"/>
              </w:rPr>
              <w:t xml:space="preserve">I </w:t>
            </w:r>
            <w:proofErr w:type="spellStart"/>
            <w:r w:rsidRPr="00042064">
              <w:t>клас</w:t>
            </w:r>
            <w:proofErr w:type="spellEnd"/>
            <w:r w:rsidRPr="00042064">
              <w:t xml:space="preserve"> </w:t>
            </w:r>
            <w:proofErr w:type="spellStart"/>
            <w:r w:rsidRPr="00042064">
              <w:t>небезпеки</w:t>
            </w:r>
            <w:proofErr w:type="spellEnd"/>
          </w:p>
        </w:tc>
        <w:tc>
          <w:tcPr>
            <w:tcW w:w="2883" w:type="dxa"/>
            <w:gridSpan w:val="7"/>
            <w:vAlign w:val="center"/>
          </w:tcPr>
          <w:p w:rsidR="001504A4" w:rsidRPr="00042064" w:rsidRDefault="001504A4" w:rsidP="00BB53AC">
            <w:pPr>
              <w:jc w:val="center"/>
            </w:pPr>
            <w:r w:rsidRPr="00042064">
              <w:rPr>
                <w:lang w:val="en-US"/>
              </w:rPr>
              <w:t xml:space="preserve">II </w:t>
            </w:r>
            <w:proofErr w:type="spellStart"/>
            <w:r w:rsidRPr="00042064">
              <w:t>клас</w:t>
            </w:r>
            <w:proofErr w:type="spellEnd"/>
            <w:r w:rsidRPr="00042064">
              <w:t xml:space="preserve"> </w:t>
            </w:r>
            <w:proofErr w:type="spellStart"/>
            <w:r w:rsidRPr="00042064">
              <w:t>небезпеки</w:t>
            </w:r>
            <w:proofErr w:type="spellEnd"/>
          </w:p>
        </w:tc>
        <w:tc>
          <w:tcPr>
            <w:tcW w:w="2604" w:type="dxa"/>
            <w:gridSpan w:val="9"/>
            <w:vAlign w:val="center"/>
          </w:tcPr>
          <w:p w:rsidR="001504A4" w:rsidRPr="00042064" w:rsidRDefault="001504A4" w:rsidP="00BB53AC">
            <w:pPr>
              <w:jc w:val="center"/>
            </w:pPr>
            <w:r w:rsidRPr="00042064">
              <w:rPr>
                <w:lang w:val="en-US"/>
              </w:rPr>
              <w:t xml:space="preserve">III </w:t>
            </w:r>
            <w:proofErr w:type="spellStart"/>
            <w:r w:rsidRPr="00042064">
              <w:t>клас</w:t>
            </w:r>
            <w:proofErr w:type="spellEnd"/>
            <w:r w:rsidRPr="00042064">
              <w:t xml:space="preserve"> </w:t>
            </w:r>
            <w:proofErr w:type="spellStart"/>
            <w:r w:rsidRPr="00042064">
              <w:t>небезпеки</w:t>
            </w:r>
            <w:proofErr w:type="spellEnd"/>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882" w:type="dxa"/>
            <w:vAlign w:val="center"/>
          </w:tcPr>
          <w:p w:rsidR="001504A4" w:rsidRPr="00042064" w:rsidRDefault="001504A4" w:rsidP="00BB53AC">
            <w:pPr>
              <w:jc w:val="center"/>
              <w:rPr>
                <w:lang w:val="en-US"/>
              </w:rPr>
            </w:pPr>
            <w:r w:rsidRPr="00042064">
              <w:rPr>
                <w:lang w:val="en-US"/>
              </w:rPr>
              <w:t>Hg</w:t>
            </w:r>
          </w:p>
        </w:tc>
        <w:tc>
          <w:tcPr>
            <w:tcW w:w="742" w:type="dxa"/>
            <w:gridSpan w:val="2"/>
            <w:vAlign w:val="center"/>
          </w:tcPr>
          <w:p w:rsidR="001504A4" w:rsidRPr="00042064" w:rsidRDefault="001504A4" w:rsidP="00BB53AC">
            <w:pPr>
              <w:jc w:val="center"/>
            </w:pPr>
            <w:r w:rsidRPr="00042064">
              <w:rPr>
                <w:lang w:val="en-US"/>
              </w:rPr>
              <w:t>As</w:t>
            </w:r>
          </w:p>
        </w:tc>
        <w:tc>
          <w:tcPr>
            <w:tcW w:w="770" w:type="dxa"/>
            <w:gridSpan w:val="2"/>
            <w:vAlign w:val="center"/>
          </w:tcPr>
          <w:p w:rsidR="001504A4" w:rsidRPr="00042064" w:rsidRDefault="001504A4" w:rsidP="00BB53AC">
            <w:pPr>
              <w:jc w:val="center"/>
              <w:rPr>
                <w:lang w:val="en-US"/>
              </w:rPr>
            </w:pPr>
            <w:r w:rsidRPr="00042064">
              <w:rPr>
                <w:lang w:val="en-US"/>
              </w:rPr>
              <w:t>Cd</w:t>
            </w:r>
          </w:p>
        </w:tc>
        <w:tc>
          <w:tcPr>
            <w:tcW w:w="658" w:type="dxa"/>
            <w:gridSpan w:val="2"/>
            <w:vAlign w:val="center"/>
          </w:tcPr>
          <w:p w:rsidR="001504A4" w:rsidRPr="00042064" w:rsidRDefault="001504A4" w:rsidP="00BB53AC">
            <w:pPr>
              <w:jc w:val="center"/>
              <w:rPr>
                <w:lang w:val="en-US"/>
              </w:rPr>
            </w:pPr>
            <w:proofErr w:type="spellStart"/>
            <w:r w:rsidRPr="00042064">
              <w:rPr>
                <w:lang w:val="en-US"/>
              </w:rPr>
              <w:t>Pb</w:t>
            </w:r>
            <w:proofErr w:type="spellEnd"/>
          </w:p>
        </w:tc>
        <w:tc>
          <w:tcPr>
            <w:tcW w:w="700" w:type="dxa"/>
            <w:vAlign w:val="center"/>
          </w:tcPr>
          <w:p w:rsidR="001504A4" w:rsidRPr="00042064" w:rsidRDefault="001504A4" w:rsidP="00BB53AC">
            <w:pPr>
              <w:jc w:val="center"/>
              <w:rPr>
                <w:lang w:val="en-US"/>
              </w:rPr>
            </w:pPr>
            <w:r w:rsidRPr="00042064">
              <w:rPr>
                <w:lang w:val="en-US"/>
              </w:rPr>
              <w:t>Ni</w:t>
            </w:r>
          </w:p>
        </w:tc>
        <w:tc>
          <w:tcPr>
            <w:tcW w:w="811" w:type="dxa"/>
            <w:gridSpan w:val="2"/>
            <w:vAlign w:val="center"/>
          </w:tcPr>
          <w:p w:rsidR="001504A4" w:rsidRPr="00042064" w:rsidRDefault="001504A4" w:rsidP="00BB53AC">
            <w:pPr>
              <w:jc w:val="center"/>
              <w:rPr>
                <w:lang w:val="en-US"/>
              </w:rPr>
            </w:pPr>
            <w:r w:rsidRPr="00042064">
              <w:rPr>
                <w:lang w:val="en-US"/>
              </w:rPr>
              <w:t>Cu</w:t>
            </w:r>
          </w:p>
        </w:tc>
        <w:tc>
          <w:tcPr>
            <w:tcW w:w="672" w:type="dxa"/>
            <w:gridSpan w:val="3"/>
            <w:vAlign w:val="center"/>
          </w:tcPr>
          <w:p w:rsidR="001504A4" w:rsidRPr="00042064" w:rsidRDefault="001504A4" w:rsidP="00BB53AC">
            <w:pPr>
              <w:jc w:val="center"/>
              <w:rPr>
                <w:lang w:val="en-US"/>
              </w:rPr>
            </w:pPr>
            <w:r w:rsidRPr="00042064">
              <w:rPr>
                <w:lang w:val="en-US"/>
              </w:rPr>
              <w:t>Zn</w:t>
            </w:r>
          </w:p>
        </w:tc>
        <w:tc>
          <w:tcPr>
            <w:tcW w:w="700" w:type="dxa"/>
            <w:vAlign w:val="center"/>
          </w:tcPr>
          <w:p w:rsidR="001504A4" w:rsidRPr="00042064" w:rsidRDefault="001504A4" w:rsidP="00BB53AC">
            <w:pPr>
              <w:jc w:val="center"/>
              <w:rPr>
                <w:lang w:val="en-US"/>
              </w:rPr>
            </w:pPr>
            <w:r w:rsidRPr="00042064">
              <w:rPr>
                <w:lang w:val="en-US"/>
              </w:rPr>
              <w:t>Cr</w:t>
            </w:r>
          </w:p>
        </w:tc>
        <w:tc>
          <w:tcPr>
            <w:tcW w:w="742" w:type="dxa"/>
            <w:gridSpan w:val="2"/>
            <w:vAlign w:val="center"/>
          </w:tcPr>
          <w:p w:rsidR="001504A4" w:rsidRPr="00042064" w:rsidRDefault="001504A4" w:rsidP="00BB53AC">
            <w:pPr>
              <w:jc w:val="center"/>
              <w:rPr>
                <w:lang w:val="en-US"/>
              </w:rPr>
            </w:pPr>
            <w:r w:rsidRPr="00042064">
              <w:rPr>
                <w:lang w:val="en-US"/>
              </w:rPr>
              <w:t>V</w:t>
            </w:r>
          </w:p>
        </w:tc>
        <w:tc>
          <w:tcPr>
            <w:tcW w:w="644" w:type="dxa"/>
            <w:gridSpan w:val="2"/>
            <w:vAlign w:val="center"/>
          </w:tcPr>
          <w:p w:rsidR="001504A4" w:rsidRPr="00042064" w:rsidRDefault="001504A4" w:rsidP="00BB53AC">
            <w:pPr>
              <w:jc w:val="center"/>
              <w:rPr>
                <w:lang w:val="en-US"/>
              </w:rPr>
            </w:pPr>
            <w:proofErr w:type="spellStart"/>
            <w:r w:rsidRPr="00042064">
              <w:rPr>
                <w:lang w:val="en-US"/>
              </w:rPr>
              <w:t>Sr</w:t>
            </w:r>
            <w:proofErr w:type="spellEnd"/>
          </w:p>
        </w:tc>
        <w:tc>
          <w:tcPr>
            <w:tcW w:w="630" w:type="dxa"/>
            <w:gridSpan w:val="3"/>
            <w:vAlign w:val="center"/>
          </w:tcPr>
          <w:p w:rsidR="001504A4" w:rsidRPr="00042064" w:rsidRDefault="001504A4" w:rsidP="00BB53AC">
            <w:pPr>
              <w:jc w:val="center"/>
              <w:rPr>
                <w:lang w:val="en-US"/>
              </w:rPr>
            </w:pPr>
            <w:r w:rsidRPr="00042064">
              <w:rPr>
                <w:lang w:val="en-US"/>
              </w:rPr>
              <w:t>Fe</w:t>
            </w:r>
          </w:p>
        </w:tc>
        <w:tc>
          <w:tcPr>
            <w:tcW w:w="588" w:type="dxa"/>
            <w:gridSpan w:val="2"/>
            <w:vAlign w:val="center"/>
          </w:tcPr>
          <w:p w:rsidR="001504A4" w:rsidRPr="00042064" w:rsidRDefault="001504A4" w:rsidP="00BB53AC">
            <w:pPr>
              <w:jc w:val="center"/>
              <w:rPr>
                <w:vertAlign w:val="subscript"/>
                <w:lang w:val="en-US"/>
              </w:rPr>
            </w:pPr>
            <w:r w:rsidRPr="00042064">
              <w:rPr>
                <w:lang w:val="en-US"/>
              </w:rPr>
              <w:t>Cs</w:t>
            </w:r>
            <w:r w:rsidRPr="00042064">
              <w:rPr>
                <w:vertAlign w:val="subscript"/>
                <w:lang w:val="en-US"/>
              </w:rPr>
              <w:t>137</w:t>
            </w:r>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882" w:type="dxa"/>
            <w:vAlign w:val="center"/>
          </w:tcPr>
          <w:p w:rsidR="001504A4" w:rsidRPr="00042064" w:rsidRDefault="001504A4" w:rsidP="00BB53AC">
            <w:pPr>
              <w:jc w:val="center"/>
            </w:pPr>
          </w:p>
        </w:tc>
        <w:tc>
          <w:tcPr>
            <w:tcW w:w="742" w:type="dxa"/>
            <w:gridSpan w:val="2"/>
            <w:vAlign w:val="center"/>
          </w:tcPr>
          <w:p w:rsidR="001504A4" w:rsidRPr="00042064" w:rsidRDefault="001504A4" w:rsidP="00BB53AC">
            <w:pPr>
              <w:jc w:val="center"/>
            </w:pPr>
          </w:p>
        </w:tc>
        <w:tc>
          <w:tcPr>
            <w:tcW w:w="770" w:type="dxa"/>
            <w:gridSpan w:val="2"/>
            <w:vAlign w:val="center"/>
          </w:tcPr>
          <w:p w:rsidR="001504A4" w:rsidRPr="00042064" w:rsidRDefault="001504A4" w:rsidP="00BB53AC">
            <w:pPr>
              <w:jc w:val="center"/>
            </w:pPr>
          </w:p>
        </w:tc>
        <w:tc>
          <w:tcPr>
            <w:tcW w:w="658" w:type="dxa"/>
            <w:gridSpan w:val="2"/>
            <w:vAlign w:val="center"/>
          </w:tcPr>
          <w:p w:rsidR="001504A4" w:rsidRPr="00042064" w:rsidRDefault="001504A4" w:rsidP="00BB53AC">
            <w:pPr>
              <w:jc w:val="center"/>
              <w:rPr>
                <w:vertAlign w:val="superscript"/>
              </w:rPr>
            </w:pPr>
            <w:r w:rsidRPr="00042064">
              <w:t>1,3·10</w:t>
            </w:r>
            <w:r w:rsidRPr="00042064">
              <w:rPr>
                <w:vertAlign w:val="superscript"/>
              </w:rPr>
              <w:t>-3</w:t>
            </w:r>
          </w:p>
        </w:tc>
        <w:tc>
          <w:tcPr>
            <w:tcW w:w="700" w:type="dxa"/>
            <w:vAlign w:val="center"/>
          </w:tcPr>
          <w:p w:rsidR="001504A4" w:rsidRPr="00042064" w:rsidRDefault="001504A4" w:rsidP="00BB53AC">
            <w:pPr>
              <w:jc w:val="center"/>
              <w:rPr>
                <w:vertAlign w:val="superscript"/>
              </w:rPr>
            </w:pPr>
            <w:r w:rsidRPr="00042064">
              <w:t>5,8·10</w:t>
            </w:r>
            <w:r w:rsidRPr="00042064">
              <w:rPr>
                <w:vertAlign w:val="superscript"/>
              </w:rPr>
              <w:t>-3</w:t>
            </w:r>
          </w:p>
        </w:tc>
        <w:tc>
          <w:tcPr>
            <w:tcW w:w="811" w:type="dxa"/>
            <w:gridSpan w:val="2"/>
            <w:vAlign w:val="center"/>
          </w:tcPr>
          <w:p w:rsidR="001504A4" w:rsidRPr="00042064" w:rsidRDefault="001504A4" w:rsidP="00BB53AC">
            <w:pPr>
              <w:jc w:val="center"/>
            </w:pPr>
            <w:r w:rsidRPr="00042064">
              <w:t>4,7·10</w:t>
            </w:r>
            <w:r w:rsidRPr="00042064">
              <w:rPr>
                <w:vertAlign w:val="superscript"/>
              </w:rPr>
              <w:t>-3</w:t>
            </w:r>
          </w:p>
        </w:tc>
        <w:tc>
          <w:tcPr>
            <w:tcW w:w="672" w:type="dxa"/>
            <w:gridSpan w:val="3"/>
            <w:vAlign w:val="center"/>
          </w:tcPr>
          <w:p w:rsidR="001504A4" w:rsidRPr="00042064" w:rsidRDefault="001504A4" w:rsidP="00BB53AC">
            <w:pPr>
              <w:jc w:val="center"/>
            </w:pPr>
            <w:r w:rsidRPr="00042064">
              <w:t>8,3·10</w:t>
            </w:r>
            <w:r w:rsidRPr="00042064">
              <w:rPr>
                <w:vertAlign w:val="superscript"/>
              </w:rPr>
              <w:t>-3</w:t>
            </w:r>
          </w:p>
        </w:tc>
        <w:tc>
          <w:tcPr>
            <w:tcW w:w="700" w:type="dxa"/>
            <w:vAlign w:val="center"/>
          </w:tcPr>
          <w:p w:rsidR="001504A4" w:rsidRPr="00042064" w:rsidRDefault="001504A4" w:rsidP="00BB53AC">
            <w:pPr>
              <w:jc w:val="center"/>
            </w:pPr>
            <w:r w:rsidRPr="00042064">
              <w:t>3,3·10</w:t>
            </w:r>
            <w:r w:rsidRPr="00042064">
              <w:rPr>
                <w:vertAlign w:val="superscript"/>
              </w:rPr>
              <w:t>-3</w:t>
            </w:r>
          </w:p>
        </w:tc>
        <w:tc>
          <w:tcPr>
            <w:tcW w:w="742" w:type="dxa"/>
            <w:gridSpan w:val="2"/>
            <w:vAlign w:val="center"/>
          </w:tcPr>
          <w:p w:rsidR="001504A4" w:rsidRPr="00042064" w:rsidRDefault="001504A4" w:rsidP="00BB53AC">
            <w:pPr>
              <w:jc w:val="center"/>
            </w:pPr>
            <w:r w:rsidRPr="00042064">
              <w:t>9·10</w:t>
            </w:r>
            <w:r w:rsidRPr="00042064">
              <w:rPr>
                <w:vertAlign w:val="superscript"/>
              </w:rPr>
              <w:t>-3</w:t>
            </w:r>
          </w:p>
        </w:tc>
        <w:tc>
          <w:tcPr>
            <w:tcW w:w="644" w:type="dxa"/>
            <w:gridSpan w:val="2"/>
            <w:vAlign w:val="center"/>
          </w:tcPr>
          <w:p w:rsidR="001504A4" w:rsidRPr="00042064" w:rsidRDefault="001504A4" w:rsidP="00BB53AC">
            <w:pPr>
              <w:jc w:val="center"/>
            </w:pPr>
            <w:r w:rsidRPr="00042064">
              <w:t>3,4·10</w:t>
            </w:r>
            <w:r w:rsidRPr="00042064">
              <w:rPr>
                <w:vertAlign w:val="superscript"/>
              </w:rPr>
              <w:t>-3</w:t>
            </w:r>
          </w:p>
        </w:tc>
        <w:tc>
          <w:tcPr>
            <w:tcW w:w="630" w:type="dxa"/>
            <w:gridSpan w:val="3"/>
            <w:vAlign w:val="center"/>
          </w:tcPr>
          <w:p w:rsidR="001504A4" w:rsidRPr="00042064" w:rsidRDefault="001504A4" w:rsidP="00BB53AC">
            <w:pPr>
              <w:jc w:val="center"/>
            </w:pPr>
          </w:p>
        </w:tc>
        <w:tc>
          <w:tcPr>
            <w:tcW w:w="588" w:type="dxa"/>
            <w:gridSpan w:val="2"/>
            <w:vAlign w:val="center"/>
          </w:tcPr>
          <w:p w:rsidR="001504A4" w:rsidRPr="00042064" w:rsidRDefault="001504A4" w:rsidP="00BB53AC">
            <w:pPr>
              <w:jc w:val="center"/>
            </w:pPr>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882" w:type="dxa"/>
            <w:vAlign w:val="center"/>
          </w:tcPr>
          <w:p w:rsidR="001504A4" w:rsidRPr="00042064" w:rsidRDefault="001504A4" w:rsidP="00BB53AC">
            <w:pPr>
              <w:jc w:val="center"/>
            </w:pPr>
            <w:r w:rsidRPr="00042064">
              <w:t>2,1</w:t>
            </w:r>
          </w:p>
        </w:tc>
        <w:tc>
          <w:tcPr>
            <w:tcW w:w="742" w:type="dxa"/>
            <w:gridSpan w:val="2"/>
            <w:vAlign w:val="center"/>
          </w:tcPr>
          <w:p w:rsidR="001504A4" w:rsidRPr="00042064" w:rsidRDefault="001504A4" w:rsidP="00BB53AC">
            <w:pPr>
              <w:jc w:val="center"/>
            </w:pPr>
            <w:r w:rsidRPr="00042064">
              <w:t>20</w:t>
            </w:r>
          </w:p>
        </w:tc>
        <w:tc>
          <w:tcPr>
            <w:tcW w:w="770" w:type="dxa"/>
            <w:gridSpan w:val="2"/>
            <w:vAlign w:val="center"/>
          </w:tcPr>
          <w:p w:rsidR="001504A4" w:rsidRPr="00042064" w:rsidRDefault="001504A4" w:rsidP="00BB53AC">
            <w:pPr>
              <w:jc w:val="center"/>
            </w:pPr>
          </w:p>
        </w:tc>
        <w:tc>
          <w:tcPr>
            <w:tcW w:w="658" w:type="dxa"/>
            <w:gridSpan w:val="2"/>
            <w:vAlign w:val="center"/>
          </w:tcPr>
          <w:p w:rsidR="001504A4" w:rsidRPr="00042064" w:rsidRDefault="001504A4" w:rsidP="00BB53AC">
            <w:pPr>
              <w:jc w:val="center"/>
            </w:pPr>
            <w:r w:rsidRPr="00042064">
              <w:t>32</w:t>
            </w:r>
          </w:p>
        </w:tc>
        <w:tc>
          <w:tcPr>
            <w:tcW w:w="700" w:type="dxa"/>
            <w:vAlign w:val="center"/>
          </w:tcPr>
          <w:p w:rsidR="001504A4" w:rsidRPr="00042064" w:rsidRDefault="001504A4" w:rsidP="00BB53AC">
            <w:pPr>
              <w:jc w:val="center"/>
            </w:pPr>
            <w:r w:rsidRPr="00042064">
              <w:t>4</w:t>
            </w:r>
          </w:p>
        </w:tc>
        <w:tc>
          <w:tcPr>
            <w:tcW w:w="811" w:type="dxa"/>
            <w:gridSpan w:val="2"/>
            <w:vAlign w:val="center"/>
          </w:tcPr>
          <w:p w:rsidR="001504A4" w:rsidRPr="00042064" w:rsidRDefault="001504A4" w:rsidP="00BB53AC">
            <w:pPr>
              <w:jc w:val="center"/>
            </w:pPr>
            <w:r w:rsidRPr="00042064">
              <w:t>3</w:t>
            </w:r>
          </w:p>
          <w:p w:rsidR="001504A4" w:rsidRPr="00042064" w:rsidRDefault="001504A4" w:rsidP="00BB53AC">
            <w:pPr>
              <w:jc w:val="center"/>
            </w:pPr>
            <w:proofErr w:type="spellStart"/>
            <w:r w:rsidRPr="00042064">
              <w:t>рухомі</w:t>
            </w:r>
            <w:proofErr w:type="spellEnd"/>
          </w:p>
          <w:p w:rsidR="001504A4" w:rsidRPr="00042064" w:rsidRDefault="001504A4" w:rsidP="00BB53AC">
            <w:pPr>
              <w:jc w:val="center"/>
            </w:pPr>
            <w:proofErr w:type="spellStart"/>
            <w:r w:rsidRPr="00042064">
              <w:t>форми</w:t>
            </w:r>
            <w:proofErr w:type="spellEnd"/>
          </w:p>
        </w:tc>
        <w:tc>
          <w:tcPr>
            <w:tcW w:w="672" w:type="dxa"/>
            <w:gridSpan w:val="3"/>
            <w:vAlign w:val="center"/>
          </w:tcPr>
          <w:p w:rsidR="001504A4" w:rsidRPr="00042064" w:rsidRDefault="001504A4" w:rsidP="00BB53AC">
            <w:pPr>
              <w:jc w:val="center"/>
            </w:pPr>
            <w:r w:rsidRPr="00042064">
              <w:t>23</w:t>
            </w:r>
          </w:p>
        </w:tc>
        <w:tc>
          <w:tcPr>
            <w:tcW w:w="700" w:type="dxa"/>
            <w:vAlign w:val="center"/>
          </w:tcPr>
          <w:p w:rsidR="001504A4" w:rsidRPr="00042064" w:rsidRDefault="001504A4" w:rsidP="00BB53AC">
            <w:pPr>
              <w:jc w:val="center"/>
            </w:pPr>
            <w:r w:rsidRPr="00042064">
              <w:t>6</w:t>
            </w:r>
          </w:p>
        </w:tc>
        <w:tc>
          <w:tcPr>
            <w:tcW w:w="742" w:type="dxa"/>
            <w:gridSpan w:val="2"/>
            <w:vAlign w:val="center"/>
          </w:tcPr>
          <w:p w:rsidR="001504A4" w:rsidRPr="00042064" w:rsidRDefault="001504A4" w:rsidP="00BB53AC">
            <w:pPr>
              <w:jc w:val="center"/>
            </w:pPr>
            <w:r w:rsidRPr="00042064">
              <w:t>150</w:t>
            </w:r>
          </w:p>
        </w:tc>
        <w:tc>
          <w:tcPr>
            <w:tcW w:w="644" w:type="dxa"/>
            <w:gridSpan w:val="2"/>
            <w:vAlign w:val="center"/>
          </w:tcPr>
          <w:p w:rsidR="001504A4" w:rsidRPr="00042064" w:rsidRDefault="001504A4" w:rsidP="00BB53AC">
            <w:pPr>
              <w:jc w:val="center"/>
            </w:pPr>
            <w:r w:rsidRPr="00042064">
              <w:t>0,08</w:t>
            </w:r>
          </w:p>
        </w:tc>
        <w:tc>
          <w:tcPr>
            <w:tcW w:w="630" w:type="dxa"/>
            <w:gridSpan w:val="3"/>
            <w:vAlign w:val="center"/>
          </w:tcPr>
          <w:p w:rsidR="001504A4" w:rsidRPr="00042064" w:rsidRDefault="001504A4" w:rsidP="00BB53AC">
            <w:pPr>
              <w:jc w:val="center"/>
            </w:pPr>
            <w:r w:rsidRPr="00042064">
              <w:t>2,0</w:t>
            </w:r>
          </w:p>
        </w:tc>
        <w:tc>
          <w:tcPr>
            <w:tcW w:w="588" w:type="dxa"/>
            <w:gridSpan w:val="2"/>
            <w:vAlign w:val="center"/>
          </w:tcPr>
          <w:p w:rsidR="001504A4" w:rsidRPr="00042064" w:rsidRDefault="001504A4" w:rsidP="00BB53AC">
            <w:pPr>
              <w:jc w:val="center"/>
            </w:pPr>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882" w:type="dxa"/>
            <w:vAlign w:val="center"/>
          </w:tcPr>
          <w:p w:rsidR="001504A4" w:rsidRPr="00042064" w:rsidRDefault="001504A4" w:rsidP="00BB53AC">
            <w:pPr>
              <w:jc w:val="center"/>
            </w:pPr>
            <w:r w:rsidRPr="00042064">
              <w:t>0,0005</w:t>
            </w:r>
          </w:p>
        </w:tc>
        <w:tc>
          <w:tcPr>
            <w:tcW w:w="742" w:type="dxa"/>
            <w:gridSpan w:val="2"/>
            <w:vAlign w:val="center"/>
          </w:tcPr>
          <w:p w:rsidR="001504A4" w:rsidRPr="00042064" w:rsidRDefault="001504A4" w:rsidP="00BB53AC">
            <w:pPr>
              <w:jc w:val="center"/>
            </w:pPr>
            <w:r w:rsidRPr="00042064">
              <w:t>0,01</w:t>
            </w:r>
          </w:p>
        </w:tc>
        <w:tc>
          <w:tcPr>
            <w:tcW w:w="770" w:type="dxa"/>
            <w:gridSpan w:val="2"/>
            <w:vAlign w:val="center"/>
          </w:tcPr>
          <w:p w:rsidR="001504A4" w:rsidRPr="00042064" w:rsidRDefault="001504A4" w:rsidP="00BB53AC">
            <w:pPr>
              <w:jc w:val="center"/>
            </w:pPr>
            <w:r w:rsidRPr="00042064">
              <w:t>0,0012</w:t>
            </w:r>
          </w:p>
        </w:tc>
        <w:tc>
          <w:tcPr>
            <w:tcW w:w="658" w:type="dxa"/>
            <w:gridSpan w:val="2"/>
            <w:vAlign w:val="center"/>
          </w:tcPr>
          <w:p w:rsidR="001504A4" w:rsidRPr="00042064" w:rsidRDefault="001504A4" w:rsidP="00BB53AC">
            <w:pPr>
              <w:jc w:val="center"/>
            </w:pPr>
            <w:r w:rsidRPr="00042064">
              <w:t>0,4</w:t>
            </w:r>
          </w:p>
        </w:tc>
        <w:tc>
          <w:tcPr>
            <w:tcW w:w="700" w:type="dxa"/>
            <w:vAlign w:val="center"/>
          </w:tcPr>
          <w:p w:rsidR="001504A4" w:rsidRPr="00042064" w:rsidRDefault="001504A4" w:rsidP="00BB53AC">
            <w:pPr>
              <w:jc w:val="center"/>
            </w:pPr>
            <w:r w:rsidRPr="00042064">
              <w:t>0,016</w:t>
            </w:r>
          </w:p>
        </w:tc>
        <w:tc>
          <w:tcPr>
            <w:tcW w:w="811" w:type="dxa"/>
            <w:gridSpan w:val="2"/>
            <w:vAlign w:val="center"/>
          </w:tcPr>
          <w:p w:rsidR="001504A4" w:rsidRPr="00042064" w:rsidRDefault="001504A4" w:rsidP="00BB53AC">
            <w:pPr>
              <w:jc w:val="center"/>
            </w:pPr>
            <w:r w:rsidRPr="00042064">
              <w:t>0,018</w:t>
            </w:r>
          </w:p>
        </w:tc>
        <w:tc>
          <w:tcPr>
            <w:tcW w:w="672" w:type="dxa"/>
            <w:gridSpan w:val="3"/>
            <w:vAlign w:val="center"/>
          </w:tcPr>
          <w:p w:rsidR="001504A4" w:rsidRPr="00042064" w:rsidRDefault="001504A4" w:rsidP="00BB53AC">
            <w:pPr>
              <w:jc w:val="center"/>
            </w:pPr>
            <w:r w:rsidRPr="00042064">
              <w:t>0,0002</w:t>
            </w:r>
          </w:p>
        </w:tc>
        <w:tc>
          <w:tcPr>
            <w:tcW w:w="700" w:type="dxa"/>
            <w:vAlign w:val="center"/>
          </w:tcPr>
          <w:p w:rsidR="001504A4" w:rsidRPr="00042064" w:rsidRDefault="001504A4" w:rsidP="00BB53AC">
            <w:pPr>
              <w:jc w:val="center"/>
            </w:pPr>
            <w:r w:rsidRPr="00042064">
              <w:t>7,8</w:t>
            </w:r>
          </w:p>
        </w:tc>
        <w:tc>
          <w:tcPr>
            <w:tcW w:w="742" w:type="dxa"/>
            <w:gridSpan w:val="2"/>
            <w:vAlign w:val="center"/>
          </w:tcPr>
          <w:p w:rsidR="001504A4" w:rsidRPr="00042064" w:rsidRDefault="001504A4" w:rsidP="00BB53AC">
            <w:pPr>
              <w:jc w:val="center"/>
            </w:pPr>
            <w:r w:rsidRPr="00042064">
              <w:t>0,24</w:t>
            </w:r>
          </w:p>
        </w:tc>
        <w:tc>
          <w:tcPr>
            <w:tcW w:w="644" w:type="dxa"/>
            <w:gridSpan w:val="2"/>
            <w:vAlign w:val="center"/>
          </w:tcPr>
          <w:p w:rsidR="001504A4" w:rsidRPr="00042064" w:rsidRDefault="001504A4" w:rsidP="00BB53AC">
            <w:pPr>
              <w:jc w:val="center"/>
            </w:pPr>
            <w:r w:rsidRPr="00042064">
              <w:t>6,0</w:t>
            </w:r>
          </w:p>
        </w:tc>
        <w:tc>
          <w:tcPr>
            <w:tcW w:w="630" w:type="dxa"/>
            <w:gridSpan w:val="3"/>
            <w:vAlign w:val="center"/>
          </w:tcPr>
          <w:p w:rsidR="001504A4" w:rsidRPr="00042064" w:rsidRDefault="001504A4" w:rsidP="00BB53AC">
            <w:pPr>
              <w:jc w:val="center"/>
            </w:pPr>
          </w:p>
        </w:tc>
        <w:tc>
          <w:tcPr>
            <w:tcW w:w="588" w:type="dxa"/>
            <w:gridSpan w:val="2"/>
            <w:vAlign w:val="center"/>
          </w:tcPr>
          <w:p w:rsidR="001504A4" w:rsidRPr="00042064" w:rsidRDefault="001504A4" w:rsidP="00BB53AC">
            <w:pPr>
              <w:jc w:val="center"/>
            </w:pPr>
          </w:p>
        </w:tc>
      </w:tr>
      <w:tr w:rsidR="001504A4" w:rsidRPr="00042064" w:rsidTr="00BB53AC">
        <w:tc>
          <w:tcPr>
            <w:tcW w:w="586" w:type="dxa"/>
            <w:gridSpan w:val="2"/>
            <w:vMerge/>
            <w:vAlign w:val="center"/>
          </w:tcPr>
          <w:p w:rsidR="001504A4" w:rsidRPr="00042064" w:rsidRDefault="001504A4" w:rsidP="00BB53AC">
            <w:pPr>
              <w:jc w:val="center"/>
            </w:pPr>
          </w:p>
        </w:tc>
        <w:tc>
          <w:tcPr>
            <w:tcW w:w="756" w:type="dxa"/>
            <w:vMerge/>
            <w:vAlign w:val="center"/>
          </w:tcPr>
          <w:p w:rsidR="001504A4" w:rsidRPr="00042064" w:rsidRDefault="001504A4" w:rsidP="00BB53AC">
            <w:pPr>
              <w:jc w:val="center"/>
            </w:pPr>
          </w:p>
        </w:tc>
        <w:tc>
          <w:tcPr>
            <w:tcW w:w="882" w:type="dxa"/>
            <w:vAlign w:val="center"/>
          </w:tcPr>
          <w:p w:rsidR="001504A4" w:rsidRPr="00042064" w:rsidRDefault="001504A4" w:rsidP="00BB53AC">
            <w:pPr>
              <w:jc w:val="center"/>
            </w:pPr>
            <w:r w:rsidRPr="00042064">
              <w:t>0,0015</w:t>
            </w:r>
          </w:p>
        </w:tc>
        <w:tc>
          <w:tcPr>
            <w:tcW w:w="742" w:type="dxa"/>
            <w:gridSpan w:val="2"/>
            <w:vAlign w:val="center"/>
          </w:tcPr>
          <w:p w:rsidR="001504A4" w:rsidRPr="00042064" w:rsidRDefault="001504A4" w:rsidP="00BB53AC">
            <w:pPr>
              <w:jc w:val="center"/>
            </w:pPr>
            <w:r w:rsidRPr="00042064">
              <w:t>0,03</w:t>
            </w:r>
          </w:p>
        </w:tc>
        <w:tc>
          <w:tcPr>
            <w:tcW w:w="770" w:type="dxa"/>
            <w:gridSpan w:val="2"/>
            <w:vAlign w:val="center"/>
          </w:tcPr>
          <w:p w:rsidR="001504A4" w:rsidRPr="00042064" w:rsidRDefault="001504A4" w:rsidP="00BB53AC">
            <w:pPr>
              <w:jc w:val="center"/>
            </w:pPr>
            <w:r w:rsidRPr="00042064">
              <w:t>0,0036</w:t>
            </w:r>
          </w:p>
        </w:tc>
        <w:tc>
          <w:tcPr>
            <w:tcW w:w="658" w:type="dxa"/>
            <w:gridSpan w:val="2"/>
            <w:vAlign w:val="center"/>
          </w:tcPr>
          <w:p w:rsidR="001504A4" w:rsidRPr="00042064" w:rsidRDefault="001504A4" w:rsidP="00BB53AC">
            <w:pPr>
              <w:jc w:val="center"/>
            </w:pPr>
            <w:r w:rsidRPr="00042064">
              <w:t>1,2</w:t>
            </w:r>
          </w:p>
        </w:tc>
        <w:tc>
          <w:tcPr>
            <w:tcW w:w="700" w:type="dxa"/>
            <w:vAlign w:val="center"/>
          </w:tcPr>
          <w:p w:rsidR="001504A4" w:rsidRPr="00042064" w:rsidRDefault="001504A4" w:rsidP="00BB53AC">
            <w:pPr>
              <w:jc w:val="center"/>
            </w:pPr>
            <w:r w:rsidRPr="00042064">
              <w:t>0,003</w:t>
            </w:r>
          </w:p>
        </w:tc>
        <w:tc>
          <w:tcPr>
            <w:tcW w:w="811" w:type="dxa"/>
            <w:gridSpan w:val="2"/>
            <w:vAlign w:val="center"/>
          </w:tcPr>
          <w:p w:rsidR="001504A4" w:rsidRPr="00042064" w:rsidRDefault="001504A4" w:rsidP="00BB53AC">
            <w:pPr>
              <w:jc w:val="center"/>
            </w:pPr>
            <w:r w:rsidRPr="00042064">
              <w:t>0,048</w:t>
            </w:r>
          </w:p>
        </w:tc>
        <w:tc>
          <w:tcPr>
            <w:tcW w:w="672" w:type="dxa"/>
            <w:gridSpan w:val="3"/>
            <w:vAlign w:val="center"/>
          </w:tcPr>
          <w:p w:rsidR="001504A4" w:rsidRPr="00042064" w:rsidRDefault="001504A4" w:rsidP="00BB53AC">
            <w:pPr>
              <w:jc w:val="center"/>
            </w:pPr>
            <w:r w:rsidRPr="00042064">
              <w:t>0,054</w:t>
            </w:r>
          </w:p>
        </w:tc>
        <w:tc>
          <w:tcPr>
            <w:tcW w:w="700" w:type="dxa"/>
            <w:vAlign w:val="center"/>
          </w:tcPr>
          <w:p w:rsidR="001504A4" w:rsidRPr="00042064" w:rsidRDefault="001504A4" w:rsidP="00BB53AC">
            <w:pPr>
              <w:jc w:val="center"/>
            </w:pPr>
            <w:r w:rsidRPr="00042064">
              <w:t>0,0006</w:t>
            </w:r>
          </w:p>
        </w:tc>
        <w:tc>
          <w:tcPr>
            <w:tcW w:w="742" w:type="dxa"/>
            <w:gridSpan w:val="2"/>
            <w:vAlign w:val="center"/>
          </w:tcPr>
          <w:p w:rsidR="001504A4" w:rsidRPr="00042064" w:rsidRDefault="001504A4" w:rsidP="00BB53AC">
            <w:pPr>
              <w:jc w:val="center"/>
            </w:pPr>
            <w:r w:rsidRPr="00042064">
              <w:t>23,4</w:t>
            </w:r>
          </w:p>
        </w:tc>
        <w:tc>
          <w:tcPr>
            <w:tcW w:w="644" w:type="dxa"/>
            <w:gridSpan w:val="2"/>
            <w:vAlign w:val="center"/>
          </w:tcPr>
          <w:p w:rsidR="001504A4" w:rsidRPr="00042064" w:rsidRDefault="001504A4" w:rsidP="00BB53AC">
            <w:pPr>
              <w:jc w:val="center"/>
            </w:pPr>
          </w:p>
        </w:tc>
        <w:tc>
          <w:tcPr>
            <w:tcW w:w="630" w:type="dxa"/>
            <w:gridSpan w:val="3"/>
            <w:vAlign w:val="center"/>
          </w:tcPr>
          <w:p w:rsidR="001504A4" w:rsidRPr="00042064" w:rsidRDefault="001504A4" w:rsidP="00BB53AC">
            <w:pPr>
              <w:jc w:val="center"/>
            </w:pPr>
          </w:p>
        </w:tc>
        <w:tc>
          <w:tcPr>
            <w:tcW w:w="588" w:type="dxa"/>
            <w:gridSpan w:val="2"/>
            <w:vAlign w:val="center"/>
          </w:tcPr>
          <w:p w:rsidR="001504A4" w:rsidRPr="00042064" w:rsidRDefault="001504A4" w:rsidP="00BB53AC">
            <w:pPr>
              <w:jc w:val="center"/>
            </w:pPr>
          </w:p>
        </w:tc>
      </w:tr>
      <w:tr w:rsidR="001504A4" w:rsidRPr="00042064" w:rsidTr="00BB53AC">
        <w:tc>
          <w:tcPr>
            <w:tcW w:w="586" w:type="dxa"/>
            <w:gridSpan w:val="2"/>
            <w:vAlign w:val="center"/>
          </w:tcPr>
          <w:p w:rsidR="001504A4" w:rsidRPr="00042064" w:rsidRDefault="001504A4" w:rsidP="00BB53AC">
            <w:pPr>
              <w:jc w:val="center"/>
              <w:rPr>
                <w:b/>
              </w:rPr>
            </w:pPr>
            <w:r w:rsidRPr="00042064">
              <w:rPr>
                <w:b/>
              </w:rPr>
              <w:t>1</w:t>
            </w:r>
          </w:p>
        </w:tc>
        <w:tc>
          <w:tcPr>
            <w:tcW w:w="756" w:type="dxa"/>
            <w:vAlign w:val="center"/>
          </w:tcPr>
          <w:p w:rsidR="001504A4" w:rsidRPr="00042064" w:rsidRDefault="001504A4" w:rsidP="00BB53AC">
            <w:pPr>
              <w:jc w:val="center"/>
              <w:rPr>
                <w:b/>
              </w:rPr>
            </w:pPr>
            <w:r w:rsidRPr="00042064">
              <w:rPr>
                <w:b/>
              </w:rPr>
              <w:t>2</w:t>
            </w:r>
          </w:p>
        </w:tc>
        <w:tc>
          <w:tcPr>
            <w:tcW w:w="882" w:type="dxa"/>
            <w:vAlign w:val="center"/>
          </w:tcPr>
          <w:p w:rsidR="001504A4" w:rsidRPr="00042064" w:rsidRDefault="001504A4" w:rsidP="00BB53AC">
            <w:pPr>
              <w:jc w:val="center"/>
              <w:rPr>
                <w:b/>
              </w:rPr>
            </w:pPr>
            <w:r w:rsidRPr="00042064">
              <w:rPr>
                <w:b/>
              </w:rPr>
              <w:t>3</w:t>
            </w:r>
          </w:p>
        </w:tc>
        <w:tc>
          <w:tcPr>
            <w:tcW w:w="742" w:type="dxa"/>
            <w:gridSpan w:val="2"/>
            <w:vAlign w:val="center"/>
          </w:tcPr>
          <w:p w:rsidR="001504A4" w:rsidRPr="00042064" w:rsidRDefault="001504A4" w:rsidP="00BB53AC">
            <w:pPr>
              <w:jc w:val="center"/>
              <w:rPr>
                <w:b/>
              </w:rPr>
            </w:pPr>
            <w:r w:rsidRPr="00042064">
              <w:rPr>
                <w:b/>
              </w:rPr>
              <w:t>4</w:t>
            </w:r>
          </w:p>
        </w:tc>
        <w:tc>
          <w:tcPr>
            <w:tcW w:w="770" w:type="dxa"/>
            <w:gridSpan w:val="2"/>
            <w:vAlign w:val="center"/>
          </w:tcPr>
          <w:p w:rsidR="001504A4" w:rsidRPr="00042064" w:rsidRDefault="001504A4" w:rsidP="00BB53AC">
            <w:pPr>
              <w:jc w:val="center"/>
              <w:rPr>
                <w:b/>
              </w:rPr>
            </w:pPr>
            <w:r w:rsidRPr="00042064">
              <w:rPr>
                <w:b/>
              </w:rPr>
              <w:t>5</w:t>
            </w:r>
          </w:p>
        </w:tc>
        <w:tc>
          <w:tcPr>
            <w:tcW w:w="658" w:type="dxa"/>
            <w:gridSpan w:val="2"/>
            <w:vAlign w:val="center"/>
          </w:tcPr>
          <w:p w:rsidR="001504A4" w:rsidRPr="00042064" w:rsidRDefault="001504A4" w:rsidP="00BB53AC">
            <w:pPr>
              <w:jc w:val="center"/>
              <w:rPr>
                <w:b/>
              </w:rPr>
            </w:pPr>
            <w:r w:rsidRPr="00042064">
              <w:rPr>
                <w:b/>
              </w:rPr>
              <w:t>6</w:t>
            </w:r>
          </w:p>
        </w:tc>
        <w:tc>
          <w:tcPr>
            <w:tcW w:w="700" w:type="dxa"/>
            <w:vAlign w:val="center"/>
          </w:tcPr>
          <w:p w:rsidR="001504A4" w:rsidRPr="00042064" w:rsidRDefault="001504A4" w:rsidP="00BB53AC">
            <w:pPr>
              <w:jc w:val="center"/>
              <w:rPr>
                <w:b/>
              </w:rPr>
            </w:pPr>
            <w:r w:rsidRPr="00042064">
              <w:rPr>
                <w:b/>
              </w:rPr>
              <w:t>7</w:t>
            </w:r>
          </w:p>
        </w:tc>
        <w:tc>
          <w:tcPr>
            <w:tcW w:w="811" w:type="dxa"/>
            <w:gridSpan w:val="2"/>
            <w:vAlign w:val="center"/>
          </w:tcPr>
          <w:p w:rsidR="001504A4" w:rsidRPr="00042064" w:rsidRDefault="001504A4" w:rsidP="00BB53AC">
            <w:pPr>
              <w:jc w:val="center"/>
              <w:rPr>
                <w:b/>
              </w:rPr>
            </w:pPr>
            <w:r w:rsidRPr="00042064">
              <w:rPr>
                <w:b/>
              </w:rPr>
              <w:t>8</w:t>
            </w:r>
          </w:p>
        </w:tc>
        <w:tc>
          <w:tcPr>
            <w:tcW w:w="672" w:type="dxa"/>
            <w:gridSpan w:val="3"/>
            <w:vAlign w:val="center"/>
          </w:tcPr>
          <w:p w:rsidR="001504A4" w:rsidRPr="00042064" w:rsidRDefault="001504A4" w:rsidP="00BB53AC">
            <w:pPr>
              <w:jc w:val="center"/>
              <w:rPr>
                <w:b/>
              </w:rPr>
            </w:pPr>
            <w:r w:rsidRPr="00042064">
              <w:rPr>
                <w:b/>
              </w:rPr>
              <w:t>9</w:t>
            </w:r>
          </w:p>
        </w:tc>
        <w:tc>
          <w:tcPr>
            <w:tcW w:w="700" w:type="dxa"/>
            <w:vAlign w:val="center"/>
          </w:tcPr>
          <w:p w:rsidR="001504A4" w:rsidRPr="00042064" w:rsidRDefault="001504A4" w:rsidP="00BB53AC">
            <w:pPr>
              <w:jc w:val="center"/>
              <w:rPr>
                <w:b/>
              </w:rPr>
            </w:pPr>
            <w:r w:rsidRPr="00042064">
              <w:rPr>
                <w:b/>
              </w:rPr>
              <w:t>10</w:t>
            </w:r>
          </w:p>
        </w:tc>
        <w:tc>
          <w:tcPr>
            <w:tcW w:w="742" w:type="dxa"/>
            <w:gridSpan w:val="2"/>
            <w:vAlign w:val="center"/>
          </w:tcPr>
          <w:p w:rsidR="001504A4" w:rsidRPr="00042064" w:rsidRDefault="001504A4" w:rsidP="00BB53AC">
            <w:pPr>
              <w:jc w:val="center"/>
              <w:rPr>
                <w:b/>
              </w:rPr>
            </w:pPr>
            <w:r w:rsidRPr="00042064">
              <w:rPr>
                <w:b/>
              </w:rPr>
              <w:t>11</w:t>
            </w:r>
          </w:p>
        </w:tc>
        <w:tc>
          <w:tcPr>
            <w:tcW w:w="644" w:type="dxa"/>
            <w:gridSpan w:val="2"/>
            <w:vAlign w:val="center"/>
          </w:tcPr>
          <w:p w:rsidR="001504A4" w:rsidRPr="00042064" w:rsidRDefault="001504A4" w:rsidP="00BB53AC">
            <w:pPr>
              <w:jc w:val="center"/>
              <w:rPr>
                <w:b/>
              </w:rPr>
            </w:pPr>
            <w:r w:rsidRPr="00042064">
              <w:rPr>
                <w:b/>
              </w:rPr>
              <w:t>12</w:t>
            </w:r>
          </w:p>
        </w:tc>
        <w:tc>
          <w:tcPr>
            <w:tcW w:w="630" w:type="dxa"/>
            <w:gridSpan w:val="3"/>
            <w:vAlign w:val="center"/>
          </w:tcPr>
          <w:p w:rsidR="001504A4" w:rsidRPr="00042064" w:rsidRDefault="001504A4" w:rsidP="00BB53AC">
            <w:pPr>
              <w:jc w:val="center"/>
              <w:rPr>
                <w:b/>
              </w:rPr>
            </w:pPr>
            <w:r w:rsidRPr="00042064">
              <w:rPr>
                <w:b/>
              </w:rPr>
              <w:t>13</w:t>
            </w:r>
          </w:p>
        </w:tc>
        <w:tc>
          <w:tcPr>
            <w:tcW w:w="588" w:type="dxa"/>
            <w:gridSpan w:val="2"/>
            <w:vAlign w:val="center"/>
          </w:tcPr>
          <w:p w:rsidR="001504A4" w:rsidRPr="00042064" w:rsidRDefault="001504A4" w:rsidP="00BB53AC">
            <w:pPr>
              <w:jc w:val="center"/>
              <w:rPr>
                <w:b/>
              </w:rPr>
            </w:pPr>
            <w:r w:rsidRPr="00042064">
              <w:rPr>
                <w:b/>
              </w:rPr>
              <w:t>14</w:t>
            </w:r>
          </w:p>
        </w:tc>
      </w:tr>
      <w:tr w:rsidR="001504A4" w:rsidRPr="00042064" w:rsidTr="00BB53AC">
        <w:tc>
          <w:tcPr>
            <w:tcW w:w="9881" w:type="dxa"/>
            <w:gridSpan w:val="26"/>
          </w:tcPr>
          <w:p w:rsidR="001504A4" w:rsidRPr="00042064" w:rsidRDefault="001504A4" w:rsidP="00BB53AC">
            <w:pPr>
              <w:jc w:val="center"/>
              <w:rPr>
                <w:b/>
                <w:lang w:val="en-US"/>
              </w:rPr>
            </w:pPr>
            <w:proofErr w:type="spellStart"/>
            <w:proofErr w:type="gramStart"/>
            <w:r w:rsidRPr="00042064">
              <w:rPr>
                <w:b/>
              </w:rPr>
              <w:t>Проф</w:t>
            </w:r>
            <w:proofErr w:type="gramEnd"/>
            <w:r w:rsidRPr="00042064">
              <w:rPr>
                <w:b/>
              </w:rPr>
              <w:t>іль</w:t>
            </w:r>
            <w:proofErr w:type="spellEnd"/>
            <w:r w:rsidRPr="00042064">
              <w:rPr>
                <w:b/>
              </w:rPr>
              <w:t xml:space="preserve"> </w:t>
            </w:r>
            <w:r w:rsidRPr="00042064">
              <w:rPr>
                <w:b/>
                <w:lang w:val="en-US"/>
              </w:rPr>
              <w:t>I – I</w:t>
            </w: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1</w:t>
            </w:r>
          </w:p>
        </w:tc>
        <w:tc>
          <w:tcPr>
            <w:tcW w:w="756" w:type="dxa"/>
          </w:tcPr>
          <w:p w:rsidR="001504A4" w:rsidRPr="002A3500" w:rsidRDefault="001504A4" w:rsidP="00BB53AC">
            <w:pPr>
              <w:jc w:val="center"/>
              <w:rPr>
                <w:sz w:val="18"/>
                <w:szCs w:val="18"/>
                <w:lang w:val="en-US"/>
              </w:rPr>
            </w:pPr>
            <w:r w:rsidRPr="002A3500">
              <w:rPr>
                <w:sz w:val="18"/>
                <w:szCs w:val="18"/>
                <w:lang w:val="en-US"/>
              </w:rPr>
              <w:t>255</w:t>
            </w:r>
          </w:p>
        </w:tc>
        <w:tc>
          <w:tcPr>
            <w:tcW w:w="882" w:type="dxa"/>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0,5</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2</w:t>
            </w:r>
          </w:p>
        </w:tc>
        <w:tc>
          <w:tcPr>
            <w:tcW w:w="756" w:type="dxa"/>
          </w:tcPr>
          <w:p w:rsidR="001504A4" w:rsidRPr="002A3500" w:rsidRDefault="001504A4" w:rsidP="00BB53AC">
            <w:pPr>
              <w:jc w:val="center"/>
              <w:rPr>
                <w:sz w:val="18"/>
                <w:szCs w:val="18"/>
                <w:lang w:val="en-US"/>
              </w:rPr>
            </w:pPr>
            <w:r w:rsidRPr="002A3500">
              <w:rPr>
                <w:sz w:val="18"/>
                <w:szCs w:val="18"/>
                <w:lang w:val="en-US"/>
              </w:rPr>
              <w:t>405</w:t>
            </w:r>
          </w:p>
        </w:tc>
        <w:tc>
          <w:tcPr>
            <w:tcW w:w="882" w:type="dxa"/>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0,6</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3</w:t>
            </w:r>
          </w:p>
        </w:tc>
        <w:tc>
          <w:tcPr>
            <w:tcW w:w="756" w:type="dxa"/>
          </w:tcPr>
          <w:p w:rsidR="001504A4" w:rsidRPr="002A3500" w:rsidRDefault="001504A4" w:rsidP="00BB53AC">
            <w:pPr>
              <w:jc w:val="center"/>
              <w:rPr>
                <w:sz w:val="18"/>
                <w:szCs w:val="18"/>
                <w:lang w:val="en-US"/>
              </w:rPr>
            </w:pPr>
            <w:r w:rsidRPr="002A3500">
              <w:rPr>
                <w:sz w:val="18"/>
                <w:szCs w:val="18"/>
                <w:lang w:val="en-US"/>
              </w:rPr>
              <w:t>408</w:t>
            </w:r>
          </w:p>
        </w:tc>
        <w:tc>
          <w:tcPr>
            <w:tcW w:w="882" w:type="dxa"/>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36,4</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0,5</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4</w:t>
            </w:r>
          </w:p>
        </w:tc>
        <w:tc>
          <w:tcPr>
            <w:tcW w:w="756" w:type="dxa"/>
          </w:tcPr>
          <w:p w:rsidR="001504A4" w:rsidRPr="002A3500" w:rsidRDefault="001504A4" w:rsidP="00BB53AC">
            <w:pPr>
              <w:jc w:val="center"/>
              <w:rPr>
                <w:sz w:val="18"/>
                <w:szCs w:val="18"/>
                <w:lang w:val="en-US"/>
              </w:rPr>
            </w:pPr>
            <w:r w:rsidRPr="002A3500">
              <w:rPr>
                <w:sz w:val="18"/>
                <w:szCs w:val="18"/>
                <w:lang w:val="en-US"/>
              </w:rPr>
              <w:t>291</w:t>
            </w:r>
          </w:p>
        </w:tc>
        <w:tc>
          <w:tcPr>
            <w:tcW w:w="882" w:type="dxa"/>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50,4</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0,6</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5</w:t>
            </w:r>
          </w:p>
        </w:tc>
        <w:tc>
          <w:tcPr>
            <w:tcW w:w="756" w:type="dxa"/>
          </w:tcPr>
          <w:p w:rsidR="001504A4" w:rsidRPr="002A3500" w:rsidRDefault="001504A4" w:rsidP="00BB53AC">
            <w:pPr>
              <w:jc w:val="center"/>
              <w:rPr>
                <w:sz w:val="18"/>
                <w:szCs w:val="18"/>
                <w:lang w:val="en-US"/>
              </w:rPr>
            </w:pPr>
            <w:r w:rsidRPr="002A3500">
              <w:rPr>
                <w:sz w:val="18"/>
                <w:szCs w:val="18"/>
                <w:lang w:val="en-US"/>
              </w:rPr>
              <w:t>292</w:t>
            </w:r>
          </w:p>
        </w:tc>
        <w:tc>
          <w:tcPr>
            <w:tcW w:w="882" w:type="dxa"/>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02</w:t>
            </w:r>
          </w:p>
        </w:tc>
        <w:tc>
          <w:tcPr>
            <w:tcW w:w="742" w:type="dxa"/>
            <w:gridSpan w:val="2"/>
          </w:tcPr>
          <w:p w:rsidR="001504A4" w:rsidRPr="002A3500" w:rsidRDefault="001504A4" w:rsidP="00BB53AC">
            <w:pPr>
              <w:jc w:val="center"/>
              <w:rPr>
                <w:sz w:val="18"/>
                <w:szCs w:val="18"/>
              </w:rPr>
            </w:pPr>
            <w:r w:rsidRPr="002A3500">
              <w:rPr>
                <w:sz w:val="18"/>
                <w:szCs w:val="18"/>
              </w:rPr>
              <w:t>0,06</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69,5</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0,051</w:t>
            </w:r>
          </w:p>
        </w:tc>
        <w:tc>
          <w:tcPr>
            <w:tcW w:w="672" w:type="dxa"/>
            <w:gridSpan w:val="3"/>
          </w:tcPr>
          <w:p w:rsidR="001504A4" w:rsidRPr="002A3500" w:rsidRDefault="001504A4" w:rsidP="00BB53AC">
            <w:pPr>
              <w:jc w:val="center"/>
              <w:rPr>
                <w:sz w:val="18"/>
                <w:szCs w:val="18"/>
              </w:rPr>
            </w:pPr>
            <w:r w:rsidRPr="002A3500">
              <w:rPr>
                <w:sz w:val="18"/>
                <w:szCs w:val="18"/>
              </w:rPr>
              <w:t>0,006</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0,6</w:t>
            </w:r>
          </w:p>
        </w:tc>
        <w:tc>
          <w:tcPr>
            <w:tcW w:w="644" w:type="dxa"/>
            <w:gridSpan w:val="2"/>
          </w:tcPr>
          <w:p w:rsidR="001504A4" w:rsidRPr="002A3500" w:rsidRDefault="001504A4" w:rsidP="00BB53AC">
            <w:pPr>
              <w:jc w:val="center"/>
              <w:rPr>
                <w:sz w:val="18"/>
                <w:szCs w:val="18"/>
              </w:rPr>
            </w:pPr>
            <w:r w:rsidRPr="002A3500">
              <w:rPr>
                <w:sz w:val="18"/>
                <w:szCs w:val="18"/>
              </w:rPr>
              <w:t>0,19</w:t>
            </w:r>
          </w:p>
        </w:tc>
        <w:tc>
          <w:tcPr>
            <w:tcW w:w="658" w:type="dxa"/>
            <w:gridSpan w:val="4"/>
          </w:tcPr>
          <w:p w:rsidR="001504A4" w:rsidRPr="002A3500" w:rsidRDefault="001504A4" w:rsidP="00BB53AC">
            <w:pPr>
              <w:jc w:val="center"/>
              <w:rPr>
                <w:sz w:val="18"/>
                <w:szCs w:val="18"/>
              </w:rPr>
            </w:pPr>
            <w:r w:rsidRPr="002A3500">
              <w:rPr>
                <w:sz w:val="18"/>
                <w:szCs w:val="18"/>
              </w:rPr>
              <w:t>2,1</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6</w:t>
            </w:r>
          </w:p>
        </w:tc>
        <w:tc>
          <w:tcPr>
            <w:tcW w:w="756" w:type="dxa"/>
          </w:tcPr>
          <w:p w:rsidR="001504A4" w:rsidRPr="002A3500" w:rsidRDefault="001504A4" w:rsidP="00BB53AC">
            <w:pPr>
              <w:jc w:val="center"/>
              <w:rPr>
                <w:sz w:val="18"/>
                <w:szCs w:val="18"/>
                <w:lang w:val="en-US"/>
              </w:rPr>
            </w:pPr>
            <w:r w:rsidRPr="002A3500">
              <w:rPr>
                <w:sz w:val="18"/>
                <w:szCs w:val="18"/>
                <w:lang w:val="en-US"/>
              </w:rPr>
              <w:t>256</w:t>
            </w:r>
          </w:p>
        </w:tc>
        <w:tc>
          <w:tcPr>
            <w:tcW w:w="882" w:type="dxa"/>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0006</w:t>
            </w:r>
          </w:p>
        </w:tc>
        <w:tc>
          <w:tcPr>
            <w:tcW w:w="742" w:type="dxa"/>
            <w:gridSpan w:val="2"/>
          </w:tcPr>
          <w:p w:rsidR="001504A4" w:rsidRPr="002A3500" w:rsidRDefault="001504A4" w:rsidP="00BB53AC">
            <w:pPr>
              <w:jc w:val="center"/>
              <w:rPr>
                <w:sz w:val="18"/>
                <w:szCs w:val="18"/>
              </w:rPr>
            </w:pPr>
            <w:r w:rsidRPr="002A3500">
              <w:rPr>
                <w:sz w:val="18"/>
                <w:szCs w:val="18"/>
              </w:rPr>
              <w:t>0,001</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0,011</w:t>
            </w:r>
          </w:p>
        </w:tc>
        <w:tc>
          <w:tcPr>
            <w:tcW w:w="672" w:type="dxa"/>
            <w:gridSpan w:val="3"/>
          </w:tcPr>
          <w:p w:rsidR="001504A4" w:rsidRPr="002A3500" w:rsidRDefault="001504A4" w:rsidP="00BB53AC">
            <w:pPr>
              <w:jc w:val="center"/>
              <w:rPr>
                <w:sz w:val="18"/>
                <w:szCs w:val="18"/>
              </w:rPr>
            </w:pPr>
            <w:r w:rsidRPr="002A3500">
              <w:rPr>
                <w:sz w:val="18"/>
                <w:szCs w:val="18"/>
              </w:rPr>
              <w:t>0,02</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3</w:t>
            </w:r>
          </w:p>
        </w:tc>
        <w:tc>
          <w:tcPr>
            <w:tcW w:w="644" w:type="dxa"/>
            <w:gridSpan w:val="2"/>
          </w:tcPr>
          <w:p w:rsidR="001504A4" w:rsidRPr="002A3500" w:rsidRDefault="001504A4" w:rsidP="00BB53AC">
            <w:pPr>
              <w:jc w:val="center"/>
              <w:rPr>
                <w:sz w:val="18"/>
                <w:szCs w:val="18"/>
              </w:rPr>
            </w:pPr>
            <w:r w:rsidRPr="002A3500">
              <w:rPr>
                <w:sz w:val="18"/>
                <w:szCs w:val="18"/>
              </w:rPr>
              <w:t>0,13</w:t>
            </w:r>
          </w:p>
        </w:tc>
        <w:tc>
          <w:tcPr>
            <w:tcW w:w="658" w:type="dxa"/>
            <w:gridSpan w:val="4"/>
          </w:tcPr>
          <w:p w:rsidR="001504A4" w:rsidRPr="002A3500" w:rsidRDefault="001504A4" w:rsidP="00BB53AC">
            <w:pPr>
              <w:jc w:val="center"/>
              <w:rPr>
                <w:sz w:val="18"/>
                <w:szCs w:val="18"/>
              </w:rPr>
            </w:pPr>
            <w:r w:rsidRPr="002A3500">
              <w:rPr>
                <w:sz w:val="18"/>
                <w:szCs w:val="18"/>
              </w:rPr>
              <w:t>3,1</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7</w:t>
            </w:r>
          </w:p>
        </w:tc>
        <w:tc>
          <w:tcPr>
            <w:tcW w:w="756" w:type="dxa"/>
          </w:tcPr>
          <w:p w:rsidR="001504A4" w:rsidRPr="002A3500" w:rsidRDefault="001504A4" w:rsidP="00BB53AC">
            <w:pPr>
              <w:jc w:val="center"/>
              <w:rPr>
                <w:sz w:val="18"/>
                <w:szCs w:val="18"/>
                <w:lang w:val="en-US"/>
              </w:rPr>
            </w:pPr>
            <w:r w:rsidRPr="002A3500">
              <w:rPr>
                <w:sz w:val="18"/>
                <w:szCs w:val="18"/>
                <w:lang w:val="en-US"/>
              </w:rPr>
              <w:t>406</w:t>
            </w:r>
          </w:p>
        </w:tc>
        <w:tc>
          <w:tcPr>
            <w:tcW w:w="882" w:type="dxa"/>
          </w:tcPr>
          <w:p w:rsidR="001504A4" w:rsidRPr="002A3500" w:rsidRDefault="001504A4" w:rsidP="00BB53AC">
            <w:pPr>
              <w:jc w:val="center"/>
              <w:rPr>
                <w:sz w:val="18"/>
                <w:szCs w:val="18"/>
              </w:rPr>
            </w:pPr>
            <w:r w:rsidRPr="002A3500">
              <w:rPr>
                <w:sz w:val="18"/>
                <w:szCs w:val="18"/>
              </w:rPr>
              <w:t>0,0011</w:t>
            </w:r>
          </w:p>
        </w:tc>
        <w:tc>
          <w:tcPr>
            <w:tcW w:w="742" w:type="dxa"/>
            <w:gridSpan w:val="2"/>
          </w:tcPr>
          <w:p w:rsidR="001504A4" w:rsidRPr="002A3500" w:rsidRDefault="001504A4" w:rsidP="00BB53AC">
            <w:pPr>
              <w:jc w:val="center"/>
              <w:rPr>
                <w:sz w:val="18"/>
                <w:szCs w:val="18"/>
              </w:rPr>
            </w:pPr>
            <w:r w:rsidRPr="002A3500">
              <w:rPr>
                <w:sz w:val="18"/>
                <w:szCs w:val="18"/>
              </w:rPr>
              <w:t>0,002</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0,012</w:t>
            </w:r>
          </w:p>
        </w:tc>
        <w:tc>
          <w:tcPr>
            <w:tcW w:w="672" w:type="dxa"/>
            <w:gridSpan w:val="3"/>
          </w:tcPr>
          <w:p w:rsidR="001504A4" w:rsidRPr="002A3500" w:rsidRDefault="001504A4" w:rsidP="00BB53AC">
            <w:pPr>
              <w:jc w:val="center"/>
              <w:rPr>
                <w:sz w:val="18"/>
                <w:szCs w:val="18"/>
              </w:rPr>
            </w:pPr>
            <w:r w:rsidRPr="002A3500">
              <w:rPr>
                <w:sz w:val="18"/>
                <w:szCs w:val="18"/>
              </w:rPr>
              <w:t>0,03</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5</w:t>
            </w:r>
          </w:p>
        </w:tc>
        <w:tc>
          <w:tcPr>
            <w:tcW w:w="644" w:type="dxa"/>
            <w:gridSpan w:val="2"/>
          </w:tcPr>
          <w:p w:rsidR="001504A4" w:rsidRPr="002A3500" w:rsidRDefault="001504A4" w:rsidP="00BB53AC">
            <w:pPr>
              <w:jc w:val="center"/>
              <w:rPr>
                <w:sz w:val="18"/>
                <w:szCs w:val="18"/>
              </w:rPr>
            </w:pPr>
            <w:r w:rsidRPr="002A3500">
              <w:rPr>
                <w:sz w:val="18"/>
                <w:szCs w:val="18"/>
              </w:rPr>
              <w:t>0,16</w:t>
            </w:r>
          </w:p>
        </w:tc>
        <w:tc>
          <w:tcPr>
            <w:tcW w:w="658" w:type="dxa"/>
            <w:gridSpan w:val="4"/>
          </w:tcPr>
          <w:p w:rsidR="001504A4" w:rsidRPr="002A3500" w:rsidRDefault="001504A4" w:rsidP="00BB53AC">
            <w:pPr>
              <w:jc w:val="center"/>
              <w:rPr>
                <w:sz w:val="18"/>
                <w:szCs w:val="18"/>
              </w:rPr>
            </w:pPr>
            <w:r w:rsidRPr="002A3500">
              <w:rPr>
                <w:sz w:val="18"/>
                <w:szCs w:val="18"/>
              </w:rPr>
              <w:t>3,6</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8</w:t>
            </w:r>
          </w:p>
        </w:tc>
        <w:tc>
          <w:tcPr>
            <w:tcW w:w="756" w:type="dxa"/>
          </w:tcPr>
          <w:p w:rsidR="001504A4" w:rsidRPr="002A3500" w:rsidRDefault="001504A4" w:rsidP="00BB53AC">
            <w:pPr>
              <w:jc w:val="center"/>
              <w:rPr>
                <w:sz w:val="18"/>
                <w:szCs w:val="18"/>
                <w:lang w:val="en-US"/>
              </w:rPr>
            </w:pPr>
            <w:r w:rsidRPr="002A3500">
              <w:rPr>
                <w:sz w:val="18"/>
                <w:szCs w:val="18"/>
                <w:lang w:val="en-US"/>
              </w:rPr>
              <w:t>407</w:t>
            </w:r>
          </w:p>
        </w:tc>
        <w:tc>
          <w:tcPr>
            <w:tcW w:w="882" w:type="dxa"/>
          </w:tcPr>
          <w:p w:rsidR="001504A4" w:rsidRPr="002A3500" w:rsidRDefault="001504A4" w:rsidP="00BB53AC">
            <w:pPr>
              <w:jc w:val="center"/>
              <w:rPr>
                <w:sz w:val="18"/>
                <w:szCs w:val="18"/>
              </w:rPr>
            </w:pPr>
            <w:r w:rsidRPr="002A3500">
              <w:rPr>
                <w:sz w:val="18"/>
                <w:szCs w:val="18"/>
              </w:rPr>
              <w:t>1,66</w:t>
            </w:r>
          </w:p>
        </w:tc>
        <w:tc>
          <w:tcPr>
            <w:tcW w:w="742" w:type="dxa"/>
            <w:gridSpan w:val="2"/>
          </w:tcPr>
          <w:p w:rsidR="001504A4" w:rsidRPr="002A3500" w:rsidRDefault="001504A4" w:rsidP="00BB53AC">
            <w:pPr>
              <w:jc w:val="center"/>
              <w:rPr>
                <w:sz w:val="18"/>
                <w:szCs w:val="18"/>
              </w:rPr>
            </w:pPr>
            <w:r w:rsidRPr="002A3500">
              <w:rPr>
                <w:sz w:val="18"/>
                <w:szCs w:val="18"/>
              </w:rPr>
              <w:t>0,2</w:t>
            </w:r>
          </w:p>
        </w:tc>
        <w:tc>
          <w:tcPr>
            <w:tcW w:w="798" w:type="dxa"/>
            <w:gridSpan w:val="3"/>
          </w:tcPr>
          <w:p w:rsidR="001504A4" w:rsidRPr="002A3500" w:rsidRDefault="001504A4" w:rsidP="00BB53AC">
            <w:pPr>
              <w:jc w:val="center"/>
              <w:rPr>
                <w:sz w:val="18"/>
                <w:szCs w:val="18"/>
              </w:rPr>
            </w:pPr>
            <w:r w:rsidRPr="002A3500">
              <w:rPr>
                <w:sz w:val="18"/>
                <w:szCs w:val="18"/>
              </w:rPr>
              <w:t>0,03</w:t>
            </w:r>
          </w:p>
        </w:tc>
        <w:tc>
          <w:tcPr>
            <w:tcW w:w="630" w:type="dxa"/>
          </w:tcPr>
          <w:p w:rsidR="001504A4" w:rsidRPr="002A3500" w:rsidRDefault="001504A4" w:rsidP="00BB53AC">
            <w:pPr>
              <w:jc w:val="center"/>
              <w:rPr>
                <w:sz w:val="18"/>
                <w:szCs w:val="18"/>
              </w:rPr>
            </w:pPr>
          </w:p>
        </w:tc>
        <w:tc>
          <w:tcPr>
            <w:tcW w:w="700" w:type="dxa"/>
          </w:tcPr>
          <w:p w:rsidR="001504A4" w:rsidRPr="002A3500" w:rsidRDefault="001504A4" w:rsidP="00BB53AC">
            <w:pPr>
              <w:jc w:val="center"/>
              <w:rPr>
                <w:sz w:val="18"/>
                <w:szCs w:val="18"/>
              </w:rPr>
            </w:pPr>
            <w:r w:rsidRPr="002A3500">
              <w:rPr>
                <w:sz w:val="18"/>
                <w:szCs w:val="18"/>
              </w:rPr>
              <w:t>0,009</w:t>
            </w:r>
          </w:p>
        </w:tc>
        <w:tc>
          <w:tcPr>
            <w:tcW w:w="811" w:type="dxa"/>
            <w:gridSpan w:val="2"/>
          </w:tcPr>
          <w:p w:rsidR="001504A4" w:rsidRPr="002A3500" w:rsidRDefault="001504A4" w:rsidP="00BB53AC">
            <w:pPr>
              <w:jc w:val="center"/>
              <w:rPr>
                <w:sz w:val="18"/>
                <w:szCs w:val="18"/>
              </w:rPr>
            </w:pPr>
            <w:r w:rsidRPr="002A3500">
              <w:rPr>
                <w:sz w:val="18"/>
                <w:szCs w:val="18"/>
              </w:rPr>
              <w:t>4,6</w:t>
            </w:r>
          </w:p>
        </w:tc>
        <w:tc>
          <w:tcPr>
            <w:tcW w:w="672" w:type="dxa"/>
            <w:gridSpan w:val="3"/>
          </w:tcPr>
          <w:p w:rsidR="001504A4" w:rsidRPr="002A3500" w:rsidRDefault="001504A4" w:rsidP="00BB53AC">
            <w:pPr>
              <w:jc w:val="center"/>
              <w:rPr>
                <w:sz w:val="18"/>
                <w:szCs w:val="18"/>
              </w:rPr>
            </w:pPr>
            <w:r w:rsidRPr="002A3500">
              <w:rPr>
                <w:sz w:val="18"/>
                <w:szCs w:val="18"/>
              </w:rPr>
              <w:t>25,6</w:t>
            </w:r>
          </w:p>
        </w:tc>
        <w:tc>
          <w:tcPr>
            <w:tcW w:w="700" w:type="dxa"/>
          </w:tcPr>
          <w:p w:rsidR="001504A4" w:rsidRPr="002A3500" w:rsidRDefault="001504A4" w:rsidP="00BB53AC">
            <w:pPr>
              <w:jc w:val="center"/>
              <w:rPr>
                <w:sz w:val="18"/>
                <w:szCs w:val="18"/>
              </w:rPr>
            </w:pPr>
            <w:r w:rsidRPr="002A3500">
              <w:rPr>
                <w:sz w:val="18"/>
                <w:szCs w:val="18"/>
              </w:rPr>
              <w:t>7,2</w:t>
            </w:r>
          </w:p>
        </w:tc>
        <w:tc>
          <w:tcPr>
            <w:tcW w:w="742" w:type="dxa"/>
            <w:gridSpan w:val="2"/>
          </w:tcPr>
          <w:p w:rsidR="001504A4" w:rsidRPr="002A3500" w:rsidRDefault="001504A4" w:rsidP="00BB53AC">
            <w:pPr>
              <w:jc w:val="center"/>
              <w:rPr>
                <w:sz w:val="18"/>
                <w:szCs w:val="18"/>
              </w:rPr>
            </w:pPr>
            <w:r w:rsidRPr="002A3500">
              <w:rPr>
                <w:sz w:val="18"/>
                <w:szCs w:val="18"/>
              </w:rPr>
              <w:t>159</w:t>
            </w:r>
          </w:p>
        </w:tc>
        <w:tc>
          <w:tcPr>
            <w:tcW w:w="644" w:type="dxa"/>
            <w:gridSpan w:val="2"/>
          </w:tcPr>
          <w:p w:rsidR="001504A4" w:rsidRPr="002A3500" w:rsidRDefault="001504A4" w:rsidP="00BB53AC">
            <w:pPr>
              <w:jc w:val="center"/>
              <w:rPr>
                <w:sz w:val="18"/>
                <w:szCs w:val="18"/>
              </w:rPr>
            </w:pPr>
            <w:r w:rsidRPr="002A3500">
              <w:rPr>
                <w:sz w:val="18"/>
                <w:szCs w:val="18"/>
              </w:rPr>
              <w:t>3,6</w:t>
            </w:r>
          </w:p>
        </w:tc>
        <w:tc>
          <w:tcPr>
            <w:tcW w:w="658" w:type="dxa"/>
            <w:gridSpan w:val="4"/>
          </w:tcPr>
          <w:p w:rsidR="001504A4" w:rsidRPr="002A3500" w:rsidRDefault="001504A4" w:rsidP="00BB53AC">
            <w:pPr>
              <w:jc w:val="center"/>
              <w:rPr>
                <w:sz w:val="18"/>
                <w:szCs w:val="18"/>
              </w:rPr>
            </w:pPr>
            <w:r w:rsidRPr="002A3500">
              <w:rPr>
                <w:sz w:val="18"/>
                <w:szCs w:val="18"/>
              </w:rPr>
              <w:t>9,4</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9</w:t>
            </w:r>
          </w:p>
        </w:tc>
        <w:tc>
          <w:tcPr>
            <w:tcW w:w="756" w:type="dxa"/>
          </w:tcPr>
          <w:p w:rsidR="001504A4" w:rsidRPr="002A3500" w:rsidRDefault="001504A4" w:rsidP="00BB53AC">
            <w:pPr>
              <w:jc w:val="center"/>
              <w:rPr>
                <w:sz w:val="18"/>
                <w:szCs w:val="18"/>
                <w:lang w:val="en-US"/>
              </w:rPr>
            </w:pPr>
            <w:r w:rsidRPr="002A3500">
              <w:rPr>
                <w:sz w:val="18"/>
                <w:szCs w:val="18"/>
                <w:lang w:val="en-US"/>
              </w:rPr>
              <w:t>293</w:t>
            </w:r>
          </w:p>
        </w:tc>
        <w:tc>
          <w:tcPr>
            <w:tcW w:w="882" w:type="dxa"/>
          </w:tcPr>
          <w:p w:rsidR="001504A4" w:rsidRPr="002A3500" w:rsidRDefault="001504A4" w:rsidP="00BB53AC">
            <w:pPr>
              <w:jc w:val="center"/>
              <w:rPr>
                <w:sz w:val="18"/>
                <w:szCs w:val="18"/>
              </w:rPr>
            </w:pPr>
            <w:r w:rsidRPr="002A3500">
              <w:rPr>
                <w:sz w:val="18"/>
                <w:szCs w:val="18"/>
              </w:rPr>
              <w:t>0,03</w:t>
            </w:r>
          </w:p>
        </w:tc>
        <w:tc>
          <w:tcPr>
            <w:tcW w:w="742" w:type="dxa"/>
            <w:gridSpan w:val="2"/>
          </w:tcPr>
          <w:p w:rsidR="001504A4" w:rsidRPr="002A3500" w:rsidRDefault="001504A4" w:rsidP="00BB53AC">
            <w:pPr>
              <w:jc w:val="center"/>
              <w:rPr>
                <w:sz w:val="18"/>
                <w:szCs w:val="18"/>
              </w:rPr>
            </w:pPr>
            <w:r w:rsidRPr="002A3500">
              <w:rPr>
                <w:sz w:val="18"/>
                <w:szCs w:val="18"/>
              </w:rPr>
              <w:t>0,03</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0,066</w:t>
            </w:r>
          </w:p>
        </w:tc>
        <w:tc>
          <w:tcPr>
            <w:tcW w:w="672" w:type="dxa"/>
            <w:gridSpan w:val="3"/>
          </w:tcPr>
          <w:p w:rsidR="001504A4" w:rsidRPr="002A3500" w:rsidRDefault="001504A4" w:rsidP="00BB53AC">
            <w:pPr>
              <w:jc w:val="center"/>
              <w:rPr>
                <w:sz w:val="18"/>
                <w:szCs w:val="18"/>
              </w:rPr>
            </w:pPr>
            <w:r w:rsidRPr="002A3500">
              <w:rPr>
                <w:sz w:val="18"/>
                <w:szCs w:val="18"/>
              </w:rPr>
              <w:t>0,010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0   0,7</w:t>
            </w:r>
          </w:p>
        </w:tc>
        <w:tc>
          <w:tcPr>
            <w:tcW w:w="644" w:type="dxa"/>
            <w:gridSpan w:val="2"/>
          </w:tcPr>
          <w:p w:rsidR="001504A4" w:rsidRPr="002A3500" w:rsidRDefault="001504A4" w:rsidP="00BB53AC">
            <w:pPr>
              <w:jc w:val="center"/>
              <w:rPr>
                <w:sz w:val="18"/>
                <w:szCs w:val="18"/>
              </w:rPr>
            </w:pPr>
            <w:r w:rsidRPr="002A3500">
              <w:rPr>
                <w:sz w:val="18"/>
                <w:szCs w:val="18"/>
              </w:rPr>
              <w:t>0,16</w:t>
            </w:r>
          </w:p>
        </w:tc>
        <w:tc>
          <w:tcPr>
            <w:tcW w:w="658" w:type="dxa"/>
            <w:gridSpan w:val="4"/>
          </w:tcPr>
          <w:p w:rsidR="001504A4" w:rsidRPr="002A3500" w:rsidRDefault="001504A4" w:rsidP="00BB53AC">
            <w:pPr>
              <w:jc w:val="center"/>
              <w:rPr>
                <w:sz w:val="18"/>
                <w:szCs w:val="18"/>
              </w:rPr>
            </w:pPr>
            <w:r w:rsidRPr="002A3500">
              <w:rPr>
                <w:sz w:val="18"/>
                <w:szCs w:val="18"/>
              </w:rPr>
              <w:t>1,4</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10</w:t>
            </w:r>
          </w:p>
        </w:tc>
        <w:tc>
          <w:tcPr>
            <w:tcW w:w="756" w:type="dxa"/>
          </w:tcPr>
          <w:p w:rsidR="001504A4" w:rsidRPr="002A3500" w:rsidRDefault="001504A4" w:rsidP="00BB53AC">
            <w:pPr>
              <w:jc w:val="center"/>
              <w:rPr>
                <w:sz w:val="18"/>
                <w:szCs w:val="18"/>
                <w:lang w:val="en-US"/>
              </w:rPr>
            </w:pPr>
            <w:r w:rsidRPr="002A3500">
              <w:rPr>
                <w:sz w:val="18"/>
                <w:szCs w:val="18"/>
                <w:lang w:val="en-US"/>
              </w:rPr>
              <w:t>294</w:t>
            </w:r>
          </w:p>
        </w:tc>
        <w:tc>
          <w:tcPr>
            <w:tcW w:w="882" w:type="dxa"/>
          </w:tcPr>
          <w:p w:rsidR="001504A4" w:rsidRPr="002A3500" w:rsidRDefault="001504A4" w:rsidP="00BB53AC">
            <w:pPr>
              <w:jc w:val="center"/>
              <w:rPr>
                <w:sz w:val="18"/>
                <w:szCs w:val="18"/>
              </w:rPr>
            </w:pPr>
            <w:r w:rsidRPr="002A3500">
              <w:rPr>
                <w:sz w:val="18"/>
                <w:szCs w:val="18"/>
              </w:rPr>
              <w:t>0,03</w:t>
            </w:r>
          </w:p>
        </w:tc>
        <w:tc>
          <w:tcPr>
            <w:tcW w:w="742" w:type="dxa"/>
            <w:gridSpan w:val="2"/>
          </w:tcPr>
          <w:p w:rsidR="001504A4" w:rsidRPr="002A3500" w:rsidRDefault="001504A4" w:rsidP="00BB53AC">
            <w:pPr>
              <w:jc w:val="center"/>
              <w:rPr>
                <w:sz w:val="18"/>
                <w:szCs w:val="18"/>
              </w:rPr>
            </w:pPr>
            <w:r w:rsidRPr="002A3500">
              <w:rPr>
                <w:sz w:val="18"/>
                <w:szCs w:val="18"/>
              </w:rPr>
              <w:t>0,04</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0,094</w:t>
            </w:r>
          </w:p>
        </w:tc>
        <w:tc>
          <w:tcPr>
            <w:tcW w:w="672" w:type="dxa"/>
            <w:gridSpan w:val="3"/>
          </w:tcPr>
          <w:p w:rsidR="001504A4" w:rsidRPr="002A3500" w:rsidRDefault="001504A4" w:rsidP="00BB53AC">
            <w:pPr>
              <w:jc w:val="center"/>
              <w:rPr>
                <w:sz w:val="18"/>
                <w:szCs w:val="18"/>
              </w:rPr>
            </w:pPr>
            <w:r w:rsidRPr="002A3500">
              <w:rPr>
                <w:sz w:val="18"/>
                <w:szCs w:val="18"/>
              </w:rPr>
              <w:t>0,009</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0   2,0</w:t>
            </w:r>
          </w:p>
        </w:tc>
        <w:tc>
          <w:tcPr>
            <w:tcW w:w="644" w:type="dxa"/>
            <w:gridSpan w:val="2"/>
          </w:tcPr>
          <w:p w:rsidR="001504A4" w:rsidRPr="002A3500" w:rsidRDefault="001504A4" w:rsidP="00BB53AC">
            <w:pPr>
              <w:jc w:val="center"/>
              <w:rPr>
                <w:sz w:val="18"/>
                <w:szCs w:val="18"/>
              </w:rPr>
            </w:pPr>
            <w:r w:rsidRPr="002A3500">
              <w:rPr>
                <w:sz w:val="18"/>
                <w:szCs w:val="18"/>
              </w:rPr>
              <w:t>0,13</w:t>
            </w:r>
          </w:p>
        </w:tc>
        <w:tc>
          <w:tcPr>
            <w:tcW w:w="658" w:type="dxa"/>
            <w:gridSpan w:val="4"/>
          </w:tcPr>
          <w:p w:rsidR="001504A4" w:rsidRPr="002A3500" w:rsidRDefault="001504A4" w:rsidP="00BB53AC">
            <w:pPr>
              <w:jc w:val="center"/>
              <w:rPr>
                <w:sz w:val="18"/>
                <w:szCs w:val="18"/>
              </w:rPr>
            </w:pPr>
            <w:r w:rsidRPr="002A3500">
              <w:rPr>
                <w:sz w:val="18"/>
                <w:szCs w:val="18"/>
              </w:rPr>
              <w:t>1,9</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11</w:t>
            </w:r>
          </w:p>
        </w:tc>
        <w:tc>
          <w:tcPr>
            <w:tcW w:w="756" w:type="dxa"/>
          </w:tcPr>
          <w:p w:rsidR="001504A4" w:rsidRPr="002A3500" w:rsidRDefault="001504A4" w:rsidP="00BB53AC">
            <w:pPr>
              <w:jc w:val="center"/>
              <w:rPr>
                <w:sz w:val="18"/>
                <w:szCs w:val="18"/>
                <w:lang w:val="en-US"/>
              </w:rPr>
            </w:pPr>
            <w:r w:rsidRPr="002A3500">
              <w:rPr>
                <w:sz w:val="18"/>
                <w:szCs w:val="18"/>
                <w:lang w:val="en-US"/>
              </w:rPr>
              <w:t>295</w:t>
            </w:r>
          </w:p>
        </w:tc>
        <w:tc>
          <w:tcPr>
            <w:tcW w:w="882"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1,9</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0,7</w:t>
            </w:r>
          </w:p>
        </w:tc>
        <w:tc>
          <w:tcPr>
            <w:tcW w:w="560" w:type="dxa"/>
          </w:tcPr>
          <w:p w:rsidR="001504A4" w:rsidRPr="002A3500" w:rsidRDefault="001504A4" w:rsidP="00BB53AC">
            <w:pPr>
              <w:jc w:val="center"/>
              <w:rPr>
                <w:sz w:val="18"/>
                <w:szCs w:val="18"/>
              </w:rPr>
            </w:pPr>
          </w:p>
        </w:tc>
      </w:tr>
      <w:tr w:rsidR="001504A4" w:rsidRPr="00042064" w:rsidTr="00BB53AC">
        <w:tc>
          <w:tcPr>
            <w:tcW w:w="586" w:type="dxa"/>
            <w:gridSpan w:val="2"/>
          </w:tcPr>
          <w:p w:rsidR="001504A4" w:rsidRPr="002A3500" w:rsidRDefault="001504A4" w:rsidP="00BB53AC">
            <w:pPr>
              <w:jc w:val="center"/>
              <w:rPr>
                <w:sz w:val="18"/>
                <w:szCs w:val="18"/>
                <w:lang w:val="en-US"/>
              </w:rPr>
            </w:pPr>
            <w:r w:rsidRPr="002A3500">
              <w:rPr>
                <w:sz w:val="18"/>
                <w:szCs w:val="18"/>
                <w:lang w:val="en-US"/>
              </w:rPr>
              <w:t>12</w:t>
            </w:r>
          </w:p>
        </w:tc>
        <w:tc>
          <w:tcPr>
            <w:tcW w:w="756" w:type="dxa"/>
          </w:tcPr>
          <w:p w:rsidR="001504A4" w:rsidRPr="002A3500" w:rsidRDefault="001504A4" w:rsidP="00BB53AC">
            <w:pPr>
              <w:jc w:val="center"/>
              <w:rPr>
                <w:sz w:val="18"/>
                <w:szCs w:val="18"/>
                <w:lang w:val="en-US"/>
              </w:rPr>
            </w:pPr>
            <w:r w:rsidRPr="002A3500">
              <w:rPr>
                <w:sz w:val="18"/>
                <w:szCs w:val="18"/>
                <w:lang w:val="en-US"/>
              </w:rPr>
              <w:t>75</w:t>
            </w:r>
          </w:p>
        </w:tc>
        <w:tc>
          <w:tcPr>
            <w:tcW w:w="882"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98" w:type="dxa"/>
            <w:gridSpan w:val="3"/>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11" w:type="dxa"/>
            <w:gridSpan w:val="2"/>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94</w:t>
            </w:r>
          </w:p>
        </w:tc>
        <w:tc>
          <w:tcPr>
            <w:tcW w:w="644" w:type="dxa"/>
            <w:gridSpan w:val="2"/>
          </w:tcPr>
          <w:p w:rsidR="001504A4" w:rsidRPr="002A3500" w:rsidRDefault="001504A4" w:rsidP="00BB53AC">
            <w:pPr>
              <w:jc w:val="center"/>
              <w:rPr>
                <w:sz w:val="18"/>
                <w:szCs w:val="18"/>
              </w:rPr>
            </w:pPr>
            <w:r w:rsidRPr="002A3500">
              <w:rPr>
                <w:sz w:val="18"/>
                <w:szCs w:val="18"/>
              </w:rPr>
              <w:t>0</w:t>
            </w:r>
          </w:p>
        </w:tc>
        <w:tc>
          <w:tcPr>
            <w:tcW w:w="658" w:type="dxa"/>
            <w:gridSpan w:val="4"/>
          </w:tcPr>
          <w:p w:rsidR="001504A4" w:rsidRPr="002A3500" w:rsidRDefault="001504A4" w:rsidP="00BB53AC">
            <w:pPr>
              <w:jc w:val="center"/>
              <w:rPr>
                <w:sz w:val="18"/>
                <w:szCs w:val="18"/>
              </w:rPr>
            </w:pPr>
            <w:r w:rsidRPr="002A3500">
              <w:rPr>
                <w:sz w:val="18"/>
                <w:szCs w:val="18"/>
              </w:rPr>
              <w:t>0,8</w:t>
            </w:r>
          </w:p>
        </w:tc>
        <w:tc>
          <w:tcPr>
            <w:tcW w:w="560" w:type="dxa"/>
          </w:tcPr>
          <w:p w:rsidR="001504A4" w:rsidRPr="002A3500" w:rsidRDefault="001504A4" w:rsidP="00BB53AC">
            <w:pPr>
              <w:jc w:val="center"/>
              <w:rPr>
                <w:sz w:val="18"/>
                <w:szCs w:val="18"/>
              </w:rPr>
            </w:pPr>
          </w:p>
        </w:tc>
      </w:tr>
      <w:tr w:rsidR="001504A4" w:rsidRPr="00042064" w:rsidTr="00BB53AC">
        <w:tc>
          <w:tcPr>
            <w:tcW w:w="9881" w:type="dxa"/>
            <w:gridSpan w:val="26"/>
          </w:tcPr>
          <w:p w:rsidR="001504A4" w:rsidRPr="002A3500" w:rsidRDefault="001504A4" w:rsidP="00BB53AC">
            <w:pPr>
              <w:jc w:val="center"/>
              <w:rPr>
                <w:b/>
                <w:sz w:val="18"/>
                <w:szCs w:val="18"/>
              </w:rPr>
            </w:pPr>
            <w:proofErr w:type="spellStart"/>
            <w:proofErr w:type="gramStart"/>
            <w:r w:rsidRPr="002A3500">
              <w:rPr>
                <w:b/>
                <w:sz w:val="18"/>
                <w:szCs w:val="18"/>
              </w:rPr>
              <w:t>Проф</w:t>
            </w:r>
            <w:proofErr w:type="gramEnd"/>
            <w:r w:rsidRPr="002A3500">
              <w:rPr>
                <w:b/>
                <w:sz w:val="18"/>
                <w:szCs w:val="18"/>
              </w:rPr>
              <w:t>іль</w:t>
            </w:r>
            <w:proofErr w:type="spellEnd"/>
            <w:r w:rsidRPr="002A3500">
              <w:rPr>
                <w:b/>
                <w:sz w:val="18"/>
                <w:szCs w:val="18"/>
              </w:rPr>
              <w:t xml:space="preserve"> </w:t>
            </w:r>
            <w:r w:rsidRPr="002A3500">
              <w:rPr>
                <w:b/>
                <w:sz w:val="18"/>
                <w:szCs w:val="18"/>
                <w:lang w:val="en-US"/>
              </w:rPr>
              <w:t>II – II</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13</w:t>
            </w:r>
          </w:p>
        </w:tc>
        <w:tc>
          <w:tcPr>
            <w:tcW w:w="784" w:type="dxa"/>
            <w:gridSpan w:val="2"/>
          </w:tcPr>
          <w:p w:rsidR="001504A4" w:rsidRPr="002A3500" w:rsidRDefault="001504A4" w:rsidP="00BB53AC">
            <w:pPr>
              <w:jc w:val="center"/>
              <w:rPr>
                <w:sz w:val="18"/>
                <w:szCs w:val="18"/>
              </w:rPr>
            </w:pPr>
            <w:r w:rsidRPr="002A3500">
              <w:rPr>
                <w:sz w:val="18"/>
                <w:szCs w:val="18"/>
              </w:rPr>
              <w:t>404</w:t>
            </w:r>
          </w:p>
        </w:tc>
        <w:tc>
          <w:tcPr>
            <w:tcW w:w="896" w:type="dxa"/>
            <w:gridSpan w:val="2"/>
          </w:tcPr>
          <w:p w:rsidR="001504A4" w:rsidRPr="002A3500" w:rsidRDefault="001504A4" w:rsidP="00BB53AC">
            <w:pPr>
              <w:jc w:val="center"/>
              <w:rPr>
                <w:sz w:val="18"/>
                <w:szCs w:val="18"/>
              </w:rPr>
            </w:pPr>
            <w:r w:rsidRPr="002A3500">
              <w:rPr>
                <w:sz w:val="18"/>
                <w:szCs w:val="18"/>
              </w:rPr>
              <w:t>0,0008</w:t>
            </w:r>
          </w:p>
        </w:tc>
        <w:tc>
          <w:tcPr>
            <w:tcW w:w="742" w:type="dxa"/>
            <w:gridSpan w:val="2"/>
          </w:tcPr>
          <w:p w:rsidR="001504A4" w:rsidRPr="002A3500" w:rsidRDefault="001504A4" w:rsidP="00BB53AC">
            <w:pPr>
              <w:jc w:val="center"/>
              <w:rPr>
                <w:sz w:val="18"/>
                <w:szCs w:val="18"/>
              </w:rPr>
            </w:pPr>
            <w:r w:rsidRPr="002A3500">
              <w:rPr>
                <w:sz w:val="18"/>
                <w:szCs w:val="18"/>
              </w:rPr>
              <w:t>0,001</w:t>
            </w:r>
          </w:p>
        </w:tc>
        <w:tc>
          <w:tcPr>
            <w:tcW w:w="784" w:type="dxa"/>
            <w:gridSpan w:val="2"/>
          </w:tcPr>
          <w:p w:rsidR="001504A4" w:rsidRPr="002A3500" w:rsidRDefault="001504A4" w:rsidP="00BB53AC">
            <w:pPr>
              <w:jc w:val="center"/>
              <w:rPr>
                <w:sz w:val="18"/>
                <w:szCs w:val="18"/>
              </w:rPr>
            </w:pPr>
            <w:r w:rsidRPr="002A3500">
              <w:rPr>
                <w:sz w:val="18"/>
                <w:szCs w:val="18"/>
              </w:rPr>
              <w:t>0,002</w:t>
            </w:r>
          </w:p>
        </w:tc>
        <w:tc>
          <w:tcPr>
            <w:tcW w:w="630" w:type="dxa"/>
          </w:tcPr>
          <w:p w:rsidR="001504A4" w:rsidRPr="002A3500" w:rsidRDefault="001504A4" w:rsidP="00BB53AC">
            <w:pPr>
              <w:jc w:val="center"/>
              <w:rPr>
                <w:sz w:val="18"/>
                <w:szCs w:val="18"/>
              </w:rPr>
            </w:pPr>
            <w:r w:rsidRPr="002A3500">
              <w:rPr>
                <w:sz w:val="18"/>
                <w:szCs w:val="18"/>
              </w:rPr>
              <w:t>62,5</w:t>
            </w:r>
          </w:p>
        </w:tc>
        <w:tc>
          <w:tcPr>
            <w:tcW w:w="700" w:type="dxa"/>
          </w:tcPr>
          <w:p w:rsidR="001504A4" w:rsidRPr="002A3500" w:rsidRDefault="001504A4" w:rsidP="00BB53AC">
            <w:pPr>
              <w:jc w:val="center"/>
              <w:rPr>
                <w:sz w:val="18"/>
                <w:szCs w:val="18"/>
              </w:rPr>
            </w:pPr>
            <w:r w:rsidRPr="002A3500">
              <w:rPr>
                <w:sz w:val="18"/>
                <w:szCs w:val="18"/>
              </w:rPr>
              <w:t>0,001</w:t>
            </w:r>
          </w:p>
        </w:tc>
        <w:tc>
          <w:tcPr>
            <w:tcW w:w="825" w:type="dxa"/>
            <w:gridSpan w:val="3"/>
          </w:tcPr>
          <w:p w:rsidR="001504A4" w:rsidRPr="002A3500" w:rsidRDefault="001504A4" w:rsidP="00BB53AC">
            <w:pPr>
              <w:jc w:val="center"/>
              <w:rPr>
                <w:sz w:val="18"/>
                <w:szCs w:val="18"/>
              </w:rPr>
            </w:pPr>
            <w:r w:rsidRPr="002A3500">
              <w:rPr>
                <w:sz w:val="18"/>
                <w:szCs w:val="18"/>
              </w:rPr>
              <w:t>0,021</w:t>
            </w:r>
          </w:p>
        </w:tc>
        <w:tc>
          <w:tcPr>
            <w:tcW w:w="644" w:type="dxa"/>
          </w:tcPr>
          <w:p w:rsidR="001504A4" w:rsidRPr="002A3500" w:rsidRDefault="001504A4" w:rsidP="00BB53AC">
            <w:pPr>
              <w:jc w:val="center"/>
              <w:rPr>
                <w:sz w:val="18"/>
                <w:szCs w:val="18"/>
              </w:rPr>
            </w:pPr>
            <w:r w:rsidRPr="002A3500">
              <w:rPr>
                <w:sz w:val="18"/>
                <w:szCs w:val="18"/>
              </w:rPr>
              <w:t>0,04</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6</w:t>
            </w:r>
          </w:p>
        </w:tc>
        <w:tc>
          <w:tcPr>
            <w:tcW w:w="630" w:type="dxa"/>
          </w:tcPr>
          <w:p w:rsidR="001504A4" w:rsidRPr="002A3500" w:rsidRDefault="001504A4" w:rsidP="00BB53AC">
            <w:pPr>
              <w:jc w:val="center"/>
              <w:rPr>
                <w:sz w:val="18"/>
                <w:szCs w:val="18"/>
              </w:rPr>
            </w:pPr>
            <w:r w:rsidRPr="002A3500">
              <w:rPr>
                <w:sz w:val="18"/>
                <w:szCs w:val="18"/>
              </w:rPr>
              <w:t>0,19</w:t>
            </w:r>
          </w:p>
        </w:tc>
        <w:tc>
          <w:tcPr>
            <w:tcW w:w="630" w:type="dxa"/>
            <w:gridSpan w:val="3"/>
          </w:tcPr>
          <w:p w:rsidR="001504A4" w:rsidRPr="002A3500" w:rsidRDefault="001504A4" w:rsidP="00BB53AC">
            <w:pPr>
              <w:jc w:val="center"/>
              <w:rPr>
                <w:sz w:val="18"/>
                <w:szCs w:val="18"/>
              </w:rPr>
            </w:pPr>
            <w:r w:rsidRPr="002A3500">
              <w:rPr>
                <w:sz w:val="18"/>
                <w:szCs w:val="18"/>
              </w:rPr>
              <w:t>3,9</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14</w:t>
            </w:r>
          </w:p>
        </w:tc>
        <w:tc>
          <w:tcPr>
            <w:tcW w:w="784" w:type="dxa"/>
            <w:gridSpan w:val="2"/>
          </w:tcPr>
          <w:p w:rsidR="001504A4" w:rsidRPr="002A3500" w:rsidRDefault="001504A4" w:rsidP="00BB53AC">
            <w:pPr>
              <w:jc w:val="center"/>
              <w:rPr>
                <w:sz w:val="18"/>
                <w:szCs w:val="18"/>
              </w:rPr>
            </w:pPr>
            <w:r w:rsidRPr="002A3500">
              <w:rPr>
                <w:sz w:val="18"/>
                <w:szCs w:val="18"/>
              </w:rPr>
              <w:t>392</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p>
        </w:tc>
        <w:tc>
          <w:tcPr>
            <w:tcW w:w="630" w:type="dxa"/>
          </w:tcPr>
          <w:p w:rsidR="001504A4" w:rsidRPr="002A3500" w:rsidRDefault="001504A4" w:rsidP="00BB53AC">
            <w:pPr>
              <w:jc w:val="center"/>
              <w:rPr>
                <w:sz w:val="18"/>
                <w:szCs w:val="18"/>
              </w:rPr>
            </w:pPr>
            <w:r w:rsidRPr="002A3500">
              <w:rPr>
                <w:sz w:val="18"/>
                <w:szCs w:val="18"/>
              </w:rPr>
              <w:t>0,21</w:t>
            </w:r>
          </w:p>
        </w:tc>
        <w:tc>
          <w:tcPr>
            <w:tcW w:w="630" w:type="dxa"/>
            <w:gridSpan w:val="3"/>
          </w:tcPr>
          <w:p w:rsidR="001504A4" w:rsidRPr="002A3500" w:rsidRDefault="001504A4" w:rsidP="00BB53AC">
            <w:pPr>
              <w:jc w:val="center"/>
              <w:rPr>
                <w:sz w:val="18"/>
                <w:szCs w:val="18"/>
              </w:rPr>
            </w:pPr>
            <w:r w:rsidRPr="002A3500">
              <w:rPr>
                <w:sz w:val="18"/>
                <w:szCs w:val="18"/>
              </w:rPr>
              <w:t>0,5</w:t>
            </w:r>
          </w:p>
        </w:tc>
        <w:tc>
          <w:tcPr>
            <w:tcW w:w="588" w:type="dxa"/>
            <w:gridSpan w:val="2"/>
          </w:tcPr>
          <w:p w:rsidR="001504A4" w:rsidRPr="002A3500" w:rsidRDefault="001504A4" w:rsidP="00BB53AC">
            <w:pPr>
              <w:jc w:val="center"/>
              <w:rPr>
                <w:sz w:val="18"/>
                <w:szCs w:val="18"/>
              </w:rPr>
            </w:pPr>
            <w:r w:rsidRPr="002A3500">
              <w:rPr>
                <w:sz w:val="18"/>
                <w:szCs w:val="18"/>
              </w:rPr>
              <w:t>0,68</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15</w:t>
            </w:r>
          </w:p>
        </w:tc>
        <w:tc>
          <w:tcPr>
            <w:tcW w:w="784" w:type="dxa"/>
            <w:gridSpan w:val="2"/>
          </w:tcPr>
          <w:p w:rsidR="001504A4" w:rsidRPr="002A3500" w:rsidRDefault="001504A4" w:rsidP="00BB53AC">
            <w:pPr>
              <w:jc w:val="center"/>
              <w:rPr>
                <w:sz w:val="18"/>
                <w:szCs w:val="18"/>
              </w:rPr>
            </w:pPr>
            <w:r w:rsidRPr="002A3500">
              <w:rPr>
                <w:sz w:val="18"/>
                <w:szCs w:val="18"/>
              </w:rPr>
              <w:t>296</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52</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0,6</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16</w:t>
            </w:r>
          </w:p>
        </w:tc>
        <w:tc>
          <w:tcPr>
            <w:tcW w:w="784" w:type="dxa"/>
            <w:gridSpan w:val="2"/>
          </w:tcPr>
          <w:p w:rsidR="001504A4" w:rsidRPr="002A3500" w:rsidRDefault="001504A4" w:rsidP="00BB53AC">
            <w:pPr>
              <w:jc w:val="center"/>
              <w:rPr>
                <w:sz w:val="18"/>
                <w:szCs w:val="18"/>
              </w:rPr>
            </w:pPr>
            <w:r w:rsidRPr="002A3500">
              <w:rPr>
                <w:sz w:val="18"/>
                <w:szCs w:val="18"/>
              </w:rPr>
              <w:t>259</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61,4</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56</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0,7</w:t>
            </w:r>
          </w:p>
        </w:tc>
        <w:tc>
          <w:tcPr>
            <w:tcW w:w="588" w:type="dxa"/>
            <w:gridSpan w:val="2"/>
          </w:tcPr>
          <w:p w:rsidR="001504A4" w:rsidRPr="002A3500" w:rsidRDefault="001504A4" w:rsidP="00BB53AC">
            <w:pPr>
              <w:jc w:val="center"/>
              <w:rPr>
                <w:sz w:val="18"/>
                <w:szCs w:val="18"/>
              </w:rPr>
            </w:pPr>
            <w:r w:rsidRPr="002A3500">
              <w:rPr>
                <w:sz w:val="18"/>
                <w:szCs w:val="18"/>
              </w:rPr>
              <w:t>0,79</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17</w:t>
            </w:r>
          </w:p>
        </w:tc>
        <w:tc>
          <w:tcPr>
            <w:tcW w:w="784" w:type="dxa"/>
            <w:gridSpan w:val="2"/>
          </w:tcPr>
          <w:p w:rsidR="001504A4" w:rsidRPr="002A3500" w:rsidRDefault="001504A4" w:rsidP="00BB53AC">
            <w:pPr>
              <w:jc w:val="center"/>
              <w:rPr>
                <w:sz w:val="18"/>
                <w:szCs w:val="18"/>
              </w:rPr>
            </w:pPr>
            <w:r w:rsidRPr="002A3500">
              <w:rPr>
                <w:sz w:val="18"/>
                <w:szCs w:val="18"/>
              </w:rPr>
              <w:t>297</w:t>
            </w:r>
          </w:p>
        </w:tc>
        <w:tc>
          <w:tcPr>
            <w:tcW w:w="896" w:type="dxa"/>
            <w:gridSpan w:val="2"/>
          </w:tcPr>
          <w:p w:rsidR="001504A4" w:rsidRPr="002A3500" w:rsidRDefault="001504A4" w:rsidP="00BB53AC">
            <w:pPr>
              <w:jc w:val="center"/>
              <w:rPr>
                <w:sz w:val="18"/>
                <w:szCs w:val="18"/>
              </w:rPr>
            </w:pPr>
            <w:r w:rsidRPr="002A3500">
              <w:rPr>
                <w:sz w:val="18"/>
                <w:szCs w:val="18"/>
              </w:rPr>
              <w:t>0,02</w:t>
            </w:r>
          </w:p>
        </w:tc>
        <w:tc>
          <w:tcPr>
            <w:tcW w:w="742" w:type="dxa"/>
            <w:gridSpan w:val="2"/>
          </w:tcPr>
          <w:p w:rsidR="001504A4" w:rsidRPr="002A3500" w:rsidRDefault="001504A4" w:rsidP="00BB53AC">
            <w:pPr>
              <w:jc w:val="center"/>
              <w:rPr>
                <w:sz w:val="18"/>
                <w:szCs w:val="18"/>
              </w:rPr>
            </w:pPr>
            <w:r w:rsidRPr="002A3500">
              <w:rPr>
                <w:sz w:val="18"/>
                <w:szCs w:val="18"/>
              </w:rPr>
              <w:t>0,05</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40,3</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0,073</w:t>
            </w:r>
          </w:p>
        </w:tc>
        <w:tc>
          <w:tcPr>
            <w:tcW w:w="644" w:type="dxa"/>
          </w:tcPr>
          <w:p w:rsidR="001504A4" w:rsidRPr="002A3500" w:rsidRDefault="001504A4" w:rsidP="00BB53AC">
            <w:pPr>
              <w:jc w:val="center"/>
              <w:rPr>
                <w:sz w:val="18"/>
                <w:szCs w:val="18"/>
              </w:rPr>
            </w:pPr>
            <w:r w:rsidRPr="002A3500">
              <w:rPr>
                <w:sz w:val="18"/>
                <w:szCs w:val="18"/>
              </w:rPr>
              <w:t>0,08</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0,11</w:t>
            </w:r>
          </w:p>
        </w:tc>
        <w:tc>
          <w:tcPr>
            <w:tcW w:w="630" w:type="dxa"/>
            <w:gridSpan w:val="3"/>
          </w:tcPr>
          <w:p w:rsidR="001504A4" w:rsidRPr="002A3500" w:rsidRDefault="001504A4" w:rsidP="00BB53AC">
            <w:pPr>
              <w:jc w:val="center"/>
              <w:rPr>
                <w:sz w:val="18"/>
                <w:szCs w:val="18"/>
              </w:rPr>
            </w:pPr>
            <w:r w:rsidRPr="002A3500">
              <w:rPr>
                <w:sz w:val="18"/>
                <w:szCs w:val="18"/>
              </w:rPr>
              <w:t>1,6</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18</w:t>
            </w:r>
          </w:p>
        </w:tc>
        <w:tc>
          <w:tcPr>
            <w:tcW w:w="784" w:type="dxa"/>
            <w:gridSpan w:val="2"/>
          </w:tcPr>
          <w:p w:rsidR="001504A4" w:rsidRPr="002A3500" w:rsidRDefault="001504A4" w:rsidP="00BB53AC">
            <w:pPr>
              <w:jc w:val="center"/>
              <w:rPr>
                <w:sz w:val="18"/>
                <w:szCs w:val="18"/>
              </w:rPr>
            </w:pPr>
            <w:r w:rsidRPr="002A3500">
              <w:rPr>
                <w:sz w:val="18"/>
                <w:szCs w:val="18"/>
              </w:rPr>
              <w:t>260</w:t>
            </w:r>
          </w:p>
        </w:tc>
        <w:tc>
          <w:tcPr>
            <w:tcW w:w="896" w:type="dxa"/>
            <w:gridSpan w:val="2"/>
          </w:tcPr>
          <w:p w:rsidR="001504A4" w:rsidRPr="002A3500" w:rsidRDefault="001504A4" w:rsidP="00BB53AC">
            <w:pPr>
              <w:jc w:val="center"/>
              <w:rPr>
                <w:sz w:val="18"/>
                <w:szCs w:val="18"/>
              </w:rPr>
            </w:pPr>
            <w:r w:rsidRPr="002A3500">
              <w:rPr>
                <w:sz w:val="18"/>
                <w:szCs w:val="18"/>
              </w:rPr>
              <w:t>2,08</w:t>
            </w:r>
          </w:p>
        </w:tc>
        <w:tc>
          <w:tcPr>
            <w:tcW w:w="742" w:type="dxa"/>
            <w:gridSpan w:val="2"/>
          </w:tcPr>
          <w:p w:rsidR="001504A4" w:rsidRPr="002A3500" w:rsidRDefault="001504A4" w:rsidP="00BB53AC">
            <w:pPr>
              <w:jc w:val="center"/>
              <w:rPr>
                <w:sz w:val="18"/>
                <w:szCs w:val="18"/>
              </w:rPr>
            </w:pPr>
            <w:r w:rsidRPr="002A3500">
              <w:rPr>
                <w:sz w:val="18"/>
                <w:szCs w:val="18"/>
              </w:rPr>
              <w:t>24</w:t>
            </w:r>
          </w:p>
        </w:tc>
        <w:tc>
          <w:tcPr>
            <w:tcW w:w="784" w:type="dxa"/>
            <w:gridSpan w:val="2"/>
          </w:tcPr>
          <w:p w:rsidR="001504A4" w:rsidRPr="002A3500" w:rsidRDefault="001504A4" w:rsidP="00BB53AC">
            <w:pPr>
              <w:jc w:val="center"/>
              <w:rPr>
                <w:sz w:val="18"/>
                <w:szCs w:val="18"/>
              </w:rPr>
            </w:pPr>
            <w:r w:rsidRPr="002A3500">
              <w:rPr>
                <w:sz w:val="18"/>
                <w:szCs w:val="18"/>
              </w:rPr>
              <w:t>2,4</w:t>
            </w:r>
          </w:p>
        </w:tc>
        <w:tc>
          <w:tcPr>
            <w:tcW w:w="630" w:type="dxa"/>
          </w:tcPr>
          <w:p w:rsidR="001504A4" w:rsidRPr="002A3500" w:rsidRDefault="001504A4" w:rsidP="00BB53AC">
            <w:pPr>
              <w:jc w:val="center"/>
              <w:rPr>
                <w:sz w:val="18"/>
                <w:szCs w:val="18"/>
              </w:rPr>
            </w:pPr>
            <w:r w:rsidRPr="002A3500">
              <w:rPr>
                <w:sz w:val="18"/>
                <w:szCs w:val="18"/>
              </w:rPr>
              <w:t>44,5</w:t>
            </w:r>
          </w:p>
        </w:tc>
        <w:tc>
          <w:tcPr>
            <w:tcW w:w="700" w:type="dxa"/>
          </w:tcPr>
          <w:p w:rsidR="001504A4" w:rsidRPr="002A3500" w:rsidRDefault="001504A4" w:rsidP="00BB53AC">
            <w:pPr>
              <w:jc w:val="center"/>
              <w:rPr>
                <w:sz w:val="18"/>
                <w:szCs w:val="18"/>
              </w:rPr>
            </w:pPr>
            <w:r w:rsidRPr="002A3500">
              <w:rPr>
                <w:sz w:val="18"/>
                <w:szCs w:val="18"/>
              </w:rPr>
              <w:t>5,4</w:t>
            </w:r>
          </w:p>
        </w:tc>
        <w:tc>
          <w:tcPr>
            <w:tcW w:w="825" w:type="dxa"/>
            <w:gridSpan w:val="3"/>
          </w:tcPr>
          <w:p w:rsidR="001504A4" w:rsidRPr="002A3500" w:rsidRDefault="001504A4" w:rsidP="00BB53AC">
            <w:pPr>
              <w:jc w:val="center"/>
              <w:rPr>
                <w:sz w:val="18"/>
                <w:szCs w:val="18"/>
              </w:rPr>
            </w:pPr>
            <w:r w:rsidRPr="002A3500">
              <w:rPr>
                <w:sz w:val="18"/>
                <w:szCs w:val="18"/>
              </w:rPr>
              <w:t>4,9</w:t>
            </w:r>
          </w:p>
        </w:tc>
        <w:tc>
          <w:tcPr>
            <w:tcW w:w="644" w:type="dxa"/>
          </w:tcPr>
          <w:p w:rsidR="001504A4" w:rsidRPr="002A3500" w:rsidRDefault="001504A4" w:rsidP="00BB53AC">
            <w:pPr>
              <w:jc w:val="center"/>
              <w:rPr>
                <w:sz w:val="18"/>
                <w:szCs w:val="18"/>
              </w:rPr>
            </w:pPr>
            <w:r w:rsidRPr="002A3500">
              <w:rPr>
                <w:sz w:val="18"/>
                <w:szCs w:val="18"/>
              </w:rPr>
              <w:t>29,4</w:t>
            </w:r>
          </w:p>
        </w:tc>
        <w:tc>
          <w:tcPr>
            <w:tcW w:w="742" w:type="dxa"/>
            <w:gridSpan w:val="3"/>
          </w:tcPr>
          <w:p w:rsidR="001504A4" w:rsidRPr="002A3500" w:rsidRDefault="001504A4" w:rsidP="00BB53AC">
            <w:pPr>
              <w:jc w:val="center"/>
              <w:rPr>
                <w:sz w:val="18"/>
                <w:szCs w:val="18"/>
              </w:rPr>
            </w:pPr>
            <w:r w:rsidRPr="002A3500">
              <w:rPr>
                <w:sz w:val="18"/>
                <w:szCs w:val="18"/>
              </w:rPr>
              <w:t>4,3</w:t>
            </w:r>
          </w:p>
        </w:tc>
        <w:tc>
          <w:tcPr>
            <w:tcW w:w="728" w:type="dxa"/>
            <w:gridSpan w:val="2"/>
          </w:tcPr>
          <w:p w:rsidR="001504A4" w:rsidRPr="002A3500" w:rsidRDefault="001504A4" w:rsidP="00BB53AC">
            <w:pPr>
              <w:jc w:val="center"/>
              <w:rPr>
                <w:sz w:val="18"/>
                <w:szCs w:val="18"/>
              </w:rPr>
            </w:pPr>
            <w:r w:rsidRPr="002A3500">
              <w:rPr>
                <w:sz w:val="18"/>
                <w:szCs w:val="18"/>
              </w:rPr>
              <w:t>160</w:t>
            </w:r>
          </w:p>
        </w:tc>
        <w:tc>
          <w:tcPr>
            <w:tcW w:w="630" w:type="dxa"/>
          </w:tcPr>
          <w:p w:rsidR="001504A4" w:rsidRPr="002A3500" w:rsidRDefault="001504A4" w:rsidP="00BB53AC">
            <w:pPr>
              <w:jc w:val="center"/>
              <w:rPr>
                <w:sz w:val="18"/>
                <w:szCs w:val="18"/>
              </w:rPr>
            </w:pPr>
            <w:r w:rsidRPr="002A3500">
              <w:rPr>
                <w:sz w:val="18"/>
                <w:szCs w:val="18"/>
              </w:rPr>
              <w:t>1,2</w:t>
            </w:r>
          </w:p>
        </w:tc>
        <w:tc>
          <w:tcPr>
            <w:tcW w:w="630" w:type="dxa"/>
            <w:gridSpan w:val="3"/>
          </w:tcPr>
          <w:p w:rsidR="001504A4" w:rsidRPr="002A3500" w:rsidRDefault="001504A4" w:rsidP="00BB53AC">
            <w:pPr>
              <w:jc w:val="center"/>
              <w:rPr>
                <w:sz w:val="18"/>
                <w:szCs w:val="18"/>
              </w:rPr>
            </w:pPr>
            <w:r w:rsidRPr="002A3500">
              <w:rPr>
                <w:sz w:val="18"/>
                <w:szCs w:val="18"/>
              </w:rPr>
              <w:t>9,6</w:t>
            </w:r>
          </w:p>
        </w:tc>
        <w:tc>
          <w:tcPr>
            <w:tcW w:w="588" w:type="dxa"/>
            <w:gridSpan w:val="2"/>
          </w:tcPr>
          <w:p w:rsidR="001504A4" w:rsidRPr="002A3500" w:rsidRDefault="001504A4" w:rsidP="00BB53AC">
            <w:pPr>
              <w:jc w:val="center"/>
              <w:rPr>
                <w:sz w:val="18"/>
                <w:szCs w:val="18"/>
              </w:rPr>
            </w:pPr>
            <w:r w:rsidRPr="002A3500">
              <w:rPr>
                <w:sz w:val="18"/>
                <w:szCs w:val="18"/>
              </w:rPr>
              <w:t>0,60</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19</w:t>
            </w:r>
          </w:p>
        </w:tc>
        <w:tc>
          <w:tcPr>
            <w:tcW w:w="784" w:type="dxa"/>
            <w:gridSpan w:val="2"/>
          </w:tcPr>
          <w:p w:rsidR="001504A4" w:rsidRPr="002A3500" w:rsidRDefault="001504A4" w:rsidP="00BB53AC">
            <w:pPr>
              <w:jc w:val="center"/>
              <w:rPr>
                <w:sz w:val="18"/>
                <w:szCs w:val="18"/>
              </w:rPr>
            </w:pPr>
            <w:r w:rsidRPr="002A3500">
              <w:rPr>
                <w:sz w:val="18"/>
                <w:szCs w:val="18"/>
              </w:rPr>
              <w:t>298</w:t>
            </w:r>
          </w:p>
        </w:tc>
        <w:tc>
          <w:tcPr>
            <w:tcW w:w="896" w:type="dxa"/>
            <w:gridSpan w:val="2"/>
          </w:tcPr>
          <w:p w:rsidR="001504A4" w:rsidRPr="002A3500" w:rsidRDefault="001504A4" w:rsidP="00BB53AC">
            <w:pPr>
              <w:jc w:val="center"/>
              <w:rPr>
                <w:sz w:val="18"/>
                <w:szCs w:val="18"/>
              </w:rPr>
            </w:pPr>
            <w:r w:rsidRPr="002A3500">
              <w:rPr>
                <w:sz w:val="18"/>
                <w:szCs w:val="18"/>
              </w:rPr>
              <w:t>2,06</w:t>
            </w:r>
          </w:p>
        </w:tc>
        <w:tc>
          <w:tcPr>
            <w:tcW w:w="742" w:type="dxa"/>
            <w:gridSpan w:val="2"/>
          </w:tcPr>
          <w:p w:rsidR="001504A4" w:rsidRPr="002A3500" w:rsidRDefault="001504A4" w:rsidP="00BB53AC">
            <w:pPr>
              <w:jc w:val="center"/>
              <w:rPr>
                <w:sz w:val="18"/>
                <w:szCs w:val="18"/>
              </w:rPr>
            </w:pPr>
            <w:r w:rsidRPr="002A3500">
              <w:rPr>
                <w:sz w:val="18"/>
                <w:szCs w:val="18"/>
              </w:rPr>
              <w:t>28</w:t>
            </w:r>
          </w:p>
        </w:tc>
        <w:tc>
          <w:tcPr>
            <w:tcW w:w="784" w:type="dxa"/>
            <w:gridSpan w:val="2"/>
          </w:tcPr>
          <w:p w:rsidR="001504A4" w:rsidRPr="002A3500" w:rsidRDefault="001504A4" w:rsidP="00BB53AC">
            <w:pPr>
              <w:jc w:val="center"/>
              <w:rPr>
                <w:sz w:val="18"/>
                <w:szCs w:val="18"/>
              </w:rPr>
            </w:pPr>
            <w:r w:rsidRPr="002A3500">
              <w:rPr>
                <w:sz w:val="18"/>
                <w:szCs w:val="18"/>
              </w:rPr>
              <w:t>2,9</w:t>
            </w:r>
          </w:p>
        </w:tc>
        <w:tc>
          <w:tcPr>
            <w:tcW w:w="630" w:type="dxa"/>
          </w:tcPr>
          <w:p w:rsidR="001504A4" w:rsidRPr="002A3500" w:rsidRDefault="001504A4" w:rsidP="00BB53AC">
            <w:pPr>
              <w:jc w:val="center"/>
              <w:rPr>
                <w:sz w:val="18"/>
                <w:szCs w:val="18"/>
              </w:rPr>
            </w:pPr>
            <w:r w:rsidRPr="002A3500">
              <w:rPr>
                <w:sz w:val="18"/>
                <w:szCs w:val="18"/>
              </w:rPr>
              <w:t>36,3</w:t>
            </w:r>
          </w:p>
        </w:tc>
        <w:tc>
          <w:tcPr>
            <w:tcW w:w="700" w:type="dxa"/>
          </w:tcPr>
          <w:p w:rsidR="001504A4" w:rsidRPr="002A3500" w:rsidRDefault="001504A4" w:rsidP="00BB53AC">
            <w:pPr>
              <w:jc w:val="center"/>
              <w:rPr>
                <w:sz w:val="18"/>
                <w:szCs w:val="18"/>
              </w:rPr>
            </w:pPr>
            <w:r w:rsidRPr="002A3500">
              <w:rPr>
                <w:sz w:val="18"/>
                <w:szCs w:val="18"/>
              </w:rPr>
              <w:t>4,8</w:t>
            </w:r>
          </w:p>
        </w:tc>
        <w:tc>
          <w:tcPr>
            <w:tcW w:w="825" w:type="dxa"/>
            <w:gridSpan w:val="3"/>
          </w:tcPr>
          <w:p w:rsidR="001504A4" w:rsidRPr="002A3500" w:rsidRDefault="001504A4" w:rsidP="00BB53AC">
            <w:pPr>
              <w:jc w:val="center"/>
              <w:rPr>
                <w:sz w:val="18"/>
                <w:szCs w:val="18"/>
              </w:rPr>
            </w:pPr>
            <w:r w:rsidRPr="002A3500">
              <w:rPr>
                <w:sz w:val="18"/>
                <w:szCs w:val="18"/>
              </w:rPr>
              <w:t>6,7</w:t>
            </w:r>
          </w:p>
        </w:tc>
        <w:tc>
          <w:tcPr>
            <w:tcW w:w="644" w:type="dxa"/>
          </w:tcPr>
          <w:p w:rsidR="001504A4" w:rsidRPr="002A3500" w:rsidRDefault="001504A4" w:rsidP="00BB53AC">
            <w:pPr>
              <w:jc w:val="center"/>
              <w:rPr>
                <w:sz w:val="18"/>
                <w:szCs w:val="18"/>
              </w:rPr>
            </w:pPr>
            <w:r w:rsidRPr="002A3500">
              <w:rPr>
                <w:sz w:val="18"/>
                <w:szCs w:val="18"/>
              </w:rPr>
              <w:t>43,8</w:t>
            </w:r>
          </w:p>
        </w:tc>
        <w:tc>
          <w:tcPr>
            <w:tcW w:w="742" w:type="dxa"/>
            <w:gridSpan w:val="3"/>
          </w:tcPr>
          <w:p w:rsidR="001504A4" w:rsidRPr="002A3500" w:rsidRDefault="001504A4" w:rsidP="00BB53AC">
            <w:pPr>
              <w:jc w:val="center"/>
              <w:rPr>
                <w:sz w:val="18"/>
                <w:szCs w:val="18"/>
              </w:rPr>
            </w:pPr>
            <w:r w:rsidRPr="002A3500">
              <w:rPr>
                <w:sz w:val="18"/>
                <w:szCs w:val="18"/>
              </w:rPr>
              <w:t>3,6</w:t>
            </w:r>
          </w:p>
        </w:tc>
        <w:tc>
          <w:tcPr>
            <w:tcW w:w="728" w:type="dxa"/>
            <w:gridSpan w:val="2"/>
          </w:tcPr>
          <w:p w:rsidR="001504A4" w:rsidRPr="002A3500" w:rsidRDefault="001504A4" w:rsidP="00BB53AC">
            <w:pPr>
              <w:jc w:val="center"/>
              <w:rPr>
                <w:sz w:val="18"/>
                <w:szCs w:val="18"/>
              </w:rPr>
            </w:pPr>
            <w:r w:rsidRPr="002A3500">
              <w:rPr>
                <w:sz w:val="18"/>
                <w:szCs w:val="18"/>
              </w:rPr>
              <w:t>155</w:t>
            </w:r>
          </w:p>
        </w:tc>
        <w:tc>
          <w:tcPr>
            <w:tcW w:w="630" w:type="dxa"/>
          </w:tcPr>
          <w:p w:rsidR="001504A4" w:rsidRPr="002A3500" w:rsidRDefault="001504A4" w:rsidP="00BB53AC">
            <w:pPr>
              <w:jc w:val="center"/>
              <w:rPr>
                <w:sz w:val="18"/>
                <w:szCs w:val="18"/>
              </w:rPr>
            </w:pPr>
            <w:r w:rsidRPr="002A3500">
              <w:rPr>
                <w:sz w:val="18"/>
                <w:szCs w:val="18"/>
              </w:rPr>
              <w:t>3,5</w:t>
            </w:r>
          </w:p>
        </w:tc>
        <w:tc>
          <w:tcPr>
            <w:tcW w:w="630" w:type="dxa"/>
            <w:gridSpan w:val="3"/>
          </w:tcPr>
          <w:p w:rsidR="001504A4" w:rsidRPr="002A3500" w:rsidRDefault="001504A4" w:rsidP="00BB53AC">
            <w:pPr>
              <w:jc w:val="center"/>
              <w:rPr>
                <w:sz w:val="18"/>
                <w:szCs w:val="18"/>
              </w:rPr>
            </w:pPr>
            <w:r w:rsidRPr="002A3500">
              <w:rPr>
                <w:sz w:val="18"/>
                <w:szCs w:val="18"/>
              </w:rPr>
              <w:t>8,3</w:t>
            </w:r>
          </w:p>
        </w:tc>
        <w:tc>
          <w:tcPr>
            <w:tcW w:w="588" w:type="dxa"/>
            <w:gridSpan w:val="2"/>
          </w:tcPr>
          <w:p w:rsidR="001504A4" w:rsidRPr="002A3500" w:rsidRDefault="001504A4" w:rsidP="00BB53AC">
            <w:pPr>
              <w:jc w:val="center"/>
              <w:rPr>
                <w:sz w:val="18"/>
                <w:szCs w:val="18"/>
              </w:rPr>
            </w:pPr>
            <w:r w:rsidRPr="002A3500">
              <w:rPr>
                <w:sz w:val="18"/>
                <w:szCs w:val="18"/>
              </w:rPr>
              <w:t>0,98</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20</w:t>
            </w:r>
          </w:p>
        </w:tc>
        <w:tc>
          <w:tcPr>
            <w:tcW w:w="784" w:type="dxa"/>
            <w:gridSpan w:val="2"/>
          </w:tcPr>
          <w:p w:rsidR="001504A4" w:rsidRPr="002A3500" w:rsidRDefault="001504A4" w:rsidP="00BB53AC">
            <w:pPr>
              <w:jc w:val="center"/>
              <w:rPr>
                <w:sz w:val="18"/>
                <w:szCs w:val="18"/>
              </w:rPr>
            </w:pPr>
            <w:r w:rsidRPr="002A3500">
              <w:rPr>
                <w:sz w:val="18"/>
                <w:szCs w:val="18"/>
              </w:rPr>
              <w:t>76</w:t>
            </w:r>
          </w:p>
        </w:tc>
        <w:tc>
          <w:tcPr>
            <w:tcW w:w="896" w:type="dxa"/>
            <w:gridSpan w:val="2"/>
          </w:tcPr>
          <w:p w:rsidR="001504A4" w:rsidRPr="002A3500" w:rsidRDefault="001504A4" w:rsidP="00BB53AC">
            <w:pPr>
              <w:jc w:val="center"/>
              <w:rPr>
                <w:sz w:val="18"/>
                <w:szCs w:val="18"/>
              </w:rPr>
            </w:pPr>
            <w:r w:rsidRPr="002A3500">
              <w:rPr>
                <w:sz w:val="18"/>
                <w:szCs w:val="18"/>
              </w:rPr>
              <w:t>2,05</w:t>
            </w:r>
          </w:p>
        </w:tc>
        <w:tc>
          <w:tcPr>
            <w:tcW w:w="742" w:type="dxa"/>
            <w:gridSpan w:val="2"/>
          </w:tcPr>
          <w:p w:rsidR="001504A4" w:rsidRPr="002A3500" w:rsidRDefault="001504A4" w:rsidP="00BB53AC">
            <w:pPr>
              <w:jc w:val="center"/>
              <w:rPr>
                <w:sz w:val="18"/>
                <w:szCs w:val="18"/>
              </w:rPr>
            </w:pPr>
            <w:r w:rsidRPr="002A3500">
              <w:rPr>
                <w:sz w:val="18"/>
                <w:szCs w:val="18"/>
              </w:rPr>
              <w:t>26</w:t>
            </w:r>
          </w:p>
        </w:tc>
        <w:tc>
          <w:tcPr>
            <w:tcW w:w="784" w:type="dxa"/>
            <w:gridSpan w:val="2"/>
          </w:tcPr>
          <w:p w:rsidR="001504A4" w:rsidRPr="002A3500" w:rsidRDefault="001504A4" w:rsidP="00BB53AC">
            <w:pPr>
              <w:jc w:val="center"/>
              <w:rPr>
                <w:sz w:val="18"/>
                <w:szCs w:val="18"/>
              </w:rPr>
            </w:pPr>
            <w:r w:rsidRPr="002A3500">
              <w:rPr>
                <w:sz w:val="18"/>
                <w:szCs w:val="18"/>
              </w:rPr>
              <w:t>1,6</w:t>
            </w:r>
          </w:p>
        </w:tc>
        <w:tc>
          <w:tcPr>
            <w:tcW w:w="630" w:type="dxa"/>
          </w:tcPr>
          <w:p w:rsidR="001504A4" w:rsidRPr="002A3500" w:rsidRDefault="001504A4" w:rsidP="00BB53AC">
            <w:pPr>
              <w:jc w:val="center"/>
              <w:rPr>
                <w:sz w:val="18"/>
                <w:szCs w:val="18"/>
              </w:rPr>
            </w:pPr>
            <w:r w:rsidRPr="002A3500">
              <w:rPr>
                <w:sz w:val="18"/>
                <w:szCs w:val="18"/>
              </w:rPr>
              <w:t>45,3</w:t>
            </w:r>
          </w:p>
        </w:tc>
        <w:tc>
          <w:tcPr>
            <w:tcW w:w="700" w:type="dxa"/>
          </w:tcPr>
          <w:p w:rsidR="001504A4" w:rsidRPr="002A3500" w:rsidRDefault="001504A4" w:rsidP="00BB53AC">
            <w:pPr>
              <w:jc w:val="center"/>
              <w:rPr>
                <w:sz w:val="18"/>
                <w:szCs w:val="18"/>
              </w:rPr>
            </w:pPr>
            <w:r w:rsidRPr="002A3500">
              <w:rPr>
                <w:sz w:val="18"/>
                <w:szCs w:val="18"/>
              </w:rPr>
              <w:t>5,6</w:t>
            </w:r>
          </w:p>
        </w:tc>
        <w:tc>
          <w:tcPr>
            <w:tcW w:w="825" w:type="dxa"/>
            <w:gridSpan w:val="3"/>
          </w:tcPr>
          <w:p w:rsidR="001504A4" w:rsidRPr="002A3500" w:rsidRDefault="001504A4" w:rsidP="00BB53AC">
            <w:pPr>
              <w:jc w:val="center"/>
              <w:rPr>
                <w:sz w:val="18"/>
                <w:szCs w:val="18"/>
              </w:rPr>
            </w:pPr>
            <w:r w:rsidRPr="002A3500">
              <w:rPr>
                <w:sz w:val="18"/>
                <w:szCs w:val="18"/>
              </w:rPr>
              <w:t>5,8</w:t>
            </w:r>
          </w:p>
        </w:tc>
        <w:tc>
          <w:tcPr>
            <w:tcW w:w="644" w:type="dxa"/>
          </w:tcPr>
          <w:p w:rsidR="001504A4" w:rsidRPr="002A3500" w:rsidRDefault="001504A4" w:rsidP="00BB53AC">
            <w:pPr>
              <w:jc w:val="center"/>
              <w:rPr>
                <w:sz w:val="18"/>
                <w:szCs w:val="18"/>
              </w:rPr>
            </w:pPr>
            <w:r w:rsidRPr="002A3500">
              <w:rPr>
                <w:sz w:val="18"/>
                <w:szCs w:val="18"/>
              </w:rPr>
              <w:t>49,4</w:t>
            </w:r>
          </w:p>
        </w:tc>
        <w:tc>
          <w:tcPr>
            <w:tcW w:w="742" w:type="dxa"/>
            <w:gridSpan w:val="3"/>
          </w:tcPr>
          <w:p w:rsidR="001504A4" w:rsidRPr="002A3500" w:rsidRDefault="001504A4" w:rsidP="00BB53AC">
            <w:pPr>
              <w:jc w:val="center"/>
              <w:rPr>
                <w:sz w:val="18"/>
                <w:szCs w:val="18"/>
              </w:rPr>
            </w:pPr>
            <w:r w:rsidRPr="002A3500">
              <w:rPr>
                <w:sz w:val="18"/>
                <w:szCs w:val="18"/>
              </w:rPr>
              <w:t>7,2</w:t>
            </w:r>
          </w:p>
        </w:tc>
        <w:tc>
          <w:tcPr>
            <w:tcW w:w="728" w:type="dxa"/>
            <w:gridSpan w:val="2"/>
          </w:tcPr>
          <w:p w:rsidR="001504A4" w:rsidRPr="002A3500" w:rsidRDefault="001504A4" w:rsidP="00BB53AC">
            <w:pPr>
              <w:jc w:val="center"/>
              <w:rPr>
                <w:sz w:val="18"/>
                <w:szCs w:val="18"/>
              </w:rPr>
            </w:pPr>
            <w:r w:rsidRPr="002A3500">
              <w:rPr>
                <w:sz w:val="18"/>
                <w:szCs w:val="18"/>
              </w:rPr>
              <w:t>198</w:t>
            </w:r>
          </w:p>
        </w:tc>
        <w:tc>
          <w:tcPr>
            <w:tcW w:w="630" w:type="dxa"/>
          </w:tcPr>
          <w:p w:rsidR="001504A4" w:rsidRPr="002A3500" w:rsidRDefault="001504A4" w:rsidP="00BB53AC">
            <w:pPr>
              <w:jc w:val="center"/>
              <w:rPr>
                <w:sz w:val="18"/>
                <w:szCs w:val="18"/>
              </w:rPr>
            </w:pPr>
            <w:r w:rsidRPr="002A3500">
              <w:rPr>
                <w:sz w:val="18"/>
                <w:szCs w:val="18"/>
              </w:rPr>
              <w:t>4,0</w:t>
            </w:r>
          </w:p>
        </w:tc>
        <w:tc>
          <w:tcPr>
            <w:tcW w:w="630" w:type="dxa"/>
            <w:gridSpan w:val="3"/>
          </w:tcPr>
          <w:p w:rsidR="001504A4" w:rsidRPr="002A3500" w:rsidRDefault="001504A4" w:rsidP="00BB53AC">
            <w:pPr>
              <w:jc w:val="center"/>
              <w:rPr>
                <w:sz w:val="18"/>
                <w:szCs w:val="18"/>
              </w:rPr>
            </w:pPr>
            <w:r w:rsidRPr="002A3500">
              <w:rPr>
                <w:sz w:val="18"/>
                <w:szCs w:val="18"/>
              </w:rPr>
              <w:t>9,4</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21</w:t>
            </w:r>
          </w:p>
        </w:tc>
        <w:tc>
          <w:tcPr>
            <w:tcW w:w="784" w:type="dxa"/>
            <w:gridSpan w:val="2"/>
          </w:tcPr>
          <w:p w:rsidR="001504A4" w:rsidRPr="002A3500" w:rsidRDefault="001504A4" w:rsidP="00BB53AC">
            <w:pPr>
              <w:jc w:val="center"/>
              <w:rPr>
                <w:sz w:val="18"/>
                <w:szCs w:val="18"/>
              </w:rPr>
            </w:pPr>
            <w:r w:rsidRPr="002A3500">
              <w:rPr>
                <w:sz w:val="18"/>
                <w:szCs w:val="18"/>
              </w:rPr>
              <w:t>401</w:t>
            </w:r>
          </w:p>
        </w:tc>
        <w:tc>
          <w:tcPr>
            <w:tcW w:w="896" w:type="dxa"/>
            <w:gridSpan w:val="2"/>
          </w:tcPr>
          <w:p w:rsidR="001504A4" w:rsidRPr="002A3500" w:rsidRDefault="001504A4" w:rsidP="00BB53AC">
            <w:pPr>
              <w:jc w:val="center"/>
              <w:rPr>
                <w:sz w:val="18"/>
                <w:szCs w:val="18"/>
              </w:rPr>
            </w:pPr>
            <w:r w:rsidRPr="002A3500">
              <w:rPr>
                <w:sz w:val="18"/>
                <w:szCs w:val="18"/>
              </w:rPr>
              <w:t>2,03</w:t>
            </w:r>
          </w:p>
        </w:tc>
        <w:tc>
          <w:tcPr>
            <w:tcW w:w="742" w:type="dxa"/>
            <w:gridSpan w:val="2"/>
          </w:tcPr>
          <w:p w:rsidR="001504A4" w:rsidRPr="002A3500" w:rsidRDefault="001504A4" w:rsidP="00BB53AC">
            <w:pPr>
              <w:jc w:val="center"/>
              <w:rPr>
                <w:sz w:val="18"/>
                <w:szCs w:val="18"/>
              </w:rPr>
            </w:pPr>
            <w:r w:rsidRPr="002A3500">
              <w:rPr>
                <w:sz w:val="18"/>
                <w:szCs w:val="18"/>
              </w:rPr>
              <w:t>15</w:t>
            </w:r>
          </w:p>
        </w:tc>
        <w:tc>
          <w:tcPr>
            <w:tcW w:w="784" w:type="dxa"/>
            <w:gridSpan w:val="2"/>
          </w:tcPr>
          <w:p w:rsidR="001504A4" w:rsidRPr="002A3500" w:rsidRDefault="001504A4" w:rsidP="00BB53AC">
            <w:pPr>
              <w:jc w:val="center"/>
              <w:rPr>
                <w:sz w:val="18"/>
                <w:szCs w:val="18"/>
              </w:rPr>
            </w:pPr>
            <w:r w:rsidRPr="002A3500">
              <w:rPr>
                <w:sz w:val="18"/>
                <w:szCs w:val="18"/>
              </w:rPr>
              <w:t>1,4</w:t>
            </w:r>
          </w:p>
        </w:tc>
        <w:tc>
          <w:tcPr>
            <w:tcW w:w="630" w:type="dxa"/>
          </w:tcPr>
          <w:p w:rsidR="001504A4" w:rsidRPr="002A3500" w:rsidRDefault="001504A4" w:rsidP="00BB53AC">
            <w:pPr>
              <w:jc w:val="center"/>
              <w:rPr>
                <w:sz w:val="18"/>
                <w:szCs w:val="18"/>
              </w:rPr>
            </w:pPr>
            <w:r w:rsidRPr="002A3500">
              <w:rPr>
                <w:sz w:val="18"/>
                <w:szCs w:val="18"/>
              </w:rPr>
              <w:t>0,1</w:t>
            </w:r>
          </w:p>
        </w:tc>
        <w:tc>
          <w:tcPr>
            <w:tcW w:w="700" w:type="dxa"/>
          </w:tcPr>
          <w:p w:rsidR="001504A4" w:rsidRPr="002A3500" w:rsidRDefault="001504A4" w:rsidP="00BB53AC">
            <w:pPr>
              <w:jc w:val="center"/>
              <w:rPr>
                <w:sz w:val="18"/>
                <w:szCs w:val="18"/>
              </w:rPr>
            </w:pPr>
            <w:r w:rsidRPr="002A3500">
              <w:rPr>
                <w:sz w:val="18"/>
                <w:szCs w:val="18"/>
              </w:rPr>
              <w:t>3,2</w:t>
            </w:r>
          </w:p>
        </w:tc>
        <w:tc>
          <w:tcPr>
            <w:tcW w:w="825" w:type="dxa"/>
            <w:gridSpan w:val="3"/>
          </w:tcPr>
          <w:p w:rsidR="001504A4" w:rsidRPr="002A3500" w:rsidRDefault="001504A4" w:rsidP="00BB53AC">
            <w:pPr>
              <w:jc w:val="center"/>
              <w:rPr>
                <w:sz w:val="18"/>
                <w:szCs w:val="18"/>
              </w:rPr>
            </w:pPr>
            <w:r w:rsidRPr="002A3500">
              <w:rPr>
                <w:sz w:val="18"/>
                <w:szCs w:val="18"/>
              </w:rPr>
              <w:t>6,5</w:t>
            </w:r>
          </w:p>
        </w:tc>
        <w:tc>
          <w:tcPr>
            <w:tcW w:w="644" w:type="dxa"/>
          </w:tcPr>
          <w:p w:rsidR="001504A4" w:rsidRPr="002A3500" w:rsidRDefault="001504A4" w:rsidP="00BB53AC">
            <w:pPr>
              <w:jc w:val="center"/>
              <w:rPr>
                <w:sz w:val="18"/>
                <w:szCs w:val="18"/>
              </w:rPr>
            </w:pPr>
            <w:r w:rsidRPr="002A3500">
              <w:rPr>
                <w:sz w:val="18"/>
                <w:szCs w:val="18"/>
              </w:rPr>
              <w:t>26,1</w:t>
            </w:r>
          </w:p>
        </w:tc>
        <w:tc>
          <w:tcPr>
            <w:tcW w:w="742" w:type="dxa"/>
            <w:gridSpan w:val="3"/>
          </w:tcPr>
          <w:p w:rsidR="001504A4" w:rsidRPr="002A3500" w:rsidRDefault="001504A4" w:rsidP="00BB53AC">
            <w:pPr>
              <w:jc w:val="center"/>
              <w:rPr>
                <w:sz w:val="18"/>
                <w:szCs w:val="18"/>
              </w:rPr>
            </w:pPr>
            <w:r w:rsidRPr="002A3500">
              <w:rPr>
                <w:sz w:val="18"/>
                <w:szCs w:val="18"/>
              </w:rPr>
              <w:t>3,5</w:t>
            </w:r>
          </w:p>
        </w:tc>
        <w:tc>
          <w:tcPr>
            <w:tcW w:w="728" w:type="dxa"/>
            <w:gridSpan w:val="2"/>
          </w:tcPr>
          <w:p w:rsidR="001504A4" w:rsidRPr="002A3500" w:rsidRDefault="001504A4" w:rsidP="00BB53AC">
            <w:pPr>
              <w:jc w:val="center"/>
              <w:rPr>
                <w:sz w:val="18"/>
                <w:szCs w:val="18"/>
              </w:rPr>
            </w:pPr>
            <w:r w:rsidRPr="002A3500">
              <w:rPr>
                <w:sz w:val="18"/>
                <w:szCs w:val="18"/>
              </w:rPr>
              <w:t>122</w:t>
            </w:r>
          </w:p>
        </w:tc>
        <w:tc>
          <w:tcPr>
            <w:tcW w:w="630" w:type="dxa"/>
          </w:tcPr>
          <w:p w:rsidR="001504A4" w:rsidRPr="002A3500" w:rsidRDefault="001504A4" w:rsidP="00BB53AC">
            <w:pPr>
              <w:jc w:val="center"/>
              <w:rPr>
                <w:sz w:val="18"/>
                <w:szCs w:val="18"/>
              </w:rPr>
            </w:pPr>
            <w:r w:rsidRPr="002A3500">
              <w:rPr>
                <w:sz w:val="18"/>
                <w:szCs w:val="18"/>
              </w:rPr>
              <w:t>2,2</w:t>
            </w:r>
          </w:p>
        </w:tc>
        <w:tc>
          <w:tcPr>
            <w:tcW w:w="630" w:type="dxa"/>
            <w:gridSpan w:val="3"/>
          </w:tcPr>
          <w:p w:rsidR="001504A4" w:rsidRPr="002A3500" w:rsidRDefault="001504A4" w:rsidP="00BB53AC">
            <w:pPr>
              <w:jc w:val="center"/>
              <w:rPr>
                <w:sz w:val="18"/>
                <w:szCs w:val="18"/>
              </w:rPr>
            </w:pPr>
            <w:r w:rsidRPr="002A3500">
              <w:rPr>
                <w:sz w:val="18"/>
                <w:szCs w:val="18"/>
              </w:rPr>
              <w:t>5,1</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22</w:t>
            </w:r>
          </w:p>
        </w:tc>
        <w:tc>
          <w:tcPr>
            <w:tcW w:w="784" w:type="dxa"/>
            <w:gridSpan w:val="2"/>
          </w:tcPr>
          <w:p w:rsidR="001504A4" w:rsidRPr="002A3500" w:rsidRDefault="001504A4" w:rsidP="00BB53AC">
            <w:pPr>
              <w:jc w:val="center"/>
              <w:rPr>
                <w:sz w:val="18"/>
                <w:szCs w:val="18"/>
              </w:rPr>
            </w:pPr>
            <w:r w:rsidRPr="002A3500">
              <w:rPr>
                <w:sz w:val="18"/>
                <w:szCs w:val="18"/>
              </w:rPr>
              <w:t>400</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0,6</w:t>
            </w:r>
          </w:p>
        </w:tc>
        <w:tc>
          <w:tcPr>
            <w:tcW w:w="588" w:type="dxa"/>
            <w:gridSpan w:val="2"/>
          </w:tcPr>
          <w:p w:rsidR="001504A4" w:rsidRPr="002A3500" w:rsidRDefault="001504A4" w:rsidP="00BB53AC">
            <w:pPr>
              <w:jc w:val="center"/>
              <w:rPr>
                <w:sz w:val="18"/>
                <w:szCs w:val="18"/>
              </w:rPr>
            </w:pPr>
            <w:r w:rsidRPr="002A3500">
              <w:rPr>
                <w:sz w:val="18"/>
                <w:szCs w:val="18"/>
              </w:rPr>
              <w:t>1,35</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23</w:t>
            </w:r>
          </w:p>
        </w:tc>
        <w:tc>
          <w:tcPr>
            <w:tcW w:w="784" w:type="dxa"/>
            <w:gridSpan w:val="2"/>
          </w:tcPr>
          <w:p w:rsidR="001504A4" w:rsidRPr="002A3500" w:rsidRDefault="001504A4" w:rsidP="00BB53AC">
            <w:pPr>
              <w:jc w:val="center"/>
              <w:rPr>
                <w:sz w:val="18"/>
                <w:szCs w:val="18"/>
              </w:rPr>
            </w:pPr>
            <w:r w:rsidRPr="002A3500">
              <w:rPr>
                <w:sz w:val="18"/>
                <w:szCs w:val="18"/>
              </w:rPr>
              <w:t>299</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0,9</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24</w:t>
            </w:r>
          </w:p>
        </w:tc>
        <w:tc>
          <w:tcPr>
            <w:tcW w:w="784" w:type="dxa"/>
            <w:gridSpan w:val="2"/>
          </w:tcPr>
          <w:p w:rsidR="001504A4" w:rsidRPr="002A3500" w:rsidRDefault="001504A4" w:rsidP="00BB53AC">
            <w:pPr>
              <w:jc w:val="center"/>
              <w:rPr>
                <w:sz w:val="18"/>
                <w:szCs w:val="18"/>
              </w:rPr>
            </w:pPr>
            <w:r w:rsidRPr="002A3500">
              <w:rPr>
                <w:sz w:val="18"/>
                <w:szCs w:val="18"/>
              </w:rPr>
              <w:t>77</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0,8</w:t>
            </w:r>
          </w:p>
        </w:tc>
        <w:tc>
          <w:tcPr>
            <w:tcW w:w="588" w:type="dxa"/>
            <w:gridSpan w:val="2"/>
          </w:tcPr>
          <w:p w:rsidR="001504A4" w:rsidRPr="002A3500" w:rsidRDefault="001504A4" w:rsidP="00BB53AC">
            <w:pPr>
              <w:jc w:val="center"/>
              <w:rPr>
                <w:sz w:val="18"/>
                <w:szCs w:val="18"/>
              </w:rPr>
            </w:pPr>
            <w:r w:rsidRPr="002A3500">
              <w:rPr>
                <w:sz w:val="18"/>
                <w:szCs w:val="18"/>
              </w:rPr>
              <w:t>1,97</w:t>
            </w: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25</w:t>
            </w:r>
          </w:p>
        </w:tc>
        <w:tc>
          <w:tcPr>
            <w:tcW w:w="784" w:type="dxa"/>
            <w:gridSpan w:val="2"/>
          </w:tcPr>
          <w:p w:rsidR="001504A4" w:rsidRPr="002A3500" w:rsidRDefault="001504A4" w:rsidP="00BB53AC">
            <w:pPr>
              <w:jc w:val="center"/>
              <w:rPr>
                <w:sz w:val="18"/>
                <w:szCs w:val="18"/>
              </w:rPr>
            </w:pPr>
            <w:r w:rsidRPr="002A3500">
              <w:rPr>
                <w:sz w:val="18"/>
                <w:szCs w:val="18"/>
              </w:rPr>
              <w:t>74</w:t>
            </w:r>
          </w:p>
        </w:tc>
        <w:tc>
          <w:tcPr>
            <w:tcW w:w="896" w:type="dxa"/>
            <w:gridSpan w:val="2"/>
          </w:tcPr>
          <w:p w:rsidR="001504A4" w:rsidRPr="002A3500" w:rsidRDefault="001504A4" w:rsidP="00BB53AC">
            <w:pPr>
              <w:jc w:val="center"/>
              <w:rPr>
                <w:sz w:val="18"/>
                <w:szCs w:val="18"/>
              </w:rPr>
            </w:pPr>
            <w:r w:rsidRPr="002A3500">
              <w:rPr>
                <w:sz w:val="18"/>
                <w:szCs w:val="18"/>
              </w:rPr>
              <w:t>0,0006</w:t>
            </w:r>
          </w:p>
        </w:tc>
        <w:tc>
          <w:tcPr>
            <w:tcW w:w="742" w:type="dxa"/>
            <w:gridSpan w:val="2"/>
          </w:tcPr>
          <w:p w:rsidR="001504A4" w:rsidRPr="002A3500" w:rsidRDefault="001504A4" w:rsidP="00BB53AC">
            <w:pPr>
              <w:jc w:val="center"/>
              <w:rPr>
                <w:sz w:val="18"/>
                <w:szCs w:val="18"/>
              </w:rPr>
            </w:pPr>
            <w:r w:rsidRPr="002A3500">
              <w:rPr>
                <w:sz w:val="18"/>
                <w:szCs w:val="18"/>
              </w:rPr>
              <w:t>0,001</w:t>
            </w:r>
          </w:p>
        </w:tc>
        <w:tc>
          <w:tcPr>
            <w:tcW w:w="784" w:type="dxa"/>
            <w:gridSpan w:val="2"/>
          </w:tcPr>
          <w:p w:rsidR="001504A4" w:rsidRPr="002A3500" w:rsidRDefault="001504A4" w:rsidP="00BB53AC">
            <w:pPr>
              <w:jc w:val="center"/>
              <w:rPr>
                <w:sz w:val="18"/>
                <w:szCs w:val="18"/>
              </w:rPr>
            </w:pPr>
            <w:r w:rsidRPr="002A3500">
              <w:rPr>
                <w:sz w:val="18"/>
                <w:szCs w:val="18"/>
              </w:rPr>
              <w:t>0,003</w:t>
            </w:r>
          </w:p>
        </w:tc>
        <w:tc>
          <w:tcPr>
            <w:tcW w:w="630" w:type="dxa"/>
          </w:tcPr>
          <w:p w:rsidR="001504A4" w:rsidRPr="002A3500" w:rsidRDefault="001504A4" w:rsidP="00BB53AC">
            <w:pPr>
              <w:jc w:val="center"/>
              <w:rPr>
                <w:sz w:val="18"/>
                <w:szCs w:val="18"/>
              </w:rPr>
            </w:pPr>
            <w:r w:rsidRPr="002A3500">
              <w:rPr>
                <w:sz w:val="18"/>
                <w:szCs w:val="18"/>
              </w:rPr>
              <w:t>0,2</w:t>
            </w:r>
          </w:p>
        </w:tc>
        <w:tc>
          <w:tcPr>
            <w:tcW w:w="700" w:type="dxa"/>
          </w:tcPr>
          <w:p w:rsidR="001504A4" w:rsidRPr="002A3500" w:rsidRDefault="001504A4" w:rsidP="00BB53AC">
            <w:pPr>
              <w:jc w:val="center"/>
              <w:rPr>
                <w:sz w:val="18"/>
                <w:szCs w:val="18"/>
              </w:rPr>
            </w:pPr>
            <w:r w:rsidRPr="002A3500">
              <w:rPr>
                <w:sz w:val="18"/>
                <w:szCs w:val="18"/>
              </w:rPr>
              <w:t>0,002</w:t>
            </w:r>
          </w:p>
        </w:tc>
        <w:tc>
          <w:tcPr>
            <w:tcW w:w="825" w:type="dxa"/>
            <w:gridSpan w:val="3"/>
          </w:tcPr>
          <w:p w:rsidR="001504A4" w:rsidRPr="002A3500" w:rsidRDefault="001504A4" w:rsidP="00BB53AC">
            <w:pPr>
              <w:jc w:val="center"/>
              <w:rPr>
                <w:sz w:val="18"/>
                <w:szCs w:val="18"/>
              </w:rPr>
            </w:pPr>
            <w:r w:rsidRPr="002A3500">
              <w:rPr>
                <w:sz w:val="18"/>
                <w:szCs w:val="18"/>
              </w:rPr>
              <w:t>0,050</w:t>
            </w:r>
          </w:p>
        </w:tc>
        <w:tc>
          <w:tcPr>
            <w:tcW w:w="644" w:type="dxa"/>
          </w:tcPr>
          <w:p w:rsidR="001504A4" w:rsidRPr="002A3500" w:rsidRDefault="001504A4" w:rsidP="00BB53AC">
            <w:pPr>
              <w:jc w:val="center"/>
              <w:rPr>
                <w:sz w:val="18"/>
                <w:szCs w:val="18"/>
              </w:rPr>
            </w:pPr>
            <w:r w:rsidRPr="002A3500">
              <w:rPr>
                <w:sz w:val="18"/>
                <w:szCs w:val="18"/>
              </w:rPr>
              <w:t>0,06</w:t>
            </w:r>
          </w:p>
        </w:tc>
        <w:tc>
          <w:tcPr>
            <w:tcW w:w="742" w:type="dxa"/>
            <w:gridSpan w:val="3"/>
          </w:tcPr>
          <w:p w:rsidR="001504A4" w:rsidRPr="002A3500" w:rsidRDefault="001504A4" w:rsidP="00BB53AC">
            <w:pPr>
              <w:jc w:val="center"/>
              <w:rPr>
                <w:sz w:val="18"/>
                <w:szCs w:val="18"/>
              </w:rPr>
            </w:pPr>
            <w:r w:rsidRPr="002A3500">
              <w:rPr>
                <w:sz w:val="18"/>
                <w:szCs w:val="18"/>
              </w:rPr>
              <w:t>0,002</w:t>
            </w:r>
          </w:p>
        </w:tc>
        <w:tc>
          <w:tcPr>
            <w:tcW w:w="728" w:type="dxa"/>
            <w:gridSpan w:val="2"/>
          </w:tcPr>
          <w:p w:rsidR="001504A4" w:rsidRPr="002A3500" w:rsidRDefault="001504A4" w:rsidP="00BB53AC">
            <w:pPr>
              <w:jc w:val="center"/>
              <w:rPr>
                <w:sz w:val="18"/>
                <w:szCs w:val="18"/>
              </w:rPr>
            </w:pPr>
            <w:r w:rsidRPr="002A3500">
              <w:rPr>
                <w:sz w:val="18"/>
                <w:szCs w:val="18"/>
              </w:rPr>
              <w:t>5</w:t>
            </w:r>
          </w:p>
        </w:tc>
        <w:tc>
          <w:tcPr>
            <w:tcW w:w="630" w:type="dxa"/>
          </w:tcPr>
          <w:p w:rsidR="001504A4" w:rsidRPr="002A3500" w:rsidRDefault="001504A4" w:rsidP="00BB53AC">
            <w:pPr>
              <w:jc w:val="center"/>
              <w:rPr>
                <w:sz w:val="18"/>
                <w:szCs w:val="18"/>
              </w:rPr>
            </w:pPr>
            <w:r w:rsidRPr="002A3500">
              <w:rPr>
                <w:sz w:val="18"/>
                <w:szCs w:val="18"/>
              </w:rPr>
              <w:t>0,10</w:t>
            </w:r>
          </w:p>
        </w:tc>
        <w:tc>
          <w:tcPr>
            <w:tcW w:w="630" w:type="dxa"/>
            <w:gridSpan w:val="3"/>
          </w:tcPr>
          <w:p w:rsidR="001504A4" w:rsidRPr="002A3500" w:rsidRDefault="001504A4" w:rsidP="00BB53AC">
            <w:pPr>
              <w:jc w:val="center"/>
              <w:rPr>
                <w:sz w:val="18"/>
                <w:szCs w:val="18"/>
              </w:rPr>
            </w:pPr>
            <w:r w:rsidRPr="002A3500">
              <w:rPr>
                <w:sz w:val="18"/>
                <w:szCs w:val="18"/>
              </w:rPr>
              <w:t>4,7</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26</w:t>
            </w:r>
          </w:p>
        </w:tc>
        <w:tc>
          <w:tcPr>
            <w:tcW w:w="784" w:type="dxa"/>
            <w:gridSpan w:val="2"/>
          </w:tcPr>
          <w:p w:rsidR="001504A4" w:rsidRPr="002A3500" w:rsidRDefault="001504A4" w:rsidP="00BB53AC">
            <w:pPr>
              <w:jc w:val="center"/>
              <w:rPr>
                <w:sz w:val="18"/>
                <w:szCs w:val="18"/>
              </w:rPr>
            </w:pPr>
            <w:r w:rsidRPr="002A3500">
              <w:rPr>
                <w:sz w:val="18"/>
                <w:szCs w:val="18"/>
              </w:rPr>
              <w:t>78</w:t>
            </w:r>
          </w:p>
        </w:tc>
        <w:tc>
          <w:tcPr>
            <w:tcW w:w="896" w:type="dxa"/>
            <w:gridSpan w:val="2"/>
          </w:tcPr>
          <w:p w:rsidR="001504A4" w:rsidRPr="002A3500" w:rsidRDefault="001504A4" w:rsidP="00BB53AC">
            <w:pPr>
              <w:jc w:val="center"/>
              <w:rPr>
                <w:sz w:val="18"/>
                <w:szCs w:val="18"/>
              </w:rPr>
            </w:pPr>
            <w:r w:rsidRPr="002A3500">
              <w:rPr>
                <w:sz w:val="18"/>
                <w:szCs w:val="18"/>
              </w:rPr>
              <w:t>0,0008</w:t>
            </w:r>
          </w:p>
        </w:tc>
        <w:tc>
          <w:tcPr>
            <w:tcW w:w="742" w:type="dxa"/>
            <w:gridSpan w:val="2"/>
          </w:tcPr>
          <w:p w:rsidR="001504A4" w:rsidRPr="002A3500" w:rsidRDefault="001504A4" w:rsidP="00BB53AC">
            <w:pPr>
              <w:jc w:val="center"/>
              <w:rPr>
                <w:sz w:val="18"/>
                <w:szCs w:val="18"/>
              </w:rPr>
            </w:pPr>
            <w:r w:rsidRPr="002A3500">
              <w:rPr>
                <w:sz w:val="18"/>
                <w:szCs w:val="18"/>
              </w:rPr>
              <w:t>0,005</w:t>
            </w:r>
          </w:p>
        </w:tc>
        <w:tc>
          <w:tcPr>
            <w:tcW w:w="784" w:type="dxa"/>
            <w:gridSpan w:val="2"/>
          </w:tcPr>
          <w:p w:rsidR="001504A4" w:rsidRPr="002A3500" w:rsidRDefault="001504A4" w:rsidP="00BB53AC">
            <w:pPr>
              <w:jc w:val="center"/>
              <w:rPr>
                <w:sz w:val="18"/>
                <w:szCs w:val="18"/>
              </w:rPr>
            </w:pPr>
            <w:r w:rsidRPr="002A3500">
              <w:rPr>
                <w:sz w:val="18"/>
                <w:szCs w:val="18"/>
              </w:rPr>
              <w:t>0,009</w:t>
            </w:r>
          </w:p>
        </w:tc>
        <w:tc>
          <w:tcPr>
            <w:tcW w:w="630" w:type="dxa"/>
          </w:tcPr>
          <w:p w:rsidR="001504A4" w:rsidRPr="002A3500" w:rsidRDefault="001504A4" w:rsidP="00BB53AC">
            <w:pPr>
              <w:jc w:val="center"/>
              <w:rPr>
                <w:sz w:val="18"/>
                <w:szCs w:val="18"/>
              </w:rPr>
            </w:pPr>
            <w:r w:rsidRPr="002A3500">
              <w:rPr>
                <w:sz w:val="18"/>
                <w:szCs w:val="18"/>
              </w:rPr>
              <w:t>0,3</w:t>
            </w:r>
          </w:p>
        </w:tc>
        <w:tc>
          <w:tcPr>
            <w:tcW w:w="700" w:type="dxa"/>
          </w:tcPr>
          <w:p w:rsidR="001504A4" w:rsidRPr="002A3500" w:rsidRDefault="001504A4" w:rsidP="00BB53AC">
            <w:pPr>
              <w:jc w:val="center"/>
              <w:rPr>
                <w:sz w:val="18"/>
                <w:szCs w:val="18"/>
              </w:rPr>
            </w:pPr>
            <w:r w:rsidRPr="002A3500">
              <w:rPr>
                <w:sz w:val="18"/>
                <w:szCs w:val="18"/>
              </w:rPr>
              <w:t>0,009</w:t>
            </w:r>
          </w:p>
        </w:tc>
        <w:tc>
          <w:tcPr>
            <w:tcW w:w="825" w:type="dxa"/>
            <w:gridSpan w:val="3"/>
          </w:tcPr>
          <w:p w:rsidR="001504A4" w:rsidRPr="002A3500" w:rsidRDefault="001504A4" w:rsidP="00BB53AC">
            <w:pPr>
              <w:jc w:val="center"/>
              <w:rPr>
                <w:sz w:val="18"/>
                <w:szCs w:val="18"/>
              </w:rPr>
            </w:pPr>
            <w:r w:rsidRPr="002A3500">
              <w:rPr>
                <w:sz w:val="18"/>
                <w:szCs w:val="18"/>
              </w:rPr>
              <w:t>0,035</w:t>
            </w:r>
          </w:p>
        </w:tc>
        <w:tc>
          <w:tcPr>
            <w:tcW w:w="644" w:type="dxa"/>
          </w:tcPr>
          <w:p w:rsidR="001504A4" w:rsidRPr="002A3500" w:rsidRDefault="001504A4" w:rsidP="00BB53AC">
            <w:pPr>
              <w:jc w:val="center"/>
              <w:rPr>
                <w:sz w:val="18"/>
                <w:szCs w:val="18"/>
              </w:rPr>
            </w:pPr>
            <w:r w:rsidRPr="002A3500">
              <w:rPr>
                <w:sz w:val="18"/>
                <w:szCs w:val="18"/>
              </w:rPr>
              <w:t>0,07</w:t>
            </w:r>
          </w:p>
        </w:tc>
        <w:tc>
          <w:tcPr>
            <w:tcW w:w="742" w:type="dxa"/>
            <w:gridSpan w:val="3"/>
          </w:tcPr>
          <w:p w:rsidR="001504A4" w:rsidRPr="002A3500" w:rsidRDefault="001504A4" w:rsidP="00BB53AC">
            <w:pPr>
              <w:jc w:val="center"/>
              <w:rPr>
                <w:sz w:val="18"/>
                <w:szCs w:val="18"/>
              </w:rPr>
            </w:pPr>
            <w:r w:rsidRPr="002A3500">
              <w:rPr>
                <w:sz w:val="18"/>
                <w:szCs w:val="18"/>
              </w:rPr>
              <w:t>0,003</w:t>
            </w:r>
          </w:p>
        </w:tc>
        <w:tc>
          <w:tcPr>
            <w:tcW w:w="728" w:type="dxa"/>
            <w:gridSpan w:val="2"/>
          </w:tcPr>
          <w:p w:rsidR="001504A4" w:rsidRPr="002A3500" w:rsidRDefault="001504A4" w:rsidP="00BB53AC">
            <w:pPr>
              <w:jc w:val="center"/>
              <w:rPr>
                <w:sz w:val="18"/>
                <w:szCs w:val="18"/>
              </w:rPr>
            </w:pPr>
            <w:r w:rsidRPr="002A3500">
              <w:rPr>
                <w:sz w:val="18"/>
                <w:szCs w:val="18"/>
              </w:rPr>
              <w:t>4</w:t>
            </w:r>
          </w:p>
        </w:tc>
        <w:tc>
          <w:tcPr>
            <w:tcW w:w="630" w:type="dxa"/>
          </w:tcPr>
          <w:p w:rsidR="001504A4" w:rsidRPr="002A3500" w:rsidRDefault="001504A4" w:rsidP="00BB53AC">
            <w:pPr>
              <w:jc w:val="center"/>
              <w:rPr>
                <w:sz w:val="18"/>
                <w:szCs w:val="18"/>
              </w:rPr>
            </w:pPr>
            <w:r w:rsidRPr="002A3500">
              <w:rPr>
                <w:sz w:val="18"/>
                <w:szCs w:val="18"/>
              </w:rPr>
              <w:t>0,12</w:t>
            </w:r>
          </w:p>
        </w:tc>
        <w:tc>
          <w:tcPr>
            <w:tcW w:w="630" w:type="dxa"/>
            <w:gridSpan w:val="3"/>
          </w:tcPr>
          <w:p w:rsidR="001504A4" w:rsidRPr="002A3500" w:rsidRDefault="001504A4" w:rsidP="00BB53AC">
            <w:pPr>
              <w:jc w:val="center"/>
              <w:rPr>
                <w:sz w:val="18"/>
                <w:szCs w:val="18"/>
              </w:rPr>
            </w:pPr>
            <w:r w:rsidRPr="002A3500">
              <w:rPr>
                <w:sz w:val="18"/>
                <w:szCs w:val="18"/>
              </w:rPr>
              <w:t>4,3</w:t>
            </w:r>
          </w:p>
        </w:tc>
        <w:tc>
          <w:tcPr>
            <w:tcW w:w="588" w:type="dxa"/>
            <w:gridSpan w:val="2"/>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rPr>
            </w:pPr>
            <w:r w:rsidRPr="002A3500">
              <w:rPr>
                <w:sz w:val="18"/>
                <w:szCs w:val="18"/>
              </w:rPr>
              <w:t>27</w:t>
            </w:r>
          </w:p>
        </w:tc>
        <w:tc>
          <w:tcPr>
            <w:tcW w:w="784" w:type="dxa"/>
            <w:gridSpan w:val="2"/>
          </w:tcPr>
          <w:p w:rsidR="001504A4" w:rsidRPr="002A3500" w:rsidRDefault="001504A4" w:rsidP="00BB53AC">
            <w:pPr>
              <w:jc w:val="center"/>
              <w:rPr>
                <w:sz w:val="18"/>
                <w:szCs w:val="18"/>
              </w:rPr>
            </w:pPr>
            <w:r w:rsidRPr="002A3500">
              <w:rPr>
                <w:sz w:val="18"/>
                <w:szCs w:val="18"/>
              </w:rPr>
              <w:t>79</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60,4</w:t>
            </w:r>
          </w:p>
        </w:tc>
        <w:tc>
          <w:tcPr>
            <w:tcW w:w="700" w:type="dxa"/>
          </w:tcPr>
          <w:p w:rsidR="001504A4" w:rsidRPr="002A3500" w:rsidRDefault="001504A4" w:rsidP="00BB53AC">
            <w:pPr>
              <w:jc w:val="center"/>
              <w:rPr>
                <w:sz w:val="18"/>
                <w:szCs w:val="18"/>
              </w:rPr>
            </w:pPr>
            <w:r w:rsidRPr="002A3500">
              <w:rPr>
                <w:sz w:val="18"/>
                <w:szCs w:val="18"/>
              </w:rPr>
              <w:t>0</w:t>
            </w:r>
          </w:p>
        </w:tc>
        <w:tc>
          <w:tcPr>
            <w:tcW w:w="825" w:type="dxa"/>
            <w:gridSpan w:val="3"/>
          </w:tcPr>
          <w:p w:rsidR="001504A4" w:rsidRPr="002A3500" w:rsidRDefault="001504A4" w:rsidP="00BB53AC">
            <w:pPr>
              <w:jc w:val="center"/>
              <w:rPr>
                <w:sz w:val="18"/>
                <w:szCs w:val="18"/>
              </w:rPr>
            </w:pPr>
            <w:r w:rsidRPr="002A3500">
              <w:rPr>
                <w:sz w:val="18"/>
                <w:szCs w:val="18"/>
              </w:rPr>
              <w:t>0</w:t>
            </w:r>
          </w:p>
        </w:tc>
        <w:tc>
          <w:tcPr>
            <w:tcW w:w="644" w:type="dxa"/>
          </w:tcPr>
          <w:p w:rsidR="001504A4" w:rsidRPr="002A3500" w:rsidRDefault="001504A4" w:rsidP="00BB53AC">
            <w:pPr>
              <w:jc w:val="center"/>
              <w:rPr>
                <w:sz w:val="18"/>
                <w:szCs w:val="18"/>
              </w:rPr>
            </w:pPr>
            <w:r w:rsidRPr="002A3500">
              <w:rPr>
                <w:sz w:val="18"/>
                <w:szCs w:val="18"/>
              </w:rPr>
              <w:t>0</w:t>
            </w:r>
          </w:p>
        </w:tc>
        <w:tc>
          <w:tcPr>
            <w:tcW w:w="742" w:type="dxa"/>
            <w:gridSpan w:val="3"/>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630" w:type="dxa"/>
            <w:gridSpan w:val="3"/>
          </w:tcPr>
          <w:p w:rsidR="001504A4" w:rsidRPr="002A3500" w:rsidRDefault="001504A4" w:rsidP="00BB53AC">
            <w:pPr>
              <w:jc w:val="center"/>
              <w:rPr>
                <w:sz w:val="18"/>
                <w:szCs w:val="18"/>
              </w:rPr>
            </w:pPr>
            <w:r w:rsidRPr="002A3500">
              <w:rPr>
                <w:sz w:val="18"/>
                <w:szCs w:val="18"/>
              </w:rPr>
              <w:t>0,6</w:t>
            </w:r>
          </w:p>
        </w:tc>
        <w:tc>
          <w:tcPr>
            <w:tcW w:w="588" w:type="dxa"/>
            <w:gridSpan w:val="2"/>
          </w:tcPr>
          <w:p w:rsidR="001504A4" w:rsidRPr="002A3500" w:rsidRDefault="001504A4" w:rsidP="00BB53AC">
            <w:pPr>
              <w:jc w:val="center"/>
              <w:rPr>
                <w:sz w:val="18"/>
                <w:szCs w:val="18"/>
              </w:rPr>
            </w:pPr>
            <w:r w:rsidRPr="002A3500">
              <w:rPr>
                <w:sz w:val="18"/>
                <w:szCs w:val="18"/>
              </w:rPr>
              <w:t>0,74</w:t>
            </w:r>
          </w:p>
        </w:tc>
      </w:tr>
      <w:tr w:rsidR="001504A4" w:rsidRPr="00042064" w:rsidTr="00BB53AC">
        <w:tc>
          <w:tcPr>
            <w:tcW w:w="9881" w:type="dxa"/>
            <w:gridSpan w:val="26"/>
          </w:tcPr>
          <w:p w:rsidR="001504A4" w:rsidRPr="002A3500" w:rsidRDefault="001504A4" w:rsidP="00BB53AC">
            <w:pPr>
              <w:jc w:val="center"/>
              <w:rPr>
                <w:sz w:val="18"/>
                <w:szCs w:val="18"/>
              </w:rPr>
            </w:pPr>
            <w:proofErr w:type="spellStart"/>
            <w:proofErr w:type="gramStart"/>
            <w:r w:rsidRPr="002A3500">
              <w:rPr>
                <w:b/>
                <w:sz w:val="18"/>
                <w:szCs w:val="18"/>
              </w:rPr>
              <w:t>Проф</w:t>
            </w:r>
            <w:proofErr w:type="gramEnd"/>
            <w:r w:rsidRPr="002A3500">
              <w:rPr>
                <w:b/>
                <w:sz w:val="18"/>
                <w:szCs w:val="18"/>
              </w:rPr>
              <w:t>іль</w:t>
            </w:r>
            <w:proofErr w:type="spellEnd"/>
            <w:r w:rsidRPr="002A3500">
              <w:rPr>
                <w:b/>
                <w:sz w:val="18"/>
                <w:szCs w:val="18"/>
              </w:rPr>
              <w:t xml:space="preserve"> </w:t>
            </w:r>
            <w:r w:rsidRPr="002A3500">
              <w:rPr>
                <w:b/>
                <w:sz w:val="18"/>
                <w:szCs w:val="18"/>
                <w:lang w:val="en-US"/>
              </w:rPr>
              <w:t>III – III</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28</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261</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0009</w:t>
            </w:r>
          </w:p>
        </w:tc>
        <w:tc>
          <w:tcPr>
            <w:tcW w:w="742" w:type="dxa"/>
            <w:gridSpan w:val="2"/>
          </w:tcPr>
          <w:p w:rsidR="001504A4" w:rsidRPr="002A3500" w:rsidRDefault="001504A4" w:rsidP="00BB53AC">
            <w:pPr>
              <w:jc w:val="center"/>
              <w:rPr>
                <w:sz w:val="18"/>
                <w:szCs w:val="18"/>
              </w:rPr>
            </w:pPr>
            <w:r w:rsidRPr="002A3500">
              <w:rPr>
                <w:sz w:val="18"/>
                <w:szCs w:val="18"/>
              </w:rPr>
              <w:t>0,005</w:t>
            </w:r>
          </w:p>
        </w:tc>
        <w:tc>
          <w:tcPr>
            <w:tcW w:w="784" w:type="dxa"/>
            <w:gridSpan w:val="2"/>
          </w:tcPr>
          <w:p w:rsidR="001504A4" w:rsidRPr="002A3500" w:rsidRDefault="001504A4" w:rsidP="00BB53AC">
            <w:pPr>
              <w:jc w:val="center"/>
              <w:rPr>
                <w:sz w:val="18"/>
                <w:szCs w:val="18"/>
              </w:rPr>
            </w:pPr>
            <w:r w:rsidRPr="002A3500">
              <w:rPr>
                <w:sz w:val="18"/>
                <w:szCs w:val="18"/>
              </w:rPr>
              <w:t>0,007</w:t>
            </w:r>
          </w:p>
        </w:tc>
        <w:tc>
          <w:tcPr>
            <w:tcW w:w="630" w:type="dxa"/>
          </w:tcPr>
          <w:p w:rsidR="001504A4" w:rsidRPr="002A3500" w:rsidRDefault="001504A4" w:rsidP="00BB53AC">
            <w:pPr>
              <w:jc w:val="center"/>
              <w:rPr>
                <w:sz w:val="18"/>
                <w:szCs w:val="18"/>
              </w:rPr>
            </w:pPr>
            <w:r w:rsidRPr="002A3500">
              <w:rPr>
                <w:sz w:val="18"/>
                <w:szCs w:val="18"/>
              </w:rPr>
              <w:t>0,3</w:t>
            </w:r>
          </w:p>
        </w:tc>
        <w:tc>
          <w:tcPr>
            <w:tcW w:w="728" w:type="dxa"/>
            <w:gridSpan w:val="2"/>
          </w:tcPr>
          <w:p w:rsidR="001504A4" w:rsidRPr="002A3500" w:rsidRDefault="001504A4" w:rsidP="00BB53AC">
            <w:pPr>
              <w:jc w:val="center"/>
              <w:rPr>
                <w:sz w:val="18"/>
                <w:szCs w:val="18"/>
              </w:rPr>
            </w:pPr>
            <w:r w:rsidRPr="002A3500">
              <w:rPr>
                <w:sz w:val="18"/>
                <w:szCs w:val="18"/>
              </w:rPr>
              <w:t>0,009</w:t>
            </w:r>
          </w:p>
        </w:tc>
        <w:tc>
          <w:tcPr>
            <w:tcW w:w="783" w:type="dxa"/>
          </w:tcPr>
          <w:p w:rsidR="001504A4" w:rsidRPr="002A3500" w:rsidRDefault="001504A4" w:rsidP="00BB53AC">
            <w:pPr>
              <w:jc w:val="center"/>
              <w:rPr>
                <w:sz w:val="18"/>
                <w:szCs w:val="18"/>
              </w:rPr>
            </w:pPr>
            <w:r w:rsidRPr="002A3500">
              <w:rPr>
                <w:sz w:val="18"/>
                <w:szCs w:val="18"/>
              </w:rPr>
              <w:t>0,026</w:t>
            </w:r>
          </w:p>
        </w:tc>
        <w:tc>
          <w:tcPr>
            <w:tcW w:w="672" w:type="dxa"/>
            <w:gridSpan w:val="3"/>
          </w:tcPr>
          <w:p w:rsidR="001504A4" w:rsidRPr="002A3500" w:rsidRDefault="001504A4" w:rsidP="00BB53AC">
            <w:pPr>
              <w:jc w:val="center"/>
              <w:rPr>
                <w:sz w:val="18"/>
                <w:szCs w:val="18"/>
              </w:rPr>
            </w:pPr>
            <w:r w:rsidRPr="002A3500">
              <w:rPr>
                <w:sz w:val="18"/>
                <w:szCs w:val="18"/>
              </w:rPr>
              <w:t>0,09</w:t>
            </w:r>
          </w:p>
        </w:tc>
        <w:tc>
          <w:tcPr>
            <w:tcW w:w="700" w:type="dxa"/>
          </w:tcPr>
          <w:p w:rsidR="001504A4" w:rsidRPr="002A3500" w:rsidRDefault="001504A4" w:rsidP="00BB53AC">
            <w:pPr>
              <w:jc w:val="center"/>
              <w:rPr>
                <w:sz w:val="18"/>
                <w:szCs w:val="18"/>
              </w:rPr>
            </w:pPr>
            <w:r w:rsidRPr="002A3500">
              <w:rPr>
                <w:sz w:val="18"/>
                <w:szCs w:val="18"/>
              </w:rPr>
              <w:t>0,010</w:t>
            </w:r>
          </w:p>
        </w:tc>
        <w:tc>
          <w:tcPr>
            <w:tcW w:w="756" w:type="dxa"/>
            <w:gridSpan w:val="3"/>
          </w:tcPr>
          <w:p w:rsidR="001504A4" w:rsidRPr="002A3500" w:rsidRDefault="001504A4" w:rsidP="00BB53AC">
            <w:pPr>
              <w:jc w:val="center"/>
              <w:rPr>
                <w:sz w:val="18"/>
                <w:szCs w:val="18"/>
              </w:rPr>
            </w:pPr>
            <w:r w:rsidRPr="002A3500">
              <w:rPr>
                <w:sz w:val="18"/>
                <w:szCs w:val="18"/>
              </w:rPr>
              <w:t>9</w:t>
            </w:r>
          </w:p>
        </w:tc>
        <w:tc>
          <w:tcPr>
            <w:tcW w:w="686" w:type="dxa"/>
            <w:gridSpan w:val="2"/>
          </w:tcPr>
          <w:p w:rsidR="001504A4" w:rsidRPr="002A3500" w:rsidRDefault="001504A4" w:rsidP="00BB53AC">
            <w:pPr>
              <w:jc w:val="center"/>
              <w:rPr>
                <w:sz w:val="18"/>
                <w:szCs w:val="18"/>
              </w:rPr>
            </w:pPr>
            <w:r w:rsidRPr="002A3500">
              <w:rPr>
                <w:sz w:val="18"/>
                <w:szCs w:val="18"/>
              </w:rPr>
              <w:t>0,13</w:t>
            </w:r>
          </w:p>
        </w:tc>
        <w:tc>
          <w:tcPr>
            <w:tcW w:w="560" w:type="dxa"/>
          </w:tcPr>
          <w:p w:rsidR="001504A4" w:rsidRPr="002A3500" w:rsidRDefault="001504A4" w:rsidP="00BB53AC">
            <w:pPr>
              <w:jc w:val="center"/>
              <w:rPr>
                <w:sz w:val="18"/>
                <w:szCs w:val="18"/>
              </w:rPr>
            </w:pPr>
            <w:r w:rsidRPr="002A3500">
              <w:rPr>
                <w:sz w:val="18"/>
                <w:szCs w:val="18"/>
              </w:rPr>
              <w:t>4,0</w:t>
            </w:r>
          </w:p>
        </w:tc>
        <w:tc>
          <w:tcPr>
            <w:tcW w:w="602" w:type="dxa"/>
            <w:gridSpan w:val="3"/>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29</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391</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54,7</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0,001</w:t>
            </w:r>
          </w:p>
        </w:tc>
        <w:tc>
          <w:tcPr>
            <w:tcW w:w="756" w:type="dxa"/>
            <w:gridSpan w:val="3"/>
          </w:tcPr>
          <w:p w:rsidR="001504A4" w:rsidRPr="002A3500" w:rsidRDefault="001504A4" w:rsidP="00BB53AC">
            <w:pPr>
              <w:jc w:val="center"/>
              <w:rPr>
                <w:sz w:val="18"/>
                <w:szCs w:val="18"/>
              </w:rPr>
            </w:pPr>
            <w:r w:rsidRPr="002A3500">
              <w:rPr>
                <w:sz w:val="18"/>
                <w:szCs w:val="18"/>
              </w:rPr>
              <w:t>0</w:t>
            </w:r>
          </w:p>
        </w:tc>
        <w:tc>
          <w:tcPr>
            <w:tcW w:w="686" w:type="dxa"/>
            <w:gridSpan w:val="2"/>
          </w:tcPr>
          <w:p w:rsidR="001504A4" w:rsidRPr="002A3500" w:rsidRDefault="001504A4" w:rsidP="00BB53AC">
            <w:pPr>
              <w:jc w:val="center"/>
              <w:rPr>
                <w:sz w:val="18"/>
                <w:szCs w:val="18"/>
              </w:rPr>
            </w:pPr>
            <w:r w:rsidRPr="002A3500">
              <w:rPr>
                <w:sz w:val="18"/>
                <w:szCs w:val="18"/>
              </w:rPr>
              <w:t>0</w:t>
            </w:r>
          </w:p>
        </w:tc>
        <w:tc>
          <w:tcPr>
            <w:tcW w:w="560" w:type="dxa"/>
          </w:tcPr>
          <w:p w:rsidR="001504A4" w:rsidRPr="002A3500" w:rsidRDefault="001504A4" w:rsidP="00BB53AC">
            <w:pPr>
              <w:jc w:val="center"/>
              <w:rPr>
                <w:sz w:val="18"/>
                <w:szCs w:val="18"/>
              </w:rPr>
            </w:pPr>
            <w:r w:rsidRPr="002A3500">
              <w:rPr>
                <w:sz w:val="18"/>
                <w:szCs w:val="18"/>
              </w:rPr>
              <w:t>0,7</w:t>
            </w:r>
          </w:p>
        </w:tc>
        <w:tc>
          <w:tcPr>
            <w:tcW w:w="602" w:type="dxa"/>
            <w:gridSpan w:val="3"/>
          </w:tcPr>
          <w:p w:rsidR="001504A4" w:rsidRPr="002A3500" w:rsidRDefault="001504A4" w:rsidP="00BB53AC">
            <w:pPr>
              <w:jc w:val="center"/>
              <w:rPr>
                <w:sz w:val="18"/>
                <w:szCs w:val="18"/>
              </w:rPr>
            </w:pPr>
            <w:r w:rsidRPr="002A3500">
              <w:rPr>
                <w:sz w:val="18"/>
                <w:szCs w:val="18"/>
              </w:rPr>
              <w:t>0,77</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30</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390</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w:t>
            </w:r>
          </w:p>
        </w:tc>
        <w:tc>
          <w:tcPr>
            <w:tcW w:w="686" w:type="dxa"/>
            <w:gridSpan w:val="2"/>
          </w:tcPr>
          <w:p w:rsidR="001504A4" w:rsidRPr="002A3500" w:rsidRDefault="001504A4" w:rsidP="00BB53AC">
            <w:pPr>
              <w:jc w:val="center"/>
              <w:rPr>
                <w:sz w:val="18"/>
                <w:szCs w:val="18"/>
              </w:rPr>
            </w:pPr>
            <w:r w:rsidRPr="002A3500">
              <w:rPr>
                <w:sz w:val="18"/>
                <w:szCs w:val="18"/>
              </w:rPr>
              <w:t>0</w:t>
            </w:r>
          </w:p>
        </w:tc>
        <w:tc>
          <w:tcPr>
            <w:tcW w:w="560" w:type="dxa"/>
          </w:tcPr>
          <w:p w:rsidR="001504A4" w:rsidRPr="002A3500" w:rsidRDefault="001504A4" w:rsidP="00BB53AC">
            <w:pPr>
              <w:jc w:val="center"/>
              <w:rPr>
                <w:sz w:val="18"/>
                <w:szCs w:val="18"/>
              </w:rPr>
            </w:pPr>
            <w:r w:rsidRPr="002A3500">
              <w:rPr>
                <w:sz w:val="18"/>
                <w:szCs w:val="18"/>
              </w:rPr>
              <w:t>0,9</w:t>
            </w:r>
          </w:p>
        </w:tc>
        <w:tc>
          <w:tcPr>
            <w:tcW w:w="602" w:type="dxa"/>
            <w:gridSpan w:val="3"/>
          </w:tcPr>
          <w:p w:rsidR="001504A4" w:rsidRPr="002A3500" w:rsidRDefault="001504A4" w:rsidP="00BB53AC">
            <w:pPr>
              <w:jc w:val="center"/>
              <w:rPr>
                <w:sz w:val="18"/>
                <w:szCs w:val="18"/>
              </w:rPr>
            </w:pPr>
            <w:r w:rsidRPr="002A3500">
              <w:rPr>
                <w:sz w:val="18"/>
                <w:szCs w:val="18"/>
              </w:rPr>
              <w:t>1,54</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31</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393</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w:t>
            </w:r>
          </w:p>
        </w:tc>
        <w:tc>
          <w:tcPr>
            <w:tcW w:w="686" w:type="dxa"/>
            <w:gridSpan w:val="2"/>
          </w:tcPr>
          <w:p w:rsidR="001504A4" w:rsidRPr="002A3500" w:rsidRDefault="001504A4" w:rsidP="00BB53AC">
            <w:pPr>
              <w:jc w:val="center"/>
              <w:rPr>
                <w:sz w:val="18"/>
                <w:szCs w:val="18"/>
              </w:rPr>
            </w:pPr>
            <w:r w:rsidRPr="002A3500">
              <w:rPr>
                <w:sz w:val="18"/>
                <w:szCs w:val="18"/>
              </w:rPr>
              <w:t>0</w:t>
            </w:r>
          </w:p>
        </w:tc>
        <w:tc>
          <w:tcPr>
            <w:tcW w:w="560" w:type="dxa"/>
          </w:tcPr>
          <w:p w:rsidR="001504A4" w:rsidRPr="002A3500" w:rsidRDefault="001504A4" w:rsidP="00BB53AC">
            <w:pPr>
              <w:jc w:val="center"/>
              <w:rPr>
                <w:sz w:val="18"/>
                <w:szCs w:val="18"/>
              </w:rPr>
            </w:pPr>
            <w:r w:rsidRPr="002A3500">
              <w:rPr>
                <w:sz w:val="18"/>
                <w:szCs w:val="18"/>
              </w:rPr>
              <w:t>0,8</w:t>
            </w:r>
          </w:p>
        </w:tc>
        <w:tc>
          <w:tcPr>
            <w:tcW w:w="602" w:type="dxa"/>
            <w:gridSpan w:val="3"/>
          </w:tcPr>
          <w:p w:rsidR="001504A4" w:rsidRPr="002A3500" w:rsidRDefault="001504A4" w:rsidP="00BB53AC">
            <w:pPr>
              <w:jc w:val="center"/>
              <w:rPr>
                <w:sz w:val="18"/>
                <w:szCs w:val="18"/>
              </w:rPr>
            </w:pPr>
            <w:r w:rsidRPr="002A3500">
              <w:rPr>
                <w:sz w:val="18"/>
                <w:szCs w:val="18"/>
              </w:rPr>
              <w:t>1,34</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32</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262</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w:t>
            </w:r>
          </w:p>
        </w:tc>
        <w:tc>
          <w:tcPr>
            <w:tcW w:w="686" w:type="dxa"/>
            <w:gridSpan w:val="2"/>
          </w:tcPr>
          <w:p w:rsidR="001504A4" w:rsidRPr="002A3500" w:rsidRDefault="001504A4" w:rsidP="00BB53AC">
            <w:pPr>
              <w:jc w:val="center"/>
              <w:rPr>
                <w:sz w:val="18"/>
                <w:szCs w:val="18"/>
              </w:rPr>
            </w:pPr>
            <w:r w:rsidRPr="002A3500">
              <w:rPr>
                <w:sz w:val="18"/>
                <w:szCs w:val="18"/>
              </w:rPr>
              <w:t>0</w:t>
            </w:r>
          </w:p>
        </w:tc>
        <w:tc>
          <w:tcPr>
            <w:tcW w:w="560" w:type="dxa"/>
          </w:tcPr>
          <w:p w:rsidR="001504A4" w:rsidRPr="002A3500" w:rsidRDefault="001504A4" w:rsidP="00BB53AC">
            <w:pPr>
              <w:jc w:val="center"/>
              <w:rPr>
                <w:sz w:val="18"/>
                <w:szCs w:val="18"/>
              </w:rPr>
            </w:pPr>
            <w:r w:rsidRPr="002A3500">
              <w:rPr>
                <w:sz w:val="18"/>
                <w:szCs w:val="18"/>
              </w:rPr>
              <w:t>0,6</w:t>
            </w:r>
          </w:p>
        </w:tc>
        <w:tc>
          <w:tcPr>
            <w:tcW w:w="602" w:type="dxa"/>
            <w:gridSpan w:val="3"/>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33</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300</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0001</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37,8</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0,003</w:t>
            </w:r>
          </w:p>
        </w:tc>
        <w:tc>
          <w:tcPr>
            <w:tcW w:w="672" w:type="dxa"/>
            <w:gridSpan w:val="3"/>
          </w:tcPr>
          <w:p w:rsidR="001504A4" w:rsidRPr="002A3500" w:rsidRDefault="001504A4" w:rsidP="00BB53AC">
            <w:pPr>
              <w:jc w:val="center"/>
              <w:rPr>
                <w:sz w:val="18"/>
                <w:szCs w:val="18"/>
              </w:rPr>
            </w:pPr>
            <w:r w:rsidRPr="002A3500">
              <w:rPr>
                <w:sz w:val="18"/>
                <w:szCs w:val="18"/>
              </w:rPr>
              <w:t>0,001</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0,5</w:t>
            </w:r>
          </w:p>
        </w:tc>
        <w:tc>
          <w:tcPr>
            <w:tcW w:w="686" w:type="dxa"/>
            <w:gridSpan w:val="2"/>
          </w:tcPr>
          <w:p w:rsidR="001504A4" w:rsidRPr="002A3500" w:rsidRDefault="001504A4" w:rsidP="00BB53AC">
            <w:pPr>
              <w:jc w:val="center"/>
              <w:rPr>
                <w:sz w:val="18"/>
                <w:szCs w:val="18"/>
              </w:rPr>
            </w:pPr>
            <w:r w:rsidRPr="002A3500">
              <w:rPr>
                <w:sz w:val="18"/>
                <w:szCs w:val="18"/>
              </w:rPr>
              <w:t>0,09</w:t>
            </w:r>
          </w:p>
        </w:tc>
        <w:tc>
          <w:tcPr>
            <w:tcW w:w="560" w:type="dxa"/>
          </w:tcPr>
          <w:p w:rsidR="001504A4" w:rsidRPr="002A3500" w:rsidRDefault="001504A4" w:rsidP="00BB53AC">
            <w:pPr>
              <w:jc w:val="center"/>
              <w:rPr>
                <w:sz w:val="18"/>
                <w:szCs w:val="18"/>
              </w:rPr>
            </w:pPr>
            <w:r w:rsidRPr="002A3500">
              <w:rPr>
                <w:sz w:val="18"/>
                <w:szCs w:val="18"/>
              </w:rPr>
              <w:t>0,7</w:t>
            </w:r>
          </w:p>
        </w:tc>
        <w:tc>
          <w:tcPr>
            <w:tcW w:w="602" w:type="dxa"/>
            <w:gridSpan w:val="3"/>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34</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263</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04</w:t>
            </w:r>
          </w:p>
        </w:tc>
        <w:tc>
          <w:tcPr>
            <w:tcW w:w="742" w:type="dxa"/>
            <w:gridSpan w:val="2"/>
          </w:tcPr>
          <w:p w:rsidR="001504A4" w:rsidRPr="002A3500" w:rsidRDefault="001504A4" w:rsidP="00BB53AC">
            <w:pPr>
              <w:jc w:val="center"/>
              <w:rPr>
                <w:sz w:val="18"/>
                <w:szCs w:val="18"/>
              </w:rPr>
            </w:pPr>
            <w:r w:rsidRPr="002A3500">
              <w:rPr>
                <w:sz w:val="18"/>
                <w:szCs w:val="18"/>
              </w:rPr>
              <w:t>0,06</w:t>
            </w:r>
          </w:p>
        </w:tc>
        <w:tc>
          <w:tcPr>
            <w:tcW w:w="784" w:type="dxa"/>
            <w:gridSpan w:val="2"/>
          </w:tcPr>
          <w:p w:rsidR="001504A4" w:rsidRPr="002A3500" w:rsidRDefault="001504A4" w:rsidP="00BB53AC">
            <w:pPr>
              <w:jc w:val="center"/>
              <w:rPr>
                <w:sz w:val="18"/>
                <w:szCs w:val="18"/>
              </w:rPr>
            </w:pPr>
            <w:r w:rsidRPr="002A3500">
              <w:rPr>
                <w:sz w:val="18"/>
                <w:szCs w:val="18"/>
              </w:rPr>
              <w:t>0</w:t>
            </w:r>
          </w:p>
        </w:tc>
        <w:tc>
          <w:tcPr>
            <w:tcW w:w="630" w:type="dxa"/>
          </w:tcPr>
          <w:p w:rsidR="001504A4" w:rsidRPr="002A3500" w:rsidRDefault="001504A4" w:rsidP="00BB53AC">
            <w:pPr>
              <w:jc w:val="center"/>
              <w:rPr>
                <w:sz w:val="18"/>
                <w:szCs w:val="18"/>
              </w:rPr>
            </w:pPr>
            <w:r w:rsidRPr="002A3500">
              <w:rPr>
                <w:sz w:val="18"/>
                <w:szCs w:val="18"/>
              </w:rPr>
              <w:t>0</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0,055</w:t>
            </w:r>
          </w:p>
        </w:tc>
        <w:tc>
          <w:tcPr>
            <w:tcW w:w="672" w:type="dxa"/>
            <w:gridSpan w:val="3"/>
          </w:tcPr>
          <w:p w:rsidR="001504A4" w:rsidRPr="002A3500" w:rsidRDefault="001504A4" w:rsidP="00BB53AC">
            <w:pPr>
              <w:jc w:val="center"/>
              <w:rPr>
                <w:sz w:val="18"/>
                <w:szCs w:val="18"/>
              </w:rPr>
            </w:pPr>
            <w:r w:rsidRPr="002A3500">
              <w:rPr>
                <w:sz w:val="18"/>
                <w:szCs w:val="18"/>
              </w:rPr>
              <w:t>0,007</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0,7</w:t>
            </w:r>
          </w:p>
        </w:tc>
        <w:tc>
          <w:tcPr>
            <w:tcW w:w="686" w:type="dxa"/>
            <w:gridSpan w:val="2"/>
          </w:tcPr>
          <w:p w:rsidR="001504A4" w:rsidRPr="002A3500" w:rsidRDefault="001504A4" w:rsidP="00BB53AC">
            <w:pPr>
              <w:jc w:val="center"/>
              <w:rPr>
                <w:sz w:val="18"/>
                <w:szCs w:val="18"/>
              </w:rPr>
            </w:pPr>
            <w:r w:rsidRPr="002A3500">
              <w:rPr>
                <w:sz w:val="18"/>
                <w:szCs w:val="18"/>
              </w:rPr>
              <w:t>0,14</w:t>
            </w:r>
          </w:p>
        </w:tc>
        <w:tc>
          <w:tcPr>
            <w:tcW w:w="560" w:type="dxa"/>
          </w:tcPr>
          <w:p w:rsidR="001504A4" w:rsidRPr="002A3500" w:rsidRDefault="001504A4" w:rsidP="00BB53AC">
            <w:pPr>
              <w:jc w:val="center"/>
              <w:rPr>
                <w:sz w:val="18"/>
                <w:szCs w:val="18"/>
              </w:rPr>
            </w:pPr>
            <w:r w:rsidRPr="002A3500">
              <w:rPr>
                <w:sz w:val="18"/>
                <w:szCs w:val="18"/>
              </w:rPr>
              <w:t>0,5</w:t>
            </w:r>
          </w:p>
        </w:tc>
        <w:tc>
          <w:tcPr>
            <w:tcW w:w="602" w:type="dxa"/>
            <w:gridSpan w:val="3"/>
          </w:tcPr>
          <w:p w:rsidR="001504A4" w:rsidRPr="002A3500" w:rsidRDefault="001504A4" w:rsidP="00BB53AC">
            <w:pPr>
              <w:jc w:val="center"/>
              <w:rPr>
                <w:sz w:val="18"/>
                <w:szCs w:val="18"/>
              </w:rPr>
            </w:pPr>
            <w:r w:rsidRPr="002A3500">
              <w:rPr>
                <w:sz w:val="18"/>
                <w:szCs w:val="18"/>
              </w:rPr>
              <w:t>0,91</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35</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302</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0011</w:t>
            </w:r>
          </w:p>
        </w:tc>
        <w:tc>
          <w:tcPr>
            <w:tcW w:w="742" w:type="dxa"/>
            <w:gridSpan w:val="2"/>
          </w:tcPr>
          <w:p w:rsidR="001504A4" w:rsidRPr="002A3500" w:rsidRDefault="001504A4" w:rsidP="00BB53AC">
            <w:pPr>
              <w:jc w:val="center"/>
              <w:rPr>
                <w:sz w:val="18"/>
                <w:szCs w:val="18"/>
              </w:rPr>
            </w:pPr>
            <w:r w:rsidRPr="002A3500">
              <w:rPr>
                <w:sz w:val="18"/>
                <w:szCs w:val="18"/>
              </w:rPr>
              <w:t>0,004</w:t>
            </w:r>
          </w:p>
        </w:tc>
        <w:tc>
          <w:tcPr>
            <w:tcW w:w="784" w:type="dxa"/>
            <w:gridSpan w:val="2"/>
          </w:tcPr>
          <w:p w:rsidR="001504A4" w:rsidRPr="002A3500" w:rsidRDefault="001504A4" w:rsidP="00BB53AC">
            <w:pPr>
              <w:jc w:val="center"/>
              <w:rPr>
                <w:sz w:val="18"/>
                <w:szCs w:val="18"/>
              </w:rPr>
            </w:pPr>
            <w:r w:rsidRPr="002A3500">
              <w:rPr>
                <w:sz w:val="18"/>
                <w:szCs w:val="18"/>
              </w:rPr>
              <w:t>0,006</w:t>
            </w:r>
          </w:p>
        </w:tc>
        <w:tc>
          <w:tcPr>
            <w:tcW w:w="630" w:type="dxa"/>
          </w:tcPr>
          <w:p w:rsidR="001504A4" w:rsidRPr="002A3500" w:rsidRDefault="001504A4" w:rsidP="00BB53AC">
            <w:pPr>
              <w:jc w:val="center"/>
              <w:rPr>
                <w:sz w:val="18"/>
                <w:szCs w:val="18"/>
              </w:rPr>
            </w:pPr>
            <w:r w:rsidRPr="002A3500">
              <w:rPr>
                <w:sz w:val="18"/>
                <w:szCs w:val="18"/>
              </w:rPr>
              <w:t>0,4</w:t>
            </w:r>
          </w:p>
        </w:tc>
        <w:tc>
          <w:tcPr>
            <w:tcW w:w="728" w:type="dxa"/>
            <w:gridSpan w:val="2"/>
          </w:tcPr>
          <w:p w:rsidR="001504A4" w:rsidRPr="002A3500" w:rsidRDefault="001504A4" w:rsidP="00BB53AC">
            <w:pPr>
              <w:jc w:val="center"/>
              <w:rPr>
                <w:sz w:val="18"/>
                <w:szCs w:val="18"/>
              </w:rPr>
            </w:pPr>
            <w:r w:rsidRPr="002A3500">
              <w:rPr>
                <w:sz w:val="18"/>
                <w:szCs w:val="18"/>
              </w:rPr>
              <w:t>0,008</w:t>
            </w:r>
          </w:p>
        </w:tc>
        <w:tc>
          <w:tcPr>
            <w:tcW w:w="783" w:type="dxa"/>
          </w:tcPr>
          <w:p w:rsidR="001504A4" w:rsidRPr="002A3500" w:rsidRDefault="001504A4" w:rsidP="00BB53AC">
            <w:pPr>
              <w:jc w:val="center"/>
              <w:rPr>
                <w:sz w:val="18"/>
                <w:szCs w:val="18"/>
              </w:rPr>
            </w:pPr>
            <w:r w:rsidRPr="002A3500">
              <w:rPr>
                <w:sz w:val="18"/>
                <w:szCs w:val="18"/>
              </w:rPr>
              <w:t>0,018</w:t>
            </w:r>
          </w:p>
        </w:tc>
        <w:tc>
          <w:tcPr>
            <w:tcW w:w="672" w:type="dxa"/>
            <w:gridSpan w:val="3"/>
          </w:tcPr>
          <w:p w:rsidR="001504A4" w:rsidRPr="002A3500" w:rsidRDefault="001504A4" w:rsidP="00BB53AC">
            <w:pPr>
              <w:jc w:val="center"/>
              <w:rPr>
                <w:sz w:val="18"/>
                <w:szCs w:val="18"/>
              </w:rPr>
            </w:pPr>
            <w:r w:rsidRPr="002A3500">
              <w:rPr>
                <w:sz w:val="18"/>
                <w:szCs w:val="18"/>
              </w:rPr>
              <w:t>0,04</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44</w:t>
            </w:r>
          </w:p>
        </w:tc>
        <w:tc>
          <w:tcPr>
            <w:tcW w:w="686" w:type="dxa"/>
            <w:gridSpan w:val="2"/>
          </w:tcPr>
          <w:p w:rsidR="001504A4" w:rsidRPr="002A3500" w:rsidRDefault="001504A4" w:rsidP="00BB53AC">
            <w:pPr>
              <w:jc w:val="center"/>
              <w:rPr>
                <w:sz w:val="18"/>
                <w:szCs w:val="18"/>
              </w:rPr>
            </w:pPr>
            <w:r w:rsidRPr="002A3500">
              <w:rPr>
                <w:sz w:val="18"/>
                <w:szCs w:val="18"/>
              </w:rPr>
              <w:t>0,16</w:t>
            </w:r>
          </w:p>
        </w:tc>
        <w:tc>
          <w:tcPr>
            <w:tcW w:w="560" w:type="dxa"/>
          </w:tcPr>
          <w:p w:rsidR="001504A4" w:rsidRPr="002A3500" w:rsidRDefault="001504A4" w:rsidP="00BB53AC">
            <w:pPr>
              <w:jc w:val="center"/>
              <w:rPr>
                <w:sz w:val="18"/>
                <w:szCs w:val="18"/>
              </w:rPr>
            </w:pPr>
            <w:r w:rsidRPr="002A3500">
              <w:rPr>
                <w:sz w:val="18"/>
                <w:szCs w:val="18"/>
              </w:rPr>
              <w:t>3,1</w:t>
            </w:r>
          </w:p>
        </w:tc>
        <w:tc>
          <w:tcPr>
            <w:tcW w:w="602" w:type="dxa"/>
            <w:gridSpan w:val="3"/>
          </w:tcPr>
          <w:p w:rsidR="001504A4" w:rsidRPr="002A3500" w:rsidRDefault="001504A4" w:rsidP="00BB53AC">
            <w:pPr>
              <w:jc w:val="center"/>
              <w:rPr>
                <w:sz w:val="18"/>
                <w:szCs w:val="18"/>
              </w:rPr>
            </w:pPr>
            <w:r w:rsidRPr="002A3500">
              <w:rPr>
                <w:sz w:val="18"/>
                <w:szCs w:val="18"/>
              </w:rPr>
              <w:t>0,85</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36</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303</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5</w:t>
            </w:r>
          </w:p>
        </w:tc>
        <w:tc>
          <w:tcPr>
            <w:tcW w:w="742" w:type="dxa"/>
            <w:gridSpan w:val="2"/>
          </w:tcPr>
          <w:p w:rsidR="001504A4" w:rsidRPr="002A3500" w:rsidRDefault="001504A4" w:rsidP="00BB53AC">
            <w:pPr>
              <w:jc w:val="center"/>
              <w:rPr>
                <w:sz w:val="18"/>
                <w:szCs w:val="18"/>
              </w:rPr>
            </w:pPr>
            <w:r w:rsidRPr="002A3500">
              <w:rPr>
                <w:sz w:val="18"/>
                <w:szCs w:val="18"/>
              </w:rPr>
              <w:t>0,3</w:t>
            </w:r>
          </w:p>
        </w:tc>
        <w:tc>
          <w:tcPr>
            <w:tcW w:w="784" w:type="dxa"/>
            <w:gridSpan w:val="2"/>
          </w:tcPr>
          <w:p w:rsidR="001504A4" w:rsidRPr="002A3500" w:rsidRDefault="001504A4" w:rsidP="00BB53AC">
            <w:pPr>
              <w:jc w:val="center"/>
              <w:rPr>
                <w:sz w:val="18"/>
                <w:szCs w:val="18"/>
              </w:rPr>
            </w:pPr>
            <w:r w:rsidRPr="002A3500">
              <w:rPr>
                <w:sz w:val="18"/>
                <w:szCs w:val="18"/>
              </w:rPr>
              <w:t>0,03</w:t>
            </w:r>
          </w:p>
        </w:tc>
        <w:tc>
          <w:tcPr>
            <w:tcW w:w="630" w:type="dxa"/>
          </w:tcPr>
          <w:p w:rsidR="001504A4" w:rsidRPr="002A3500" w:rsidRDefault="001504A4" w:rsidP="00BB53AC">
            <w:pPr>
              <w:jc w:val="center"/>
              <w:rPr>
                <w:sz w:val="18"/>
                <w:szCs w:val="18"/>
              </w:rPr>
            </w:pPr>
            <w:r w:rsidRPr="002A3500">
              <w:rPr>
                <w:sz w:val="18"/>
                <w:szCs w:val="18"/>
              </w:rPr>
              <w:t>0,5</w:t>
            </w:r>
          </w:p>
        </w:tc>
        <w:tc>
          <w:tcPr>
            <w:tcW w:w="728" w:type="dxa"/>
            <w:gridSpan w:val="2"/>
          </w:tcPr>
          <w:p w:rsidR="001504A4" w:rsidRPr="002A3500" w:rsidRDefault="001504A4" w:rsidP="00BB53AC">
            <w:pPr>
              <w:jc w:val="center"/>
              <w:rPr>
                <w:sz w:val="18"/>
                <w:szCs w:val="18"/>
              </w:rPr>
            </w:pPr>
            <w:r w:rsidRPr="002A3500">
              <w:rPr>
                <w:sz w:val="18"/>
                <w:szCs w:val="18"/>
              </w:rPr>
              <w:t>0,01</w:t>
            </w:r>
          </w:p>
        </w:tc>
        <w:tc>
          <w:tcPr>
            <w:tcW w:w="783" w:type="dxa"/>
          </w:tcPr>
          <w:p w:rsidR="001504A4" w:rsidRPr="002A3500" w:rsidRDefault="001504A4" w:rsidP="00BB53AC">
            <w:pPr>
              <w:jc w:val="center"/>
              <w:rPr>
                <w:sz w:val="18"/>
                <w:szCs w:val="18"/>
              </w:rPr>
            </w:pPr>
          </w:p>
        </w:tc>
        <w:tc>
          <w:tcPr>
            <w:tcW w:w="672" w:type="dxa"/>
            <w:gridSpan w:val="3"/>
          </w:tcPr>
          <w:p w:rsidR="001504A4" w:rsidRPr="002A3500" w:rsidRDefault="001504A4" w:rsidP="00BB53AC">
            <w:pPr>
              <w:jc w:val="center"/>
              <w:rPr>
                <w:sz w:val="18"/>
                <w:szCs w:val="18"/>
              </w:rPr>
            </w:pPr>
            <w:r w:rsidRPr="002A3500">
              <w:rPr>
                <w:sz w:val="18"/>
                <w:szCs w:val="18"/>
              </w:rPr>
              <w:t>0,07</w:t>
            </w:r>
          </w:p>
        </w:tc>
        <w:tc>
          <w:tcPr>
            <w:tcW w:w="700" w:type="dxa"/>
          </w:tcPr>
          <w:p w:rsidR="001504A4" w:rsidRPr="002A3500" w:rsidRDefault="001504A4" w:rsidP="00BB53AC">
            <w:pPr>
              <w:jc w:val="center"/>
              <w:rPr>
                <w:sz w:val="18"/>
                <w:szCs w:val="18"/>
              </w:rPr>
            </w:pPr>
            <w:r w:rsidRPr="002A3500">
              <w:rPr>
                <w:sz w:val="18"/>
                <w:szCs w:val="18"/>
              </w:rPr>
              <w:t>0,008</w:t>
            </w:r>
          </w:p>
        </w:tc>
        <w:tc>
          <w:tcPr>
            <w:tcW w:w="756" w:type="dxa"/>
            <w:gridSpan w:val="3"/>
          </w:tcPr>
          <w:p w:rsidR="001504A4" w:rsidRPr="002A3500" w:rsidRDefault="001504A4" w:rsidP="00BB53AC">
            <w:pPr>
              <w:jc w:val="center"/>
              <w:rPr>
                <w:sz w:val="18"/>
                <w:szCs w:val="18"/>
              </w:rPr>
            </w:pPr>
            <w:r w:rsidRPr="002A3500">
              <w:rPr>
                <w:sz w:val="18"/>
                <w:szCs w:val="18"/>
              </w:rPr>
              <w:t>54</w:t>
            </w:r>
          </w:p>
        </w:tc>
        <w:tc>
          <w:tcPr>
            <w:tcW w:w="686" w:type="dxa"/>
            <w:gridSpan w:val="2"/>
          </w:tcPr>
          <w:p w:rsidR="001504A4" w:rsidRPr="002A3500" w:rsidRDefault="001504A4" w:rsidP="00BB53AC">
            <w:pPr>
              <w:jc w:val="center"/>
              <w:rPr>
                <w:sz w:val="18"/>
                <w:szCs w:val="18"/>
              </w:rPr>
            </w:pPr>
            <w:r w:rsidRPr="002A3500">
              <w:rPr>
                <w:sz w:val="18"/>
                <w:szCs w:val="18"/>
              </w:rPr>
              <w:t>0,85</w:t>
            </w:r>
          </w:p>
        </w:tc>
        <w:tc>
          <w:tcPr>
            <w:tcW w:w="560" w:type="dxa"/>
          </w:tcPr>
          <w:p w:rsidR="001504A4" w:rsidRPr="002A3500" w:rsidRDefault="001504A4" w:rsidP="00BB53AC">
            <w:pPr>
              <w:jc w:val="center"/>
              <w:rPr>
                <w:sz w:val="18"/>
                <w:szCs w:val="18"/>
              </w:rPr>
            </w:pPr>
            <w:r w:rsidRPr="002A3500">
              <w:rPr>
                <w:sz w:val="18"/>
                <w:szCs w:val="18"/>
              </w:rPr>
              <w:t>3,6</w:t>
            </w:r>
          </w:p>
        </w:tc>
        <w:tc>
          <w:tcPr>
            <w:tcW w:w="602" w:type="dxa"/>
            <w:gridSpan w:val="3"/>
          </w:tcPr>
          <w:p w:rsidR="001504A4" w:rsidRPr="002A3500" w:rsidRDefault="001504A4" w:rsidP="00BB53AC">
            <w:pPr>
              <w:jc w:val="center"/>
              <w:rPr>
                <w:sz w:val="18"/>
                <w:szCs w:val="18"/>
              </w:rPr>
            </w:pPr>
            <w:r w:rsidRPr="002A3500">
              <w:rPr>
                <w:sz w:val="18"/>
                <w:szCs w:val="18"/>
              </w:rPr>
              <w:t>1,18</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37</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304</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5</w:t>
            </w:r>
          </w:p>
        </w:tc>
        <w:tc>
          <w:tcPr>
            <w:tcW w:w="742" w:type="dxa"/>
            <w:gridSpan w:val="2"/>
          </w:tcPr>
          <w:p w:rsidR="001504A4" w:rsidRPr="002A3500" w:rsidRDefault="001504A4" w:rsidP="00BB53AC">
            <w:pPr>
              <w:jc w:val="center"/>
              <w:rPr>
                <w:sz w:val="18"/>
                <w:szCs w:val="18"/>
              </w:rPr>
            </w:pPr>
            <w:r w:rsidRPr="002A3500">
              <w:rPr>
                <w:sz w:val="18"/>
                <w:szCs w:val="18"/>
              </w:rPr>
              <w:t>0,4</w:t>
            </w:r>
          </w:p>
        </w:tc>
        <w:tc>
          <w:tcPr>
            <w:tcW w:w="784" w:type="dxa"/>
            <w:gridSpan w:val="2"/>
          </w:tcPr>
          <w:p w:rsidR="001504A4" w:rsidRPr="002A3500" w:rsidRDefault="001504A4" w:rsidP="00BB53AC">
            <w:pPr>
              <w:jc w:val="center"/>
              <w:rPr>
                <w:sz w:val="18"/>
                <w:szCs w:val="18"/>
              </w:rPr>
            </w:pPr>
            <w:r w:rsidRPr="002A3500">
              <w:rPr>
                <w:sz w:val="18"/>
                <w:szCs w:val="18"/>
              </w:rPr>
              <w:t>0,07</w:t>
            </w:r>
          </w:p>
        </w:tc>
        <w:tc>
          <w:tcPr>
            <w:tcW w:w="630" w:type="dxa"/>
          </w:tcPr>
          <w:p w:rsidR="001504A4" w:rsidRPr="002A3500" w:rsidRDefault="001504A4" w:rsidP="00BB53AC">
            <w:pPr>
              <w:jc w:val="center"/>
              <w:rPr>
                <w:sz w:val="18"/>
                <w:szCs w:val="18"/>
              </w:rPr>
            </w:pPr>
            <w:r w:rsidRPr="002A3500">
              <w:rPr>
                <w:sz w:val="18"/>
                <w:szCs w:val="18"/>
              </w:rPr>
              <w:t>0,4</w:t>
            </w:r>
          </w:p>
        </w:tc>
        <w:tc>
          <w:tcPr>
            <w:tcW w:w="728" w:type="dxa"/>
            <w:gridSpan w:val="2"/>
          </w:tcPr>
          <w:p w:rsidR="001504A4" w:rsidRPr="002A3500" w:rsidRDefault="001504A4" w:rsidP="00BB53AC">
            <w:pPr>
              <w:jc w:val="center"/>
              <w:rPr>
                <w:sz w:val="18"/>
                <w:szCs w:val="18"/>
              </w:rPr>
            </w:pPr>
            <w:r w:rsidRPr="002A3500">
              <w:rPr>
                <w:sz w:val="18"/>
                <w:szCs w:val="18"/>
              </w:rPr>
              <w:t>0,05</w:t>
            </w:r>
          </w:p>
        </w:tc>
        <w:tc>
          <w:tcPr>
            <w:tcW w:w="783" w:type="dxa"/>
          </w:tcPr>
          <w:p w:rsidR="001504A4" w:rsidRPr="002A3500" w:rsidRDefault="001504A4" w:rsidP="00BB53AC">
            <w:pPr>
              <w:jc w:val="center"/>
              <w:rPr>
                <w:sz w:val="18"/>
                <w:szCs w:val="18"/>
              </w:rPr>
            </w:pPr>
          </w:p>
        </w:tc>
        <w:tc>
          <w:tcPr>
            <w:tcW w:w="672" w:type="dxa"/>
            <w:gridSpan w:val="3"/>
          </w:tcPr>
          <w:p w:rsidR="001504A4" w:rsidRPr="002A3500" w:rsidRDefault="001504A4" w:rsidP="00BB53AC">
            <w:pPr>
              <w:jc w:val="center"/>
              <w:rPr>
                <w:sz w:val="18"/>
                <w:szCs w:val="18"/>
              </w:rPr>
            </w:pPr>
            <w:r w:rsidRPr="002A3500">
              <w:rPr>
                <w:sz w:val="18"/>
                <w:szCs w:val="18"/>
              </w:rPr>
              <w:t>0,03</w:t>
            </w:r>
          </w:p>
        </w:tc>
        <w:tc>
          <w:tcPr>
            <w:tcW w:w="700" w:type="dxa"/>
          </w:tcPr>
          <w:p w:rsidR="001504A4" w:rsidRPr="002A3500" w:rsidRDefault="001504A4" w:rsidP="00BB53AC">
            <w:pPr>
              <w:jc w:val="center"/>
              <w:rPr>
                <w:sz w:val="18"/>
                <w:szCs w:val="18"/>
              </w:rPr>
            </w:pPr>
            <w:r w:rsidRPr="002A3500">
              <w:rPr>
                <w:sz w:val="18"/>
                <w:szCs w:val="18"/>
              </w:rPr>
              <w:t>0,1</w:t>
            </w:r>
          </w:p>
        </w:tc>
        <w:tc>
          <w:tcPr>
            <w:tcW w:w="756" w:type="dxa"/>
            <w:gridSpan w:val="3"/>
          </w:tcPr>
          <w:p w:rsidR="001504A4" w:rsidRPr="002A3500" w:rsidRDefault="001504A4" w:rsidP="00BB53AC">
            <w:pPr>
              <w:jc w:val="center"/>
              <w:rPr>
                <w:sz w:val="18"/>
                <w:szCs w:val="18"/>
              </w:rPr>
            </w:pPr>
            <w:r w:rsidRPr="002A3500">
              <w:rPr>
                <w:sz w:val="18"/>
                <w:szCs w:val="18"/>
              </w:rPr>
              <w:t>65</w:t>
            </w:r>
          </w:p>
        </w:tc>
        <w:tc>
          <w:tcPr>
            <w:tcW w:w="686" w:type="dxa"/>
            <w:gridSpan w:val="2"/>
          </w:tcPr>
          <w:p w:rsidR="001504A4" w:rsidRPr="002A3500" w:rsidRDefault="001504A4" w:rsidP="00BB53AC">
            <w:pPr>
              <w:jc w:val="center"/>
              <w:rPr>
                <w:sz w:val="18"/>
                <w:szCs w:val="18"/>
              </w:rPr>
            </w:pPr>
            <w:r w:rsidRPr="002A3500">
              <w:rPr>
                <w:sz w:val="18"/>
                <w:szCs w:val="18"/>
              </w:rPr>
              <w:t>0,83</w:t>
            </w:r>
          </w:p>
        </w:tc>
        <w:tc>
          <w:tcPr>
            <w:tcW w:w="560" w:type="dxa"/>
          </w:tcPr>
          <w:p w:rsidR="001504A4" w:rsidRPr="002A3500" w:rsidRDefault="001504A4" w:rsidP="00BB53AC">
            <w:pPr>
              <w:jc w:val="center"/>
              <w:rPr>
                <w:sz w:val="18"/>
                <w:szCs w:val="18"/>
              </w:rPr>
            </w:pPr>
            <w:r w:rsidRPr="002A3500">
              <w:rPr>
                <w:sz w:val="18"/>
                <w:szCs w:val="18"/>
              </w:rPr>
              <w:t>3,5</w:t>
            </w:r>
          </w:p>
        </w:tc>
        <w:tc>
          <w:tcPr>
            <w:tcW w:w="602" w:type="dxa"/>
            <w:gridSpan w:val="3"/>
          </w:tcPr>
          <w:p w:rsidR="001504A4" w:rsidRPr="002A3500" w:rsidRDefault="001504A4" w:rsidP="00BB53AC">
            <w:pPr>
              <w:jc w:val="center"/>
              <w:rPr>
                <w:sz w:val="18"/>
                <w:szCs w:val="18"/>
              </w:rPr>
            </w:pPr>
            <w:r w:rsidRPr="002A3500">
              <w:rPr>
                <w:sz w:val="18"/>
                <w:szCs w:val="18"/>
              </w:rPr>
              <w:t>1,02</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38</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81</w:t>
            </w:r>
          </w:p>
        </w:tc>
        <w:tc>
          <w:tcPr>
            <w:tcW w:w="896" w:type="dxa"/>
            <w:gridSpan w:val="2"/>
          </w:tcPr>
          <w:p w:rsidR="001504A4" w:rsidRPr="002A3500" w:rsidRDefault="001504A4" w:rsidP="00BB53AC">
            <w:pPr>
              <w:jc w:val="center"/>
              <w:rPr>
                <w:sz w:val="18"/>
                <w:szCs w:val="18"/>
                <w:lang w:val="en-US"/>
              </w:rPr>
            </w:pPr>
            <w:r w:rsidRPr="002A3500">
              <w:rPr>
                <w:sz w:val="18"/>
                <w:szCs w:val="18"/>
                <w:lang w:val="en-US"/>
              </w:rPr>
              <w:t>0</w:t>
            </w:r>
            <w:r w:rsidRPr="002A3500">
              <w:rPr>
                <w:sz w:val="18"/>
                <w:szCs w:val="18"/>
              </w:rPr>
              <w:t>,</w:t>
            </w:r>
            <w:r w:rsidRPr="002A3500">
              <w:rPr>
                <w:sz w:val="18"/>
                <w:szCs w:val="18"/>
                <w:lang w:val="en-US"/>
              </w:rPr>
              <w:t>06</w:t>
            </w:r>
          </w:p>
        </w:tc>
        <w:tc>
          <w:tcPr>
            <w:tcW w:w="742" w:type="dxa"/>
            <w:gridSpan w:val="2"/>
          </w:tcPr>
          <w:p w:rsidR="001504A4" w:rsidRPr="002A3500" w:rsidRDefault="001504A4" w:rsidP="00BB53AC">
            <w:pPr>
              <w:jc w:val="center"/>
              <w:rPr>
                <w:sz w:val="18"/>
                <w:szCs w:val="18"/>
              </w:rPr>
            </w:pPr>
            <w:r w:rsidRPr="002A3500">
              <w:rPr>
                <w:sz w:val="18"/>
                <w:szCs w:val="18"/>
              </w:rPr>
              <w:t>0,07</w:t>
            </w:r>
          </w:p>
        </w:tc>
        <w:tc>
          <w:tcPr>
            <w:tcW w:w="784" w:type="dxa"/>
            <w:gridSpan w:val="2"/>
          </w:tcPr>
          <w:p w:rsidR="001504A4" w:rsidRPr="002A3500" w:rsidRDefault="001504A4" w:rsidP="00BB53AC">
            <w:pPr>
              <w:jc w:val="center"/>
              <w:rPr>
                <w:sz w:val="18"/>
                <w:szCs w:val="18"/>
              </w:rPr>
            </w:pPr>
          </w:p>
        </w:tc>
        <w:tc>
          <w:tcPr>
            <w:tcW w:w="630" w:type="dxa"/>
          </w:tcPr>
          <w:p w:rsidR="001504A4" w:rsidRPr="002A3500" w:rsidRDefault="001504A4" w:rsidP="00BB53AC">
            <w:pPr>
              <w:jc w:val="center"/>
              <w:rPr>
                <w:sz w:val="18"/>
                <w:szCs w:val="18"/>
              </w:rPr>
            </w:pPr>
            <w:r w:rsidRPr="002A3500">
              <w:rPr>
                <w:sz w:val="18"/>
                <w:szCs w:val="18"/>
              </w:rPr>
              <w:t>26,4</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0,059</w:t>
            </w:r>
          </w:p>
        </w:tc>
        <w:tc>
          <w:tcPr>
            <w:tcW w:w="672" w:type="dxa"/>
            <w:gridSpan w:val="3"/>
          </w:tcPr>
          <w:p w:rsidR="001504A4" w:rsidRPr="002A3500" w:rsidRDefault="001504A4" w:rsidP="00BB53AC">
            <w:pPr>
              <w:jc w:val="center"/>
              <w:rPr>
                <w:sz w:val="18"/>
                <w:szCs w:val="18"/>
              </w:rPr>
            </w:pPr>
            <w:r w:rsidRPr="002A3500">
              <w:rPr>
                <w:sz w:val="18"/>
                <w:szCs w:val="18"/>
              </w:rPr>
              <w:t>0,009</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0,9</w:t>
            </w:r>
          </w:p>
        </w:tc>
        <w:tc>
          <w:tcPr>
            <w:tcW w:w="686" w:type="dxa"/>
            <w:gridSpan w:val="2"/>
          </w:tcPr>
          <w:p w:rsidR="001504A4" w:rsidRPr="002A3500" w:rsidRDefault="001504A4" w:rsidP="00BB53AC">
            <w:pPr>
              <w:jc w:val="center"/>
              <w:rPr>
                <w:sz w:val="18"/>
                <w:szCs w:val="18"/>
              </w:rPr>
            </w:pPr>
            <w:r w:rsidRPr="002A3500">
              <w:rPr>
                <w:sz w:val="18"/>
                <w:szCs w:val="18"/>
              </w:rPr>
              <w:t>0,15</w:t>
            </w:r>
          </w:p>
        </w:tc>
        <w:tc>
          <w:tcPr>
            <w:tcW w:w="560" w:type="dxa"/>
          </w:tcPr>
          <w:p w:rsidR="001504A4" w:rsidRPr="002A3500" w:rsidRDefault="001504A4" w:rsidP="00BB53AC">
            <w:pPr>
              <w:jc w:val="center"/>
              <w:rPr>
                <w:sz w:val="18"/>
                <w:szCs w:val="18"/>
              </w:rPr>
            </w:pPr>
            <w:r w:rsidRPr="002A3500">
              <w:rPr>
                <w:sz w:val="18"/>
                <w:szCs w:val="18"/>
              </w:rPr>
              <w:t>2,9</w:t>
            </w:r>
          </w:p>
        </w:tc>
        <w:tc>
          <w:tcPr>
            <w:tcW w:w="602" w:type="dxa"/>
            <w:gridSpan w:val="3"/>
          </w:tcPr>
          <w:p w:rsidR="001504A4" w:rsidRPr="002A3500" w:rsidRDefault="001504A4" w:rsidP="00BB53AC">
            <w:pPr>
              <w:jc w:val="center"/>
              <w:rPr>
                <w:sz w:val="18"/>
                <w:szCs w:val="18"/>
              </w:rPr>
            </w:pPr>
            <w:r w:rsidRPr="002A3500">
              <w:rPr>
                <w:sz w:val="18"/>
                <w:szCs w:val="18"/>
              </w:rPr>
              <w:t>1,29</w:t>
            </w: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39</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80</w:t>
            </w:r>
          </w:p>
        </w:tc>
        <w:tc>
          <w:tcPr>
            <w:tcW w:w="896" w:type="dxa"/>
            <w:gridSpan w:val="2"/>
          </w:tcPr>
          <w:p w:rsidR="001504A4" w:rsidRPr="002A3500" w:rsidRDefault="001504A4" w:rsidP="00BB53AC">
            <w:pPr>
              <w:jc w:val="center"/>
              <w:rPr>
                <w:sz w:val="18"/>
                <w:szCs w:val="18"/>
              </w:rPr>
            </w:pPr>
            <w:r w:rsidRPr="002A3500">
              <w:rPr>
                <w:sz w:val="18"/>
                <w:szCs w:val="18"/>
                <w:lang w:val="en-US"/>
              </w:rPr>
              <w:t>0</w:t>
            </w:r>
            <w:r w:rsidRPr="002A3500">
              <w:rPr>
                <w:sz w:val="18"/>
                <w:szCs w:val="18"/>
              </w:rPr>
              <w:t>,</w:t>
            </w:r>
            <w:r w:rsidRPr="002A3500">
              <w:rPr>
                <w:sz w:val="18"/>
                <w:szCs w:val="18"/>
                <w:lang w:val="en-US"/>
              </w:rPr>
              <w:t>0</w:t>
            </w:r>
            <w:r w:rsidRPr="002A3500">
              <w:rPr>
                <w:sz w:val="18"/>
                <w:szCs w:val="18"/>
              </w:rPr>
              <w:t>001</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p>
        </w:tc>
        <w:tc>
          <w:tcPr>
            <w:tcW w:w="630" w:type="dxa"/>
          </w:tcPr>
          <w:p w:rsidR="001504A4" w:rsidRPr="002A3500" w:rsidRDefault="001504A4" w:rsidP="00BB53AC">
            <w:pPr>
              <w:jc w:val="center"/>
              <w:rPr>
                <w:sz w:val="18"/>
                <w:szCs w:val="18"/>
              </w:rPr>
            </w:pPr>
            <w:r w:rsidRPr="002A3500">
              <w:rPr>
                <w:sz w:val="18"/>
                <w:szCs w:val="18"/>
              </w:rPr>
              <w:t>46,2</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0,010</w:t>
            </w:r>
          </w:p>
        </w:tc>
        <w:tc>
          <w:tcPr>
            <w:tcW w:w="672" w:type="dxa"/>
            <w:gridSpan w:val="3"/>
          </w:tcPr>
          <w:p w:rsidR="001504A4" w:rsidRPr="002A3500" w:rsidRDefault="001504A4" w:rsidP="00BB53AC">
            <w:pPr>
              <w:jc w:val="center"/>
              <w:rPr>
                <w:sz w:val="18"/>
                <w:szCs w:val="18"/>
              </w:rPr>
            </w:pPr>
            <w:r w:rsidRPr="002A3500">
              <w:rPr>
                <w:sz w:val="18"/>
                <w:szCs w:val="18"/>
              </w:rPr>
              <w:t>0,002</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0,4</w:t>
            </w:r>
          </w:p>
        </w:tc>
        <w:tc>
          <w:tcPr>
            <w:tcW w:w="686" w:type="dxa"/>
            <w:gridSpan w:val="2"/>
          </w:tcPr>
          <w:p w:rsidR="001504A4" w:rsidRPr="002A3500" w:rsidRDefault="001504A4" w:rsidP="00BB53AC">
            <w:pPr>
              <w:jc w:val="center"/>
              <w:rPr>
                <w:sz w:val="18"/>
                <w:szCs w:val="18"/>
              </w:rPr>
            </w:pPr>
            <w:r w:rsidRPr="002A3500">
              <w:rPr>
                <w:sz w:val="18"/>
                <w:szCs w:val="18"/>
              </w:rPr>
              <w:t>0,08</w:t>
            </w:r>
          </w:p>
        </w:tc>
        <w:tc>
          <w:tcPr>
            <w:tcW w:w="560" w:type="dxa"/>
          </w:tcPr>
          <w:p w:rsidR="001504A4" w:rsidRPr="002A3500" w:rsidRDefault="001504A4" w:rsidP="00BB53AC">
            <w:pPr>
              <w:jc w:val="center"/>
              <w:rPr>
                <w:sz w:val="18"/>
                <w:szCs w:val="18"/>
              </w:rPr>
            </w:pPr>
            <w:r w:rsidRPr="002A3500">
              <w:rPr>
                <w:sz w:val="18"/>
                <w:szCs w:val="18"/>
              </w:rPr>
              <w:t>0,7</w:t>
            </w:r>
          </w:p>
        </w:tc>
        <w:tc>
          <w:tcPr>
            <w:tcW w:w="602" w:type="dxa"/>
            <w:gridSpan w:val="3"/>
          </w:tcPr>
          <w:p w:rsidR="001504A4" w:rsidRPr="002A3500" w:rsidRDefault="001504A4" w:rsidP="00BB53AC">
            <w:pPr>
              <w:jc w:val="center"/>
              <w:rPr>
                <w:sz w:val="18"/>
                <w:szCs w:val="18"/>
              </w:rPr>
            </w:pPr>
          </w:p>
        </w:tc>
      </w:tr>
      <w:tr w:rsidR="001504A4" w:rsidRPr="00042064" w:rsidTr="00BB53AC">
        <w:tc>
          <w:tcPr>
            <w:tcW w:w="558" w:type="dxa"/>
          </w:tcPr>
          <w:p w:rsidR="001504A4" w:rsidRPr="002A3500" w:rsidRDefault="001504A4" w:rsidP="00BB53AC">
            <w:pPr>
              <w:jc w:val="center"/>
              <w:rPr>
                <w:sz w:val="18"/>
                <w:szCs w:val="18"/>
                <w:lang w:val="en-US"/>
              </w:rPr>
            </w:pPr>
            <w:r w:rsidRPr="002A3500">
              <w:rPr>
                <w:sz w:val="18"/>
                <w:szCs w:val="18"/>
                <w:lang w:val="en-US"/>
              </w:rPr>
              <w:t>40</w:t>
            </w:r>
          </w:p>
        </w:tc>
        <w:tc>
          <w:tcPr>
            <w:tcW w:w="784" w:type="dxa"/>
            <w:gridSpan w:val="2"/>
          </w:tcPr>
          <w:p w:rsidR="001504A4" w:rsidRPr="002A3500" w:rsidRDefault="001504A4" w:rsidP="00BB53AC">
            <w:pPr>
              <w:jc w:val="center"/>
              <w:rPr>
                <w:sz w:val="18"/>
                <w:szCs w:val="18"/>
                <w:lang w:val="en-US"/>
              </w:rPr>
            </w:pPr>
            <w:r w:rsidRPr="002A3500">
              <w:rPr>
                <w:sz w:val="18"/>
                <w:szCs w:val="18"/>
                <w:lang w:val="en-US"/>
              </w:rPr>
              <w:t>395</w:t>
            </w:r>
          </w:p>
        </w:tc>
        <w:tc>
          <w:tcPr>
            <w:tcW w:w="896" w:type="dxa"/>
            <w:gridSpan w:val="2"/>
          </w:tcPr>
          <w:p w:rsidR="001504A4" w:rsidRPr="002A3500" w:rsidRDefault="001504A4" w:rsidP="00BB53AC">
            <w:pPr>
              <w:jc w:val="center"/>
              <w:rPr>
                <w:sz w:val="18"/>
                <w:szCs w:val="18"/>
              </w:rPr>
            </w:pPr>
            <w:r w:rsidRPr="002A3500">
              <w:rPr>
                <w:sz w:val="18"/>
                <w:szCs w:val="18"/>
              </w:rPr>
              <w:t>0</w:t>
            </w:r>
          </w:p>
        </w:tc>
        <w:tc>
          <w:tcPr>
            <w:tcW w:w="742" w:type="dxa"/>
            <w:gridSpan w:val="2"/>
          </w:tcPr>
          <w:p w:rsidR="001504A4" w:rsidRPr="002A3500" w:rsidRDefault="001504A4" w:rsidP="00BB53AC">
            <w:pPr>
              <w:jc w:val="center"/>
              <w:rPr>
                <w:sz w:val="18"/>
                <w:szCs w:val="18"/>
              </w:rPr>
            </w:pPr>
            <w:r w:rsidRPr="002A3500">
              <w:rPr>
                <w:sz w:val="18"/>
                <w:szCs w:val="18"/>
              </w:rPr>
              <w:t>0</w:t>
            </w:r>
          </w:p>
        </w:tc>
        <w:tc>
          <w:tcPr>
            <w:tcW w:w="784" w:type="dxa"/>
            <w:gridSpan w:val="2"/>
          </w:tcPr>
          <w:p w:rsidR="001504A4" w:rsidRPr="002A3500" w:rsidRDefault="001504A4" w:rsidP="00BB53AC">
            <w:pPr>
              <w:jc w:val="center"/>
              <w:rPr>
                <w:sz w:val="18"/>
                <w:szCs w:val="18"/>
              </w:rPr>
            </w:pPr>
          </w:p>
        </w:tc>
        <w:tc>
          <w:tcPr>
            <w:tcW w:w="630" w:type="dxa"/>
          </w:tcPr>
          <w:p w:rsidR="001504A4" w:rsidRPr="002A3500" w:rsidRDefault="001504A4" w:rsidP="00BB53AC">
            <w:pPr>
              <w:jc w:val="center"/>
              <w:rPr>
                <w:sz w:val="18"/>
                <w:szCs w:val="18"/>
              </w:rPr>
            </w:pPr>
            <w:r w:rsidRPr="002A3500">
              <w:rPr>
                <w:sz w:val="18"/>
                <w:szCs w:val="18"/>
              </w:rPr>
              <w:t>31,4</w:t>
            </w:r>
          </w:p>
        </w:tc>
        <w:tc>
          <w:tcPr>
            <w:tcW w:w="728" w:type="dxa"/>
            <w:gridSpan w:val="2"/>
          </w:tcPr>
          <w:p w:rsidR="001504A4" w:rsidRPr="002A3500" w:rsidRDefault="001504A4" w:rsidP="00BB53AC">
            <w:pPr>
              <w:jc w:val="center"/>
              <w:rPr>
                <w:sz w:val="18"/>
                <w:szCs w:val="18"/>
              </w:rPr>
            </w:pPr>
            <w:r w:rsidRPr="002A3500">
              <w:rPr>
                <w:sz w:val="18"/>
                <w:szCs w:val="18"/>
              </w:rPr>
              <w:t>0</w:t>
            </w:r>
          </w:p>
        </w:tc>
        <w:tc>
          <w:tcPr>
            <w:tcW w:w="783" w:type="dxa"/>
          </w:tcPr>
          <w:p w:rsidR="001504A4" w:rsidRPr="002A3500" w:rsidRDefault="001504A4" w:rsidP="00BB53AC">
            <w:pPr>
              <w:jc w:val="center"/>
              <w:rPr>
                <w:sz w:val="18"/>
                <w:szCs w:val="18"/>
              </w:rPr>
            </w:pPr>
            <w:r w:rsidRPr="002A3500">
              <w:rPr>
                <w:sz w:val="18"/>
                <w:szCs w:val="18"/>
              </w:rPr>
              <w:t>0</w:t>
            </w:r>
          </w:p>
        </w:tc>
        <w:tc>
          <w:tcPr>
            <w:tcW w:w="672" w:type="dxa"/>
            <w:gridSpan w:val="3"/>
          </w:tcPr>
          <w:p w:rsidR="001504A4" w:rsidRPr="002A3500" w:rsidRDefault="001504A4" w:rsidP="00BB53AC">
            <w:pPr>
              <w:jc w:val="center"/>
              <w:rPr>
                <w:sz w:val="18"/>
                <w:szCs w:val="18"/>
              </w:rPr>
            </w:pPr>
            <w:r w:rsidRPr="002A3500">
              <w:rPr>
                <w:sz w:val="18"/>
                <w:szCs w:val="18"/>
              </w:rPr>
              <w:t>0</w:t>
            </w:r>
          </w:p>
        </w:tc>
        <w:tc>
          <w:tcPr>
            <w:tcW w:w="700" w:type="dxa"/>
          </w:tcPr>
          <w:p w:rsidR="001504A4" w:rsidRPr="002A3500" w:rsidRDefault="001504A4" w:rsidP="00BB53AC">
            <w:pPr>
              <w:jc w:val="center"/>
              <w:rPr>
                <w:sz w:val="18"/>
                <w:szCs w:val="18"/>
              </w:rPr>
            </w:pPr>
            <w:r w:rsidRPr="002A3500">
              <w:rPr>
                <w:sz w:val="18"/>
                <w:szCs w:val="18"/>
              </w:rPr>
              <w:t>0</w:t>
            </w:r>
          </w:p>
        </w:tc>
        <w:tc>
          <w:tcPr>
            <w:tcW w:w="756" w:type="dxa"/>
            <w:gridSpan w:val="3"/>
          </w:tcPr>
          <w:p w:rsidR="001504A4" w:rsidRPr="002A3500" w:rsidRDefault="001504A4" w:rsidP="00BB53AC">
            <w:pPr>
              <w:jc w:val="center"/>
              <w:rPr>
                <w:sz w:val="18"/>
                <w:szCs w:val="18"/>
              </w:rPr>
            </w:pPr>
            <w:r w:rsidRPr="002A3500">
              <w:rPr>
                <w:sz w:val="18"/>
                <w:szCs w:val="18"/>
              </w:rPr>
              <w:t>0</w:t>
            </w:r>
          </w:p>
        </w:tc>
        <w:tc>
          <w:tcPr>
            <w:tcW w:w="686" w:type="dxa"/>
            <w:gridSpan w:val="2"/>
          </w:tcPr>
          <w:p w:rsidR="001504A4" w:rsidRPr="002A3500" w:rsidRDefault="001504A4" w:rsidP="00BB53AC">
            <w:pPr>
              <w:jc w:val="center"/>
              <w:rPr>
                <w:sz w:val="18"/>
                <w:szCs w:val="18"/>
              </w:rPr>
            </w:pPr>
            <w:r w:rsidRPr="002A3500">
              <w:rPr>
                <w:sz w:val="18"/>
                <w:szCs w:val="18"/>
              </w:rPr>
              <w:t>0</w:t>
            </w:r>
          </w:p>
        </w:tc>
        <w:tc>
          <w:tcPr>
            <w:tcW w:w="560" w:type="dxa"/>
          </w:tcPr>
          <w:p w:rsidR="001504A4" w:rsidRPr="002A3500" w:rsidRDefault="001504A4" w:rsidP="00BB53AC">
            <w:pPr>
              <w:jc w:val="center"/>
              <w:rPr>
                <w:sz w:val="18"/>
                <w:szCs w:val="18"/>
              </w:rPr>
            </w:pPr>
            <w:r w:rsidRPr="002A3500">
              <w:rPr>
                <w:sz w:val="18"/>
                <w:szCs w:val="18"/>
              </w:rPr>
              <w:t>0,6</w:t>
            </w:r>
          </w:p>
        </w:tc>
        <w:tc>
          <w:tcPr>
            <w:tcW w:w="602" w:type="dxa"/>
            <w:gridSpan w:val="3"/>
          </w:tcPr>
          <w:p w:rsidR="001504A4" w:rsidRPr="002A3500" w:rsidRDefault="001504A4" w:rsidP="00BB53AC">
            <w:pPr>
              <w:jc w:val="center"/>
              <w:rPr>
                <w:sz w:val="18"/>
                <w:szCs w:val="18"/>
              </w:rPr>
            </w:pPr>
          </w:p>
        </w:tc>
      </w:tr>
      <w:tr w:rsidR="001504A4" w:rsidRPr="00042064" w:rsidTr="00BB53AC">
        <w:tc>
          <w:tcPr>
            <w:tcW w:w="9881" w:type="dxa"/>
            <w:gridSpan w:val="26"/>
          </w:tcPr>
          <w:p w:rsidR="001504A4" w:rsidRPr="002A3500" w:rsidRDefault="001504A4" w:rsidP="00BB53AC">
            <w:pPr>
              <w:ind w:hanging="66"/>
              <w:rPr>
                <w:sz w:val="18"/>
                <w:szCs w:val="18"/>
              </w:rPr>
            </w:pPr>
            <w:proofErr w:type="spellStart"/>
            <w:r w:rsidRPr="002A3500">
              <w:rPr>
                <w:sz w:val="18"/>
                <w:szCs w:val="18"/>
              </w:rPr>
              <w:t>Всього</w:t>
            </w:r>
            <w:proofErr w:type="spellEnd"/>
            <w:r w:rsidRPr="002A3500">
              <w:rPr>
                <w:sz w:val="18"/>
                <w:szCs w:val="18"/>
              </w:rPr>
              <w:t xml:space="preserve"> в 188проб </w:t>
            </w:r>
          </w:p>
        </w:tc>
      </w:tr>
    </w:tbl>
    <w:p w:rsidR="001504A4" w:rsidRPr="00456FE7" w:rsidRDefault="001504A4" w:rsidP="001504A4">
      <w:pPr>
        <w:spacing w:line="360" w:lineRule="auto"/>
        <w:jc w:val="center"/>
        <w:rPr>
          <w:b/>
          <w:sz w:val="28"/>
          <w:szCs w:val="28"/>
        </w:rPr>
      </w:pPr>
      <w:r w:rsidRPr="00456FE7">
        <w:rPr>
          <w:b/>
          <w:noProof/>
          <w:sz w:val="28"/>
          <w:szCs w:val="28"/>
          <w:lang w:eastAsia="uk-UA"/>
        </w:rPr>
        <w:lastRenderedPageBreak/>
        <w:drawing>
          <wp:inline distT="0" distB="0" distL="0" distR="0" wp14:anchorId="032EAF52" wp14:editId="31089B5B">
            <wp:extent cx="2363637" cy="2626743"/>
            <wp:effectExtent l="0" t="0" r="0" b="2540"/>
            <wp:docPr id="1557" name="Рисунок 1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83641" cy="2648973"/>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4.1 – Забруднення ґрунтів </w:t>
      </w:r>
      <w:r w:rsidRPr="00456FE7">
        <w:rPr>
          <w:sz w:val="28"/>
          <w:szCs w:val="28"/>
          <w:lang w:val="en-US"/>
        </w:rPr>
        <w:t>Hg</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7FAA033B" wp14:editId="384AF142">
            <wp:extent cx="2053087" cy="2393587"/>
            <wp:effectExtent l="0" t="0" r="4445" b="6985"/>
            <wp:docPr id="1558" name="Рисунок 1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71718" cy="2415308"/>
                    </a:xfrm>
                    <a:prstGeom prst="rect">
                      <a:avLst/>
                    </a:prstGeom>
                    <a:noFill/>
                  </pic:spPr>
                </pic:pic>
              </a:graphicData>
            </a:graphic>
          </wp:inline>
        </w:drawing>
      </w:r>
    </w:p>
    <w:p w:rsidR="001504A4" w:rsidRPr="00456FE7" w:rsidRDefault="001504A4" w:rsidP="001504A4">
      <w:pPr>
        <w:spacing w:line="360" w:lineRule="auto"/>
        <w:jc w:val="center"/>
        <w:rPr>
          <w:sz w:val="28"/>
          <w:szCs w:val="28"/>
        </w:rPr>
      </w:pPr>
      <w:r w:rsidRPr="00456FE7">
        <w:rPr>
          <w:sz w:val="28"/>
          <w:szCs w:val="28"/>
        </w:rPr>
        <w:t xml:space="preserve">Рисунок 4.2 – Забруднення ґрунтів </w:t>
      </w:r>
      <w:r w:rsidRPr="00456FE7">
        <w:rPr>
          <w:sz w:val="28"/>
          <w:szCs w:val="28"/>
          <w:lang w:val="en-US"/>
        </w:rPr>
        <w:t>As</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1E6807AA" wp14:editId="17FAC918">
            <wp:extent cx="2294627" cy="2249994"/>
            <wp:effectExtent l="0" t="0" r="0" b="0"/>
            <wp:docPr id="1559" name="Рисунок 1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12621" cy="2267638"/>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w:t>
      </w:r>
      <w:r w:rsidRPr="00456FE7">
        <w:rPr>
          <w:sz w:val="28"/>
          <w:szCs w:val="28"/>
          <w:lang w:val="ru-RU"/>
        </w:rPr>
        <w:t>4</w:t>
      </w:r>
      <w:r w:rsidRPr="00456FE7">
        <w:rPr>
          <w:sz w:val="28"/>
          <w:szCs w:val="28"/>
        </w:rPr>
        <w:t xml:space="preserve">.3 – Забруднення ґрунтів </w:t>
      </w:r>
      <w:r w:rsidRPr="00456FE7">
        <w:rPr>
          <w:sz w:val="28"/>
          <w:szCs w:val="28"/>
          <w:lang w:val="en-US"/>
        </w:rPr>
        <w:t>Cd</w:t>
      </w:r>
      <w:r w:rsidRPr="00456FE7">
        <w:rPr>
          <w:sz w:val="28"/>
          <w:szCs w:val="28"/>
        </w:rPr>
        <w:t>, мг/кг</w:t>
      </w:r>
    </w:p>
    <w:p w:rsidR="001504A4" w:rsidRPr="00456FE7" w:rsidRDefault="001504A4" w:rsidP="001504A4">
      <w:pPr>
        <w:spacing w:line="360" w:lineRule="auto"/>
        <w:jc w:val="center"/>
        <w:rPr>
          <w:b/>
          <w:sz w:val="28"/>
          <w:szCs w:val="28"/>
        </w:rPr>
      </w:pPr>
    </w:p>
    <w:p w:rsidR="001504A4" w:rsidRPr="00456FE7" w:rsidRDefault="001504A4" w:rsidP="001504A4">
      <w:pPr>
        <w:spacing w:line="360" w:lineRule="auto"/>
        <w:jc w:val="center"/>
        <w:rPr>
          <w:b/>
          <w:sz w:val="28"/>
          <w:szCs w:val="28"/>
        </w:rPr>
      </w:pPr>
      <w:r w:rsidRPr="00456FE7">
        <w:rPr>
          <w:b/>
          <w:noProof/>
          <w:sz w:val="28"/>
          <w:szCs w:val="28"/>
          <w:lang w:eastAsia="uk-UA"/>
        </w:rPr>
        <w:lastRenderedPageBreak/>
        <w:drawing>
          <wp:inline distT="0" distB="0" distL="0" distR="0" wp14:anchorId="2D0225B5" wp14:editId="466D6280">
            <wp:extent cx="2665563" cy="2369815"/>
            <wp:effectExtent l="0" t="0" r="1905" b="0"/>
            <wp:docPr id="1560" name="Рисунок 1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90333" cy="2391837"/>
                    </a:xfrm>
                    <a:prstGeom prst="rect">
                      <a:avLst/>
                    </a:prstGeom>
                    <a:noFill/>
                  </pic:spPr>
                </pic:pic>
              </a:graphicData>
            </a:graphic>
          </wp:inline>
        </w:drawing>
      </w:r>
    </w:p>
    <w:p w:rsidR="001504A4" w:rsidRPr="00456FE7" w:rsidRDefault="001504A4" w:rsidP="001504A4">
      <w:pPr>
        <w:spacing w:line="360" w:lineRule="auto"/>
        <w:jc w:val="center"/>
        <w:rPr>
          <w:b/>
          <w:sz w:val="28"/>
          <w:szCs w:val="28"/>
        </w:rPr>
      </w:pPr>
      <w:r w:rsidRPr="00456FE7">
        <w:rPr>
          <w:sz w:val="28"/>
          <w:szCs w:val="28"/>
        </w:rPr>
        <w:t xml:space="preserve">Рисунок 4.4 – Забруднення ґрунтів </w:t>
      </w:r>
      <w:proofErr w:type="spellStart"/>
      <w:r w:rsidRPr="00456FE7">
        <w:rPr>
          <w:sz w:val="28"/>
          <w:szCs w:val="28"/>
          <w:lang w:val="en-US"/>
        </w:rPr>
        <w:t>Pb</w:t>
      </w:r>
      <w:proofErr w:type="spellEnd"/>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48AD3ABF" wp14:editId="38B380D0">
            <wp:extent cx="2346385" cy="2482308"/>
            <wp:effectExtent l="0" t="0" r="0" b="0"/>
            <wp:docPr id="1561" name="Рисунок 1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65910" cy="2502964"/>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4.5 – Забруднення ґрунтів </w:t>
      </w:r>
      <w:r w:rsidRPr="00456FE7">
        <w:rPr>
          <w:sz w:val="28"/>
          <w:szCs w:val="28"/>
          <w:lang w:val="en-US"/>
        </w:rPr>
        <w:t>Ni</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64D2B78C" wp14:editId="02D85EC3">
            <wp:extent cx="2458528" cy="2546486"/>
            <wp:effectExtent l="0" t="0" r="0" b="6350"/>
            <wp:docPr id="1562" name="Рисунок 1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79524" cy="2568233"/>
                    </a:xfrm>
                    <a:prstGeom prst="rect">
                      <a:avLst/>
                    </a:prstGeom>
                    <a:noFill/>
                  </pic:spPr>
                </pic:pic>
              </a:graphicData>
            </a:graphic>
          </wp:inline>
        </w:drawing>
      </w:r>
    </w:p>
    <w:p w:rsidR="001504A4" w:rsidRPr="00456FE7" w:rsidRDefault="001504A4" w:rsidP="001504A4">
      <w:pPr>
        <w:spacing w:line="360" w:lineRule="auto"/>
        <w:jc w:val="center"/>
        <w:rPr>
          <w:b/>
          <w:sz w:val="28"/>
          <w:szCs w:val="28"/>
        </w:rPr>
      </w:pPr>
      <w:r w:rsidRPr="00456FE7">
        <w:rPr>
          <w:sz w:val="28"/>
          <w:szCs w:val="28"/>
        </w:rPr>
        <w:t xml:space="preserve">Рисунок 4.6 – Забруднення ґрунтів </w:t>
      </w:r>
      <w:r w:rsidRPr="00456FE7">
        <w:rPr>
          <w:sz w:val="28"/>
          <w:szCs w:val="28"/>
          <w:lang w:val="en-US"/>
        </w:rPr>
        <w:t>Cu</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lastRenderedPageBreak/>
        <w:drawing>
          <wp:inline distT="0" distB="0" distL="0" distR="0" wp14:anchorId="0E1EB1DC" wp14:editId="4A99F64D">
            <wp:extent cx="2501661" cy="2326158"/>
            <wp:effectExtent l="0" t="0" r="0" b="0"/>
            <wp:docPr id="1563" name="Рисунок 1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17200" cy="2340607"/>
                    </a:xfrm>
                    <a:prstGeom prst="rect">
                      <a:avLst/>
                    </a:prstGeom>
                    <a:noFill/>
                  </pic:spPr>
                </pic:pic>
              </a:graphicData>
            </a:graphic>
          </wp:inline>
        </w:drawing>
      </w:r>
    </w:p>
    <w:p w:rsidR="001504A4" w:rsidRPr="00456FE7" w:rsidRDefault="001504A4" w:rsidP="001504A4">
      <w:pPr>
        <w:spacing w:line="360" w:lineRule="auto"/>
        <w:jc w:val="center"/>
        <w:rPr>
          <w:b/>
          <w:sz w:val="28"/>
          <w:szCs w:val="28"/>
        </w:rPr>
      </w:pPr>
      <w:r w:rsidRPr="00456FE7">
        <w:rPr>
          <w:sz w:val="28"/>
          <w:szCs w:val="28"/>
        </w:rPr>
        <w:t xml:space="preserve">Рисунок 4.7 </w:t>
      </w:r>
      <w:proofErr w:type="spellStart"/>
      <w:r w:rsidRPr="00456FE7">
        <w:rPr>
          <w:sz w:val="28"/>
          <w:szCs w:val="28"/>
        </w:rPr>
        <w:t>–Забруднення</w:t>
      </w:r>
      <w:proofErr w:type="spellEnd"/>
      <w:r w:rsidRPr="00456FE7">
        <w:rPr>
          <w:sz w:val="28"/>
          <w:szCs w:val="28"/>
        </w:rPr>
        <w:t xml:space="preserve"> ґрунтів </w:t>
      </w:r>
      <w:r w:rsidRPr="00456FE7">
        <w:rPr>
          <w:sz w:val="28"/>
          <w:szCs w:val="28"/>
          <w:lang w:val="en-US"/>
        </w:rPr>
        <w:t>Zn</w:t>
      </w:r>
      <w:r w:rsidRPr="00456FE7">
        <w:rPr>
          <w:sz w:val="28"/>
          <w:szCs w:val="28"/>
        </w:rPr>
        <w:t>, мг/кг</w:t>
      </w:r>
    </w:p>
    <w:p w:rsidR="001504A4" w:rsidRPr="00456FE7" w:rsidRDefault="001504A4" w:rsidP="001504A4">
      <w:pPr>
        <w:spacing w:line="360" w:lineRule="auto"/>
        <w:jc w:val="center"/>
        <w:rPr>
          <w:b/>
          <w:sz w:val="28"/>
          <w:szCs w:val="28"/>
        </w:rPr>
      </w:pP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112195A4" wp14:editId="5076820E">
            <wp:extent cx="2493034" cy="2158963"/>
            <wp:effectExtent l="0" t="0" r="2540" b="0"/>
            <wp:docPr id="1564" name="Рисунок 1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22232" cy="2184248"/>
                    </a:xfrm>
                    <a:prstGeom prst="rect">
                      <a:avLst/>
                    </a:prstGeom>
                    <a:noFill/>
                  </pic:spPr>
                </pic:pic>
              </a:graphicData>
            </a:graphic>
          </wp:inline>
        </w:drawing>
      </w:r>
    </w:p>
    <w:p w:rsidR="001504A4" w:rsidRPr="00456FE7" w:rsidRDefault="001504A4" w:rsidP="001504A4">
      <w:pPr>
        <w:spacing w:line="360" w:lineRule="auto"/>
        <w:jc w:val="center"/>
        <w:rPr>
          <w:b/>
          <w:sz w:val="28"/>
          <w:szCs w:val="28"/>
        </w:rPr>
      </w:pPr>
    </w:p>
    <w:p w:rsidR="001504A4" w:rsidRPr="00456FE7" w:rsidRDefault="001504A4" w:rsidP="001504A4">
      <w:pPr>
        <w:pStyle w:val="af2"/>
        <w:spacing w:after="0" w:line="360" w:lineRule="auto"/>
        <w:ind w:left="0"/>
        <w:jc w:val="center"/>
        <w:rPr>
          <w:sz w:val="28"/>
          <w:szCs w:val="28"/>
        </w:rPr>
      </w:pPr>
      <w:r w:rsidRPr="00456FE7">
        <w:rPr>
          <w:sz w:val="28"/>
          <w:szCs w:val="28"/>
        </w:rPr>
        <w:t xml:space="preserve">Рисунок 4.8 </w:t>
      </w:r>
      <w:proofErr w:type="spellStart"/>
      <w:r w:rsidRPr="00456FE7">
        <w:rPr>
          <w:sz w:val="28"/>
          <w:szCs w:val="28"/>
        </w:rPr>
        <w:t>–Забруднення</w:t>
      </w:r>
      <w:proofErr w:type="spellEnd"/>
      <w:r w:rsidRPr="00456FE7">
        <w:rPr>
          <w:sz w:val="28"/>
          <w:szCs w:val="28"/>
        </w:rPr>
        <w:t xml:space="preserve"> ґрунтів </w:t>
      </w:r>
      <w:r w:rsidRPr="00456FE7">
        <w:rPr>
          <w:sz w:val="28"/>
          <w:szCs w:val="28"/>
          <w:lang w:val="en-US"/>
        </w:rPr>
        <w:t>Cr</w:t>
      </w:r>
      <w:r w:rsidRPr="00456FE7">
        <w:rPr>
          <w:sz w:val="28"/>
          <w:szCs w:val="28"/>
        </w:rPr>
        <w:t>, мг/кг</w:t>
      </w:r>
    </w:p>
    <w:p w:rsidR="001504A4" w:rsidRPr="00456FE7" w:rsidRDefault="001504A4" w:rsidP="001504A4">
      <w:pPr>
        <w:pStyle w:val="af2"/>
        <w:spacing w:after="0" w:line="360" w:lineRule="auto"/>
        <w:ind w:left="0"/>
        <w:jc w:val="center"/>
        <w:rPr>
          <w:sz w:val="28"/>
          <w:szCs w:val="28"/>
        </w:rPr>
      </w:pPr>
      <w:r w:rsidRPr="00456FE7">
        <w:rPr>
          <w:noProof/>
          <w:sz w:val="28"/>
          <w:szCs w:val="28"/>
        </w:rPr>
        <w:drawing>
          <wp:inline distT="0" distB="0" distL="0" distR="0" wp14:anchorId="49A0D12B" wp14:editId="39854280">
            <wp:extent cx="2294626" cy="2438556"/>
            <wp:effectExtent l="0" t="0" r="0" b="0"/>
            <wp:docPr id="1565" name="Рисунок 1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11559" cy="2456551"/>
                    </a:xfrm>
                    <a:prstGeom prst="rect">
                      <a:avLst/>
                    </a:prstGeom>
                    <a:noFill/>
                  </pic:spPr>
                </pic:pic>
              </a:graphicData>
            </a:graphic>
          </wp:inline>
        </w:drawing>
      </w:r>
    </w:p>
    <w:p w:rsidR="001504A4" w:rsidRPr="00456FE7" w:rsidRDefault="001504A4" w:rsidP="001504A4">
      <w:pPr>
        <w:spacing w:line="360" w:lineRule="auto"/>
        <w:jc w:val="center"/>
        <w:rPr>
          <w:b/>
          <w:sz w:val="28"/>
          <w:szCs w:val="28"/>
        </w:rPr>
      </w:pPr>
      <w:r w:rsidRPr="00456FE7">
        <w:rPr>
          <w:sz w:val="28"/>
          <w:szCs w:val="28"/>
        </w:rPr>
        <w:t xml:space="preserve">Рисунок </w:t>
      </w:r>
      <w:r w:rsidRPr="00456FE7">
        <w:rPr>
          <w:sz w:val="28"/>
          <w:szCs w:val="28"/>
          <w:lang w:val="ru-RU"/>
        </w:rPr>
        <w:t>4</w:t>
      </w:r>
      <w:r w:rsidRPr="00456FE7">
        <w:rPr>
          <w:sz w:val="28"/>
          <w:szCs w:val="28"/>
        </w:rPr>
        <w:t>.</w:t>
      </w:r>
      <w:r w:rsidRPr="00456FE7">
        <w:rPr>
          <w:sz w:val="28"/>
          <w:szCs w:val="28"/>
          <w:lang w:val="ru-RU"/>
        </w:rPr>
        <w:t>9</w:t>
      </w:r>
      <w:r w:rsidRPr="00456FE7">
        <w:rPr>
          <w:sz w:val="28"/>
          <w:szCs w:val="28"/>
        </w:rPr>
        <w:t xml:space="preserve"> </w:t>
      </w:r>
      <w:proofErr w:type="spellStart"/>
      <w:r w:rsidRPr="00456FE7">
        <w:rPr>
          <w:sz w:val="28"/>
          <w:szCs w:val="28"/>
        </w:rPr>
        <w:t>–Забруднення</w:t>
      </w:r>
      <w:proofErr w:type="spellEnd"/>
      <w:r w:rsidRPr="00456FE7">
        <w:rPr>
          <w:sz w:val="28"/>
          <w:szCs w:val="28"/>
        </w:rPr>
        <w:t xml:space="preserve"> ґрунтів </w:t>
      </w:r>
      <w:r w:rsidRPr="00456FE7">
        <w:rPr>
          <w:sz w:val="28"/>
          <w:szCs w:val="28"/>
          <w:lang w:val="en-US"/>
        </w:rPr>
        <w:t>V</w:t>
      </w:r>
      <w:r w:rsidRPr="00456FE7">
        <w:rPr>
          <w:sz w:val="28"/>
          <w:szCs w:val="28"/>
        </w:rPr>
        <w:t>, мг/кг</w:t>
      </w:r>
    </w:p>
    <w:p w:rsidR="001504A4" w:rsidRPr="00456FE7" w:rsidRDefault="001504A4" w:rsidP="001504A4">
      <w:pPr>
        <w:spacing w:line="360" w:lineRule="auto"/>
        <w:jc w:val="center"/>
        <w:rPr>
          <w:b/>
          <w:sz w:val="28"/>
          <w:szCs w:val="28"/>
        </w:rPr>
      </w:pPr>
    </w:p>
    <w:p w:rsidR="001504A4" w:rsidRPr="00456FE7" w:rsidRDefault="001504A4" w:rsidP="001504A4">
      <w:pPr>
        <w:spacing w:line="360" w:lineRule="auto"/>
        <w:jc w:val="center"/>
        <w:rPr>
          <w:b/>
          <w:sz w:val="28"/>
          <w:szCs w:val="28"/>
        </w:rPr>
      </w:pPr>
      <w:r w:rsidRPr="00456FE7">
        <w:rPr>
          <w:b/>
          <w:noProof/>
          <w:sz w:val="28"/>
          <w:szCs w:val="28"/>
          <w:lang w:eastAsia="uk-UA"/>
        </w:rPr>
        <w:lastRenderedPageBreak/>
        <w:drawing>
          <wp:inline distT="0" distB="0" distL="0" distR="0" wp14:anchorId="01BF9C7C" wp14:editId="2EE2F32D">
            <wp:extent cx="2493034" cy="2778232"/>
            <wp:effectExtent l="0" t="0" r="2540" b="3175"/>
            <wp:docPr id="1566" name="Рисунок 1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06156" cy="2792856"/>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4.10 </w:t>
      </w:r>
      <w:proofErr w:type="spellStart"/>
      <w:r w:rsidRPr="00456FE7">
        <w:rPr>
          <w:sz w:val="28"/>
          <w:szCs w:val="28"/>
        </w:rPr>
        <w:t>–Забруднення</w:t>
      </w:r>
      <w:proofErr w:type="spellEnd"/>
      <w:r w:rsidRPr="00456FE7">
        <w:rPr>
          <w:sz w:val="28"/>
          <w:szCs w:val="28"/>
        </w:rPr>
        <w:t xml:space="preserve"> ґрунтів </w:t>
      </w:r>
      <w:proofErr w:type="spellStart"/>
      <w:r w:rsidRPr="00456FE7">
        <w:rPr>
          <w:sz w:val="28"/>
          <w:szCs w:val="28"/>
          <w:lang w:val="en-US"/>
        </w:rPr>
        <w:t>Sr</w:t>
      </w:r>
      <w:proofErr w:type="spellEnd"/>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2A2B86DE" wp14:editId="62E1B1E3">
            <wp:extent cx="2380891" cy="2675789"/>
            <wp:effectExtent l="0" t="0" r="635" b="0"/>
            <wp:docPr id="1567" name="Рисунок 1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97703" cy="2694684"/>
                    </a:xfrm>
                    <a:prstGeom prst="rect">
                      <a:avLst/>
                    </a:prstGeom>
                    <a:noFill/>
                  </pic:spPr>
                </pic:pic>
              </a:graphicData>
            </a:graphic>
          </wp:inline>
        </w:drawing>
      </w:r>
    </w:p>
    <w:p w:rsidR="001504A4" w:rsidRPr="00456FE7" w:rsidRDefault="001504A4" w:rsidP="001504A4">
      <w:pPr>
        <w:spacing w:line="360" w:lineRule="auto"/>
        <w:jc w:val="center"/>
        <w:rPr>
          <w:sz w:val="28"/>
          <w:szCs w:val="28"/>
        </w:rPr>
      </w:pPr>
      <w:r w:rsidRPr="00456FE7">
        <w:rPr>
          <w:sz w:val="28"/>
          <w:szCs w:val="28"/>
        </w:rPr>
        <w:t xml:space="preserve">Рисунок 4.11 </w:t>
      </w:r>
      <w:proofErr w:type="spellStart"/>
      <w:r w:rsidRPr="00456FE7">
        <w:rPr>
          <w:sz w:val="28"/>
          <w:szCs w:val="28"/>
        </w:rPr>
        <w:t>–Забруднення</w:t>
      </w:r>
      <w:proofErr w:type="spellEnd"/>
      <w:r w:rsidRPr="00456FE7">
        <w:rPr>
          <w:sz w:val="28"/>
          <w:szCs w:val="28"/>
        </w:rPr>
        <w:t xml:space="preserve"> ґрунтів </w:t>
      </w:r>
      <w:r w:rsidRPr="00456FE7">
        <w:rPr>
          <w:sz w:val="28"/>
          <w:szCs w:val="28"/>
          <w:lang w:val="en-US"/>
        </w:rPr>
        <w:t>Fe</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1FC59837" wp14:editId="7A6D2FD2">
            <wp:extent cx="2294627" cy="2501203"/>
            <wp:effectExtent l="0" t="0" r="0" b="0"/>
            <wp:docPr id="1568" name="Рисунок 1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12381" cy="2520555"/>
                    </a:xfrm>
                    <a:prstGeom prst="rect">
                      <a:avLst/>
                    </a:prstGeom>
                    <a:noFill/>
                  </pic:spPr>
                </pic:pic>
              </a:graphicData>
            </a:graphic>
          </wp:inline>
        </w:drawing>
      </w:r>
    </w:p>
    <w:p w:rsidR="001504A4" w:rsidRPr="00456FE7" w:rsidRDefault="001504A4" w:rsidP="001504A4">
      <w:pPr>
        <w:pStyle w:val="af2"/>
        <w:spacing w:after="0" w:line="360" w:lineRule="auto"/>
        <w:ind w:left="0"/>
        <w:jc w:val="center"/>
        <w:rPr>
          <w:sz w:val="28"/>
          <w:szCs w:val="28"/>
        </w:rPr>
      </w:pPr>
      <w:r w:rsidRPr="00456FE7">
        <w:rPr>
          <w:sz w:val="28"/>
          <w:szCs w:val="28"/>
        </w:rPr>
        <w:t xml:space="preserve">Рисунок 4.12 – Забруднення ґрунтів </w:t>
      </w:r>
      <w:r w:rsidRPr="00456FE7">
        <w:rPr>
          <w:sz w:val="28"/>
          <w:szCs w:val="28"/>
          <w:lang w:val="en-US"/>
        </w:rPr>
        <w:t>Cs</w:t>
      </w:r>
      <w:r w:rsidRPr="00456FE7">
        <w:rPr>
          <w:sz w:val="28"/>
          <w:szCs w:val="28"/>
          <w:vertAlign w:val="subscript"/>
        </w:rPr>
        <w:t xml:space="preserve">137 </w:t>
      </w:r>
      <w:r w:rsidRPr="00456FE7">
        <w:rPr>
          <w:sz w:val="28"/>
          <w:szCs w:val="28"/>
        </w:rPr>
        <w:t>, мг/кг</w:t>
      </w:r>
    </w:p>
    <w:p w:rsidR="001504A4" w:rsidRPr="00456FE7" w:rsidRDefault="001504A4" w:rsidP="001504A4">
      <w:pPr>
        <w:spacing w:line="360" w:lineRule="auto"/>
        <w:jc w:val="center"/>
        <w:rPr>
          <w:b/>
          <w:sz w:val="28"/>
          <w:szCs w:val="28"/>
        </w:rPr>
      </w:pPr>
      <w:r w:rsidRPr="00456FE7">
        <w:rPr>
          <w:b/>
          <w:noProof/>
          <w:sz w:val="28"/>
          <w:szCs w:val="28"/>
          <w:lang w:eastAsia="uk-UA"/>
        </w:rPr>
        <w:lastRenderedPageBreak/>
        <w:drawing>
          <wp:inline distT="0" distB="0" distL="0" distR="0" wp14:anchorId="427AF3FE" wp14:editId="01EF267A">
            <wp:extent cx="3588172" cy="3582079"/>
            <wp:effectExtent l="0" t="0" r="0" b="0"/>
            <wp:docPr id="1569" name="Рисунок 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97643" cy="3591534"/>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w:t>
      </w:r>
      <w:r w:rsidRPr="00456FE7">
        <w:rPr>
          <w:sz w:val="28"/>
          <w:szCs w:val="28"/>
          <w:lang w:val="ru-RU"/>
        </w:rPr>
        <w:t>4</w:t>
      </w:r>
      <w:r w:rsidRPr="00456FE7">
        <w:rPr>
          <w:sz w:val="28"/>
          <w:szCs w:val="28"/>
        </w:rPr>
        <w:t>.</w:t>
      </w:r>
      <w:r w:rsidRPr="00456FE7">
        <w:rPr>
          <w:sz w:val="28"/>
          <w:szCs w:val="28"/>
          <w:lang w:val="ru-RU"/>
        </w:rPr>
        <w:t>13</w:t>
      </w:r>
      <w:r w:rsidRPr="00456FE7">
        <w:rPr>
          <w:sz w:val="28"/>
          <w:szCs w:val="28"/>
        </w:rPr>
        <w:t xml:space="preserve"> </w:t>
      </w:r>
      <w:proofErr w:type="spellStart"/>
      <w:r w:rsidRPr="00456FE7">
        <w:rPr>
          <w:sz w:val="28"/>
          <w:szCs w:val="28"/>
        </w:rPr>
        <w:t>–Накладання</w:t>
      </w:r>
      <w:proofErr w:type="spellEnd"/>
      <w:r w:rsidRPr="00456FE7">
        <w:rPr>
          <w:sz w:val="28"/>
          <w:szCs w:val="28"/>
        </w:rPr>
        <w:t xml:space="preserve"> фонових вмістів компонентів забруднення у ґрунтах</w:t>
      </w:r>
    </w:p>
    <w:p w:rsidR="001504A4" w:rsidRPr="00456FE7" w:rsidRDefault="001504A4" w:rsidP="001504A4">
      <w:pPr>
        <w:spacing w:line="360" w:lineRule="auto"/>
        <w:jc w:val="center"/>
        <w:rPr>
          <w:b/>
          <w:sz w:val="28"/>
          <w:szCs w:val="28"/>
        </w:rPr>
      </w:pPr>
    </w:p>
    <w:p w:rsidR="001504A4" w:rsidRPr="00456FE7" w:rsidRDefault="001504A4" w:rsidP="001504A4">
      <w:pPr>
        <w:spacing w:line="360" w:lineRule="auto"/>
        <w:jc w:val="center"/>
        <w:rPr>
          <w:b/>
          <w:sz w:val="28"/>
          <w:szCs w:val="28"/>
        </w:rPr>
      </w:pPr>
      <w:r w:rsidRPr="00456FE7">
        <w:rPr>
          <w:b/>
          <w:noProof/>
          <w:sz w:val="28"/>
          <w:szCs w:val="28"/>
          <w:lang w:eastAsia="uk-UA"/>
        </w:rPr>
        <w:drawing>
          <wp:inline distT="0" distB="0" distL="0" distR="0" wp14:anchorId="31B91459" wp14:editId="244E7872">
            <wp:extent cx="3614468" cy="3788198"/>
            <wp:effectExtent l="0" t="0" r="5080" b="3175"/>
            <wp:docPr id="1570" name="Рисунок 1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24831" cy="3799059"/>
                    </a:xfrm>
                    <a:prstGeom prst="rect">
                      <a:avLst/>
                    </a:prstGeom>
                    <a:noFill/>
                  </pic:spPr>
                </pic:pic>
              </a:graphicData>
            </a:graphic>
          </wp:inline>
        </w:drawing>
      </w:r>
    </w:p>
    <w:p w:rsidR="001504A4" w:rsidRPr="00456FE7" w:rsidRDefault="001504A4" w:rsidP="001504A4">
      <w:pPr>
        <w:jc w:val="center"/>
        <w:rPr>
          <w:sz w:val="28"/>
          <w:szCs w:val="28"/>
        </w:rPr>
      </w:pPr>
      <w:r w:rsidRPr="00456FE7">
        <w:rPr>
          <w:sz w:val="28"/>
          <w:szCs w:val="28"/>
        </w:rPr>
        <w:t xml:space="preserve">Рисунок </w:t>
      </w:r>
      <w:r w:rsidRPr="00456FE7">
        <w:rPr>
          <w:sz w:val="28"/>
          <w:szCs w:val="28"/>
          <w:lang w:val="ru-RU"/>
        </w:rPr>
        <w:t>4</w:t>
      </w:r>
      <w:r w:rsidRPr="00456FE7">
        <w:rPr>
          <w:sz w:val="28"/>
          <w:szCs w:val="28"/>
        </w:rPr>
        <w:t>.</w:t>
      </w:r>
      <w:r w:rsidRPr="00456FE7">
        <w:rPr>
          <w:sz w:val="28"/>
          <w:szCs w:val="28"/>
          <w:lang w:val="ru-RU"/>
        </w:rPr>
        <w:t>14</w:t>
      </w:r>
      <w:r w:rsidRPr="00456FE7">
        <w:rPr>
          <w:sz w:val="28"/>
          <w:szCs w:val="28"/>
        </w:rPr>
        <w:t xml:space="preserve"> – Сумарний показник забруднення ґрунтів</w:t>
      </w:r>
    </w:p>
    <w:p w:rsidR="001504A4" w:rsidRPr="00456FE7" w:rsidRDefault="001504A4" w:rsidP="001504A4">
      <w:pPr>
        <w:spacing w:line="360" w:lineRule="auto"/>
        <w:ind w:firstLine="851"/>
        <w:jc w:val="both"/>
        <w:rPr>
          <w:b/>
          <w:sz w:val="28"/>
          <w:szCs w:val="28"/>
        </w:rPr>
      </w:pPr>
    </w:p>
    <w:p w:rsidR="001504A4" w:rsidRPr="00456FE7" w:rsidRDefault="001504A4" w:rsidP="001504A4">
      <w:pPr>
        <w:shd w:val="clear" w:color="auto" w:fill="FFFFFF"/>
        <w:spacing w:line="360" w:lineRule="auto"/>
        <w:ind w:firstLine="851"/>
        <w:jc w:val="both"/>
        <w:rPr>
          <w:rFonts w:cs="Arial"/>
          <w:bCs/>
          <w:color w:val="000000"/>
          <w:sz w:val="28"/>
          <w:szCs w:val="28"/>
        </w:rPr>
      </w:pPr>
    </w:p>
    <w:p w:rsidR="001504A4" w:rsidRPr="009365AE" w:rsidRDefault="001504A4" w:rsidP="001504A4">
      <w:pPr>
        <w:spacing w:line="360" w:lineRule="auto"/>
        <w:ind w:firstLine="851"/>
        <w:jc w:val="both"/>
        <w:rPr>
          <w:b/>
          <w:sz w:val="28"/>
          <w:szCs w:val="28"/>
        </w:rPr>
      </w:pPr>
      <w:r w:rsidRPr="009365AE">
        <w:rPr>
          <w:b/>
          <w:sz w:val="28"/>
          <w:szCs w:val="28"/>
        </w:rPr>
        <w:lastRenderedPageBreak/>
        <w:t xml:space="preserve">4.3 Структура банку даних КСЕБ </w:t>
      </w:r>
    </w:p>
    <w:p w:rsidR="001504A4" w:rsidRPr="009365AE" w:rsidRDefault="001504A4" w:rsidP="001504A4">
      <w:pPr>
        <w:spacing w:line="360" w:lineRule="auto"/>
        <w:ind w:firstLine="851"/>
        <w:jc w:val="both"/>
        <w:rPr>
          <w:sz w:val="28"/>
          <w:szCs w:val="28"/>
        </w:rPr>
      </w:pPr>
    </w:p>
    <w:p w:rsidR="001504A4" w:rsidRPr="009365AE" w:rsidRDefault="001504A4" w:rsidP="001504A4">
      <w:pPr>
        <w:spacing w:line="360" w:lineRule="auto"/>
        <w:ind w:firstLine="851"/>
        <w:jc w:val="both"/>
        <w:rPr>
          <w:sz w:val="28"/>
          <w:szCs w:val="28"/>
        </w:rPr>
      </w:pPr>
      <w:r w:rsidRPr="009365AE">
        <w:rPr>
          <w:sz w:val="28"/>
          <w:szCs w:val="28"/>
        </w:rPr>
        <w:t>Головною перевагою запропонованої комп’ютерної системи екологічної безпеки є висока продуктивність і можливість інтеграції різнорідних даних. Важливу роль у цьому відіграє структура банків даних, оскільки логічна та послідовна організація інформаційних потоків визначає ефективність роботи системи.</w:t>
      </w:r>
    </w:p>
    <w:p w:rsidR="001504A4" w:rsidRPr="009365AE" w:rsidRDefault="001504A4" w:rsidP="001504A4">
      <w:pPr>
        <w:spacing w:line="360" w:lineRule="auto"/>
        <w:ind w:firstLine="851"/>
        <w:jc w:val="both"/>
        <w:rPr>
          <w:sz w:val="28"/>
          <w:szCs w:val="28"/>
        </w:rPr>
      </w:pPr>
      <w:r w:rsidRPr="009365AE">
        <w:rPr>
          <w:sz w:val="28"/>
          <w:szCs w:val="28"/>
        </w:rPr>
        <w:t xml:space="preserve">Екологічне середовище (ПАГС) поділяється на три основні сфери: геосферу, </w:t>
      </w:r>
      <w:proofErr w:type="spellStart"/>
      <w:r w:rsidRPr="009365AE">
        <w:rPr>
          <w:sz w:val="28"/>
          <w:szCs w:val="28"/>
        </w:rPr>
        <w:t>біотосферу</w:t>
      </w:r>
      <w:proofErr w:type="spellEnd"/>
      <w:r w:rsidRPr="009365AE">
        <w:rPr>
          <w:sz w:val="28"/>
          <w:szCs w:val="28"/>
        </w:rPr>
        <w:t xml:space="preserve"> та </w:t>
      </w:r>
      <w:proofErr w:type="spellStart"/>
      <w:r w:rsidRPr="009365AE">
        <w:rPr>
          <w:sz w:val="28"/>
          <w:szCs w:val="28"/>
        </w:rPr>
        <w:t>соціосферу</w:t>
      </w:r>
      <w:proofErr w:type="spellEnd"/>
      <w:r w:rsidRPr="009365AE">
        <w:rPr>
          <w:sz w:val="28"/>
          <w:szCs w:val="28"/>
        </w:rPr>
        <w:t xml:space="preserve">. Геосфера включає літосферу, </w:t>
      </w:r>
      <w:proofErr w:type="spellStart"/>
      <w:r w:rsidRPr="009365AE">
        <w:rPr>
          <w:sz w:val="28"/>
          <w:szCs w:val="28"/>
        </w:rPr>
        <w:t>геоморфосферу</w:t>
      </w:r>
      <w:proofErr w:type="spellEnd"/>
      <w:r w:rsidRPr="009365AE">
        <w:rPr>
          <w:sz w:val="28"/>
          <w:szCs w:val="28"/>
        </w:rPr>
        <w:t xml:space="preserve">, гідросферу та атмосферу; </w:t>
      </w:r>
      <w:proofErr w:type="spellStart"/>
      <w:r w:rsidRPr="009365AE">
        <w:rPr>
          <w:sz w:val="28"/>
          <w:szCs w:val="28"/>
        </w:rPr>
        <w:t>біотосфера</w:t>
      </w:r>
      <w:proofErr w:type="spellEnd"/>
      <w:r w:rsidRPr="009365AE">
        <w:rPr>
          <w:sz w:val="28"/>
          <w:szCs w:val="28"/>
        </w:rPr>
        <w:t xml:space="preserve"> — </w:t>
      </w:r>
      <w:proofErr w:type="spellStart"/>
      <w:r w:rsidRPr="009365AE">
        <w:rPr>
          <w:sz w:val="28"/>
          <w:szCs w:val="28"/>
        </w:rPr>
        <w:t>фітосферу</w:t>
      </w:r>
      <w:proofErr w:type="spellEnd"/>
      <w:r w:rsidRPr="009365AE">
        <w:rPr>
          <w:sz w:val="28"/>
          <w:szCs w:val="28"/>
        </w:rPr>
        <w:t xml:space="preserve">, </w:t>
      </w:r>
      <w:proofErr w:type="spellStart"/>
      <w:r w:rsidRPr="009365AE">
        <w:rPr>
          <w:sz w:val="28"/>
          <w:szCs w:val="28"/>
        </w:rPr>
        <w:t>зоосферу</w:t>
      </w:r>
      <w:proofErr w:type="spellEnd"/>
      <w:r w:rsidRPr="009365AE">
        <w:rPr>
          <w:sz w:val="28"/>
          <w:szCs w:val="28"/>
        </w:rPr>
        <w:t xml:space="preserve"> та </w:t>
      </w:r>
      <w:proofErr w:type="spellStart"/>
      <w:r w:rsidRPr="009365AE">
        <w:rPr>
          <w:sz w:val="28"/>
          <w:szCs w:val="28"/>
        </w:rPr>
        <w:t>педосферу</w:t>
      </w:r>
      <w:proofErr w:type="spellEnd"/>
      <w:r w:rsidRPr="009365AE">
        <w:rPr>
          <w:sz w:val="28"/>
          <w:szCs w:val="28"/>
        </w:rPr>
        <w:t xml:space="preserve"> (пов’язану з неорганічною складовою); </w:t>
      </w:r>
      <w:proofErr w:type="spellStart"/>
      <w:r w:rsidRPr="009365AE">
        <w:rPr>
          <w:sz w:val="28"/>
          <w:szCs w:val="28"/>
        </w:rPr>
        <w:t>соціосфера</w:t>
      </w:r>
      <w:proofErr w:type="spellEnd"/>
      <w:r w:rsidRPr="009365AE">
        <w:rPr>
          <w:sz w:val="28"/>
          <w:szCs w:val="28"/>
        </w:rPr>
        <w:t xml:space="preserve"> — техносферу та </w:t>
      </w:r>
      <w:proofErr w:type="spellStart"/>
      <w:r w:rsidRPr="009365AE">
        <w:rPr>
          <w:sz w:val="28"/>
          <w:szCs w:val="28"/>
        </w:rPr>
        <w:t>демосферу</w:t>
      </w:r>
      <w:proofErr w:type="spellEnd"/>
      <w:r w:rsidRPr="009365AE">
        <w:rPr>
          <w:sz w:val="28"/>
          <w:szCs w:val="28"/>
        </w:rPr>
        <w:t>. Кожна з десяти сфер має власну структуру та характеристику, представлену рядом інформаційних параметрів.</w:t>
      </w:r>
    </w:p>
    <w:p w:rsidR="001504A4" w:rsidRPr="009365AE" w:rsidRDefault="001504A4" w:rsidP="001504A4">
      <w:pPr>
        <w:spacing w:line="360" w:lineRule="auto"/>
        <w:ind w:firstLine="851"/>
        <w:jc w:val="both"/>
        <w:rPr>
          <w:sz w:val="28"/>
          <w:szCs w:val="28"/>
        </w:rPr>
      </w:pPr>
      <w:r w:rsidRPr="009365AE">
        <w:rPr>
          <w:sz w:val="28"/>
          <w:szCs w:val="28"/>
        </w:rPr>
        <w:t>Структура системи організована по рівнях: будова блоку (процеси або складові, за якими збирається інформація), основні блоки інформації («Природний стан», «Забруднення» чи «Порушення»), допоміжні блоки («Антропогенне забруднення», «Несприятливі метеорологічні явища» тощо) та комірки елементарної інформації (наприклад, «Рози вітрів», «Значення γ-випромінювання»), які зберігаються у цифровому вигляді в електронних таблицях. Вищі рівні структури представляють дані у табличній та картографічній формі.</w:t>
      </w:r>
    </w:p>
    <w:p w:rsidR="001504A4" w:rsidRPr="009365AE" w:rsidRDefault="001504A4" w:rsidP="001504A4">
      <w:pPr>
        <w:spacing w:line="360" w:lineRule="auto"/>
        <w:ind w:firstLine="851"/>
        <w:jc w:val="both"/>
        <w:rPr>
          <w:sz w:val="28"/>
          <w:szCs w:val="28"/>
        </w:rPr>
      </w:pPr>
      <w:r w:rsidRPr="009365AE">
        <w:rPr>
          <w:sz w:val="28"/>
          <w:szCs w:val="28"/>
        </w:rPr>
        <w:t xml:space="preserve">Структура передбачає відкриті комірки для доповнення даних у міру їх надходження. Наприклад, для комірки вологості повітря фіксуються значення абсолютної або відносної вологості у фізичних одиницях. Ці дані обробляються програмним забезпеченням, таким як </w:t>
      </w:r>
      <w:proofErr w:type="spellStart"/>
      <w:r w:rsidRPr="009365AE">
        <w:rPr>
          <w:sz w:val="28"/>
          <w:szCs w:val="28"/>
        </w:rPr>
        <w:t>геоінформаційні</w:t>
      </w:r>
      <w:proofErr w:type="spellEnd"/>
      <w:r w:rsidRPr="009365AE">
        <w:rPr>
          <w:sz w:val="28"/>
          <w:szCs w:val="28"/>
        </w:rPr>
        <w:t xml:space="preserve"> системи «MAP INFO», та перетворюються на комп’ютерну карту вологості повітря, яка зберігається у допоміжному блоці «</w:t>
      </w:r>
      <w:proofErr w:type="spellStart"/>
      <w:r w:rsidRPr="009365AE">
        <w:rPr>
          <w:sz w:val="28"/>
          <w:szCs w:val="28"/>
        </w:rPr>
        <w:t>Метеокліматичні</w:t>
      </w:r>
      <w:proofErr w:type="spellEnd"/>
      <w:r w:rsidRPr="009365AE">
        <w:rPr>
          <w:sz w:val="28"/>
          <w:szCs w:val="28"/>
        </w:rPr>
        <w:t xml:space="preserve"> карти». На основі даних дев’яти комірок цього блоку формується карта фізичного стану атмосфери, а при створенні банку даних основного блоку «Хімічний стан» формується загальна карта екологічного стану атмосферного повітря. Паралельно формуються бази даних інших сфер, що </w:t>
      </w:r>
      <w:r w:rsidRPr="009365AE">
        <w:rPr>
          <w:sz w:val="28"/>
          <w:szCs w:val="28"/>
        </w:rPr>
        <w:lastRenderedPageBreak/>
        <w:t>разом створює інтегровану електронну основу всієї екологічної інформації.</w:t>
      </w:r>
    </w:p>
    <w:p w:rsidR="001504A4" w:rsidRPr="009365AE" w:rsidRDefault="001504A4" w:rsidP="001504A4">
      <w:pPr>
        <w:spacing w:line="360" w:lineRule="auto"/>
        <w:ind w:firstLine="851"/>
        <w:jc w:val="both"/>
        <w:rPr>
          <w:sz w:val="28"/>
          <w:szCs w:val="28"/>
        </w:rPr>
      </w:pPr>
      <w:r w:rsidRPr="009365AE">
        <w:rPr>
          <w:sz w:val="28"/>
          <w:szCs w:val="28"/>
        </w:rPr>
        <w:t>Електронні карти системи динамічні: зміни в будь-якій комірці елементарної інформації автоматично відображаються на всій системі. Це дозволяє об’єднувати характеристики для розробки альтернативних сценаріїв та вибору оптимальних рішень щодо управління територією.</w:t>
      </w:r>
    </w:p>
    <w:p w:rsidR="001504A4" w:rsidRPr="009365AE" w:rsidRDefault="001504A4" w:rsidP="001504A4">
      <w:pPr>
        <w:spacing w:line="360" w:lineRule="auto"/>
        <w:ind w:firstLine="851"/>
        <w:jc w:val="both"/>
        <w:rPr>
          <w:sz w:val="28"/>
          <w:szCs w:val="28"/>
        </w:rPr>
      </w:pPr>
      <w:r w:rsidRPr="009365AE">
        <w:rPr>
          <w:sz w:val="28"/>
          <w:szCs w:val="28"/>
        </w:rPr>
        <w:t>Запропоновано організувати моніторинг довкілля Подільського Придністров’я у 102 точках (рис. 4.15).</w:t>
      </w:r>
    </w:p>
    <w:p w:rsidR="001504A4" w:rsidRPr="00456FE7" w:rsidRDefault="001504A4" w:rsidP="001504A4">
      <w:pPr>
        <w:pStyle w:val="af2"/>
        <w:spacing w:after="0" w:line="360" w:lineRule="auto"/>
        <w:ind w:left="0" w:firstLine="851"/>
        <w:jc w:val="both"/>
        <w:rPr>
          <w:sz w:val="28"/>
          <w:szCs w:val="28"/>
        </w:rPr>
      </w:pPr>
      <w:r w:rsidRPr="00456FE7">
        <w:rPr>
          <w:noProof/>
          <w:sz w:val="28"/>
          <w:szCs w:val="28"/>
        </w:rPr>
        <w:drawing>
          <wp:inline distT="0" distB="0" distL="0" distR="0" wp14:anchorId="7DED4260" wp14:editId="12184A33">
            <wp:extent cx="4882304" cy="5693434"/>
            <wp:effectExtent l="0" t="0" r="0" b="2540"/>
            <wp:docPr id="1571" name="Рисунок 1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87804" cy="5699848"/>
                    </a:xfrm>
                    <a:prstGeom prst="rect">
                      <a:avLst/>
                    </a:prstGeom>
                    <a:noFill/>
                  </pic:spPr>
                </pic:pic>
              </a:graphicData>
            </a:graphic>
          </wp:inline>
        </w:drawing>
      </w:r>
    </w:p>
    <w:p w:rsidR="001504A4" w:rsidRPr="00456FE7" w:rsidRDefault="001504A4" w:rsidP="001504A4">
      <w:pPr>
        <w:spacing w:line="360" w:lineRule="auto"/>
        <w:ind w:firstLine="855"/>
        <w:jc w:val="center"/>
        <w:rPr>
          <w:sz w:val="28"/>
          <w:szCs w:val="28"/>
        </w:rPr>
      </w:pPr>
      <w:r w:rsidRPr="00456FE7">
        <w:rPr>
          <w:sz w:val="28"/>
          <w:szCs w:val="28"/>
        </w:rPr>
        <w:t xml:space="preserve">Рисунок </w:t>
      </w:r>
      <w:r w:rsidRPr="00456FE7">
        <w:rPr>
          <w:sz w:val="28"/>
          <w:szCs w:val="28"/>
          <w:lang w:val="ru-RU"/>
        </w:rPr>
        <w:t>4</w:t>
      </w:r>
      <w:r w:rsidRPr="00456FE7">
        <w:rPr>
          <w:sz w:val="28"/>
          <w:szCs w:val="28"/>
        </w:rPr>
        <w:t>.1</w:t>
      </w:r>
      <w:r w:rsidRPr="00456FE7">
        <w:rPr>
          <w:sz w:val="28"/>
          <w:szCs w:val="28"/>
          <w:lang w:val="ru-RU"/>
        </w:rPr>
        <w:t>5</w:t>
      </w:r>
      <w:r w:rsidRPr="00456FE7">
        <w:rPr>
          <w:sz w:val="28"/>
          <w:szCs w:val="28"/>
        </w:rPr>
        <w:t xml:space="preserve"> – Проектна карта організації екологічного моніторингу </w:t>
      </w:r>
    </w:p>
    <w:p w:rsidR="001504A4" w:rsidRPr="00456FE7" w:rsidRDefault="001504A4" w:rsidP="001504A4">
      <w:pPr>
        <w:spacing w:line="360" w:lineRule="auto"/>
        <w:ind w:firstLine="855"/>
        <w:jc w:val="center"/>
        <w:rPr>
          <w:sz w:val="28"/>
          <w:szCs w:val="28"/>
        </w:rPr>
      </w:pPr>
      <w:r w:rsidRPr="00456FE7">
        <w:rPr>
          <w:sz w:val="28"/>
          <w:szCs w:val="28"/>
        </w:rPr>
        <w:t>на території Подільського Придністров’я</w:t>
      </w:r>
    </w:p>
    <w:p w:rsidR="001504A4" w:rsidRPr="00456FE7" w:rsidRDefault="001504A4" w:rsidP="001504A4">
      <w:pPr>
        <w:pStyle w:val="af2"/>
        <w:spacing w:after="0" w:line="360" w:lineRule="auto"/>
        <w:ind w:left="0" w:firstLine="851"/>
        <w:jc w:val="both"/>
        <w:rPr>
          <w:sz w:val="28"/>
          <w:szCs w:val="28"/>
        </w:rPr>
      </w:pPr>
    </w:p>
    <w:p w:rsidR="001504A4" w:rsidRDefault="001504A4" w:rsidP="001504A4">
      <w:pPr>
        <w:pStyle w:val="af2"/>
        <w:spacing w:after="0" w:line="360" w:lineRule="auto"/>
        <w:ind w:left="0" w:firstLine="851"/>
        <w:jc w:val="both"/>
        <w:rPr>
          <w:sz w:val="28"/>
          <w:szCs w:val="28"/>
        </w:rPr>
      </w:pPr>
    </w:p>
    <w:p w:rsidR="001504A4" w:rsidRPr="00456FE7" w:rsidRDefault="001504A4" w:rsidP="001504A4">
      <w:pPr>
        <w:pStyle w:val="af2"/>
        <w:spacing w:after="0" w:line="360" w:lineRule="auto"/>
        <w:ind w:left="0" w:firstLine="851"/>
        <w:jc w:val="both"/>
        <w:rPr>
          <w:sz w:val="28"/>
          <w:szCs w:val="28"/>
        </w:rPr>
      </w:pPr>
    </w:p>
    <w:p w:rsidR="001504A4" w:rsidRPr="009365AE" w:rsidRDefault="001504A4" w:rsidP="001504A4">
      <w:pPr>
        <w:spacing w:line="360" w:lineRule="auto"/>
        <w:ind w:firstLine="993"/>
        <w:jc w:val="both"/>
        <w:rPr>
          <w:sz w:val="28"/>
          <w:szCs w:val="28"/>
        </w:rPr>
      </w:pPr>
      <w:r w:rsidRPr="009365AE">
        <w:rPr>
          <w:sz w:val="28"/>
          <w:szCs w:val="28"/>
        </w:rPr>
        <w:t xml:space="preserve">Практичне застосування геохімічних та </w:t>
      </w:r>
      <w:proofErr w:type="spellStart"/>
      <w:r w:rsidRPr="009365AE">
        <w:rPr>
          <w:sz w:val="28"/>
          <w:szCs w:val="28"/>
        </w:rPr>
        <w:t>еколого-техногеохімічних</w:t>
      </w:r>
      <w:proofErr w:type="spellEnd"/>
      <w:r w:rsidRPr="009365AE">
        <w:rPr>
          <w:sz w:val="28"/>
          <w:szCs w:val="28"/>
        </w:rPr>
        <w:t xml:space="preserve"> карт є надзвичайно широким. Вони дають змогу виявляти біогеохімічні бар’єри, які перешкоджають міграції токсичних елементів у природних системах, прогнозувати можливі біогеохімічні епідемії та локальні накопичення шкідливих речовин. Крім того, такі карти дозволяють розробляти науково обґрунтовані рекомендації щодо підбору сільськогосподарських культур та мікродобрив, визначати оптимальні зони для рекреації, планувати земельне використання та оцінювати потенційні екологічні ризики для населення.</w:t>
      </w:r>
    </w:p>
    <w:p w:rsidR="001504A4" w:rsidRPr="009365AE" w:rsidRDefault="001504A4" w:rsidP="001504A4">
      <w:pPr>
        <w:spacing w:line="360" w:lineRule="auto"/>
        <w:ind w:firstLine="993"/>
        <w:jc w:val="both"/>
        <w:rPr>
          <w:sz w:val="28"/>
          <w:szCs w:val="28"/>
        </w:rPr>
      </w:pPr>
      <w:r w:rsidRPr="009365AE">
        <w:rPr>
          <w:sz w:val="28"/>
          <w:szCs w:val="28"/>
        </w:rPr>
        <w:t>Однією з ключових задач геохімічного моніторингу є визначення природного фону елементів у навколишньому середовищі — тобто їхнього вмісту до впливу техногенного забруднення. Це надзвичайно важливо, оскільки без цієї інформації неможливо достовірно оцінити рівень антропогенного навантаження та ступінь деградації ландшафтів. На основі встановленого природного фону можна визначати зони підвищеного ризику, прогнозувати подальші зміни у складі ґрунтів і вод, а також розробляти заходи для зменшення негативного впливу промисловості, транспорту та інших джерел забруднення на екосистеми.</w:t>
      </w:r>
    </w:p>
    <w:p w:rsidR="001504A4" w:rsidRPr="009365AE" w:rsidRDefault="001504A4" w:rsidP="001504A4">
      <w:pPr>
        <w:spacing w:line="360" w:lineRule="auto"/>
        <w:ind w:firstLine="993"/>
        <w:jc w:val="both"/>
        <w:rPr>
          <w:sz w:val="28"/>
          <w:szCs w:val="28"/>
        </w:rPr>
      </w:pPr>
      <w:r w:rsidRPr="009365AE">
        <w:rPr>
          <w:sz w:val="28"/>
          <w:szCs w:val="28"/>
        </w:rPr>
        <w:t xml:space="preserve">Крім того, сучасні цифрові технології та </w:t>
      </w:r>
      <w:proofErr w:type="spellStart"/>
      <w:r w:rsidRPr="009365AE">
        <w:rPr>
          <w:sz w:val="28"/>
          <w:szCs w:val="28"/>
        </w:rPr>
        <w:t>геоінформаційні</w:t>
      </w:r>
      <w:proofErr w:type="spellEnd"/>
      <w:r w:rsidRPr="009365AE">
        <w:rPr>
          <w:sz w:val="28"/>
          <w:szCs w:val="28"/>
        </w:rPr>
        <w:t xml:space="preserve"> системи дозволяють інтегрувати дані з різних джерел — ґрунтових, гідрологічних, атмосферних та біотичних компонентів — у єдину картографічну основу. Це підвищує точність прогнозів та ефективність управління природними ресурсами і екологічною безпекою регіону. В умовах зміни клімату та зростання антропогенного тиску на довкілля такі карти стають не просто науковим інструментом, а незамінним засобом для планування сталого розвитку територій.</w:t>
      </w:r>
    </w:p>
    <w:p w:rsidR="001504A4" w:rsidRPr="009365AE" w:rsidRDefault="001504A4" w:rsidP="001504A4">
      <w:pPr>
        <w:spacing w:line="360" w:lineRule="auto"/>
        <w:ind w:firstLine="993"/>
        <w:jc w:val="both"/>
        <w:rPr>
          <w:sz w:val="28"/>
          <w:szCs w:val="28"/>
        </w:rPr>
      </w:pPr>
    </w:p>
    <w:p w:rsidR="001504A4" w:rsidRPr="009365AE" w:rsidRDefault="001504A4" w:rsidP="001504A4">
      <w:pPr>
        <w:spacing w:line="360" w:lineRule="auto"/>
        <w:ind w:firstLine="993"/>
        <w:jc w:val="both"/>
        <w:rPr>
          <w:b/>
          <w:sz w:val="28"/>
          <w:szCs w:val="28"/>
        </w:rPr>
      </w:pPr>
      <w:r w:rsidRPr="009365AE">
        <w:rPr>
          <w:b/>
          <w:sz w:val="28"/>
          <w:szCs w:val="28"/>
        </w:rPr>
        <w:t>Висновки до Розділу 4</w:t>
      </w:r>
    </w:p>
    <w:p w:rsidR="001504A4" w:rsidRPr="009365AE" w:rsidRDefault="001504A4" w:rsidP="001504A4">
      <w:pPr>
        <w:spacing w:line="360" w:lineRule="auto"/>
        <w:ind w:firstLine="993"/>
        <w:jc w:val="both"/>
        <w:rPr>
          <w:sz w:val="28"/>
          <w:szCs w:val="28"/>
        </w:rPr>
      </w:pPr>
      <w:r w:rsidRPr="009365AE">
        <w:rPr>
          <w:sz w:val="28"/>
          <w:szCs w:val="28"/>
        </w:rPr>
        <w:t xml:space="preserve">Результати аналітичних досліджень ґрунтів та вод підтверджують наявність техногенного впливу на природні компоненти ландшафтів Подільсько-Придністровського району. Використання атомно-адсорбційного та </w:t>
      </w:r>
      <w:proofErr w:type="spellStart"/>
      <w:r w:rsidRPr="009365AE">
        <w:rPr>
          <w:sz w:val="28"/>
          <w:szCs w:val="28"/>
        </w:rPr>
        <w:t>рентгенофлюоресцентного</w:t>
      </w:r>
      <w:proofErr w:type="spellEnd"/>
      <w:r w:rsidRPr="009365AE">
        <w:rPr>
          <w:sz w:val="28"/>
          <w:szCs w:val="28"/>
        </w:rPr>
        <w:t xml:space="preserve"> методів дозволило визначити концентрації основних </w:t>
      </w:r>
      <w:r w:rsidRPr="009365AE">
        <w:rPr>
          <w:sz w:val="28"/>
          <w:szCs w:val="28"/>
        </w:rPr>
        <w:lastRenderedPageBreak/>
        <w:t>забруднювачів і сформувати бази даних для подальшої обробки.</w:t>
      </w:r>
    </w:p>
    <w:p w:rsidR="001504A4" w:rsidRPr="009365AE" w:rsidRDefault="001504A4" w:rsidP="001504A4">
      <w:pPr>
        <w:spacing w:line="360" w:lineRule="auto"/>
        <w:ind w:firstLine="993"/>
        <w:jc w:val="both"/>
        <w:rPr>
          <w:sz w:val="28"/>
          <w:szCs w:val="28"/>
        </w:rPr>
      </w:pPr>
      <w:r w:rsidRPr="009365AE">
        <w:rPr>
          <w:sz w:val="28"/>
          <w:szCs w:val="28"/>
        </w:rPr>
        <w:t xml:space="preserve">Побудова </w:t>
      </w:r>
      <w:proofErr w:type="spellStart"/>
      <w:r w:rsidRPr="009365AE">
        <w:rPr>
          <w:sz w:val="28"/>
          <w:szCs w:val="28"/>
        </w:rPr>
        <w:t>еколого-техногеохімічних</w:t>
      </w:r>
      <w:proofErr w:type="spellEnd"/>
      <w:r w:rsidRPr="009365AE">
        <w:rPr>
          <w:sz w:val="28"/>
          <w:szCs w:val="28"/>
        </w:rPr>
        <w:t xml:space="preserve"> карт та карт сумарного показника забруднення </w:t>
      </w:r>
      <w:proofErr w:type="spellStart"/>
      <w:r w:rsidRPr="009365AE">
        <w:rPr>
          <w:sz w:val="28"/>
          <w:szCs w:val="28"/>
        </w:rPr>
        <w:t>Zс</w:t>
      </w:r>
      <w:proofErr w:type="spellEnd"/>
      <w:r w:rsidRPr="009365AE">
        <w:rPr>
          <w:sz w:val="28"/>
          <w:szCs w:val="28"/>
        </w:rPr>
        <w:t xml:space="preserve"> (СПЗ) дозволяє наочно відобразити просторовий розподіл аномальних зон і зон перевищення ГДК, що дає змогу оцінити ступінь деградації ґрунтового покриву та планувати заходи щодо управління екологічною ситуацією.</w:t>
      </w:r>
    </w:p>
    <w:p w:rsidR="001504A4" w:rsidRPr="009365AE" w:rsidRDefault="001504A4" w:rsidP="001504A4">
      <w:pPr>
        <w:spacing w:line="360" w:lineRule="auto"/>
        <w:ind w:firstLine="993"/>
        <w:jc w:val="both"/>
        <w:rPr>
          <w:sz w:val="28"/>
          <w:szCs w:val="28"/>
        </w:rPr>
      </w:pPr>
      <w:r w:rsidRPr="009365AE">
        <w:rPr>
          <w:sz w:val="28"/>
          <w:szCs w:val="28"/>
        </w:rPr>
        <w:t xml:space="preserve">Комп’ютерні карти та електронні бази даних показують високу динамічність і </w:t>
      </w:r>
      <w:proofErr w:type="spellStart"/>
      <w:r w:rsidRPr="009365AE">
        <w:rPr>
          <w:sz w:val="28"/>
          <w:szCs w:val="28"/>
        </w:rPr>
        <w:t>інтеграційність</w:t>
      </w:r>
      <w:proofErr w:type="spellEnd"/>
      <w:r w:rsidRPr="009365AE">
        <w:rPr>
          <w:sz w:val="28"/>
          <w:szCs w:val="28"/>
        </w:rPr>
        <w:t>, що забезпечує своєчасне оновлення інформації та використання її для прогнозування змін стану довкілля і прийняття управлінських рішень у межах території дослідження.</w:t>
      </w:r>
    </w:p>
    <w:p w:rsidR="001504A4" w:rsidRPr="00456FE7" w:rsidRDefault="001504A4" w:rsidP="001504A4">
      <w:pPr>
        <w:spacing w:line="360" w:lineRule="auto"/>
        <w:ind w:firstLine="851"/>
        <w:jc w:val="both"/>
        <w:rPr>
          <w:b/>
          <w:sz w:val="28"/>
          <w:szCs w:val="28"/>
        </w:rPr>
      </w:pPr>
    </w:p>
    <w:p w:rsidR="001504A4" w:rsidRPr="00456FE7" w:rsidRDefault="001504A4" w:rsidP="001504A4">
      <w:pPr>
        <w:spacing w:line="360" w:lineRule="auto"/>
        <w:ind w:firstLine="851"/>
        <w:jc w:val="center"/>
        <w:rPr>
          <w:b/>
          <w:sz w:val="28"/>
          <w:szCs w:val="28"/>
        </w:rPr>
      </w:pPr>
      <w:r w:rsidRPr="00456FE7">
        <w:rPr>
          <w:b/>
          <w:sz w:val="28"/>
          <w:szCs w:val="28"/>
        </w:rPr>
        <w:br w:type="page"/>
      </w:r>
    </w:p>
    <w:p w:rsidR="001504A4" w:rsidRDefault="001504A4" w:rsidP="001504A4">
      <w:pPr>
        <w:spacing w:line="360" w:lineRule="auto"/>
        <w:ind w:firstLine="851"/>
        <w:jc w:val="center"/>
        <w:rPr>
          <w:b/>
          <w:sz w:val="28"/>
          <w:szCs w:val="28"/>
        </w:rPr>
      </w:pPr>
    </w:p>
    <w:p w:rsidR="001504A4" w:rsidRPr="00456FE7" w:rsidRDefault="001504A4" w:rsidP="001504A4">
      <w:pPr>
        <w:spacing w:line="360" w:lineRule="auto"/>
        <w:ind w:firstLine="851"/>
        <w:jc w:val="center"/>
        <w:rPr>
          <w:b/>
          <w:sz w:val="28"/>
          <w:szCs w:val="28"/>
        </w:rPr>
      </w:pPr>
      <w:r w:rsidRPr="00456FE7">
        <w:rPr>
          <w:b/>
          <w:sz w:val="28"/>
          <w:szCs w:val="28"/>
        </w:rPr>
        <w:t>ВИСНОВКИ</w:t>
      </w:r>
    </w:p>
    <w:p w:rsidR="001504A4" w:rsidRPr="00456FE7" w:rsidRDefault="001504A4" w:rsidP="001504A4">
      <w:pPr>
        <w:ind w:firstLine="567"/>
        <w:jc w:val="center"/>
        <w:rPr>
          <w:b/>
          <w:sz w:val="28"/>
          <w:szCs w:val="28"/>
        </w:rPr>
      </w:pPr>
    </w:p>
    <w:p w:rsidR="001504A4" w:rsidRPr="00EE553C" w:rsidRDefault="001504A4" w:rsidP="001504A4">
      <w:pPr>
        <w:spacing w:line="360" w:lineRule="auto"/>
        <w:ind w:firstLine="851"/>
        <w:jc w:val="both"/>
        <w:rPr>
          <w:sz w:val="28"/>
          <w:szCs w:val="28"/>
        </w:rPr>
      </w:pPr>
      <w:r w:rsidRPr="00EE553C">
        <w:rPr>
          <w:sz w:val="28"/>
          <w:szCs w:val="28"/>
        </w:rPr>
        <w:t xml:space="preserve">Незважаючи на численні дослідження сучасного екологічного стану територій та проведення екологічного аудиту в різних регіонах України, єдиної універсальної методики цієї процедури досі не існує. Саме тому для досліджень було обрано модельний регіон Подільського Придністров’я. Його рівнинний рельєф, проста геологічна будова, поширення ґрунтів різного генезису, характерна структура </w:t>
      </w:r>
      <w:proofErr w:type="spellStart"/>
      <w:r w:rsidRPr="00EE553C">
        <w:rPr>
          <w:sz w:val="28"/>
          <w:szCs w:val="28"/>
        </w:rPr>
        <w:t>гідромережі</w:t>
      </w:r>
      <w:proofErr w:type="spellEnd"/>
      <w:r w:rsidRPr="00EE553C">
        <w:rPr>
          <w:sz w:val="28"/>
          <w:szCs w:val="28"/>
        </w:rPr>
        <w:t xml:space="preserve">, наявність лісових, лісостепових та степових </w:t>
      </w:r>
      <w:proofErr w:type="spellStart"/>
      <w:r w:rsidRPr="00EE553C">
        <w:rPr>
          <w:sz w:val="28"/>
          <w:szCs w:val="28"/>
        </w:rPr>
        <w:t>геоекосистем</w:t>
      </w:r>
      <w:proofErr w:type="spellEnd"/>
      <w:r w:rsidRPr="00EE553C">
        <w:rPr>
          <w:sz w:val="28"/>
          <w:szCs w:val="28"/>
        </w:rPr>
        <w:t>, а також локалізовані зони забруднення дозволяють розробити науково-теоретичні основи методики визначення екологічної ситуації та проведення екологічного аудиту, які відповідають міжнародним стандартам ISO 14 000 та державним ДСТУ ISO 14 010 – 97, а також положенням Закону України «Про екологічний аудит».</w:t>
      </w:r>
    </w:p>
    <w:p w:rsidR="001504A4" w:rsidRPr="00EE553C" w:rsidRDefault="001504A4" w:rsidP="001504A4">
      <w:pPr>
        <w:spacing w:line="360" w:lineRule="auto"/>
        <w:ind w:firstLine="851"/>
        <w:jc w:val="both"/>
        <w:rPr>
          <w:sz w:val="28"/>
          <w:szCs w:val="28"/>
        </w:rPr>
      </w:pPr>
      <w:r w:rsidRPr="00EE553C">
        <w:rPr>
          <w:sz w:val="28"/>
          <w:szCs w:val="28"/>
        </w:rPr>
        <w:t xml:space="preserve">Досвід проведеного дослідження підтвердив можливість оптимізації класичних картографічних норм: замість 188 точок на полігоні, рекомендованих методами </w:t>
      </w:r>
      <w:proofErr w:type="spellStart"/>
      <w:r w:rsidRPr="00EE553C">
        <w:rPr>
          <w:sz w:val="28"/>
          <w:szCs w:val="28"/>
        </w:rPr>
        <w:t>еколого-техногеохімічного</w:t>
      </w:r>
      <w:proofErr w:type="spellEnd"/>
      <w:r w:rsidRPr="00EE553C">
        <w:rPr>
          <w:sz w:val="28"/>
          <w:szCs w:val="28"/>
        </w:rPr>
        <w:t xml:space="preserve"> картування, достатньо використати 102 точки. Така розріджена мережа екологічного аудиту дозволяє виявити всі ключові закономірності сучасного стану довкілля, значно знижує фінансові та матеріально-технічні витрати і може бути застосована як новий ефективний метод у практичних дослідженнях.</w:t>
      </w:r>
    </w:p>
    <w:p w:rsidR="001504A4" w:rsidRPr="00EE553C" w:rsidRDefault="001504A4" w:rsidP="001504A4">
      <w:pPr>
        <w:spacing w:line="360" w:lineRule="auto"/>
        <w:ind w:firstLine="851"/>
        <w:jc w:val="both"/>
        <w:rPr>
          <w:sz w:val="28"/>
          <w:szCs w:val="28"/>
        </w:rPr>
      </w:pPr>
      <w:r w:rsidRPr="00EE553C">
        <w:rPr>
          <w:sz w:val="28"/>
          <w:szCs w:val="28"/>
        </w:rPr>
        <w:t xml:space="preserve">Геологічне середовище та геоморфологія формують базу для розвитку ландшафтів, що визначають розподіл </w:t>
      </w:r>
      <w:proofErr w:type="spellStart"/>
      <w:r w:rsidRPr="00EE553C">
        <w:rPr>
          <w:sz w:val="28"/>
          <w:szCs w:val="28"/>
        </w:rPr>
        <w:t>геоекологічних</w:t>
      </w:r>
      <w:proofErr w:type="spellEnd"/>
      <w:r w:rsidRPr="00EE553C">
        <w:rPr>
          <w:sz w:val="28"/>
          <w:szCs w:val="28"/>
        </w:rPr>
        <w:t xml:space="preserve"> смуг і шляхів міграції </w:t>
      </w:r>
      <w:proofErr w:type="spellStart"/>
      <w:r w:rsidRPr="00EE553C">
        <w:rPr>
          <w:sz w:val="28"/>
          <w:szCs w:val="28"/>
        </w:rPr>
        <w:t>полютантів</w:t>
      </w:r>
      <w:proofErr w:type="spellEnd"/>
      <w:r w:rsidRPr="00EE553C">
        <w:rPr>
          <w:sz w:val="28"/>
          <w:szCs w:val="28"/>
        </w:rPr>
        <w:t>. Водночас літосфера і рельєф досліджуваного регіону піддаються значному впливу сучасних геодинамічних процесів (зсуви, карст, суфозія, ерозія, неотектонічні підняття та опускання), а також антропогенних втручань, зокрема кар’єрів і техногенного будівництва, що формує додаткові загрози екологічній стабільності.</w:t>
      </w:r>
    </w:p>
    <w:p w:rsidR="001504A4" w:rsidRDefault="001504A4" w:rsidP="001504A4">
      <w:pPr>
        <w:spacing w:line="360" w:lineRule="auto"/>
        <w:ind w:firstLine="851"/>
        <w:jc w:val="both"/>
        <w:rPr>
          <w:sz w:val="28"/>
          <w:szCs w:val="28"/>
        </w:rPr>
      </w:pPr>
      <w:proofErr w:type="spellStart"/>
      <w:r w:rsidRPr="00EE553C">
        <w:rPr>
          <w:sz w:val="28"/>
          <w:szCs w:val="28"/>
        </w:rPr>
        <w:t>Поелементний</w:t>
      </w:r>
      <w:proofErr w:type="spellEnd"/>
      <w:r w:rsidRPr="00EE553C">
        <w:rPr>
          <w:sz w:val="28"/>
          <w:szCs w:val="28"/>
        </w:rPr>
        <w:t xml:space="preserve"> аналіз стану довкілля та побудова карти сумарного показника забруднення дозволяють виявити аномальні зони, оцінити динаміку </w:t>
      </w:r>
      <w:r w:rsidRPr="00EE553C">
        <w:rPr>
          <w:sz w:val="28"/>
          <w:szCs w:val="28"/>
        </w:rPr>
        <w:lastRenderedPageBreak/>
        <w:t>змін у довкіллі та моделювати потенційні сценарії розвитку. Це створює наукову основу для розробки комплексних заходів щодо оптимізації та покращення стану навколишнього середовища, забезпечення його безпечної якості для життєдіяльності населення та сталого природокористування.</w:t>
      </w:r>
    </w:p>
    <w:p w:rsidR="001504A4" w:rsidRPr="00EE553C" w:rsidRDefault="001504A4" w:rsidP="001504A4">
      <w:pPr>
        <w:spacing w:line="360" w:lineRule="auto"/>
        <w:ind w:firstLine="851"/>
        <w:jc w:val="both"/>
        <w:rPr>
          <w:sz w:val="28"/>
          <w:szCs w:val="28"/>
        </w:rPr>
      </w:pPr>
      <w:r w:rsidRPr="00EE553C">
        <w:rPr>
          <w:sz w:val="28"/>
          <w:szCs w:val="28"/>
        </w:rPr>
        <w:t xml:space="preserve">Не зважаючи на велику кількість проведених у різних регіонах України досліджень з визначення сучасної екологічної ситуації або екологічного аудиту території, єдиного методу цієї процедури немає. Тому цілком правомірним є вибір нами модельного Подільського Придністров’я, де в умовах рівнинного рельєфу та простої геологічної будови, широких площ ґрунтів різного генезису, пір’ястої структури </w:t>
      </w:r>
      <w:proofErr w:type="spellStart"/>
      <w:r w:rsidRPr="00EE553C">
        <w:rPr>
          <w:sz w:val="28"/>
          <w:szCs w:val="28"/>
        </w:rPr>
        <w:t>гідромережі</w:t>
      </w:r>
      <w:proofErr w:type="spellEnd"/>
      <w:r w:rsidRPr="00EE553C">
        <w:rPr>
          <w:sz w:val="28"/>
          <w:szCs w:val="28"/>
        </w:rPr>
        <w:t xml:space="preserve">, розвитку характерних для України лісових, лісостепових, степових </w:t>
      </w:r>
      <w:proofErr w:type="spellStart"/>
      <w:r w:rsidRPr="00EE553C">
        <w:rPr>
          <w:sz w:val="28"/>
          <w:szCs w:val="28"/>
        </w:rPr>
        <w:t>геоекосистем</w:t>
      </w:r>
      <w:proofErr w:type="spellEnd"/>
      <w:r w:rsidRPr="00EE553C">
        <w:rPr>
          <w:sz w:val="28"/>
          <w:szCs w:val="28"/>
        </w:rPr>
        <w:t>, наявності плям забруднення можна розробити науково-теоретичні основи прийнятого для більшості регіонів України методу визначення екологічної ситуації або екологічного аудиту території, які відповідають міжнародним (ISO 14 000) і державним (ДСТУ ISO 14 010 – 97) стандартам по прийнятому у 2004р. Закону України «Про екологічний аудит».</w:t>
      </w:r>
    </w:p>
    <w:p w:rsidR="001504A4" w:rsidRPr="00EE553C" w:rsidRDefault="001504A4" w:rsidP="001504A4">
      <w:pPr>
        <w:spacing w:line="360" w:lineRule="auto"/>
        <w:ind w:firstLine="851"/>
        <w:jc w:val="both"/>
        <w:rPr>
          <w:sz w:val="28"/>
          <w:szCs w:val="28"/>
        </w:rPr>
      </w:pPr>
      <w:r w:rsidRPr="00EE553C">
        <w:rPr>
          <w:sz w:val="28"/>
          <w:szCs w:val="28"/>
        </w:rPr>
        <w:t xml:space="preserve">Досвід нашого дипломного дослідження показав, що класична норма картографічної науки – розміщення хоча б однієї точки на кожному 1 </w:t>
      </w:r>
      <w:proofErr w:type="spellStart"/>
      <w:r w:rsidRPr="00EE553C">
        <w:rPr>
          <w:sz w:val="28"/>
          <w:szCs w:val="28"/>
        </w:rPr>
        <w:t>см²</w:t>
      </w:r>
      <w:proofErr w:type="spellEnd"/>
      <w:r w:rsidRPr="00EE553C">
        <w:rPr>
          <w:sz w:val="28"/>
          <w:szCs w:val="28"/>
        </w:rPr>
        <w:t xml:space="preserve"> екологічної карти – може бути зменшена: замість 188 точок на площі обраного нами полігону, як вимагається методами </w:t>
      </w:r>
      <w:proofErr w:type="spellStart"/>
      <w:r w:rsidRPr="00EE553C">
        <w:rPr>
          <w:sz w:val="28"/>
          <w:szCs w:val="28"/>
        </w:rPr>
        <w:t>еколого-техногеохімічного</w:t>
      </w:r>
      <w:proofErr w:type="spellEnd"/>
      <w:r w:rsidRPr="00EE553C">
        <w:rPr>
          <w:sz w:val="28"/>
          <w:szCs w:val="28"/>
        </w:rPr>
        <w:t xml:space="preserve"> картування, можна обійтися меншою їх кількістю. В умовах простої геологічної будови і відповідної ландшафтної структури ми змогли виявити усі закономірності сучасної екологічної ситуації, використавши 102 точки. Це значно знижує фінансові та матеріально-технічні витрати на організацію як екологічного аудиту, так і екологічного моніторингу довкілля, і є новим методичним вдосконаленням, яке може бути рекомендоване для подальших досліджень.</w:t>
      </w:r>
    </w:p>
    <w:p w:rsidR="001504A4" w:rsidRPr="00EE553C" w:rsidRDefault="001504A4" w:rsidP="001504A4">
      <w:pPr>
        <w:spacing w:line="360" w:lineRule="auto"/>
        <w:ind w:firstLine="851"/>
        <w:jc w:val="both"/>
        <w:rPr>
          <w:sz w:val="28"/>
          <w:szCs w:val="28"/>
        </w:rPr>
      </w:pPr>
      <w:r w:rsidRPr="00EE553C">
        <w:rPr>
          <w:sz w:val="28"/>
          <w:szCs w:val="28"/>
        </w:rPr>
        <w:t xml:space="preserve">Геологічне середовище і </w:t>
      </w:r>
      <w:proofErr w:type="spellStart"/>
      <w:r w:rsidRPr="00EE553C">
        <w:rPr>
          <w:sz w:val="28"/>
          <w:szCs w:val="28"/>
        </w:rPr>
        <w:t>геоморфосфера</w:t>
      </w:r>
      <w:proofErr w:type="spellEnd"/>
      <w:r w:rsidRPr="00EE553C">
        <w:rPr>
          <w:sz w:val="28"/>
          <w:szCs w:val="28"/>
        </w:rPr>
        <w:t xml:space="preserve"> сформували той субстрат, на якому відбувалось утворення ландшафтів, а вони, в свою чергу, обумовлювали розподіл </w:t>
      </w:r>
      <w:proofErr w:type="spellStart"/>
      <w:r w:rsidRPr="00EE553C">
        <w:rPr>
          <w:sz w:val="28"/>
          <w:szCs w:val="28"/>
        </w:rPr>
        <w:t>геоекологічних</w:t>
      </w:r>
      <w:proofErr w:type="spellEnd"/>
      <w:r w:rsidRPr="00EE553C">
        <w:rPr>
          <w:sz w:val="28"/>
          <w:szCs w:val="28"/>
        </w:rPr>
        <w:t xml:space="preserve"> смуг та інших форм осідання </w:t>
      </w:r>
      <w:proofErr w:type="spellStart"/>
      <w:r w:rsidRPr="00EE553C">
        <w:rPr>
          <w:sz w:val="28"/>
          <w:szCs w:val="28"/>
        </w:rPr>
        <w:t>полютантів</w:t>
      </w:r>
      <w:proofErr w:type="spellEnd"/>
      <w:r w:rsidRPr="00EE553C">
        <w:rPr>
          <w:sz w:val="28"/>
          <w:szCs w:val="28"/>
        </w:rPr>
        <w:t xml:space="preserve">. Літосфера і рельєф досліджуваного району значно порушені сучасними небезпечними </w:t>
      </w:r>
      <w:proofErr w:type="spellStart"/>
      <w:r w:rsidRPr="00EE553C">
        <w:rPr>
          <w:sz w:val="28"/>
          <w:szCs w:val="28"/>
        </w:rPr>
        <w:t>екзо-</w:t>
      </w:r>
      <w:proofErr w:type="spellEnd"/>
      <w:r w:rsidRPr="00EE553C">
        <w:rPr>
          <w:sz w:val="28"/>
          <w:szCs w:val="28"/>
        </w:rPr>
        <w:t xml:space="preserve"> та ендогенними геодинамічними процесами – зсувами, карстом, суфозією, ерозією, </w:t>
      </w:r>
      <w:r w:rsidRPr="00EE553C">
        <w:rPr>
          <w:sz w:val="28"/>
          <w:szCs w:val="28"/>
        </w:rPr>
        <w:lastRenderedPageBreak/>
        <w:t>неотектонічними підняттями та опусканнями, а також кар’єрами і іншими техногенними втручаннями.</w:t>
      </w:r>
    </w:p>
    <w:p w:rsidR="001504A4" w:rsidRPr="00EE553C" w:rsidRDefault="001504A4" w:rsidP="001504A4">
      <w:pPr>
        <w:spacing w:line="360" w:lineRule="auto"/>
        <w:ind w:firstLine="851"/>
        <w:jc w:val="both"/>
        <w:rPr>
          <w:sz w:val="28"/>
          <w:szCs w:val="28"/>
        </w:rPr>
      </w:pPr>
      <w:proofErr w:type="spellStart"/>
      <w:r w:rsidRPr="00EE553C">
        <w:rPr>
          <w:sz w:val="28"/>
          <w:szCs w:val="28"/>
        </w:rPr>
        <w:t>Поелементний</w:t>
      </w:r>
      <w:proofErr w:type="spellEnd"/>
      <w:r w:rsidRPr="00EE553C">
        <w:rPr>
          <w:sz w:val="28"/>
          <w:szCs w:val="28"/>
        </w:rPr>
        <w:t xml:space="preserve"> аналіз екологічного стану досліджуваної території дав можливість побудувати карту сумарного показника забруднення, виявити тенденції динамічних змін довкілля шляхом його комп’ютерного моделювання. Це дасть змогу після вивчення інших компонентів розробити комплекс заходів для оптимізації і покращення стану навколишнього середовища, забезпечення його необхідної якості для життєдіяльності населення.</w:t>
      </w:r>
    </w:p>
    <w:p w:rsidR="001504A4" w:rsidRPr="00EE553C" w:rsidRDefault="001504A4" w:rsidP="001504A4">
      <w:pPr>
        <w:spacing w:line="360" w:lineRule="auto"/>
        <w:ind w:firstLine="851"/>
        <w:jc w:val="both"/>
        <w:rPr>
          <w:sz w:val="28"/>
          <w:szCs w:val="28"/>
        </w:rPr>
      </w:pPr>
      <w:r w:rsidRPr="00EE553C">
        <w:rPr>
          <w:sz w:val="28"/>
          <w:szCs w:val="28"/>
        </w:rPr>
        <w:t xml:space="preserve">Використання сучасних </w:t>
      </w:r>
      <w:proofErr w:type="spellStart"/>
      <w:r w:rsidRPr="00EE553C">
        <w:rPr>
          <w:sz w:val="28"/>
          <w:szCs w:val="28"/>
        </w:rPr>
        <w:t>геоінформаційних</w:t>
      </w:r>
      <w:proofErr w:type="spellEnd"/>
      <w:r w:rsidRPr="00EE553C">
        <w:rPr>
          <w:sz w:val="28"/>
          <w:szCs w:val="28"/>
        </w:rPr>
        <w:t xml:space="preserve"> систем та </w:t>
      </w:r>
      <w:proofErr w:type="spellStart"/>
      <w:r w:rsidRPr="00EE553C">
        <w:rPr>
          <w:sz w:val="28"/>
          <w:szCs w:val="28"/>
        </w:rPr>
        <w:t>поелементного</w:t>
      </w:r>
      <w:proofErr w:type="spellEnd"/>
      <w:r w:rsidRPr="00EE553C">
        <w:rPr>
          <w:sz w:val="28"/>
          <w:szCs w:val="28"/>
        </w:rPr>
        <w:t xml:space="preserve"> картографування дозволяє інтегрувати дані про різні компоненти екосистеми та проводити комплексний аналіз забруднення. Такий підхід забезпечує можливість прогнозування екологічної ситуації та своєчасного реагування на потенційні загрози, що сприяє ефективному управлінню природними ресурсами та запобіганню критичних екологічних подій.</w:t>
      </w:r>
    </w:p>
    <w:p w:rsidR="001504A4" w:rsidRPr="00EE553C" w:rsidRDefault="001504A4" w:rsidP="001504A4">
      <w:pPr>
        <w:spacing w:line="360" w:lineRule="auto"/>
        <w:ind w:firstLine="851"/>
        <w:jc w:val="both"/>
        <w:rPr>
          <w:sz w:val="28"/>
          <w:szCs w:val="28"/>
        </w:rPr>
      </w:pPr>
      <w:r w:rsidRPr="00EE553C">
        <w:rPr>
          <w:sz w:val="28"/>
          <w:szCs w:val="28"/>
        </w:rPr>
        <w:t>Запропонована комп’ютерна система екологічної безпеки створює основу для подальшого розвитку екологічного моніторингу та впровадження науково обґрунтованих управлінських рішень. Вона дозволяє не лише оцінювати поточний стан довкілля, а й моделювати можливі сценарії його змін, що підвищує ефективність заходів зі збереження екосистем та підтримки сталого розвитку території.</w:t>
      </w:r>
    </w:p>
    <w:p w:rsidR="001504A4" w:rsidRPr="00456FE7" w:rsidRDefault="001504A4" w:rsidP="001504A4">
      <w:pPr>
        <w:spacing w:line="360" w:lineRule="auto"/>
        <w:ind w:firstLine="540"/>
        <w:jc w:val="both"/>
        <w:rPr>
          <w:sz w:val="28"/>
          <w:szCs w:val="28"/>
        </w:rPr>
      </w:pPr>
    </w:p>
    <w:p w:rsidR="001504A4" w:rsidRPr="00456FE7" w:rsidRDefault="001504A4" w:rsidP="001504A4">
      <w:pPr>
        <w:shd w:val="clear" w:color="auto" w:fill="FFFFFF"/>
        <w:spacing w:line="360" w:lineRule="auto"/>
        <w:ind w:firstLine="851"/>
        <w:jc w:val="both"/>
        <w:rPr>
          <w:sz w:val="28"/>
          <w:szCs w:val="28"/>
        </w:rPr>
        <w:sectPr w:rsidR="001504A4" w:rsidRPr="00456FE7" w:rsidSect="002A3500">
          <w:pgSz w:w="11909" w:h="16834"/>
          <w:pgMar w:top="567" w:right="567" w:bottom="1531" w:left="1418" w:header="709" w:footer="709" w:gutter="0"/>
          <w:cols w:space="60"/>
          <w:noEndnote/>
        </w:sectPr>
      </w:pPr>
    </w:p>
    <w:p w:rsidR="001504A4" w:rsidRPr="00917DDF" w:rsidRDefault="001504A4" w:rsidP="00917DDF">
      <w:pPr>
        <w:pStyle w:val="a7"/>
        <w:numPr>
          <w:ilvl w:val="0"/>
          <w:numId w:val="50"/>
        </w:numPr>
        <w:spacing w:line="360" w:lineRule="auto"/>
        <w:ind w:left="0" w:firstLine="0"/>
        <w:jc w:val="center"/>
        <w:rPr>
          <w:b/>
          <w:sz w:val="28"/>
          <w:szCs w:val="28"/>
        </w:rPr>
      </w:pPr>
      <w:r w:rsidRPr="00917DDF">
        <w:rPr>
          <w:b/>
          <w:sz w:val="28"/>
          <w:szCs w:val="28"/>
        </w:rPr>
        <w:lastRenderedPageBreak/>
        <w:t>ПЕРЕЛІК ПОСИЛАНЬ НА ДЖЕРЕЛА</w:t>
      </w:r>
    </w:p>
    <w:p w:rsidR="001504A4" w:rsidRPr="00917DDF" w:rsidRDefault="001504A4" w:rsidP="00917DDF">
      <w:pPr>
        <w:spacing w:line="360" w:lineRule="auto"/>
        <w:jc w:val="center"/>
        <w:rPr>
          <w:sz w:val="28"/>
          <w:szCs w:val="28"/>
        </w:rPr>
      </w:pP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Закон України «Про охорону атмосферного повітря»</w:t>
      </w:r>
      <w:r w:rsidRPr="00917DDF">
        <w:rPr>
          <w:sz w:val="28"/>
          <w:szCs w:val="28"/>
          <w:lang w:eastAsia="uk-UA"/>
        </w:rPr>
        <w:t xml:space="preserve"> : чинне законодавство України станом на 2024 р. – Київ : Відомості Верховної Ради України, 2024.</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Про затвердження Порядку здійснення державного моніторингу в галузі охорони атмосферного повітря</w:t>
      </w:r>
      <w:r w:rsidRPr="00917DDF">
        <w:rPr>
          <w:sz w:val="28"/>
          <w:szCs w:val="28"/>
          <w:lang w:eastAsia="uk-UA"/>
        </w:rPr>
        <w:t xml:space="preserve"> : Постанова Кабінету Міністрів України від 14.08.2019 № 827. – Київ, 2019.</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Директива 2008/50/EC Європейського Парламенту та Ради</w:t>
      </w:r>
      <w:r w:rsidRPr="00917DDF">
        <w:rPr>
          <w:sz w:val="28"/>
          <w:szCs w:val="28"/>
          <w:lang w:eastAsia="uk-UA"/>
        </w:rPr>
        <w:t xml:space="preserve"> про якість атмосферного повітря та чистіше повітря для Європи. – </w:t>
      </w:r>
      <w:proofErr w:type="spellStart"/>
      <w:r w:rsidRPr="00917DDF">
        <w:rPr>
          <w:sz w:val="28"/>
          <w:szCs w:val="28"/>
          <w:lang w:eastAsia="uk-UA"/>
        </w:rPr>
        <w:t>Brussels</w:t>
      </w:r>
      <w:proofErr w:type="spellEnd"/>
      <w:r w:rsidRPr="00917DDF">
        <w:rPr>
          <w:sz w:val="28"/>
          <w:szCs w:val="28"/>
          <w:lang w:eastAsia="uk-UA"/>
        </w:rPr>
        <w:t>, 2008 (чинна редакція).</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WHO.</w:t>
      </w:r>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Quality</w:t>
      </w:r>
      <w:proofErr w:type="spellEnd"/>
      <w:r w:rsidRPr="00917DDF">
        <w:rPr>
          <w:sz w:val="28"/>
          <w:szCs w:val="28"/>
          <w:lang w:eastAsia="uk-UA"/>
        </w:rPr>
        <w:t xml:space="preserve"> </w:t>
      </w:r>
      <w:proofErr w:type="spellStart"/>
      <w:r w:rsidRPr="00917DDF">
        <w:rPr>
          <w:sz w:val="28"/>
          <w:szCs w:val="28"/>
          <w:lang w:eastAsia="uk-UA"/>
        </w:rPr>
        <w:t>Guidelines</w:t>
      </w:r>
      <w:proofErr w:type="spellEnd"/>
      <w:r w:rsidRPr="00917DDF">
        <w:rPr>
          <w:sz w:val="28"/>
          <w:szCs w:val="28"/>
          <w:lang w:eastAsia="uk-UA"/>
        </w:rPr>
        <w:t xml:space="preserve">: </w:t>
      </w:r>
      <w:proofErr w:type="spellStart"/>
      <w:r w:rsidRPr="00917DDF">
        <w:rPr>
          <w:sz w:val="28"/>
          <w:szCs w:val="28"/>
          <w:lang w:eastAsia="uk-UA"/>
        </w:rPr>
        <w:t>Global</w:t>
      </w:r>
      <w:proofErr w:type="spellEnd"/>
      <w:r w:rsidRPr="00917DDF">
        <w:rPr>
          <w:sz w:val="28"/>
          <w:szCs w:val="28"/>
          <w:lang w:eastAsia="uk-UA"/>
        </w:rPr>
        <w:t xml:space="preserve"> </w:t>
      </w:r>
      <w:proofErr w:type="spellStart"/>
      <w:r w:rsidRPr="00917DDF">
        <w:rPr>
          <w:sz w:val="28"/>
          <w:szCs w:val="28"/>
          <w:lang w:eastAsia="uk-UA"/>
        </w:rPr>
        <w:t>Update</w:t>
      </w:r>
      <w:proofErr w:type="spellEnd"/>
      <w:r w:rsidRPr="00917DDF">
        <w:rPr>
          <w:sz w:val="28"/>
          <w:szCs w:val="28"/>
          <w:lang w:eastAsia="uk-UA"/>
        </w:rPr>
        <w:t xml:space="preserve"> 2021. – </w:t>
      </w:r>
      <w:proofErr w:type="spellStart"/>
      <w:r w:rsidRPr="00917DDF">
        <w:rPr>
          <w:sz w:val="28"/>
          <w:szCs w:val="28"/>
          <w:lang w:eastAsia="uk-UA"/>
        </w:rPr>
        <w:t>Geneva</w:t>
      </w:r>
      <w:proofErr w:type="spellEnd"/>
      <w:r w:rsidRPr="00917DDF">
        <w:rPr>
          <w:sz w:val="28"/>
          <w:szCs w:val="28"/>
          <w:lang w:eastAsia="uk-UA"/>
        </w:rPr>
        <w:t xml:space="preserve"> : </w:t>
      </w:r>
      <w:proofErr w:type="spellStart"/>
      <w:r w:rsidRPr="00917DDF">
        <w:rPr>
          <w:sz w:val="28"/>
          <w:szCs w:val="28"/>
          <w:lang w:eastAsia="uk-UA"/>
        </w:rPr>
        <w:t>World</w:t>
      </w:r>
      <w:proofErr w:type="spellEnd"/>
      <w:r w:rsidRPr="00917DDF">
        <w:rPr>
          <w:sz w:val="28"/>
          <w:szCs w:val="28"/>
          <w:lang w:eastAsia="uk-UA"/>
        </w:rPr>
        <w:t xml:space="preserve"> </w:t>
      </w:r>
      <w:proofErr w:type="spellStart"/>
      <w:r w:rsidRPr="00917DDF">
        <w:rPr>
          <w:sz w:val="28"/>
          <w:szCs w:val="28"/>
          <w:lang w:eastAsia="uk-UA"/>
        </w:rPr>
        <w:t>Health</w:t>
      </w:r>
      <w:proofErr w:type="spellEnd"/>
      <w:r w:rsidRPr="00917DDF">
        <w:rPr>
          <w:sz w:val="28"/>
          <w:szCs w:val="28"/>
          <w:lang w:eastAsia="uk-UA"/>
        </w:rPr>
        <w:t xml:space="preserve"> </w:t>
      </w:r>
      <w:proofErr w:type="spellStart"/>
      <w:r w:rsidRPr="00917DDF">
        <w:rPr>
          <w:sz w:val="28"/>
          <w:szCs w:val="28"/>
          <w:lang w:eastAsia="uk-UA"/>
        </w:rPr>
        <w:t>Organization</w:t>
      </w:r>
      <w:proofErr w:type="spellEnd"/>
      <w:r w:rsidRPr="00917DDF">
        <w:rPr>
          <w:sz w:val="28"/>
          <w:szCs w:val="28"/>
          <w:lang w:eastAsia="uk-UA"/>
        </w:rPr>
        <w:t>, 2021.</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bCs/>
          <w:sz w:val="28"/>
          <w:szCs w:val="28"/>
          <w:lang w:eastAsia="uk-UA"/>
        </w:rPr>
        <w:t>European</w:t>
      </w:r>
      <w:proofErr w:type="spellEnd"/>
      <w:r w:rsidRPr="00917DDF">
        <w:rPr>
          <w:bCs/>
          <w:sz w:val="28"/>
          <w:szCs w:val="28"/>
          <w:lang w:eastAsia="uk-UA"/>
        </w:rPr>
        <w:t xml:space="preserve"> </w:t>
      </w:r>
      <w:proofErr w:type="spellStart"/>
      <w:r w:rsidRPr="00917DDF">
        <w:rPr>
          <w:bCs/>
          <w:sz w:val="28"/>
          <w:szCs w:val="28"/>
          <w:lang w:eastAsia="uk-UA"/>
        </w:rPr>
        <w:t>Environment</w:t>
      </w:r>
      <w:proofErr w:type="spellEnd"/>
      <w:r w:rsidRPr="00917DDF">
        <w:rPr>
          <w:bCs/>
          <w:sz w:val="28"/>
          <w:szCs w:val="28"/>
          <w:lang w:eastAsia="uk-UA"/>
        </w:rPr>
        <w:t xml:space="preserve"> </w:t>
      </w:r>
      <w:proofErr w:type="spellStart"/>
      <w:r w:rsidRPr="00917DDF">
        <w:rPr>
          <w:bCs/>
          <w:sz w:val="28"/>
          <w:szCs w:val="28"/>
          <w:lang w:eastAsia="uk-UA"/>
        </w:rPr>
        <w:t>Agency</w:t>
      </w:r>
      <w:proofErr w:type="spellEnd"/>
      <w:r w:rsidRPr="00917DDF">
        <w:rPr>
          <w:bCs/>
          <w:sz w:val="28"/>
          <w:szCs w:val="28"/>
          <w:lang w:eastAsia="uk-UA"/>
        </w:rPr>
        <w:t>.</w:t>
      </w:r>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quality</w:t>
      </w:r>
      <w:proofErr w:type="spellEnd"/>
      <w:r w:rsidRPr="00917DDF">
        <w:rPr>
          <w:sz w:val="28"/>
          <w:szCs w:val="28"/>
          <w:lang w:eastAsia="uk-UA"/>
        </w:rPr>
        <w:t xml:space="preserve"> </w:t>
      </w:r>
      <w:proofErr w:type="spellStart"/>
      <w:r w:rsidRPr="00917DDF">
        <w:rPr>
          <w:sz w:val="28"/>
          <w:szCs w:val="28"/>
          <w:lang w:eastAsia="uk-UA"/>
        </w:rPr>
        <w:t>in</w:t>
      </w:r>
      <w:proofErr w:type="spellEnd"/>
      <w:r w:rsidRPr="00917DDF">
        <w:rPr>
          <w:sz w:val="28"/>
          <w:szCs w:val="28"/>
          <w:lang w:eastAsia="uk-UA"/>
        </w:rPr>
        <w:t xml:space="preserve"> </w:t>
      </w:r>
      <w:proofErr w:type="spellStart"/>
      <w:r w:rsidRPr="00917DDF">
        <w:rPr>
          <w:sz w:val="28"/>
          <w:szCs w:val="28"/>
          <w:lang w:eastAsia="uk-UA"/>
        </w:rPr>
        <w:t>Europe</w:t>
      </w:r>
      <w:proofErr w:type="spellEnd"/>
      <w:r w:rsidRPr="00917DDF">
        <w:rPr>
          <w:sz w:val="28"/>
          <w:szCs w:val="28"/>
          <w:lang w:eastAsia="uk-UA"/>
        </w:rPr>
        <w:t xml:space="preserve"> – 2023 </w:t>
      </w:r>
      <w:proofErr w:type="spellStart"/>
      <w:r w:rsidRPr="00917DDF">
        <w:rPr>
          <w:sz w:val="28"/>
          <w:szCs w:val="28"/>
          <w:lang w:eastAsia="uk-UA"/>
        </w:rPr>
        <w:t>report</w:t>
      </w:r>
      <w:proofErr w:type="spellEnd"/>
      <w:r w:rsidRPr="00917DDF">
        <w:rPr>
          <w:sz w:val="28"/>
          <w:szCs w:val="28"/>
          <w:lang w:eastAsia="uk-UA"/>
        </w:rPr>
        <w:t xml:space="preserve">. – </w:t>
      </w:r>
      <w:proofErr w:type="spellStart"/>
      <w:r w:rsidRPr="00917DDF">
        <w:rPr>
          <w:sz w:val="28"/>
          <w:szCs w:val="28"/>
          <w:lang w:eastAsia="uk-UA"/>
        </w:rPr>
        <w:t>Luxembourg</w:t>
      </w:r>
      <w:proofErr w:type="spellEnd"/>
      <w:r w:rsidRPr="00917DDF">
        <w:rPr>
          <w:sz w:val="28"/>
          <w:szCs w:val="28"/>
          <w:lang w:eastAsia="uk-UA"/>
        </w:rPr>
        <w:t xml:space="preserve"> : </w:t>
      </w:r>
      <w:proofErr w:type="spellStart"/>
      <w:r w:rsidRPr="00917DDF">
        <w:rPr>
          <w:sz w:val="28"/>
          <w:szCs w:val="28"/>
          <w:lang w:eastAsia="uk-UA"/>
        </w:rPr>
        <w:t>Publications</w:t>
      </w:r>
      <w:proofErr w:type="spellEnd"/>
      <w:r w:rsidRPr="00917DDF">
        <w:rPr>
          <w:sz w:val="28"/>
          <w:szCs w:val="28"/>
          <w:lang w:eastAsia="uk-UA"/>
        </w:rPr>
        <w:t xml:space="preserve"> Office </w:t>
      </w:r>
      <w:proofErr w:type="spellStart"/>
      <w:r w:rsidRPr="00917DDF">
        <w:rPr>
          <w:sz w:val="28"/>
          <w:szCs w:val="28"/>
          <w:lang w:eastAsia="uk-UA"/>
        </w:rPr>
        <w:t>of</w:t>
      </w:r>
      <w:proofErr w:type="spellEnd"/>
      <w:r w:rsidRPr="00917DDF">
        <w:rPr>
          <w:sz w:val="28"/>
          <w:szCs w:val="28"/>
          <w:lang w:eastAsia="uk-UA"/>
        </w:rPr>
        <w:t xml:space="preserve"> </w:t>
      </w:r>
      <w:proofErr w:type="spellStart"/>
      <w:r w:rsidRPr="00917DDF">
        <w:rPr>
          <w:sz w:val="28"/>
          <w:szCs w:val="28"/>
          <w:lang w:eastAsia="uk-UA"/>
        </w:rPr>
        <w:t>the</w:t>
      </w:r>
      <w:proofErr w:type="spellEnd"/>
      <w:r w:rsidRPr="00917DDF">
        <w:rPr>
          <w:sz w:val="28"/>
          <w:szCs w:val="28"/>
          <w:lang w:eastAsia="uk-UA"/>
        </w:rPr>
        <w:t xml:space="preserve"> </w:t>
      </w:r>
      <w:proofErr w:type="spellStart"/>
      <w:r w:rsidRPr="00917DDF">
        <w:rPr>
          <w:sz w:val="28"/>
          <w:szCs w:val="28"/>
          <w:lang w:eastAsia="uk-UA"/>
        </w:rPr>
        <w:t>European</w:t>
      </w:r>
      <w:proofErr w:type="spellEnd"/>
      <w:r w:rsidRPr="00917DDF">
        <w:rPr>
          <w:sz w:val="28"/>
          <w:szCs w:val="28"/>
          <w:lang w:eastAsia="uk-UA"/>
        </w:rPr>
        <w:t xml:space="preserve"> </w:t>
      </w:r>
      <w:proofErr w:type="spellStart"/>
      <w:r w:rsidRPr="00917DDF">
        <w:rPr>
          <w:sz w:val="28"/>
          <w:szCs w:val="28"/>
          <w:lang w:eastAsia="uk-UA"/>
        </w:rPr>
        <w:t>Union</w:t>
      </w:r>
      <w:proofErr w:type="spellEnd"/>
      <w:r w:rsidRPr="00917DDF">
        <w:rPr>
          <w:sz w:val="28"/>
          <w:szCs w:val="28"/>
          <w:lang w:eastAsia="uk-UA"/>
        </w:rPr>
        <w:t>, 2023.</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sz w:val="28"/>
          <w:szCs w:val="28"/>
          <w:lang w:eastAsia="uk-UA"/>
        </w:rPr>
        <w:t xml:space="preserve">Адаменко О. М. </w:t>
      </w:r>
      <w:r w:rsidRPr="00917DDF">
        <w:rPr>
          <w:bCs/>
          <w:sz w:val="28"/>
          <w:szCs w:val="28"/>
          <w:lang w:eastAsia="uk-UA"/>
        </w:rPr>
        <w:t>Екологічна безпека територій: теорія, методи, практика.</w:t>
      </w:r>
      <w:r w:rsidRPr="00917DDF">
        <w:rPr>
          <w:sz w:val="28"/>
          <w:szCs w:val="28"/>
          <w:lang w:eastAsia="uk-UA"/>
        </w:rPr>
        <w:t xml:space="preserve"> – Івано-Франківськ : ІФНТУНГ, 2018. – 356 с.</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t>Киптячий</w:t>
      </w:r>
      <w:proofErr w:type="spellEnd"/>
      <w:r w:rsidRPr="00917DDF">
        <w:rPr>
          <w:sz w:val="28"/>
          <w:szCs w:val="28"/>
          <w:lang w:eastAsia="uk-UA"/>
        </w:rPr>
        <w:t xml:space="preserve"> В. І., Петрук В. Г</w:t>
      </w:r>
      <w:r w:rsidRPr="00917DDF">
        <w:rPr>
          <w:b/>
          <w:sz w:val="28"/>
          <w:szCs w:val="28"/>
          <w:lang w:eastAsia="uk-UA"/>
        </w:rPr>
        <w:t xml:space="preserve">. </w:t>
      </w:r>
      <w:r w:rsidRPr="00917DDF">
        <w:rPr>
          <w:b/>
          <w:bCs/>
          <w:sz w:val="28"/>
          <w:szCs w:val="28"/>
          <w:lang w:eastAsia="uk-UA"/>
        </w:rPr>
        <w:t>Моніторинг довкілля.</w:t>
      </w:r>
      <w:r w:rsidRPr="00917DDF">
        <w:rPr>
          <w:b/>
          <w:sz w:val="28"/>
          <w:szCs w:val="28"/>
          <w:lang w:eastAsia="uk-UA"/>
        </w:rPr>
        <w:t xml:space="preserve"> –</w:t>
      </w:r>
      <w:r w:rsidRPr="00917DDF">
        <w:rPr>
          <w:sz w:val="28"/>
          <w:szCs w:val="28"/>
          <w:lang w:eastAsia="uk-UA"/>
        </w:rPr>
        <w:t xml:space="preserve"> Вінниця : ВНТУ, 2017. – 252 с.</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sz w:val="28"/>
          <w:szCs w:val="28"/>
          <w:lang w:eastAsia="uk-UA"/>
        </w:rPr>
        <w:t xml:space="preserve">Клименко М. О., </w:t>
      </w:r>
      <w:proofErr w:type="spellStart"/>
      <w:r w:rsidRPr="00917DDF">
        <w:rPr>
          <w:sz w:val="28"/>
          <w:szCs w:val="28"/>
          <w:lang w:eastAsia="uk-UA"/>
        </w:rPr>
        <w:t>Прищепа</w:t>
      </w:r>
      <w:proofErr w:type="spellEnd"/>
      <w:r w:rsidRPr="00917DDF">
        <w:rPr>
          <w:sz w:val="28"/>
          <w:szCs w:val="28"/>
          <w:lang w:eastAsia="uk-UA"/>
        </w:rPr>
        <w:t xml:space="preserve"> А. М. </w:t>
      </w:r>
      <w:r w:rsidRPr="00917DDF">
        <w:rPr>
          <w:bCs/>
          <w:sz w:val="28"/>
          <w:szCs w:val="28"/>
          <w:lang w:eastAsia="uk-UA"/>
        </w:rPr>
        <w:t>Екологія міських територій.</w:t>
      </w:r>
      <w:r w:rsidRPr="00917DDF">
        <w:rPr>
          <w:sz w:val="28"/>
          <w:szCs w:val="28"/>
          <w:lang w:eastAsia="uk-UA"/>
        </w:rPr>
        <w:t xml:space="preserve"> – Київ : Центр учбової літератури, 2016. – 304 с.</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sz w:val="28"/>
          <w:szCs w:val="28"/>
          <w:lang w:eastAsia="uk-UA"/>
        </w:rPr>
        <w:t xml:space="preserve">Лаврик О. Д., Яковенко Л. М. </w:t>
      </w:r>
      <w:r w:rsidRPr="00917DDF">
        <w:rPr>
          <w:bCs/>
          <w:sz w:val="28"/>
          <w:szCs w:val="28"/>
          <w:lang w:eastAsia="uk-UA"/>
        </w:rPr>
        <w:t>Оцінка якості атмосферного повітря в містах України.</w:t>
      </w:r>
      <w:r w:rsidRPr="00917DDF">
        <w:rPr>
          <w:sz w:val="28"/>
          <w:szCs w:val="28"/>
          <w:lang w:eastAsia="uk-UA"/>
        </w:rPr>
        <w:t xml:space="preserve"> – Київ : Наукова думка, 2019. – 198 с.</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sz w:val="28"/>
          <w:szCs w:val="28"/>
          <w:lang w:eastAsia="uk-UA"/>
        </w:rPr>
        <w:t xml:space="preserve">Бойко Т. В. </w:t>
      </w:r>
      <w:r w:rsidRPr="00917DDF">
        <w:rPr>
          <w:bCs/>
          <w:sz w:val="28"/>
          <w:szCs w:val="28"/>
          <w:lang w:eastAsia="uk-UA"/>
        </w:rPr>
        <w:t>Транспорт і довкілля: екологічні аспекти.</w:t>
      </w:r>
      <w:r w:rsidRPr="00917DDF">
        <w:rPr>
          <w:sz w:val="28"/>
          <w:szCs w:val="28"/>
          <w:lang w:eastAsia="uk-UA"/>
        </w:rPr>
        <w:t xml:space="preserve"> – Харків : ХНУМГ, 2020. – 221 с.</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bCs/>
          <w:sz w:val="28"/>
          <w:szCs w:val="28"/>
          <w:lang w:eastAsia="uk-UA"/>
        </w:rPr>
        <w:t>State</w:t>
      </w:r>
      <w:proofErr w:type="spellEnd"/>
      <w:r w:rsidRPr="00917DDF">
        <w:rPr>
          <w:bCs/>
          <w:sz w:val="28"/>
          <w:szCs w:val="28"/>
          <w:lang w:eastAsia="uk-UA"/>
        </w:rPr>
        <w:t xml:space="preserve"> </w:t>
      </w:r>
      <w:proofErr w:type="spellStart"/>
      <w:r w:rsidRPr="00917DDF">
        <w:rPr>
          <w:bCs/>
          <w:sz w:val="28"/>
          <w:szCs w:val="28"/>
          <w:lang w:eastAsia="uk-UA"/>
        </w:rPr>
        <w:t>of</w:t>
      </w:r>
      <w:proofErr w:type="spellEnd"/>
      <w:r w:rsidRPr="00917DDF">
        <w:rPr>
          <w:bCs/>
          <w:sz w:val="28"/>
          <w:szCs w:val="28"/>
          <w:lang w:eastAsia="uk-UA"/>
        </w:rPr>
        <w:t xml:space="preserve"> </w:t>
      </w:r>
      <w:proofErr w:type="spellStart"/>
      <w:r w:rsidRPr="00917DDF">
        <w:rPr>
          <w:bCs/>
          <w:sz w:val="28"/>
          <w:szCs w:val="28"/>
          <w:lang w:eastAsia="uk-UA"/>
        </w:rPr>
        <w:t>Global</w:t>
      </w:r>
      <w:proofErr w:type="spellEnd"/>
      <w:r w:rsidRPr="00917DDF">
        <w:rPr>
          <w:bCs/>
          <w:sz w:val="28"/>
          <w:szCs w:val="28"/>
          <w:lang w:eastAsia="uk-UA"/>
        </w:rPr>
        <w:t xml:space="preserve"> </w:t>
      </w:r>
      <w:proofErr w:type="spellStart"/>
      <w:r w:rsidRPr="00917DDF">
        <w:rPr>
          <w:bCs/>
          <w:sz w:val="28"/>
          <w:szCs w:val="28"/>
          <w:lang w:eastAsia="uk-UA"/>
        </w:rPr>
        <w:t>Air</w:t>
      </w:r>
      <w:proofErr w:type="spellEnd"/>
      <w:r w:rsidRPr="00917DDF">
        <w:rPr>
          <w:bCs/>
          <w:sz w:val="28"/>
          <w:szCs w:val="28"/>
          <w:lang w:eastAsia="uk-UA"/>
        </w:rPr>
        <w:t xml:space="preserve"> 2022.</w:t>
      </w:r>
      <w:r w:rsidRPr="00917DDF">
        <w:rPr>
          <w:sz w:val="28"/>
          <w:szCs w:val="28"/>
          <w:lang w:eastAsia="uk-UA"/>
        </w:rPr>
        <w:t xml:space="preserve"> – </w:t>
      </w:r>
      <w:proofErr w:type="spellStart"/>
      <w:r w:rsidRPr="00917DDF">
        <w:rPr>
          <w:sz w:val="28"/>
          <w:szCs w:val="28"/>
          <w:lang w:eastAsia="uk-UA"/>
        </w:rPr>
        <w:t>Boston</w:t>
      </w:r>
      <w:proofErr w:type="spellEnd"/>
      <w:r w:rsidRPr="00917DDF">
        <w:rPr>
          <w:sz w:val="28"/>
          <w:szCs w:val="28"/>
          <w:lang w:eastAsia="uk-UA"/>
        </w:rPr>
        <w:t xml:space="preserve"> : </w:t>
      </w:r>
      <w:proofErr w:type="spellStart"/>
      <w:r w:rsidRPr="00917DDF">
        <w:rPr>
          <w:sz w:val="28"/>
          <w:szCs w:val="28"/>
          <w:lang w:eastAsia="uk-UA"/>
        </w:rPr>
        <w:t>Health</w:t>
      </w:r>
      <w:proofErr w:type="spellEnd"/>
      <w:r w:rsidRPr="00917DDF">
        <w:rPr>
          <w:sz w:val="28"/>
          <w:szCs w:val="28"/>
          <w:lang w:eastAsia="uk-UA"/>
        </w:rPr>
        <w:t xml:space="preserve"> </w:t>
      </w:r>
      <w:proofErr w:type="spellStart"/>
      <w:r w:rsidRPr="00917DDF">
        <w:rPr>
          <w:sz w:val="28"/>
          <w:szCs w:val="28"/>
          <w:lang w:eastAsia="uk-UA"/>
        </w:rPr>
        <w:t>Effects</w:t>
      </w:r>
      <w:proofErr w:type="spellEnd"/>
      <w:r w:rsidRPr="00917DDF">
        <w:rPr>
          <w:sz w:val="28"/>
          <w:szCs w:val="28"/>
          <w:lang w:eastAsia="uk-UA"/>
        </w:rPr>
        <w:t xml:space="preserve"> </w:t>
      </w:r>
      <w:proofErr w:type="spellStart"/>
      <w:r w:rsidRPr="00917DDF">
        <w:rPr>
          <w:sz w:val="28"/>
          <w:szCs w:val="28"/>
          <w:lang w:eastAsia="uk-UA"/>
        </w:rPr>
        <w:t>Institute</w:t>
      </w:r>
      <w:proofErr w:type="spellEnd"/>
      <w:r w:rsidRPr="00917DDF">
        <w:rPr>
          <w:sz w:val="28"/>
          <w:szCs w:val="28"/>
          <w:lang w:eastAsia="uk-UA"/>
        </w:rPr>
        <w:t>, 2022.</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t>Beelen</w:t>
      </w:r>
      <w:proofErr w:type="spellEnd"/>
      <w:r w:rsidRPr="00917DDF">
        <w:rPr>
          <w:sz w:val="28"/>
          <w:szCs w:val="28"/>
          <w:lang w:eastAsia="uk-UA"/>
        </w:rPr>
        <w:t xml:space="preserve"> R. </w:t>
      </w:r>
      <w:proofErr w:type="spellStart"/>
      <w:r w:rsidRPr="00917DDF">
        <w:rPr>
          <w:sz w:val="28"/>
          <w:szCs w:val="28"/>
          <w:lang w:eastAsia="uk-UA"/>
        </w:rPr>
        <w:t>et</w:t>
      </w:r>
      <w:proofErr w:type="spellEnd"/>
      <w:r w:rsidRPr="00917DDF">
        <w:rPr>
          <w:sz w:val="28"/>
          <w:szCs w:val="28"/>
          <w:lang w:eastAsia="uk-UA"/>
        </w:rPr>
        <w:t xml:space="preserve"> </w:t>
      </w:r>
      <w:proofErr w:type="spellStart"/>
      <w:r w:rsidRPr="00917DDF">
        <w:rPr>
          <w:sz w:val="28"/>
          <w:szCs w:val="28"/>
          <w:lang w:eastAsia="uk-UA"/>
        </w:rPr>
        <w:t>al</w:t>
      </w:r>
      <w:proofErr w:type="spellEnd"/>
      <w:r w:rsidRPr="00917DDF">
        <w:rPr>
          <w:sz w:val="28"/>
          <w:szCs w:val="28"/>
          <w:lang w:eastAsia="uk-UA"/>
        </w:rPr>
        <w:t xml:space="preserve">. </w:t>
      </w:r>
      <w:proofErr w:type="spellStart"/>
      <w:r w:rsidRPr="00917DDF">
        <w:rPr>
          <w:bCs/>
          <w:sz w:val="28"/>
          <w:szCs w:val="28"/>
          <w:lang w:eastAsia="uk-UA"/>
        </w:rPr>
        <w:t>Effects</w:t>
      </w:r>
      <w:proofErr w:type="spellEnd"/>
      <w:r w:rsidRPr="00917DDF">
        <w:rPr>
          <w:bCs/>
          <w:sz w:val="28"/>
          <w:szCs w:val="28"/>
          <w:lang w:eastAsia="uk-UA"/>
        </w:rPr>
        <w:t xml:space="preserve"> </w:t>
      </w:r>
      <w:proofErr w:type="spellStart"/>
      <w:r w:rsidRPr="00917DDF">
        <w:rPr>
          <w:bCs/>
          <w:sz w:val="28"/>
          <w:szCs w:val="28"/>
          <w:lang w:eastAsia="uk-UA"/>
        </w:rPr>
        <w:t>of</w:t>
      </w:r>
      <w:proofErr w:type="spellEnd"/>
      <w:r w:rsidRPr="00917DDF">
        <w:rPr>
          <w:bCs/>
          <w:sz w:val="28"/>
          <w:szCs w:val="28"/>
          <w:lang w:eastAsia="uk-UA"/>
        </w:rPr>
        <w:t xml:space="preserve"> long-</w:t>
      </w:r>
      <w:proofErr w:type="spellStart"/>
      <w:r w:rsidRPr="00917DDF">
        <w:rPr>
          <w:bCs/>
          <w:sz w:val="28"/>
          <w:szCs w:val="28"/>
          <w:lang w:eastAsia="uk-UA"/>
        </w:rPr>
        <w:t>term</w:t>
      </w:r>
      <w:proofErr w:type="spellEnd"/>
      <w:r w:rsidRPr="00917DDF">
        <w:rPr>
          <w:bCs/>
          <w:sz w:val="28"/>
          <w:szCs w:val="28"/>
          <w:lang w:eastAsia="uk-UA"/>
        </w:rPr>
        <w:t xml:space="preserve"> </w:t>
      </w:r>
      <w:proofErr w:type="spellStart"/>
      <w:r w:rsidRPr="00917DDF">
        <w:rPr>
          <w:bCs/>
          <w:sz w:val="28"/>
          <w:szCs w:val="28"/>
          <w:lang w:eastAsia="uk-UA"/>
        </w:rPr>
        <w:t>exposure</w:t>
      </w:r>
      <w:proofErr w:type="spellEnd"/>
      <w:r w:rsidRPr="00917DDF">
        <w:rPr>
          <w:bCs/>
          <w:sz w:val="28"/>
          <w:szCs w:val="28"/>
          <w:lang w:eastAsia="uk-UA"/>
        </w:rPr>
        <w:t xml:space="preserve"> </w:t>
      </w:r>
      <w:proofErr w:type="spellStart"/>
      <w:r w:rsidRPr="00917DDF">
        <w:rPr>
          <w:bCs/>
          <w:sz w:val="28"/>
          <w:szCs w:val="28"/>
          <w:lang w:eastAsia="uk-UA"/>
        </w:rPr>
        <w:t>to</w:t>
      </w:r>
      <w:proofErr w:type="spellEnd"/>
      <w:r w:rsidRPr="00917DDF">
        <w:rPr>
          <w:bCs/>
          <w:sz w:val="28"/>
          <w:szCs w:val="28"/>
          <w:lang w:eastAsia="uk-UA"/>
        </w:rPr>
        <w:t xml:space="preserve"> </w:t>
      </w:r>
      <w:proofErr w:type="spellStart"/>
      <w:r w:rsidRPr="00917DDF">
        <w:rPr>
          <w:bCs/>
          <w:sz w:val="28"/>
          <w:szCs w:val="28"/>
          <w:lang w:eastAsia="uk-UA"/>
        </w:rPr>
        <w:t>air</w:t>
      </w:r>
      <w:proofErr w:type="spellEnd"/>
      <w:r w:rsidRPr="00917DDF">
        <w:rPr>
          <w:bCs/>
          <w:sz w:val="28"/>
          <w:szCs w:val="28"/>
          <w:lang w:eastAsia="uk-UA"/>
        </w:rPr>
        <w:t xml:space="preserve"> </w:t>
      </w:r>
      <w:proofErr w:type="spellStart"/>
      <w:r w:rsidRPr="00917DDF">
        <w:rPr>
          <w:bCs/>
          <w:sz w:val="28"/>
          <w:szCs w:val="28"/>
          <w:lang w:eastAsia="uk-UA"/>
        </w:rPr>
        <w:t>pollution</w:t>
      </w:r>
      <w:proofErr w:type="spellEnd"/>
      <w:r w:rsidRPr="00917DDF">
        <w:rPr>
          <w:bCs/>
          <w:sz w:val="28"/>
          <w:szCs w:val="28"/>
          <w:lang w:eastAsia="uk-UA"/>
        </w:rPr>
        <w:t xml:space="preserve"> </w:t>
      </w:r>
      <w:proofErr w:type="spellStart"/>
      <w:r w:rsidRPr="00917DDF">
        <w:rPr>
          <w:bCs/>
          <w:sz w:val="28"/>
          <w:szCs w:val="28"/>
          <w:lang w:eastAsia="uk-UA"/>
        </w:rPr>
        <w:t>on</w:t>
      </w:r>
      <w:proofErr w:type="spellEnd"/>
      <w:r w:rsidRPr="00917DDF">
        <w:rPr>
          <w:bCs/>
          <w:sz w:val="28"/>
          <w:szCs w:val="28"/>
          <w:lang w:eastAsia="uk-UA"/>
        </w:rPr>
        <w:t xml:space="preserve"> </w:t>
      </w:r>
      <w:proofErr w:type="spellStart"/>
      <w:r w:rsidRPr="00917DDF">
        <w:rPr>
          <w:bCs/>
          <w:sz w:val="28"/>
          <w:szCs w:val="28"/>
          <w:lang w:eastAsia="uk-UA"/>
        </w:rPr>
        <w:t>mortality</w:t>
      </w:r>
      <w:proofErr w:type="spellEnd"/>
      <w:r w:rsidRPr="00917DDF">
        <w:rPr>
          <w:bCs/>
          <w:sz w:val="28"/>
          <w:szCs w:val="28"/>
          <w:lang w:eastAsia="uk-UA"/>
        </w:rPr>
        <w:t>.</w:t>
      </w:r>
      <w:r w:rsidRPr="00917DDF">
        <w:rPr>
          <w:sz w:val="28"/>
          <w:szCs w:val="28"/>
          <w:lang w:eastAsia="uk-UA"/>
        </w:rPr>
        <w:t xml:space="preserve"> – </w:t>
      </w:r>
      <w:proofErr w:type="spellStart"/>
      <w:r w:rsidRPr="00917DDF">
        <w:rPr>
          <w:sz w:val="28"/>
          <w:szCs w:val="28"/>
          <w:lang w:eastAsia="uk-UA"/>
        </w:rPr>
        <w:t>The</w:t>
      </w:r>
      <w:proofErr w:type="spellEnd"/>
      <w:r w:rsidRPr="00917DDF">
        <w:rPr>
          <w:sz w:val="28"/>
          <w:szCs w:val="28"/>
          <w:lang w:eastAsia="uk-UA"/>
        </w:rPr>
        <w:t xml:space="preserve"> </w:t>
      </w:r>
      <w:proofErr w:type="spellStart"/>
      <w:r w:rsidRPr="00917DDF">
        <w:rPr>
          <w:sz w:val="28"/>
          <w:szCs w:val="28"/>
          <w:lang w:eastAsia="uk-UA"/>
        </w:rPr>
        <w:t>Lancet</w:t>
      </w:r>
      <w:proofErr w:type="spellEnd"/>
      <w:r w:rsidRPr="00917DDF">
        <w:rPr>
          <w:sz w:val="28"/>
          <w:szCs w:val="28"/>
          <w:lang w:eastAsia="uk-UA"/>
        </w:rPr>
        <w:t xml:space="preserve">, 2019. – </w:t>
      </w:r>
      <w:proofErr w:type="spellStart"/>
      <w:r w:rsidRPr="00917DDF">
        <w:rPr>
          <w:sz w:val="28"/>
          <w:szCs w:val="28"/>
          <w:lang w:eastAsia="uk-UA"/>
        </w:rPr>
        <w:t>Vol</w:t>
      </w:r>
      <w:proofErr w:type="spellEnd"/>
      <w:r w:rsidRPr="00917DDF">
        <w:rPr>
          <w:sz w:val="28"/>
          <w:szCs w:val="28"/>
          <w:lang w:eastAsia="uk-UA"/>
        </w:rPr>
        <w:t>. 383. – P. 785–795.</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t>Krzyzanowski</w:t>
      </w:r>
      <w:proofErr w:type="spellEnd"/>
      <w:r w:rsidRPr="00917DDF">
        <w:rPr>
          <w:sz w:val="28"/>
          <w:szCs w:val="28"/>
          <w:lang w:eastAsia="uk-UA"/>
        </w:rPr>
        <w:t xml:space="preserve"> M., </w:t>
      </w:r>
      <w:proofErr w:type="spellStart"/>
      <w:r w:rsidRPr="00917DDF">
        <w:rPr>
          <w:sz w:val="28"/>
          <w:szCs w:val="28"/>
          <w:lang w:eastAsia="uk-UA"/>
        </w:rPr>
        <w:t>Apte</w:t>
      </w:r>
      <w:proofErr w:type="spellEnd"/>
      <w:r w:rsidRPr="00917DDF">
        <w:rPr>
          <w:sz w:val="28"/>
          <w:szCs w:val="28"/>
          <w:lang w:eastAsia="uk-UA"/>
        </w:rPr>
        <w:t xml:space="preserve"> J. </w:t>
      </w:r>
      <w:proofErr w:type="spellStart"/>
      <w:r w:rsidRPr="00917DDF">
        <w:rPr>
          <w:bCs/>
          <w:sz w:val="28"/>
          <w:szCs w:val="28"/>
          <w:lang w:eastAsia="uk-UA"/>
        </w:rPr>
        <w:t>Air</w:t>
      </w:r>
      <w:proofErr w:type="spellEnd"/>
      <w:r w:rsidRPr="00917DDF">
        <w:rPr>
          <w:bCs/>
          <w:sz w:val="28"/>
          <w:szCs w:val="28"/>
          <w:lang w:eastAsia="uk-UA"/>
        </w:rPr>
        <w:t xml:space="preserve"> </w:t>
      </w:r>
      <w:proofErr w:type="spellStart"/>
      <w:r w:rsidRPr="00917DDF">
        <w:rPr>
          <w:bCs/>
          <w:sz w:val="28"/>
          <w:szCs w:val="28"/>
          <w:lang w:eastAsia="uk-UA"/>
        </w:rPr>
        <w:t>Pollution</w:t>
      </w:r>
      <w:proofErr w:type="spellEnd"/>
      <w:r w:rsidRPr="00917DDF">
        <w:rPr>
          <w:bCs/>
          <w:sz w:val="28"/>
          <w:szCs w:val="28"/>
          <w:lang w:eastAsia="uk-UA"/>
        </w:rPr>
        <w:t xml:space="preserve"> </w:t>
      </w:r>
      <w:proofErr w:type="spellStart"/>
      <w:r w:rsidRPr="00917DDF">
        <w:rPr>
          <w:bCs/>
          <w:sz w:val="28"/>
          <w:szCs w:val="28"/>
          <w:lang w:eastAsia="uk-UA"/>
        </w:rPr>
        <w:t>and</w:t>
      </w:r>
      <w:proofErr w:type="spellEnd"/>
      <w:r w:rsidRPr="00917DDF">
        <w:rPr>
          <w:bCs/>
          <w:sz w:val="28"/>
          <w:szCs w:val="28"/>
          <w:lang w:eastAsia="uk-UA"/>
        </w:rPr>
        <w:t xml:space="preserve"> </w:t>
      </w:r>
      <w:proofErr w:type="spellStart"/>
      <w:r w:rsidRPr="00917DDF">
        <w:rPr>
          <w:bCs/>
          <w:sz w:val="28"/>
          <w:szCs w:val="28"/>
          <w:lang w:eastAsia="uk-UA"/>
        </w:rPr>
        <w:t>Health</w:t>
      </w:r>
      <w:proofErr w:type="spellEnd"/>
      <w:r w:rsidRPr="00917DDF">
        <w:rPr>
          <w:bCs/>
          <w:sz w:val="28"/>
          <w:szCs w:val="28"/>
          <w:lang w:eastAsia="uk-UA"/>
        </w:rPr>
        <w:t xml:space="preserve"> </w:t>
      </w:r>
      <w:proofErr w:type="spellStart"/>
      <w:r w:rsidRPr="00917DDF">
        <w:rPr>
          <w:bCs/>
          <w:sz w:val="28"/>
          <w:szCs w:val="28"/>
          <w:lang w:eastAsia="uk-UA"/>
        </w:rPr>
        <w:t>Effects</w:t>
      </w:r>
      <w:proofErr w:type="spellEnd"/>
      <w:r w:rsidRPr="00917DDF">
        <w:rPr>
          <w:bCs/>
          <w:sz w:val="28"/>
          <w:szCs w:val="28"/>
          <w:lang w:eastAsia="uk-UA"/>
        </w:rPr>
        <w:t>.</w:t>
      </w:r>
      <w:r w:rsidRPr="00917DDF">
        <w:rPr>
          <w:sz w:val="28"/>
          <w:szCs w:val="28"/>
          <w:lang w:eastAsia="uk-UA"/>
        </w:rPr>
        <w:t xml:space="preserve"> – </w:t>
      </w:r>
      <w:proofErr w:type="spellStart"/>
      <w:r w:rsidRPr="00917DDF">
        <w:rPr>
          <w:sz w:val="28"/>
          <w:szCs w:val="28"/>
          <w:lang w:eastAsia="uk-UA"/>
        </w:rPr>
        <w:t>Oxford</w:t>
      </w:r>
      <w:proofErr w:type="spellEnd"/>
      <w:r w:rsidRPr="00917DDF">
        <w:rPr>
          <w:sz w:val="28"/>
          <w:szCs w:val="28"/>
          <w:lang w:eastAsia="uk-UA"/>
        </w:rPr>
        <w:t xml:space="preserve"> : </w:t>
      </w:r>
      <w:proofErr w:type="spellStart"/>
      <w:r w:rsidRPr="00917DDF">
        <w:rPr>
          <w:sz w:val="28"/>
          <w:szCs w:val="28"/>
          <w:lang w:eastAsia="uk-UA"/>
        </w:rPr>
        <w:t>Oxford</w:t>
      </w:r>
      <w:proofErr w:type="spellEnd"/>
      <w:r w:rsidRPr="00917DDF">
        <w:rPr>
          <w:sz w:val="28"/>
          <w:szCs w:val="28"/>
          <w:lang w:eastAsia="uk-UA"/>
        </w:rPr>
        <w:t xml:space="preserve"> </w:t>
      </w:r>
      <w:proofErr w:type="spellStart"/>
      <w:r w:rsidRPr="00917DDF">
        <w:rPr>
          <w:sz w:val="28"/>
          <w:szCs w:val="28"/>
          <w:lang w:eastAsia="uk-UA"/>
        </w:rPr>
        <w:t>University</w:t>
      </w:r>
      <w:proofErr w:type="spellEnd"/>
      <w:r w:rsidRPr="00917DDF">
        <w:rPr>
          <w:sz w:val="28"/>
          <w:szCs w:val="28"/>
          <w:lang w:eastAsia="uk-UA"/>
        </w:rPr>
        <w:t xml:space="preserve"> </w:t>
      </w:r>
      <w:proofErr w:type="spellStart"/>
      <w:r w:rsidRPr="00917DDF">
        <w:rPr>
          <w:sz w:val="28"/>
          <w:szCs w:val="28"/>
          <w:lang w:eastAsia="uk-UA"/>
        </w:rPr>
        <w:t>Press</w:t>
      </w:r>
      <w:proofErr w:type="spellEnd"/>
      <w:r w:rsidRPr="00917DDF">
        <w:rPr>
          <w:sz w:val="28"/>
          <w:szCs w:val="28"/>
          <w:lang w:eastAsia="uk-UA"/>
        </w:rPr>
        <w:t>, 2018. – 412 p.</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UNECE.</w:t>
      </w:r>
      <w:r w:rsidRPr="00917DDF">
        <w:rPr>
          <w:sz w:val="28"/>
          <w:szCs w:val="28"/>
          <w:lang w:eastAsia="uk-UA"/>
        </w:rPr>
        <w:t xml:space="preserve"> </w:t>
      </w:r>
      <w:proofErr w:type="spellStart"/>
      <w:r w:rsidRPr="00917DDF">
        <w:rPr>
          <w:sz w:val="28"/>
          <w:szCs w:val="28"/>
          <w:lang w:eastAsia="uk-UA"/>
        </w:rPr>
        <w:t>Guidance</w:t>
      </w:r>
      <w:proofErr w:type="spellEnd"/>
      <w:r w:rsidRPr="00917DDF">
        <w:rPr>
          <w:sz w:val="28"/>
          <w:szCs w:val="28"/>
          <w:lang w:eastAsia="uk-UA"/>
        </w:rPr>
        <w:t xml:space="preserve"> </w:t>
      </w:r>
      <w:proofErr w:type="spellStart"/>
      <w:r w:rsidRPr="00917DDF">
        <w:rPr>
          <w:sz w:val="28"/>
          <w:szCs w:val="28"/>
          <w:lang w:eastAsia="uk-UA"/>
        </w:rPr>
        <w:t>on</w:t>
      </w:r>
      <w:proofErr w:type="spellEnd"/>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Quality</w:t>
      </w:r>
      <w:proofErr w:type="spellEnd"/>
      <w:r w:rsidRPr="00917DDF">
        <w:rPr>
          <w:sz w:val="28"/>
          <w:szCs w:val="28"/>
          <w:lang w:eastAsia="uk-UA"/>
        </w:rPr>
        <w:t xml:space="preserve"> </w:t>
      </w:r>
      <w:proofErr w:type="spellStart"/>
      <w:r w:rsidRPr="00917DDF">
        <w:rPr>
          <w:sz w:val="28"/>
          <w:szCs w:val="28"/>
          <w:lang w:eastAsia="uk-UA"/>
        </w:rPr>
        <w:t>Monitoring</w:t>
      </w:r>
      <w:proofErr w:type="spellEnd"/>
      <w:r w:rsidRPr="00917DDF">
        <w:rPr>
          <w:sz w:val="28"/>
          <w:szCs w:val="28"/>
          <w:lang w:eastAsia="uk-UA"/>
        </w:rPr>
        <w:t xml:space="preserve"> </w:t>
      </w:r>
      <w:proofErr w:type="spellStart"/>
      <w:r w:rsidRPr="00917DDF">
        <w:rPr>
          <w:sz w:val="28"/>
          <w:szCs w:val="28"/>
          <w:lang w:eastAsia="uk-UA"/>
        </w:rPr>
        <w:t>and</w:t>
      </w:r>
      <w:proofErr w:type="spellEnd"/>
      <w:r w:rsidRPr="00917DDF">
        <w:rPr>
          <w:sz w:val="28"/>
          <w:szCs w:val="28"/>
          <w:lang w:eastAsia="uk-UA"/>
        </w:rPr>
        <w:t xml:space="preserve"> </w:t>
      </w:r>
      <w:proofErr w:type="spellStart"/>
      <w:r w:rsidRPr="00917DDF">
        <w:rPr>
          <w:sz w:val="28"/>
          <w:szCs w:val="28"/>
          <w:lang w:eastAsia="uk-UA"/>
        </w:rPr>
        <w:t>Modelling</w:t>
      </w:r>
      <w:proofErr w:type="spellEnd"/>
      <w:r w:rsidRPr="00917DDF">
        <w:rPr>
          <w:sz w:val="28"/>
          <w:szCs w:val="28"/>
          <w:lang w:eastAsia="uk-UA"/>
        </w:rPr>
        <w:t xml:space="preserve">. – </w:t>
      </w:r>
      <w:proofErr w:type="spellStart"/>
      <w:r w:rsidRPr="00917DDF">
        <w:rPr>
          <w:sz w:val="28"/>
          <w:szCs w:val="28"/>
          <w:lang w:eastAsia="uk-UA"/>
        </w:rPr>
        <w:t>Geneva</w:t>
      </w:r>
      <w:proofErr w:type="spellEnd"/>
      <w:r w:rsidRPr="00917DDF">
        <w:rPr>
          <w:sz w:val="28"/>
          <w:szCs w:val="28"/>
          <w:lang w:eastAsia="uk-UA"/>
        </w:rPr>
        <w:t>, 2020.</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lastRenderedPageBreak/>
        <w:t>Jerrett</w:t>
      </w:r>
      <w:proofErr w:type="spellEnd"/>
      <w:r w:rsidRPr="00917DDF">
        <w:rPr>
          <w:sz w:val="28"/>
          <w:szCs w:val="28"/>
          <w:lang w:eastAsia="uk-UA"/>
        </w:rPr>
        <w:t xml:space="preserve"> M. </w:t>
      </w:r>
      <w:proofErr w:type="spellStart"/>
      <w:r w:rsidRPr="00917DDF">
        <w:rPr>
          <w:sz w:val="28"/>
          <w:szCs w:val="28"/>
          <w:lang w:eastAsia="uk-UA"/>
        </w:rPr>
        <w:t>et</w:t>
      </w:r>
      <w:proofErr w:type="spellEnd"/>
      <w:r w:rsidRPr="00917DDF">
        <w:rPr>
          <w:sz w:val="28"/>
          <w:szCs w:val="28"/>
          <w:lang w:eastAsia="uk-UA"/>
        </w:rPr>
        <w:t xml:space="preserve"> </w:t>
      </w:r>
      <w:proofErr w:type="spellStart"/>
      <w:r w:rsidRPr="00917DDF">
        <w:rPr>
          <w:sz w:val="28"/>
          <w:szCs w:val="28"/>
          <w:lang w:eastAsia="uk-UA"/>
        </w:rPr>
        <w:t>al</w:t>
      </w:r>
      <w:proofErr w:type="spellEnd"/>
      <w:r w:rsidRPr="00917DDF">
        <w:rPr>
          <w:sz w:val="28"/>
          <w:szCs w:val="28"/>
          <w:lang w:eastAsia="uk-UA"/>
        </w:rPr>
        <w:t xml:space="preserve">. </w:t>
      </w:r>
      <w:r w:rsidRPr="00917DDF">
        <w:rPr>
          <w:bCs/>
          <w:sz w:val="28"/>
          <w:szCs w:val="28"/>
          <w:lang w:eastAsia="uk-UA"/>
        </w:rPr>
        <w:t xml:space="preserve">Traffic-related </w:t>
      </w:r>
      <w:proofErr w:type="spellStart"/>
      <w:r w:rsidRPr="00917DDF">
        <w:rPr>
          <w:bCs/>
          <w:sz w:val="28"/>
          <w:szCs w:val="28"/>
          <w:lang w:eastAsia="uk-UA"/>
        </w:rPr>
        <w:t>air</w:t>
      </w:r>
      <w:proofErr w:type="spellEnd"/>
      <w:r w:rsidRPr="00917DDF">
        <w:rPr>
          <w:bCs/>
          <w:sz w:val="28"/>
          <w:szCs w:val="28"/>
          <w:lang w:eastAsia="uk-UA"/>
        </w:rPr>
        <w:t xml:space="preserve"> </w:t>
      </w:r>
      <w:proofErr w:type="spellStart"/>
      <w:r w:rsidRPr="00917DDF">
        <w:rPr>
          <w:bCs/>
          <w:sz w:val="28"/>
          <w:szCs w:val="28"/>
          <w:lang w:eastAsia="uk-UA"/>
        </w:rPr>
        <w:t>pollution</w:t>
      </w:r>
      <w:proofErr w:type="spellEnd"/>
      <w:r w:rsidRPr="00917DDF">
        <w:rPr>
          <w:bCs/>
          <w:sz w:val="28"/>
          <w:szCs w:val="28"/>
          <w:lang w:eastAsia="uk-UA"/>
        </w:rPr>
        <w:t xml:space="preserve"> </w:t>
      </w:r>
      <w:proofErr w:type="spellStart"/>
      <w:r w:rsidRPr="00917DDF">
        <w:rPr>
          <w:bCs/>
          <w:sz w:val="28"/>
          <w:szCs w:val="28"/>
          <w:lang w:eastAsia="uk-UA"/>
        </w:rPr>
        <w:t>and</w:t>
      </w:r>
      <w:proofErr w:type="spellEnd"/>
      <w:r w:rsidRPr="00917DDF">
        <w:rPr>
          <w:bCs/>
          <w:sz w:val="28"/>
          <w:szCs w:val="28"/>
          <w:lang w:eastAsia="uk-UA"/>
        </w:rPr>
        <w:t xml:space="preserve"> </w:t>
      </w:r>
      <w:proofErr w:type="spellStart"/>
      <w:r w:rsidRPr="00917DDF">
        <w:rPr>
          <w:bCs/>
          <w:sz w:val="28"/>
          <w:szCs w:val="28"/>
          <w:lang w:eastAsia="uk-UA"/>
        </w:rPr>
        <w:t>health</w:t>
      </w:r>
      <w:proofErr w:type="spellEnd"/>
      <w:r w:rsidRPr="00917DDF">
        <w:rPr>
          <w:bCs/>
          <w:sz w:val="28"/>
          <w:szCs w:val="28"/>
          <w:lang w:eastAsia="uk-UA"/>
        </w:rPr>
        <w:t xml:space="preserve"> </w:t>
      </w:r>
      <w:proofErr w:type="spellStart"/>
      <w:r w:rsidRPr="00917DDF">
        <w:rPr>
          <w:bCs/>
          <w:sz w:val="28"/>
          <w:szCs w:val="28"/>
          <w:lang w:eastAsia="uk-UA"/>
        </w:rPr>
        <w:t>impacts</w:t>
      </w:r>
      <w:proofErr w:type="spellEnd"/>
      <w:r w:rsidRPr="00917DDF">
        <w:rPr>
          <w:bCs/>
          <w:sz w:val="28"/>
          <w:szCs w:val="28"/>
          <w:lang w:eastAsia="uk-UA"/>
        </w:rPr>
        <w:t>.</w:t>
      </w:r>
      <w:r w:rsidRPr="00917DDF">
        <w:rPr>
          <w:sz w:val="28"/>
          <w:szCs w:val="28"/>
          <w:lang w:eastAsia="uk-UA"/>
        </w:rPr>
        <w:t xml:space="preserve"> – </w:t>
      </w:r>
      <w:proofErr w:type="spellStart"/>
      <w:r w:rsidRPr="00917DDF">
        <w:rPr>
          <w:sz w:val="28"/>
          <w:szCs w:val="28"/>
          <w:lang w:eastAsia="uk-UA"/>
        </w:rPr>
        <w:t>Environmental</w:t>
      </w:r>
      <w:proofErr w:type="spellEnd"/>
      <w:r w:rsidRPr="00917DDF">
        <w:rPr>
          <w:sz w:val="28"/>
          <w:szCs w:val="28"/>
          <w:lang w:eastAsia="uk-UA"/>
        </w:rPr>
        <w:t xml:space="preserve"> </w:t>
      </w:r>
      <w:proofErr w:type="spellStart"/>
      <w:r w:rsidRPr="00917DDF">
        <w:rPr>
          <w:sz w:val="28"/>
          <w:szCs w:val="28"/>
          <w:lang w:eastAsia="uk-UA"/>
        </w:rPr>
        <w:t>Health</w:t>
      </w:r>
      <w:proofErr w:type="spellEnd"/>
      <w:r w:rsidRPr="00917DDF">
        <w:rPr>
          <w:sz w:val="28"/>
          <w:szCs w:val="28"/>
          <w:lang w:eastAsia="uk-UA"/>
        </w:rPr>
        <w:t xml:space="preserve"> </w:t>
      </w:r>
      <w:proofErr w:type="spellStart"/>
      <w:r w:rsidRPr="00917DDF">
        <w:rPr>
          <w:sz w:val="28"/>
          <w:szCs w:val="28"/>
          <w:lang w:eastAsia="uk-UA"/>
        </w:rPr>
        <w:t>Perspectives</w:t>
      </w:r>
      <w:proofErr w:type="spellEnd"/>
      <w:r w:rsidRPr="00917DDF">
        <w:rPr>
          <w:sz w:val="28"/>
          <w:szCs w:val="28"/>
          <w:lang w:eastAsia="uk-UA"/>
        </w:rPr>
        <w:t xml:space="preserve">, 2017. – </w:t>
      </w:r>
      <w:proofErr w:type="spellStart"/>
      <w:r w:rsidRPr="00917DDF">
        <w:rPr>
          <w:sz w:val="28"/>
          <w:szCs w:val="28"/>
          <w:lang w:eastAsia="uk-UA"/>
        </w:rPr>
        <w:t>Vol</w:t>
      </w:r>
      <w:proofErr w:type="spellEnd"/>
      <w:r w:rsidRPr="00917DDF">
        <w:rPr>
          <w:sz w:val="28"/>
          <w:szCs w:val="28"/>
          <w:lang w:eastAsia="uk-UA"/>
        </w:rPr>
        <w:t>. 125(9).</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bCs/>
          <w:sz w:val="28"/>
          <w:szCs w:val="28"/>
          <w:lang w:eastAsia="uk-UA"/>
        </w:rPr>
        <w:t>Copernicus</w:t>
      </w:r>
      <w:proofErr w:type="spellEnd"/>
      <w:r w:rsidRPr="00917DDF">
        <w:rPr>
          <w:bCs/>
          <w:sz w:val="28"/>
          <w:szCs w:val="28"/>
          <w:lang w:eastAsia="uk-UA"/>
        </w:rPr>
        <w:t xml:space="preserve"> </w:t>
      </w:r>
      <w:proofErr w:type="spellStart"/>
      <w:r w:rsidRPr="00917DDF">
        <w:rPr>
          <w:bCs/>
          <w:sz w:val="28"/>
          <w:szCs w:val="28"/>
          <w:lang w:eastAsia="uk-UA"/>
        </w:rPr>
        <w:t>Atmosphere</w:t>
      </w:r>
      <w:proofErr w:type="spellEnd"/>
      <w:r w:rsidRPr="00917DDF">
        <w:rPr>
          <w:bCs/>
          <w:sz w:val="28"/>
          <w:szCs w:val="28"/>
          <w:lang w:eastAsia="uk-UA"/>
        </w:rPr>
        <w:t xml:space="preserve"> </w:t>
      </w:r>
      <w:proofErr w:type="spellStart"/>
      <w:r w:rsidRPr="00917DDF">
        <w:rPr>
          <w:bCs/>
          <w:sz w:val="28"/>
          <w:szCs w:val="28"/>
          <w:lang w:eastAsia="uk-UA"/>
        </w:rPr>
        <w:t>Monitoring</w:t>
      </w:r>
      <w:proofErr w:type="spellEnd"/>
      <w:r w:rsidRPr="00917DDF">
        <w:rPr>
          <w:bCs/>
          <w:sz w:val="28"/>
          <w:szCs w:val="28"/>
          <w:lang w:eastAsia="uk-UA"/>
        </w:rPr>
        <w:t xml:space="preserve"> </w:t>
      </w:r>
      <w:proofErr w:type="spellStart"/>
      <w:r w:rsidRPr="00917DDF">
        <w:rPr>
          <w:bCs/>
          <w:sz w:val="28"/>
          <w:szCs w:val="28"/>
          <w:lang w:eastAsia="uk-UA"/>
        </w:rPr>
        <w:t>Service</w:t>
      </w:r>
      <w:proofErr w:type="spellEnd"/>
      <w:r w:rsidRPr="00917DDF">
        <w:rPr>
          <w:bCs/>
          <w:sz w:val="28"/>
          <w:szCs w:val="28"/>
          <w:lang w:eastAsia="uk-UA"/>
        </w:rPr>
        <w:t xml:space="preserve"> (CAMS).</w:t>
      </w:r>
      <w:r w:rsidRPr="00917DDF">
        <w:rPr>
          <w:sz w:val="28"/>
          <w:szCs w:val="28"/>
          <w:lang w:eastAsia="uk-UA"/>
        </w:rPr>
        <w:t xml:space="preserve"> </w:t>
      </w:r>
      <w:proofErr w:type="spellStart"/>
      <w:r w:rsidRPr="00917DDF">
        <w:rPr>
          <w:sz w:val="28"/>
          <w:szCs w:val="28"/>
          <w:lang w:eastAsia="uk-UA"/>
        </w:rPr>
        <w:t>European</w:t>
      </w:r>
      <w:proofErr w:type="spellEnd"/>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Quality</w:t>
      </w:r>
      <w:proofErr w:type="spellEnd"/>
      <w:r w:rsidRPr="00917DDF">
        <w:rPr>
          <w:sz w:val="28"/>
          <w:szCs w:val="28"/>
          <w:lang w:eastAsia="uk-UA"/>
        </w:rPr>
        <w:t xml:space="preserve"> </w:t>
      </w:r>
      <w:proofErr w:type="spellStart"/>
      <w:r w:rsidRPr="00917DDF">
        <w:rPr>
          <w:sz w:val="28"/>
          <w:szCs w:val="28"/>
          <w:lang w:eastAsia="uk-UA"/>
        </w:rPr>
        <w:t>Assessment</w:t>
      </w:r>
      <w:proofErr w:type="spellEnd"/>
      <w:r w:rsidRPr="00917DDF">
        <w:rPr>
          <w:sz w:val="28"/>
          <w:szCs w:val="28"/>
          <w:lang w:eastAsia="uk-UA"/>
        </w:rPr>
        <w:t>. – EU, 2023.</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t>Snyder</w:t>
      </w:r>
      <w:proofErr w:type="spellEnd"/>
      <w:r w:rsidRPr="00917DDF">
        <w:rPr>
          <w:sz w:val="28"/>
          <w:szCs w:val="28"/>
          <w:lang w:eastAsia="uk-UA"/>
        </w:rPr>
        <w:t xml:space="preserve"> E. G. </w:t>
      </w:r>
      <w:proofErr w:type="spellStart"/>
      <w:r w:rsidRPr="00917DDF">
        <w:rPr>
          <w:sz w:val="28"/>
          <w:szCs w:val="28"/>
          <w:lang w:eastAsia="uk-UA"/>
        </w:rPr>
        <w:t>et</w:t>
      </w:r>
      <w:proofErr w:type="spellEnd"/>
      <w:r w:rsidRPr="00917DDF">
        <w:rPr>
          <w:sz w:val="28"/>
          <w:szCs w:val="28"/>
          <w:lang w:eastAsia="uk-UA"/>
        </w:rPr>
        <w:t xml:space="preserve"> </w:t>
      </w:r>
      <w:proofErr w:type="spellStart"/>
      <w:r w:rsidRPr="00917DDF">
        <w:rPr>
          <w:sz w:val="28"/>
          <w:szCs w:val="28"/>
          <w:lang w:eastAsia="uk-UA"/>
        </w:rPr>
        <w:t>al</w:t>
      </w:r>
      <w:proofErr w:type="spellEnd"/>
      <w:r w:rsidRPr="00917DDF">
        <w:rPr>
          <w:sz w:val="28"/>
          <w:szCs w:val="28"/>
          <w:lang w:eastAsia="uk-UA"/>
        </w:rPr>
        <w:t xml:space="preserve">. </w:t>
      </w:r>
      <w:proofErr w:type="spellStart"/>
      <w:r w:rsidRPr="00917DDF">
        <w:rPr>
          <w:bCs/>
          <w:sz w:val="28"/>
          <w:szCs w:val="28"/>
          <w:lang w:eastAsia="uk-UA"/>
        </w:rPr>
        <w:t>The</w:t>
      </w:r>
      <w:proofErr w:type="spellEnd"/>
      <w:r w:rsidRPr="00917DDF">
        <w:rPr>
          <w:bCs/>
          <w:sz w:val="28"/>
          <w:szCs w:val="28"/>
          <w:lang w:eastAsia="uk-UA"/>
        </w:rPr>
        <w:t xml:space="preserve"> </w:t>
      </w:r>
      <w:proofErr w:type="spellStart"/>
      <w:r w:rsidRPr="00917DDF">
        <w:rPr>
          <w:bCs/>
          <w:sz w:val="28"/>
          <w:szCs w:val="28"/>
          <w:lang w:eastAsia="uk-UA"/>
        </w:rPr>
        <w:t>changing</w:t>
      </w:r>
      <w:proofErr w:type="spellEnd"/>
      <w:r w:rsidRPr="00917DDF">
        <w:rPr>
          <w:bCs/>
          <w:sz w:val="28"/>
          <w:szCs w:val="28"/>
          <w:lang w:eastAsia="uk-UA"/>
        </w:rPr>
        <w:t xml:space="preserve"> </w:t>
      </w:r>
      <w:proofErr w:type="spellStart"/>
      <w:r w:rsidRPr="00917DDF">
        <w:rPr>
          <w:bCs/>
          <w:sz w:val="28"/>
          <w:szCs w:val="28"/>
          <w:lang w:eastAsia="uk-UA"/>
        </w:rPr>
        <w:t>paradigm</w:t>
      </w:r>
      <w:proofErr w:type="spellEnd"/>
      <w:r w:rsidRPr="00917DDF">
        <w:rPr>
          <w:bCs/>
          <w:sz w:val="28"/>
          <w:szCs w:val="28"/>
          <w:lang w:eastAsia="uk-UA"/>
        </w:rPr>
        <w:t xml:space="preserve"> </w:t>
      </w:r>
      <w:proofErr w:type="spellStart"/>
      <w:r w:rsidRPr="00917DDF">
        <w:rPr>
          <w:bCs/>
          <w:sz w:val="28"/>
          <w:szCs w:val="28"/>
          <w:lang w:eastAsia="uk-UA"/>
        </w:rPr>
        <w:t>of</w:t>
      </w:r>
      <w:proofErr w:type="spellEnd"/>
      <w:r w:rsidRPr="00917DDF">
        <w:rPr>
          <w:bCs/>
          <w:sz w:val="28"/>
          <w:szCs w:val="28"/>
          <w:lang w:eastAsia="uk-UA"/>
        </w:rPr>
        <w:t xml:space="preserve"> </w:t>
      </w:r>
      <w:proofErr w:type="spellStart"/>
      <w:r w:rsidRPr="00917DDF">
        <w:rPr>
          <w:bCs/>
          <w:sz w:val="28"/>
          <w:szCs w:val="28"/>
          <w:lang w:eastAsia="uk-UA"/>
        </w:rPr>
        <w:t>air</w:t>
      </w:r>
      <w:proofErr w:type="spellEnd"/>
      <w:r w:rsidRPr="00917DDF">
        <w:rPr>
          <w:bCs/>
          <w:sz w:val="28"/>
          <w:szCs w:val="28"/>
          <w:lang w:eastAsia="uk-UA"/>
        </w:rPr>
        <w:t xml:space="preserve"> </w:t>
      </w:r>
      <w:proofErr w:type="spellStart"/>
      <w:r w:rsidRPr="00917DDF">
        <w:rPr>
          <w:bCs/>
          <w:sz w:val="28"/>
          <w:szCs w:val="28"/>
          <w:lang w:eastAsia="uk-UA"/>
        </w:rPr>
        <w:t>pollution</w:t>
      </w:r>
      <w:proofErr w:type="spellEnd"/>
      <w:r w:rsidRPr="00917DDF">
        <w:rPr>
          <w:bCs/>
          <w:sz w:val="28"/>
          <w:szCs w:val="28"/>
          <w:lang w:eastAsia="uk-UA"/>
        </w:rPr>
        <w:t xml:space="preserve"> </w:t>
      </w:r>
      <w:proofErr w:type="spellStart"/>
      <w:r w:rsidRPr="00917DDF">
        <w:rPr>
          <w:bCs/>
          <w:sz w:val="28"/>
          <w:szCs w:val="28"/>
          <w:lang w:eastAsia="uk-UA"/>
        </w:rPr>
        <w:t>monitoring</w:t>
      </w:r>
      <w:proofErr w:type="spellEnd"/>
      <w:r w:rsidRPr="00917DDF">
        <w:rPr>
          <w:bCs/>
          <w:sz w:val="28"/>
          <w:szCs w:val="28"/>
          <w:lang w:eastAsia="uk-UA"/>
        </w:rPr>
        <w:t>.</w:t>
      </w:r>
      <w:r w:rsidRPr="00917DDF">
        <w:rPr>
          <w:sz w:val="28"/>
          <w:szCs w:val="28"/>
          <w:lang w:eastAsia="uk-UA"/>
        </w:rPr>
        <w:t xml:space="preserve"> – </w:t>
      </w:r>
      <w:proofErr w:type="spellStart"/>
      <w:r w:rsidRPr="00917DDF">
        <w:rPr>
          <w:sz w:val="28"/>
          <w:szCs w:val="28"/>
          <w:lang w:eastAsia="uk-UA"/>
        </w:rPr>
        <w:t>Environmental</w:t>
      </w:r>
      <w:proofErr w:type="spellEnd"/>
      <w:r w:rsidRPr="00917DDF">
        <w:rPr>
          <w:sz w:val="28"/>
          <w:szCs w:val="28"/>
          <w:lang w:eastAsia="uk-UA"/>
        </w:rPr>
        <w:t xml:space="preserve"> </w:t>
      </w:r>
      <w:proofErr w:type="spellStart"/>
      <w:r w:rsidRPr="00917DDF">
        <w:rPr>
          <w:sz w:val="28"/>
          <w:szCs w:val="28"/>
          <w:lang w:eastAsia="uk-UA"/>
        </w:rPr>
        <w:t>Science</w:t>
      </w:r>
      <w:proofErr w:type="spellEnd"/>
      <w:r w:rsidRPr="00917DDF">
        <w:rPr>
          <w:sz w:val="28"/>
          <w:szCs w:val="28"/>
          <w:lang w:eastAsia="uk-UA"/>
        </w:rPr>
        <w:t xml:space="preserve"> &amp; </w:t>
      </w:r>
      <w:proofErr w:type="spellStart"/>
      <w:r w:rsidRPr="00917DDF">
        <w:rPr>
          <w:sz w:val="28"/>
          <w:szCs w:val="28"/>
          <w:lang w:eastAsia="uk-UA"/>
        </w:rPr>
        <w:t>Technology</w:t>
      </w:r>
      <w:proofErr w:type="spellEnd"/>
      <w:r w:rsidRPr="00917DDF">
        <w:rPr>
          <w:sz w:val="28"/>
          <w:szCs w:val="28"/>
          <w:lang w:eastAsia="uk-UA"/>
        </w:rPr>
        <w:t xml:space="preserve">, 2016. – </w:t>
      </w:r>
      <w:proofErr w:type="spellStart"/>
      <w:r w:rsidRPr="00917DDF">
        <w:rPr>
          <w:sz w:val="28"/>
          <w:szCs w:val="28"/>
          <w:lang w:eastAsia="uk-UA"/>
        </w:rPr>
        <w:t>Vol</w:t>
      </w:r>
      <w:proofErr w:type="spellEnd"/>
      <w:r w:rsidRPr="00917DDF">
        <w:rPr>
          <w:sz w:val="28"/>
          <w:szCs w:val="28"/>
          <w:lang w:eastAsia="uk-UA"/>
        </w:rPr>
        <w:t>. 47(20). – P. 11369–11377.</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proofErr w:type="spellStart"/>
      <w:r w:rsidRPr="00917DDF">
        <w:rPr>
          <w:sz w:val="28"/>
          <w:szCs w:val="28"/>
          <w:lang w:eastAsia="uk-UA"/>
        </w:rPr>
        <w:t>Kumar</w:t>
      </w:r>
      <w:proofErr w:type="spellEnd"/>
      <w:r w:rsidRPr="00917DDF">
        <w:rPr>
          <w:sz w:val="28"/>
          <w:szCs w:val="28"/>
          <w:lang w:eastAsia="uk-UA"/>
        </w:rPr>
        <w:t xml:space="preserve"> P., </w:t>
      </w:r>
      <w:proofErr w:type="spellStart"/>
      <w:r w:rsidRPr="00917DDF">
        <w:rPr>
          <w:sz w:val="28"/>
          <w:szCs w:val="28"/>
          <w:lang w:eastAsia="uk-UA"/>
        </w:rPr>
        <w:t>Khare</w:t>
      </w:r>
      <w:proofErr w:type="spellEnd"/>
      <w:r w:rsidRPr="00917DDF">
        <w:rPr>
          <w:sz w:val="28"/>
          <w:szCs w:val="28"/>
          <w:lang w:eastAsia="uk-UA"/>
        </w:rPr>
        <w:t xml:space="preserve"> M</w:t>
      </w:r>
      <w:r w:rsidRPr="00917DDF">
        <w:rPr>
          <w:b/>
          <w:sz w:val="28"/>
          <w:szCs w:val="28"/>
          <w:lang w:eastAsia="uk-UA"/>
        </w:rPr>
        <w:t xml:space="preserve">. </w:t>
      </w:r>
      <w:proofErr w:type="spellStart"/>
      <w:r w:rsidRPr="00917DDF">
        <w:rPr>
          <w:b/>
          <w:bCs/>
          <w:sz w:val="28"/>
          <w:szCs w:val="28"/>
          <w:lang w:eastAsia="uk-UA"/>
        </w:rPr>
        <w:t>Urban</w:t>
      </w:r>
      <w:proofErr w:type="spellEnd"/>
      <w:r w:rsidRPr="00917DDF">
        <w:rPr>
          <w:b/>
          <w:bCs/>
          <w:sz w:val="28"/>
          <w:szCs w:val="28"/>
          <w:lang w:eastAsia="uk-UA"/>
        </w:rPr>
        <w:t xml:space="preserve"> </w:t>
      </w:r>
      <w:proofErr w:type="spellStart"/>
      <w:r w:rsidRPr="00917DDF">
        <w:rPr>
          <w:b/>
          <w:bCs/>
          <w:sz w:val="28"/>
          <w:szCs w:val="28"/>
          <w:lang w:eastAsia="uk-UA"/>
        </w:rPr>
        <w:t>air</w:t>
      </w:r>
      <w:proofErr w:type="spellEnd"/>
      <w:r w:rsidRPr="00917DDF">
        <w:rPr>
          <w:b/>
          <w:bCs/>
          <w:sz w:val="28"/>
          <w:szCs w:val="28"/>
          <w:lang w:eastAsia="uk-UA"/>
        </w:rPr>
        <w:t xml:space="preserve"> </w:t>
      </w:r>
      <w:proofErr w:type="spellStart"/>
      <w:r w:rsidRPr="00917DDF">
        <w:rPr>
          <w:b/>
          <w:bCs/>
          <w:sz w:val="28"/>
          <w:szCs w:val="28"/>
          <w:lang w:eastAsia="uk-UA"/>
        </w:rPr>
        <w:t>quality</w:t>
      </w:r>
      <w:proofErr w:type="spellEnd"/>
      <w:r w:rsidRPr="00917DDF">
        <w:rPr>
          <w:b/>
          <w:bCs/>
          <w:sz w:val="28"/>
          <w:szCs w:val="28"/>
          <w:lang w:eastAsia="uk-UA"/>
        </w:rPr>
        <w:t xml:space="preserve"> </w:t>
      </w:r>
      <w:proofErr w:type="spellStart"/>
      <w:r w:rsidRPr="00917DDF">
        <w:rPr>
          <w:b/>
          <w:bCs/>
          <w:sz w:val="28"/>
          <w:szCs w:val="28"/>
          <w:lang w:eastAsia="uk-UA"/>
        </w:rPr>
        <w:t>modelling</w:t>
      </w:r>
      <w:proofErr w:type="spellEnd"/>
      <w:r w:rsidRPr="00917DDF">
        <w:rPr>
          <w:b/>
          <w:bCs/>
          <w:sz w:val="28"/>
          <w:szCs w:val="28"/>
          <w:lang w:eastAsia="uk-UA"/>
        </w:rPr>
        <w:t xml:space="preserve"> </w:t>
      </w:r>
      <w:proofErr w:type="spellStart"/>
      <w:r w:rsidRPr="00917DDF">
        <w:rPr>
          <w:b/>
          <w:bCs/>
          <w:sz w:val="28"/>
          <w:szCs w:val="28"/>
          <w:lang w:eastAsia="uk-UA"/>
        </w:rPr>
        <w:t>and</w:t>
      </w:r>
      <w:proofErr w:type="spellEnd"/>
      <w:r w:rsidRPr="00917DDF">
        <w:rPr>
          <w:b/>
          <w:bCs/>
          <w:sz w:val="28"/>
          <w:szCs w:val="28"/>
          <w:lang w:eastAsia="uk-UA"/>
        </w:rPr>
        <w:t xml:space="preserve"> </w:t>
      </w:r>
      <w:proofErr w:type="spellStart"/>
      <w:r w:rsidRPr="00917DDF">
        <w:rPr>
          <w:b/>
          <w:bCs/>
          <w:sz w:val="28"/>
          <w:szCs w:val="28"/>
          <w:lang w:eastAsia="uk-UA"/>
        </w:rPr>
        <w:t>management</w:t>
      </w:r>
      <w:proofErr w:type="spellEnd"/>
      <w:r w:rsidRPr="00917DDF">
        <w:rPr>
          <w:b/>
          <w:bCs/>
          <w:sz w:val="28"/>
          <w:szCs w:val="28"/>
          <w:lang w:eastAsia="uk-UA"/>
        </w:rPr>
        <w:t>.</w:t>
      </w:r>
      <w:r w:rsidRPr="00917DDF">
        <w:rPr>
          <w:b/>
          <w:sz w:val="28"/>
          <w:szCs w:val="28"/>
          <w:lang w:eastAsia="uk-UA"/>
        </w:rPr>
        <w:t xml:space="preserve"> –</w:t>
      </w:r>
      <w:r w:rsidRPr="00917DDF">
        <w:rPr>
          <w:sz w:val="28"/>
          <w:szCs w:val="28"/>
          <w:lang w:eastAsia="uk-UA"/>
        </w:rPr>
        <w:t xml:space="preserve"> </w:t>
      </w:r>
      <w:proofErr w:type="spellStart"/>
      <w:r w:rsidRPr="00917DDF">
        <w:rPr>
          <w:sz w:val="28"/>
          <w:szCs w:val="28"/>
          <w:lang w:eastAsia="uk-UA"/>
        </w:rPr>
        <w:t>Singapore</w:t>
      </w:r>
      <w:proofErr w:type="spellEnd"/>
      <w:r w:rsidRPr="00917DDF">
        <w:rPr>
          <w:sz w:val="28"/>
          <w:szCs w:val="28"/>
          <w:lang w:eastAsia="uk-UA"/>
        </w:rPr>
        <w:t xml:space="preserve"> : </w:t>
      </w:r>
      <w:proofErr w:type="spellStart"/>
      <w:r w:rsidRPr="00917DDF">
        <w:rPr>
          <w:sz w:val="28"/>
          <w:szCs w:val="28"/>
          <w:lang w:eastAsia="uk-UA"/>
        </w:rPr>
        <w:t>Springer</w:t>
      </w:r>
      <w:proofErr w:type="spellEnd"/>
      <w:r w:rsidRPr="00917DDF">
        <w:rPr>
          <w:sz w:val="28"/>
          <w:szCs w:val="28"/>
          <w:lang w:eastAsia="uk-UA"/>
        </w:rPr>
        <w:t>, 2018. – 389 p.</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r w:rsidRPr="00917DDF">
        <w:rPr>
          <w:bCs/>
          <w:sz w:val="28"/>
          <w:szCs w:val="28"/>
          <w:lang w:eastAsia="uk-UA"/>
        </w:rPr>
        <w:t>OECD.</w:t>
      </w:r>
      <w:r w:rsidRPr="00917DDF">
        <w:rPr>
          <w:sz w:val="28"/>
          <w:szCs w:val="28"/>
          <w:lang w:eastAsia="uk-UA"/>
        </w:rPr>
        <w:t xml:space="preserve"> </w:t>
      </w:r>
      <w:proofErr w:type="spellStart"/>
      <w:r w:rsidRPr="00917DDF">
        <w:rPr>
          <w:sz w:val="28"/>
          <w:szCs w:val="28"/>
          <w:lang w:eastAsia="uk-UA"/>
        </w:rPr>
        <w:t>The</w:t>
      </w:r>
      <w:proofErr w:type="spellEnd"/>
      <w:r w:rsidRPr="00917DDF">
        <w:rPr>
          <w:sz w:val="28"/>
          <w:szCs w:val="28"/>
          <w:lang w:eastAsia="uk-UA"/>
        </w:rPr>
        <w:t xml:space="preserve"> </w:t>
      </w:r>
      <w:proofErr w:type="spellStart"/>
      <w:r w:rsidRPr="00917DDF">
        <w:rPr>
          <w:sz w:val="28"/>
          <w:szCs w:val="28"/>
          <w:lang w:eastAsia="uk-UA"/>
        </w:rPr>
        <w:t>Economic</w:t>
      </w:r>
      <w:proofErr w:type="spellEnd"/>
      <w:r w:rsidRPr="00917DDF">
        <w:rPr>
          <w:sz w:val="28"/>
          <w:szCs w:val="28"/>
          <w:lang w:eastAsia="uk-UA"/>
        </w:rPr>
        <w:t xml:space="preserve"> </w:t>
      </w:r>
      <w:proofErr w:type="spellStart"/>
      <w:r w:rsidRPr="00917DDF">
        <w:rPr>
          <w:sz w:val="28"/>
          <w:szCs w:val="28"/>
          <w:lang w:eastAsia="uk-UA"/>
        </w:rPr>
        <w:t>Consequences</w:t>
      </w:r>
      <w:proofErr w:type="spellEnd"/>
      <w:r w:rsidRPr="00917DDF">
        <w:rPr>
          <w:sz w:val="28"/>
          <w:szCs w:val="28"/>
          <w:lang w:eastAsia="uk-UA"/>
        </w:rPr>
        <w:t xml:space="preserve"> </w:t>
      </w:r>
      <w:proofErr w:type="spellStart"/>
      <w:r w:rsidRPr="00917DDF">
        <w:rPr>
          <w:sz w:val="28"/>
          <w:szCs w:val="28"/>
          <w:lang w:eastAsia="uk-UA"/>
        </w:rPr>
        <w:t>of</w:t>
      </w:r>
      <w:proofErr w:type="spellEnd"/>
      <w:r w:rsidRPr="00917DDF">
        <w:rPr>
          <w:sz w:val="28"/>
          <w:szCs w:val="28"/>
          <w:lang w:eastAsia="uk-UA"/>
        </w:rPr>
        <w:t xml:space="preserve"> </w:t>
      </w:r>
      <w:proofErr w:type="spellStart"/>
      <w:r w:rsidRPr="00917DDF">
        <w:rPr>
          <w:sz w:val="28"/>
          <w:szCs w:val="28"/>
          <w:lang w:eastAsia="uk-UA"/>
        </w:rPr>
        <w:t>Outdoor</w:t>
      </w:r>
      <w:proofErr w:type="spellEnd"/>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Pollution</w:t>
      </w:r>
      <w:proofErr w:type="spellEnd"/>
      <w:r w:rsidRPr="00917DDF">
        <w:rPr>
          <w:sz w:val="28"/>
          <w:szCs w:val="28"/>
          <w:lang w:eastAsia="uk-UA"/>
        </w:rPr>
        <w:t xml:space="preserve">. – </w:t>
      </w:r>
      <w:proofErr w:type="spellStart"/>
      <w:r w:rsidRPr="00917DDF">
        <w:rPr>
          <w:sz w:val="28"/>
          <w:szCs w:val="28"/>
          <w:lang w:eastAsia="uk-UA"/>
        </w:rPr>
        <w:t>Paris</w:t>
      </w:r>
      <w:proofErr w:type="spellEnd"/>
      <w:r w:rsidRPr="00917DDF">
        <w:rPr>
          <w:sz w:val="28"/>
          <w:szCs w:val="28"/>
          <w:lang w:eastAsia="uk-UA"/>
        </w:rPr>
        <w:t xml:space="preserve"> : OECD </w:t>
      </w:r>
      <w:proofErr w:type="spellStart"/>
      <w:r w:rsidRPr="00917DDF">
        <w:rPr>
          <w:sz w:val="28"/>
          <w:szCs w:val="28"/>
          <w:lang w:eastAsia="uk-UA"/>
        </w:rPr>
        <w:t>Publishing</w:t>
      </w:r>
      <w:proofErr w:type="spellEnd"/>
      <w:r w:rsidRPr="00917DDF">
        <w:rPr>
          <w:sz w:val="28"/>
          <w:szCs w:val="28"/>
          <w:lang w:eastAsia="uk-UA"/>
        </w:rPr>
        <w:t>, 2016.</w:t>
      </w:r>
    </w:p>
    <w:p w:rsidR="00917DDF" w:rsidRPr="00917DDF" w:rsidRDefault="00917DDF" w:rsidP="00917DDF">
      <w:pPr>
        <w:pStyle w:val="a7"/>
        <w:widowControl/>
        <w:numPr>
          <w:ilvl w:val="1"/>
          <w:numId w:val="50"/>
        </w:numPr>
        <w:autoSpaceDE/>
        <w:autoSpaceDN/>
        <w:spacing w:before="100" w:beforeAutospacing="1" w:after="100" w:afterAutospacing="1" w:line="360" w:lineRule="auto"/>
        <w:ind w:left="0" w:firstLine="0"/>
        <w:rPr>
          <w:sz w:val="28"/>
          <w:szCs w:val="28"/>
          <w:lang w:eastAsia="uk-UA"/>
        </w:rPr>
      </w:pPr>
      <w:bookmarkStart w:id="2" w:name="_GoBack"/>
      <w:r w:rsidRPr="00917DDF">
        <w:rPr>
          <w:bCs/>
          <w:sz w:val="28"/>
          <w:szCs w:val="28"/>
          <w:lang w:eastAsia="uk-UA"/>
        </w:rPr>
        <w:t>IPCC.</w:t>
      </w:r>
      <w:r w:rsidRPr="00917DDF">
        <w:rPr>
          <w:sz w:val="28"/>
          <w:szCs w:val="28"/>
          <w:lang w:eastAsia="uk-UA"/>
        </w:rPr>
        <w:t xml:space="preserve"> </w:t>
      </w:r>
      <w:proofErr w:type="spellStart"/>
      <w:r w:rsidRPr="00917DDF">
        <w:rPr>
          <w:sz w:val="28"/>
          <w:szCs w:val="28"/>
          <w:lang w:eastAsia="uk-UA"/>
        </w:rPr>
        <w:t>Climate</w:t>
      </w:r>
      <w:proofErr w:type="spellEnd"/>
      <w:r w:rsidRPr="00917DDF">
        <w:rPr>
          <w:sz w:val="28"/>
          <w:szCs w:val="28"/>
          <w:lang w:eastAsia="uk-UA"/>
        </w:rPr>
        <w:t xml:space="preserve"> </w:t>
      </w:r>
      <w:bookmarkEnd w:id="2"/>
      <w:proofErr w:type="spellStart"/>
      <w:r w:rsidRPr="00917DDF">
        <w:rPr>
          <w:sz w:val="28"/>
          <w:szCs w:val="28"/>
          <w:lang w:eastAsia="uk-UA"/>
        </w:rPr>
        <w:t>Change</w:t>
      </w:r>
      <w:proofErr w:type="spellEnd"/>
      <w:r w:rsidRPr="00917DDF">
        <w:rPr>
          <w:sz w:val="28"/>
          <w:szCs w:val="28"/>
          <w:lang w:eastAsia="uk-UA"/>
        </w:rPr>
        <w:t xml:space="preserve"> </w:t>
      </w:r>
      <w:proofErr w:type="spellStart"/>
      <w:r w:rsidRPr="00917DDF">
        <w:rPr>
          <w:sz w:val="28"/>
          <w:szCs w:val="28"/>
          <w:lang w:eastAsia="uk-UA"/>
        </w:rPr>
        <w:t>and</w:t>
      </w:r>
      <w:proofErr w:type="spellEnd"/>
      <w:r w:rsidRPr="00917DDF">
        <w:rPr>
          <w:sz w:val="28"/>
          <w:szCs w:val="28"/>
          <w:lang w:eastAsia="uk-UA"/>
        </w:rPr>
        <w:t xml:space="preserve"> </w:t>
      </w:r>
      <w:proofErr w:type="spellStart"/>
      <w:r w:rsidRPr="00917DDF">
        <w:rPr>
          <w:sz w:val="28"/>
          <w:szCs w:val="28"/>
          <w:lang w:eastAsia="uk-UA"/>
        </w:rPr>
        <w:t>Air</w:t>
      </w:r>
      <w:proofErr w:type="spellEnd"/>
      <w:r w:rsidRPr="00917DDF">
        <w:rPr>
          <w:sz w:val="28"/>
          <w:szCs w:val="28"/>
          <w:lang w:eastAsia="uk-UA"/>
        </w:rPr>
        <w:t xml:space="preserve"> </w:t>
      </w:r>
      <w:proofErr w:type="spellStart"/>
      <w:r w:rsidRPr="00917DDF">
        <w:rPr>
          <w:sz w:val="28"/>
          <w:szCs w:val="28"/>
          <w:lang w:eastAsia="uk-UA"/>
        </w:rPr>
        <w:t>Quality</w:t>
      </w:r>
      <w:proofErr w:type="spellEnd"/>
      <w:r w:rsidRPr="00917DDF">
        <w:rPr>
          <w:sz w:val="28"/>
          <w:szCs w:val="28"/>
          <w:lang w:eastAsia="uk-UA"/>
        </w:rPr>
        <w:t xml:space="preserve"> </w:t>
      </w:r>
      <w:proofErr w:type="spellStart"/>
      <w:r w:rsidRPr="00917DDF">
        <w:rPr>
          <w:sz w:val="28"/>
          <w:szCs w:val="28"/>
          <w:lang w:eastAsia="uk-UA"/>
        </w:rPr>
        <w:t>Interactions</w:t>
      </w:r>
      <w:proofErr w:type="spellEnd"/>
      <w:r w:rsidRPr="00917DDF">
        <w:rPr>
          <w:sz w:val="28"/>
          <w:szCs w:val="28"/>
          <w:lang w:eastAsia="uk-UA"/>
        </w:rPr>
        <w:t xml:space="preserve">. – </w:t>
      </w:r>
      <w:proofErr w:type="spellStart"/>
      <w:r w:rsidRPr="00917DDF">
        <w:rPr>
          <w:sz w:val="28"/>
          <w:szCs w:val="28"/>
          <w:lang w:eastAsia="uk-UA"/>
        </w:rPr>
        <w:t>Geneva</w:t>
      </w:r>
      <w:proofErr w:type="spellEnd"/>
      <w:r w:rsidRPr="00917DDF">
        <w:rPr>
          <w:sz w:val="28"/>
          <w:szCs w:val="28"/>
          <w:lang w:eastAsia="uk-UA"/>
        </w:rPr>
        <w:t xml:space="preserve"> : IPCC, 2022.</w:t>
      </w:r>
    </w:p>
    <w:p w:rsidR="001504A4" w:rsidRPr="00917DDF" w:rsidRDefault="001504A4" w:rsidP="00917DDF">
      <w:pPr>
        <w:spacing w:line="360" w:lineRule="auto"/>
        <w:ind w:firstLine="540"/>
        <w:jc w:val="both"/>
        <w:rPr>
          <w:sz w:val="28"/>
          <w:szCs w:val="28"/>
          <w:lang w:val="ru-RU"/>
        </w:rPr>
      </w:pPr>
    </w:p>
    <w:sectPr w:rsidR="001504A4" w:rsidRPr="00917DDF" w:rsidSect="00B96847">
      <w:pgSz w:w="11906" w:h="16838"/>
      <w:pgMar w:top="567" w:right="567"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B35" w:rsidRDefault="00E57B35">
      <w:r>
        <w:separator/>
      </w:r>
    </w:p>
  </w:endnote>
  <w:endnote w:type="continuationSeparator" w:id="0">
    <w:p w:rsidR="00E57B35" w:rsidRDefault="00E57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B35" w:rsidRDefault="00E57B35">
      <w:r>
        <w:separator/>
      </w:r>
    </w:p>
  </w:footnote>
  <w:footnote w:type="continuationSeparator" w:id="0">
    <w:p w:rsidR="00E57B35" w:rsidRDefault="00E57B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82327"/>
      <w:docPartObj>
        <w:docPartGallery w:val="Page Numbers (Top of Page)"/>
        <w:docPartUnique/>
      </w:docPartObj>
    </w:sdtPr>
    <w:sdtEndPr/>
    <w:sdtContent>
      <w:p w:rsidR="00B36912" w:rsidRDefault="001504A4">
        <w:pPr>
          <w:pStyle w:val="ab"/>
          <w:jc w:val="right"/>
        </w:pPr>
        <w:r>
          <w:fldChar w:fldCharType="begin"/>
        </w:r>
        <w:r>
          <w:instrText>PAGE   \* MERGEFORMAT</w:instrText>
        </w:r>
        <w:r>
          <w:fldChar w:fldCharType="separate"/>
        </w:r>
        <w:r w:rsidR="00917DDF" w:rsidRPr="00917DDF">
          <w:rPr>
            <w:noProof/>
            <w:lang w:val="ru-RU"/>
          </w:rPr>
          <w:t>60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6BAB33C"/>
    <w:lvl w:ilvl="0">
      <w:numFmt w:val="bullet"/>
      <w:lvlText w:val="*"/>
      <w:lvlJc w:val="left"/>
    </w:lvl>
  </w:abstractNum>
  <w:abstractNum w:abstractNumId="1">
    <w:nsid w:val="01873D30"/>
    <w:multiLevelType w:val="hybridMultilevel"/>
    <w:tmpl w:val="DD7EC89E"/>
    <w:lvl w:ilvl="0" w:tplc="0422000F">
      <w:start w:val="1"/>
      <w:numFmt w:val="decimal"/>
      <w:lvlText w:val="%1."/>
      <w:lvlJc w:val="left"/>
      <w:pPr>
        <w:ind w:left="720" w:hanging="360"/>
      </w:pPr>
    </w:lvl>
    <w:lvl w:ilvl="1" w:tplc="EEB2CCFE">
      <w:start w:val="1"/>
      <w:numFmt w:val="decimal"/>
      <w:lvlText w:val="%2."/>
      <w:lvlJc w:val="left"/>
      <w:pPr>
        <w:ind w:left="1353" w:hanging="360"/>
      </w:pPr>
      <w:rPr>
        <w:rFonts w:ascii="Times New Roman" w:eastAsia="Times New Roman" w:hAnsi="Times New Roman" w:cs="Times New Roman"/>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2F77AC4"/>
    <w:multiLevelType w:val="multilevel"/>
    <w:tmpl w:val="25988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7CA7CAB"/>
    <w:multiLevelType w:val="multilevel"/>
    <w:tmpl w:val="E7FA1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A6080F"/>
    <w:multiLevelType w:val="hybridMultilevel"/>
    <w:tmpl w:val="1FFA0C6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CA70F5D"/>
    <w:multiLevelType w:val="hybridMultilevel"/>
    <w:tmpl w:val="3B989D78"/>
    <w:lvl w:ilvl="0" w:tplc="95C052C8">
      <w:numFmt w:val="bullet"/>
      <w:lvlText w:val="-"/>
      <w:lvlJc w:val="left"/>
      <w:pPr>
        <w:tabs>
          <w:tab w:val="num" w:pos="1080"/>
        </w:tabs>
        <w:ind w:left="113" w:firstLine="607"/>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10680688"/>
    <w:multiLevelType w:val="multilevel"/>
    <w:tmpl w:val="A3C43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E14F6D"/>
    <w:multiLevelType w:val="multilevel"/>
    <w:tmpl w:val="B7BC5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4193A2F"/>
    <w:multiLevelType w:val="multilevel"/>
    <w:tmpl w:val="A1FA6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4D7294B"/>
    <w:multiLevelType w:val="singleLevel"/>
    <w:tmpl w:val="B328B216"/>
    <w:lvl w:ilvl="0">
      <w:start w:val="5"/>
      <w:numFmt w:val="decimal"/>
      <w:lvlText w:val="%1."/>
      <w:legacy w:legacy="1" w:legacySpace="0" w:legacyIndent="326"/>
      <w:lvlJc w:val="left"/>
      <w:rPr>
        <w:rFonts w:ascii="Arial" w:hAnsi="Arial" w:cs="Arial" w:hint="default"/>
      </w:rPr>
    </w:lvl>
  </w:abstractNum>
  <w:abstractNum w:abstractNumId="10">
    <w:nsid w:val="156A3BB3"/>
    <w:multiLevelType w:val="multilevel"/>
    <w:tmpl w:val="FCD88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A7415C8"/>
    <w:multiLevelType w:val="multilevel"/>
    <w:tmpl w:val="9ECEC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ADA5F9C"/>
    <w:multiLevelType w:val="multilevel"/>
    <w:tmpl w:val="3A4CE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C7F75FF"/>
    <w:multiLevelType w:val="multilevel"/>
    <w:tmpl w:val="0E8A3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1270CD6"/>
    <w:multiLevelType w:val="multilevel"/>
    <w:tmpl w:val="1B1E97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228060C"/>
    <w:multiLevelType w:val="multilevel"/>
    <w:tmpl w:val="78A0F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36C104A"/>
    <w:multiLevelType w:val="multilevel"/>
    <w:tmpl w:val="DCDC7224"/>
    <w:lvl w:ilvl="0">
      <w:start w:val="1"/>
      <w:numFmt w:val="decimal"/>
      <w:lvlText w:val="%1."/>
      <w:lvlJc w:val="left"/>
      <w:pPr>
        <w:tabs>
          <w:tab w:val="num" w:pos="960"/>
        </w:tabs>
        <w:ind w:left="960" w:hanging="600"/>
      </w:pPr>
      <w:rPr>
        <w:rFonts w:hint="default"/>
      </w:rPr>
    </w:lvl>
    <w:lvl w:ilvl="1">
      <w:start w:val="2"/>
      <w:numFmt w:val="decimal"/>
      <w:isLgl/>
      <w:lvlText w:val="%1.%2."/>
      <w:lvlJc w:val="left"/>
      <w:pPr>
        <w:tabs>
          <w:tab w:val="num" w:pos="1170"/>
        </w:tabs>
        <w:ind w:left="1170" w:hanging="720"/>
      </w:pPr>
      <w:rPr>
        <w:rFonts w:hint="default"/>
      </w:rPr>
    </w:lvl>
    <w:lvl w:ilvl="2">
      <w:start w:val="2"/>
      <w:numFmt w:val="decimal"/>
      <w:isLgl/>
      <w:lvlText w:val="%1.%2.%3."/>
      <w:lvlJc w:val="left"/>
      <w:pPr>
        <w:tabs>
          <w:tab w:val="num" w:pos="1260"/>
        </w:tabs>
        <w:ind w:left="1260" w:hanging="720"/>
      </w:pPr>
      <w:rPr>
        <w:rFonts w:hint="default"/>
      </w:rPr>
    </w:lvl>
    <w:lvl w:ilvl="3">
      <w:start w:val="1"/>
      <w:numFmt w:val="decimal"/>
      <w:isLgl/>
      <w:lvlText w:val="%1.%2.%3.%4."/>
      <w:lvlJc w:val="left"/>
      <w:pPr>
        <w:tabs>
          <w:tab w:val="num" w:pos="1710"/>
        </w:tabs>
        <w:ind w:left="171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250"/>
        </w:tabs>
        <w:ind w:left="2250" w:hanging="1440"/>
      </w:pPr>
      <w:rPr>
        <w:rFonts w:hint="default"/>
      </w:rPr>
    </w:lvl>
    <w:lvl w:ilvl="6">
      <w:start w:val="1"/>
      <w:numFmt w:val="decimal"/>
      <w:isLgl/>
      <w:lvlText w:val="%1.%2.%3.%4.%5.%6.%7."/>
      <w:lvlJc w:val="left"/>
      <w:pPr>
        <w:tabs>
          <w:tab w:val="num" w:pos="2700"/>
        </w:tabs>
        <w:ind w:left="2700" w:hanging="1800"/>
      </w:pPr>
      <w:rPr>
        <w:rFonts w:hint="default"/>
      </w:rPr>
    </w:lvl>
    <w:lvl w:ilvl="7">
      <w:start w:val="1"/>
      <w:numFmt w:val="decimal"/>
      <w:isLgl/>
      <w:lvlText w:val="%1.%2.%3.%4.%5.%6.%7.%8."/>
      <w:lvlJc w:val="left"/>
      <w:pPr>
        <w:tabs>
          <w:tab w:val="num" w:pos="2790"/>
        </w:tabs>
        <w:ind w:left="2790" w:hanging="1800"/>
      </w:pPr>
      <w:rPr>
        <w:rFonts w:hint="default"/>
      </w:rPr>
    </w:lvl>
    <w:lvl w:ilvl="8">
      <w:start w:val="1"/>
      <w:numFmt w:val="decimal"/>
      <w:isLgl/>
      <w:lvlText w:val="%1.%2.%3.%4.%5.%6.%7.%8.%9."/>
      <w:lvlJc w:val="left"/>
      <w:pPr>
        <w:tabs>
          <w:tab w:val="num" w:pos="3240"/>
        </w:tabs>
        <w:ind w:left="3240" w:hanging="2160"/>
      </w:pPr>
      <w:rPr>
        <w:rFonts w:hint="default"/>
      </w:rPr>
    </w:lvl>
  </w:abstractNum>
  <w:abstractNum w:abstractNumId="17">
    <w:nsid w:val="25462984"/>
    <w:multiLevelType w:val="hybridMultilevel"/>
    <w:tmpl w:val="30BC0886"/>
    <w:lvl w:ilvl="0" w:tplc="0422000F">
      <w:start w:val="5"/>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8">
    <w:nsid w:val="286144FD"/>
    <w:multiLevelType w:val="singleLevel"/>
    <w:tmpl w:val="D2720686"/>
    <w:lvl w:ilvl="0">
      <w:start w:val="4"/>
      <w:numFmt w:val="decimal"/>
      <w:lvlText w:val="%1."/>
      <w:legacy w:legacy="1" w:legacySpace="0" w:legacyIndent="279"/>
      <w:lvlJc w:val="left"/>
      <w:rPr>
        <w:rFonts w:ascii="Times New Roman" w:hAnsi="Times New Roman" w:cs="Times New Roman" w:hint="default"/>
      </w:rPr>
    </w:lvl>
  </w:abstractNum>
  <w:abstractNum w:abstractNumId="19">
    <w:nsid w:val="2B2E3EE4"/>
    <w:multiLevelType w:val="multilevel"/>
    <w:tmpl w:val="E7D22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B7E4873"/>
    <w:multiLevelType w:val="hybridMultilevel"/>
    <w:tmpl w:val="7C44C4B0"/>
    <w:lvl w:ilvl="0" w:tplc="90F2F708">
      <w:start w:val="1"/>
      <w:numFmt w:val="decimal"/>
      <w:lvlText w:val="%1)"/>
      <w:lvlJc w:val="left"/>
      <w:pPr>
        <w:tabs>
          <w:tab w:val="num" w:pos="1380"/>
        </w:tabs>
        <w:ind w:left="1380" w:hanging="84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1">
    <w:nsid w:val="2FDA0BB6"/>
    <w:multiLevelType w:val="singleLevel"/>
    <w:tmpl w:val="EDAEEF06"/>
    <w:lvl w:ilvl="0">
      <w:start w:val="1"/>
      <w:numFmt w:val="decimal"/>
      <w:lvlText w:val="%1."/>
      <w:legacy w:legacy="1" w:legacySpace="0" w:legacyIndent="279"/>
      <w:lvlJc w:val="left"/>
      <w:rPr>
        <w:rFonts w:ascii="Times New Roman" w:hAnsi="Times New Roman" w:cs="Times New Roman" w:hint="default"/>
      </w:rPr>
    </w:lvl>
  </w:abstractNum>
  <w:abstractNum w:abstractNumId="22">
    <w:nsid w:val="319E3B8E"/>
    <w:multiLevelType w:val="hybridMultilevel"/>
    <w:tmpl w:val="9A1CC0AE"/>
    <w:lvl w:ilvl="0" w:tplc="9A64870E">
      <w:start w:val="47"/>
      <w:numFmt w:val="decimal"/>
      <w:lvlText w:val="%1"/>
      <w:lvlJc w:val="left"/>
      <w:pPr>
        <w:tabs>
          <w:tab w:val="num" w:pos="1500"/>
        </w:tabs>
        <w:ind w:left="1500" w:hanging="114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3">
    <w:nsid w:val="33A91BE5"/>
    <w:multiLevelType w:val="hybridMultilevel"/>
    <w:tmpl w:val="F73682F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33D06F80"/>
    <w:multiLevelType w:val="hybridMultilevel"/>
    <w:tmpl w:val="D722EA96"/>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5">
    <w:nsid w:val="33F87AF6"/>
    <w:multiLevelType w:val="multilevel"/>
    <w:tmpl w:val="206AD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93855A1"/>
    <w:multiLevelType w:val="hybridMultilevel"/>
    <w:tmpl w:val="AFA4AD6C"/>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7">
    <w:nsid w:val="3CDE432E"/>
    <w:multiLevelType w:val="hybridMultilevel"/>
    <w:tmpl w:val="0908B542"/>
    <w:lvl w:ilvl="0" w:tplc="1200069C">
      <w:start w:val="47"/>
      <w:numFmt w:val="decimal"/>
      <w:lvlText w:val="%1"/>
      <w:lvlJc w:val="left"/>
      <w:pPr>
        <w:tabs>
          <w:tab w:val="num" w:pos="1425"/>
        </w:tabs>
        <w:ind w:left="1425" w:hanging="106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8">
    <w:nsid w:val="49092710"/>
    <w:multiLevelType w:val="hybridMultilevel"/>
    <w:tmpl w:val="AB1E0A38"/>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9">
    <w:nsid w:val="4CC01BC2"/>
    <w:multiLevelType w:val="multilevel"/>
    <w:tmpl w:val="3C9E0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0785DC5"/>
    <w:multiLevelType w:val="singleLevel"/>
    <w:tmpl w:val="3E000D0A"/>
    <w:lvl w:ilvl="0">
      <w:start w:val="6"/>
      <w:numFmt w:val="decimal"/>
      <w:lvlText w:val="%1."/>
      <w:legacy w:legacy="1" w:legacySpace="0" w:legacyIndent="307"/>
      <w:lvlJc w:val="left"/>
      <w:rPr>
        <w:rFonts w:ascii="Times New Roman" w:hAnsi="Times New Roman" w:cs="Times New Roman" w:hint="default"/>
      </w:rPr>
    </w:lvl>
  </w:abstractNum>
  <w:abstractNum w:abstractNumId="31">
    <w:nsid w:val="53FA7819"/>
    <w:multiLevelType w:val="multilevel"/>
    <w:tmpl w:val="46D6D73A"/>
    <w:lvl w:ilvl="0">
      <w:start w:val="3"/>
      <w:numFmt w:val="decimal"/>
      <w:lvlText w:val="%1."/>
      <w:lvlJc w:val="left"/>
      <w:pPr>
        <w:tabs>
          <w:tab w:val="num" w:pos="645"/>
        </w:tabs>
        <w:ind w:left="645" w:hanging="645"/>
      </w:pPr>
      <w:rPr>
        <w:rFonts w:hint="default"/>
      </w:rPr>
    </w:lvl>
    <w:lvl w:ilvl="1">
      <w:start w:val="2"/>
      <w:numFmt w:val="decimal"/>
      <w:lvlText w:val="%1.%2."/>
      <w:lvlJc w:val="left"/>
      <w:pPr>
        <w:tabs>
          <w:tab w:val="num" w:pos="990"/>
        </w:tabs>
        <w:ind w:left="990" w:hanging="720"/>
      </w:pPr>
      <w:rPr>
        <w:rFonts w:hint="default"/>
      </w:rPr>
    </w:lvl>
    <w:lvl w:ilvl="2">
      <w:start w:val="2"/>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420"/>
        </w:tabs>
        <w:ind w:left="3420" w:hanging="1800"/>
      </w:pPr>
      <w:rPr>
        <w:rFonts w:hint="default"/>
      </w:rPr>
    </w:lvl>
    <w:lvl w:ilvl="7">
      <w:start w:val="1"/>
      <w:numFmt w:val="decimal"/>
      <w:lvlText w:val="%1.%2.%3.%4.%5.%6.%7.%8."/>
      <w:lvlJc w:val="left"/>
      <w:pPr>
        <w:tabs>
          <w:tab w:val="num" w:pos="3690"/>
        </w:tabs>
        <w:ind w:left="3690" w:hanging="1800"/>
      </w:pPr>
      <w:rPr>
        <w:rFonts w:hint="default"/>
      </w:rPr>
    </w:lvl>
    <w:lvl w:ilvl="8">
      <w:start w:val="1"/>
      <w:numFmt w:val="decimal"/>
      <w:lvlText w:val="%1.%2.%3.%4.%5.%6.%7.%8.%9."/>
      <w:lvlJc w:val="left"/>
      <w:pPr>
        <w:tabs>
          <w:tab w:val="num" w:pos="4320"/>
        </w:tabs>
        <w:ind w:left="4320" w:hanging="2160"/>
      </w:pPr>
      <w:rPr>
        <w:rFonts w:hint="default"/>
      </w:rPr>
    </w:lvl>
  </w:abstractNum>
  <w:abstractNum w:abstractNumId="32">
    <w:nsid w:val="5B0C15DA"/>
    <w:multiLevelType w:val="multilevel"/>
    <w:tmpl w:val="06E49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B4C4EBE"/>
    <w:multiLevelType w:val="multilevel"/>
    <w:tmpl w:val="08E20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E970417"/>
    <w:multiLevelType w:val="multilevel"/>
    <w:tmpl w:val="2CC27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4165BFB"/>
    <w:multiLevelType w:val="multilevel"/>
    <w:tmpl w:val="EDF4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54E224A"/>
    <w:multiLevelType w:val="multilevel"/>
    <w:tmpl w:val="44D4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00A76F5"/>
    <w:multiLevelType w:val="multilevel"/>
    <w:tmpl w:val="D1B802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3460C1C"/>
    <w:multiLevelType w:val="hybridMultilevel"/>
    <w:tmpl w:val="6E145AF4"/>
    <w:lvl w:ilvl="0" w:tplc="0422000F">
      <w:start w:val="1"/>
      <w:numFmt w:val="decimal"/>
      <w:lvlText w:val="%1."/>
      <w:lvlJc w:val="left"/>
      <w:pPr>
        <w:tabs>
          <w:tab w:val="num" w:pos="2295"/>
        </w:tabs>
        <w:ind w:left="2295" w:hanging="360"/>
      </w:pPr>
    </w:lvl>
    <w:lvl w:ilvl="1" w:tplc="04220019" w:tentative="1">
      <w:start w:val="1"/>
      <w:numFmt w:val="lowerLetter"/>
      <w:lvlText w:val="%2."/>
      <w:lvlJc w:val="left"/>
      <w:pPr>
        <w:tabs>
          <w:tab w:val="num" w:pos="3015"/>
        </w:tabs>
        <w:ind w:left="3015" w:hanging="360"/>
      </w:pPr>
    </w:lvl>
    <w:lvl w:ilvl="2" w:tplc="0422001B" w:tentative="1">
      <w:start w:val="1"/>
      <w:numFmt w:val="lowerRoman"/>
      <w:lvlText w:val="%3."/>
      <w:lvlJc w:val="right"/>
      <w:pPr>
        <w:tabs>
          <w:tab w:val="num" w:pos="3735"/>
        </w:tabs>
        <w:ind w:left="3735" w:hanging="180"/>
      </w:pPr>
    </w:lvl>
    <w:lvl w:ilvl="3" w:tplc="0422000F" w:tentative="1">
      <w:start w:val="1"/>
      <w:numFmt w:val="decimal"/>
      <w:lvlText w:val="%4."/>
      <w:lvlJc w:val="left"/>
      <w:pPr>
        <w:tabs>
          <w:tab w:val="num" w:pos="4455"/>
        </w:tabs>
        <w:ind w:left="4455" w:hanging="360"/>
      </w:pPr>
    </w:lvl>
    <w:lvl w:ilvl="4" w:tplc="04220019" w:tentative="1">
      <w:start w:val="1"/>
      <w:numFmt w:val="lowerLetter"/>
      <w:lvlText w:val="%5."/>
      <w:lvlJc w:val="left"/>
      <w:pPr>
        <w:tabs>
          <w:tab w:val="num" w:pos="5175"/>
        </w:tabs>
        <w:ind w:left="5175" w:hanging="360"/>
      </w:pPr>
    </w:lvl>
    <w:lvl w:ilvl="5" w:tplc="0422001B" w:tentative="1">
      <w:start w:val="1"/>
      <w:numFmt w:val="lowerRoman"/>
      <w:lvlText w:val="%6."/>
      <w:lvlJc w:val="right"/>
      <w:pPr>
        <w:tabs>
          <w:tab w:val="num" w:pos="5895"/>
        </w:tabs>
        <w:ind w:left="5895" w:hanging="180"/>
      </w:pPr>
    </w:lvl>
    <w:lvl w:ilvl="6" w:tplc="0422000F" w:tentative="1">
      <w:start w:val="1"/>
      <w:numFmt w:val="decimal"/>
      <w:lvlText w:val="%7."/>
      <w:lvlJc w:val="left"/>
      <w:pPr>
        <w:tabs>
          <w:tab w:val="num" w:pos="6615"/>
        </w:tabs>
        <w:ind w:left="6615" w:hanging="360"/>
      </w:pPr>
    </w:lvl>
    <w:lvl w:ilvl="7" w:tplc="04220019" w:tentative="1">
      <w:start w:val="1"/>
      <w:numFmt w:val="lowerLetter"/>
      <w:lvlText w:val="%8."/>
      <w:lvlJc w:val="left"/>
      <w:pPr>
        <w:tabs>
          <w:tab w:val="num" w:pos="7335"/>
        </w:tabs>
        <w:ind w:left="7335" w:hanging="360"/>
      </w:pPr>
    </w:lvl>
    <w:lvl w:ilvl="8" w:tplc="0422001B" w:tentative="1">
      <w:start w:val="1"/>
      <w:numFmt w:val="lowerRoman"/>
      <w:lvlText w:val="%9."/>
      <w:lvlJc w:val="right"/>
      <w:pPr>
        <w:tabs>
          <w:tab w:val="num" w:pos="8055"/>
        </w:tabs>
        <w:ind w:left="8055" w:hanging="180"/>
      </w:pPr>
    </w:lvl>
  </w:abstractNum>
  <w:abstractNum w:abstractNumId="39">
    <w:nsid w:val="7B542019"/>
    <w:multiLevelType w:val="multilevel"/>
    <w:tmpl w:val="4906F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BEF4D1E"/>
    <w:multiLevelType w:val="hybridMultilevel"/>
    <w:tmpl w:val="A3F8F8AE"/>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1">
    <w:nsid w:val="7F681E2B"/>
    <w:multiLevelType w:val="hybridMultilevel"/>
    <w:tmpl w:val="CA3AA808"/>
    <w:lvl w:ilvl="0" w:tplc="4B30F68A">
      <w:start w:val="1"/>
      <w:numFmt w:val="decimal"/>
      <w:lvlText w:val="%1."/>
      <w:lvlJc w:val="left"/>
      <w:pPr>
        <w:tabs>
          <w:tab w:val="num" w:pos="1452"/>
        </w:tabs>
        <w:ind w:left="1452" w:hanging="885"/>
      </w:pPr>
      <w:rPr>
        <w:rFonts w:hint="default"/>
      </w:rPr>
    </w:lvl>
    <w:lvl w:ilvl="1" w:tplc="04220019" w:tentative="1">
      <w:start w:val="1"/>
      <w:numFmt w:val="lowerLetter"/>
      <w:lvlText w:val="%2."/>
      <w:lvlJc w:val="left"/>
      <w:pPr>
        <w:tabs>
          <w:tab w:val="num" w:pos="1647"/>
        </w:tabs>
        <w:ind w:left="1647" w:hanging="360"/>
      </w:pPr>
    </w:lvl>
    <w:lvl w:ilvl="2" w:tplc="0422001B" w:tentative="1">
      <w:start w:val="1"/>
      <w:numFmt w:val="lowerRoman"/>
      <w:lvlText w:val="%3."/>
      <w:lvlJc w:val="right"/>
      <w:pPr>
        <w:tabs>
          <w:tab w:val="num" w:pos="2367"/>
        </w:tabs>
        <w:ind w:left="2367" w:hanging="180"/>
      </w:pPr>
    </w:lvl>
    <w:lvl w:ilvl="3" w:tplc="0422000F" w:tentative="1">
      <w:start w:val="1"/>
      <w:numFmt w:val="decimal"/>
      <w:lvlText w:val="%4."/>
      <w:lvlJc w:val="left"/>
      <w:pPr>
        <w:tabs>
          <w:tab w:val="num" w:pos="3087"/>
        </w:tabs>
        <w:ind w:left="3087" w:hanging="360"/>
      </w:pPr>
    </w:lvl>
    <w:lvl w:ilvl="4" w:tplc="04220019" w:tentative="1">
      <w:start w:val="1"/>
      <w:numFmt w:val="lowerLetter"/>
      <w:lvlText w:val="%5."/>
      <w:lvlJc w:val="left"/>
      <w:pPr>
        <w:tabs>
          <w:tab w:val="num" w:pos="3807"/>
        </w:tabs>
        <w:ind w:left="3807" w:hanging="360"/>
      </w:pPr>
    </w:lvl>
    <w:lvl w:ilvl="5" w:tplc="0422001B" w:tentative="1">
      <w:start w:val="1"/>
      <w:numFmt w:val="lowerRoman"/>
      <w:lvlText w:val="%6."/>
      <w:lvlJc w:val="right"/>
      <w:pPr>
        <w:tabs>
          <w:tab w:val="num" w:pos="4527"/>
        </w:tabs>
        <w:ind w:left="4527" w:hanging="180"/>
      </w:pPr>
    </w:lvl>
    <w:lvl w:ilvl="6" w:tplc="0422000F" w:tentative="1">
      <w:start w:val="1"/>
      <w:numFmt w:val="decimal"/>
      <w:lvlText w:val="%7."/>
      <w:lvlJc w:val="left"/>
      <w:pPr>
        <w:tabs>
          <w:tab w:val="num" w:pos="5247"/>
        </w:tabs>
        <w:ind w:left="5247" w:hanging="360"/>
      </w:pPr>
    </w:lvl>
    <w:lvl w:ilvl="7" w:tplc="04220019" w:tentative="1">
      <w:start w:val="1"/>
      <w:numFmt w:val="lowerLetter"/>
      <w:lvlText w:val="%8."/>
      <w:lvlJc w:val="left"/>
      <w:pPr>
        <w:tabs>
          <w:tab w:val="num" w:pos="5967"/>
        </w:tabs>
        <w:ind w:left="5967" w:hanging="360"/>
      </w:pPr>
    </w:lvl>
    <w:lvl w:ilvl="8" w:tplc="0422001B" w:tentative="1">
      <w:start w:val="1"/>
      <w:numFmt w:val="lowerRoman"/>
      <w:lvlText w:val="%9."/>
      <w:lvlJc w:val="right"/>
      <w:pPr>
        <w:tabs>
          <w:tab w:val="num" w:pos="6687"/>
        </w:tabs>
        <w:ind w:left="6687" w:hanging="180"/>
      </w:pPr>
    </w:lvl>
  </w:abstractNum>
  <w:abstractNum w:abstractNumId="42">
    <w:nsid w:val="7F6A5C54"/>
    <w:multiLevelType w:val="hybridMultilevel"/>
    <w:tmpl w:val="8DDE1F6C"/>
    <w:lvl w:ilvl="0" w:tplc="1CC28C6C">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9"/>
  </w:num>
  <w:num w:numId="3">
    <w:abstractNumId w:val="33"/>
  </w:num>
  <w:num w:numId="4">
    <w:abstractNumId w:val="7"/>
  </w:num>
  <w:num w:numId="5">
    <w:abstractNumId w:val="10"/>
  </w:num>
  <w:num w:numId="6">
    <w:abstractNumId w:val="34"/>
  </w:num>
  <w:num w:numId="7">
    <w:abstractNumId w:val="13"/>
  </w:num>
  <w:num w:numId="8">
    <w:abstractNumId w:val="11"/>
  </w:num>
  <w:num w:numId="9">
    <w:abstractNumId w:val="35"/>
  </w:num>
  <w:num w:numId="10">
    <w:abstractNumId w:val="36"/>
  </w:num>
  <w:num w:numId="11">
    <w:abstractNumId w:val="12"/>
  </w:num>
  <w:num w:numId="12">
    <w:abstractNumId w:val="3"/>
  </w:num>
  <w:num w:numId="13">
    <w:abstractNumId w:val="2"/>
  </w:num>
  <w:num w:numId="14">
    <w:abstractNumId w:val="32"/>
  </w:num>
  <w:num w:numId="15">
    <w:abstractNumId w:val="5"/>
  </w:num>
  <w:num w:numId="16">
    <w:abstractNumId w:val="20"/>
  </w:num>
  <w:num w:numId="17">
    <w:abstractNumId w:val="38"/>
  </w:num>
  <w:num w:numId="18">
    <w:abstractNumId w:val="4"/>
  </w:num>
  <w:num w:numId="19">
    <w:abstractNumId w:val="21"/>
  </w:num>
  <w:num w:numId="20">
    <w:abstractNumId w:val="18"/>
  </w:num>
  <w:num w:numId="21">
    <w:abstractNumId w:val="30"/>
  </w:num>
  <w:num w:numId="22">
    <w:abstractNumId w:val="17"/>
  </w:num>
  <w:num w:numId="23">
    <w:abstractNumId w:val="16"/>
  </w:num>
  <w:num w:numId="24">
    <w:abstractNumId w:val="42"/>
  </w:num>
  <w:num w:numId="25">
    <w:abstractNumId w:val="31"/>
  </w:num>
  <w:num w:numId="26">
    <w:abstractNumId w:val="41"/>
  </w:num>
  <w:num w:numId="27">
    <w:abstractNumId w:val="16"/>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29">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7"/>
  </w:num>
  <w:num w:numId="34">
    <w:abstractNumId w:val="40"/>
  </w:num>
  <w:num w:numId="35">
    <w:abstractNumId w:val="24"/>
  </w:num>
  <w:num w:numId="36">
    <w:abstractNumId w:val="0"/>
    <w:lvlOverride w:ilvl="0">
      <w:lvl w:ilvl="0">
        <w:start w:val="65535"/>
        <w:numFmt w:val="bullet"/>
        <w:lvlText w:val="-"/>
        <w:legacy w:legacy="1" w:legacySpace="0" w:legacyIndent="264"/>
        <w:lvlJc w:val="left"/>
        <w:rPr>
          <w:rFonts w:ascii="Arial" w:hAnsi="Arial" w:cs="Arial" w:hint="default"/>
        </w:rPr>
      </w:lvl>
    </w:lvlOverride>
  </w:num>
  <w:num w:numId="37">
    <w:abstractNumId w:val="0"/>
    <w:lvlOverride w:ilvl="0">
      <w:lvl w:ilvl="0">
        <w:start w:val="65535"/>
        <w:numFmt w:val="bullet"/>
        <w:lvlText w:val="—"/>
        <w:legacy w:legacy="1" w:legacySpace="0" w:legacyIndent="379"/>
        <w:lvlJc w:val="left"/>
        <w:rPr>
          <w:rFonts w:ascii="Arial" w:hAnsi="Arial" w:cs="Arial" w:hint="default"/>
        </w:rPr>
      </w:lvl>
    </w:lvlOverride>
  </w:num>
  <w:num w:numId="38">
    <w:abstractNumId w:val="0"/>
    <w:lvlOverride w:ilvl="0">
      <w:lvl w:ilvl="0">
        <w:start w:val="65535"/>
        <w:numFmt w:val="bullet"/>
        <w:lvlText w:val="—"/>
        <w:legacy w:legacy="1" w:legacySpace="0" w:legacyIndent="369"/>
        <w:lvlJc w:val="left"/>
        <w:rPr>
          <w:rFonts w:ascii="Arial" w:hAnsi="Arial" w:cs="Arial" w:hint="default"/>
        </w:rPr>
      </w:lvl>
    </w:lvlOverride>
  </w:num>
  <w:num w:numId="39">
    <w:abstractNumId w:val="9"/>
  </w:num>
  <w:num w:numId="40">
    <w:abstractNumId w:val="0"/>
    <w:lvlOverride w:ilvl="0">
      <w:lvl w:ilvl="0">
        <w:start w:val="65535"/>
        <w:numFmt w:val="bullet"/>
        <w:lvlText w:val="—"/>
        <w:legacy w:legacy="1" w:legacySpace="0" w:legacyIndent="369"/>
        <w:lvlJc w:val="left"/>
        <w:rPr>
          <w:rFonts w:ascii="Times New Roman" w:hAnsi="Times New Roman" w:cs="Times New Roman" w:hint="default"/>
        </w:rPr>
      </w:lvl>
    </w:lvlOverride>
  </w:num>
  <w:num w:numId="41">
    <w:abstractNumId w:val="26"/>
  </w:num>
  <w:num w:numId="42">
    <w:abstractNumId w:val="28"/>
  </w:num>
  <w:num w:numId="43">
    <w:abstractNumId w:val="8"/>
  </w:num>
  <w:num w:numId="44">
    <w:abstractNumId w:val="19"/>
  </w:num>
  <w:num w:numId="45">
    <w:abstractNumId w:val="37"/>
  </w:num>
  <w:num w:numId="46">
    <w:abstractNumId w:val="29"/>
  </w:num>
  <w:num w:numId="47">
    <w:abstractNumId w:val="15"/>
  </w:num>
  <w:num w:numId="48">
    <w:abstractNumId w:val="25"/>
  </w:num>
  <w:num w:numId="49">
    <w:abstractNumId w:val="14"/>
  </w:num>
  <w:num w:numId="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4A4"/>
    <w:rsid w:val="000E027D"/>
    <w:rsid w:val="001504A4"/>
    <w:rsid w:val="0047259A"/>
    <w:rsid w:val="004972BB"/>
    <w:rsid w:val="006934A7"/>
    <w:rsid w:val="006E4573"/>
    <w:rsid w:val="00852C32"/>
    <w:rsid w:val="008C71BF"/>
    <w:rsid w:val="00917DDF"/>
    <w:rsid w:val="00A47B2A"/>
    <w:rsid w:val="00C14ACE"/>
    <w:rsid w:val="00C3322B"/>
    <w:rsid w:val="00D812F7"/>
    <w:rsid w:val="00E27C7A"/>
    <w:rsid w:val="00E57B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1" w:qFormat="1"/>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1504A4"/>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qFormat/>
    <w:rsid w:val="001504A4"/>
    <w:pPr>
      <w:ind w:left="1248"/>
      <w:jc w:val="center"/>
      <w:outlineLvl w:val="0"/>
    </w:pPr>
    <w:rPr>
      <w:b/>
      <w:bCs/>
      <w:sz w:val="28"/>
      <w:szCs w:val="28"/>
    </w:rPr>
  </w:style>
  <w:style w:type="paragraph" w:styleId="2">
    <w:name w:val="heading 2"/>
    <w:basedOn w:val="a"/>
    <w:next w:val="a"/>
    <w:link w:val="20"/>
    <w:unhideWhenUsed/>
    <w:qFormat/>
    <w:rsid w:val="001504A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nhideWhenUsed/>
    <w:qFormat/>
    <w:rsid w:val="001504A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1504A4"/>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qFormat/>
    <w:rsid w:val="001504A4"/>
    <w:pPr>
      <w:spacing w:line="321" w:lineRule="exact"/>
      <w:ind w:left="993"/>
      <w:jc w:val="both"/>
      <w:outlineLvl w:val="4"/>
    </w:pPr>
    <w:rPr>
      <w:b/>
      <w:bCs/>
      <w:i/>
      <w:iCs/>
      <w:sz w:val="28"/>
      <w:szCs w:val="28"/>
    </w:rPr>
  </w:style>
  <w:style w:type="paragraph" w:styleId="6">
    <w:name w:val="heading 6"/>
    <w:basedOn w:val="a"/>
    <w:next w:val="a"/>
    <w:link w:val="60"/>
    <w:qFormat/>
    <w:rsid w:val="001504A4"/>
    <w:pPr>
      <w:keepNext/>
      <w:widowControl/>
      <w:adjustRightInd w:val="0"/>
      <w:outlineLvl w:val="5"/>
    </w:pPr>
    <w:rPr>
      <w:b/>
      <w:bCs/>
      <w:color w:val="333333"/>
      <w:sz w:val="24"/>
      <w:szCs w:val="24"/>
      <w:lang w:eastAsia="ru-RU"/>
    </w:rPr>
  </w:style>
  <w:style w:type="paragraph" w:styleId="7">
    <w:name w:val="heading 7"/>
    <w:basedOn w:val="a"/>
    <w:next w:val="a"/>
    <w:link w:val="70"/>
    <w:qFormat/>
    <w:rsid w:val="001504A4"/>
    <w:pPr>
      <w:widowControl/>
      <w:autoSpaceDE/>
      <w:autoSpaceDN/>
      <w:spacing w:before="240" w:after="60"/>
      <w:outlineLvl w:val="6"/>
    </w:pPr>
    <w:rPr>
      <w:sz w:val="24"/>
      <w:szCs w:val="24"/>
      <w:lang w:eastAsia="ru-RU"/>
    </w:rPr>
  </w:style>
  <w:style w:type="paragraph" w:styleId="8">
    <w:name w:val="heading 8"/>
    <w:basedOn w:val="a"/>
    <w:next w:val="a"/>
    <w:link w:val="80"/>
    <w:qFormat/>
    <w:rsid w:val="001504A4"/>
    <w:pPr>
      <w:widowControl/>
      <w:autoSpaceDE/>
      <w:autoSpaceDN/>
      <w:spacing w:before="240" w:after="60"/>
      <w:outlineLvl w:val="7"/>
    </w:pPr>
    <w:rPr>
      <w:i/>
      <w:iCs/>
      <w:sz w:val="24"/>
      <w:szCs w:val="24"/>
      <w:lang w:eastAsia="uk-UA"/>
    </w:rPr>
  </w:style>
  <w:style w:type="paragraph" w:styleId="9">
    <w:name w:val="heading 9"/>
    <w:basedOn w:val="a"/>
    <w:next w:val="a"/>
    <w:link w:val="90"/>
    <w:qFormat/>
    <w:rsid w:val="001504A4"/>
    <w:pPr>
      <w:widowControl/>
      <w:autoSpaceDE/>
      <w:autoSpaceDN/>
      <w:spacing w:before="240" w:after="60"/>
      <w:outlineLvl w:val="8"/>
    </w:pPr>
    <w:rPr>
      <w:rFonts w:ascii="Arial" w:hAnsi="Arial" w:cs="Arial"/>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04A4"/>
    <w:rPr>
      <w:rFonts w:ascii="Times New Roman" w:eastAsia="Times New Roman" w:hAnsi="Times New Roman" w:cs="Times New Roman"/>
      <w:b/>
      <w:bCs/>
      <w:sz w:val="28"/>
      <w:szCs w:val="28"/>
    </w:rPr>
  </w:style>
  <w:style w:type="character" w:customStyle="1" w:styleId="20">
    <w:name w:val="Заголовок 2 Знак"/>
    <w:basedOn w:val="a0"/>
    <w:link w:val="2"/>
    <w:rsid w:val="001504A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rsid w:val="001504A4"/>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1504A4"/>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rsid w:val="001504A4"/>
    <w:rPr>
      <w:rFonts w:ascii="Times New Roman" w:eastAsia="Times New Roman" w:hAnsi="Times New Roman" w:cs="Times New Roman"/>
      <w:b/>
      <w:bCs/>
      <w:i/>
      <w:iCs/>
      <w:sz w:val="28"/>
      <w:szCs w:val="28"/>
    </w:rPr>
  </w:style>
  <w:style w:type="character" w:customStyle="1" w:styleId="60">
    <w:name w:val="Заголовок 6 Знак"/>
    <w:basedOn w:val="a0"/>
    <w:link w:val="6"/>
    <w:rsid w:val="001504A4"/>
    <w:rPr>
      <w:rFonts w:ascii="Times New Roman" w:eastAsia="Times New Roman" w:hAnsi="Times New Roman" w:cs="Times New Roman"/>
      <w:b/>
      <w:bCs/>
      <w:color w:val="333333"/>
      <w:sz w:val="24"/>
      <w:szCs w:val="24"/>
      <w:lang w:eastAsia="ru-RU"/>
    </w:rPr>
  </w:style>
  <w:style w:type="character" w:customStyle="1" w:styleId="70">
    <w:name w:val="Заголовок 7 Знак"/>
    <w:basedOn w:val="a0"/>
    <w:link w:val="7"/>
    <w:rsid w:val="001504A4"/>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1504A4"/>
    <w:rPr>
      <w:rFonts w:ascii="Times New Roman" w:eastAsia="Times New Roman" w:hAnsi="Times New Roman" w:cs="Times New Roman"/>
      <w:i/>
      <w:iCs/>
      <w:sz w:val="24"/>
      <w:szCs w:val="24"/>
      <w:lang w:eastAsia="uk-UA"/>
    </w:rPr>
  </w:style>
  <w:style w:type="character" w:customStyle="1" w:styleId="90">
    <w:name w:val="Заголовок 9 Знак"/>
    <w:basedOn w:val="a0"/>
    <w:link w:val="9"/>
    <w:rsid w:val="001504A4"/>
    <w:rPr>
      <w:rFonts w:ascii="Arial" w:eastAsia="Times New Roman" w:hAnsi="Arial" w:cs="Arial"/>
      <w:lang w:eastAsia="uk-UA"/>
    </w:rPr>
  </w:style>
  <w:style w:type="table" w:customStyle="1" w:styleId="TableNormal">
    <w:name w:val="Table Normal"/>
    <w:uiPriority w:val="2"/>
    <w:semiHidden/>
    <w:unhideWhenUsed/>
    <w:qFormat/>
    <w:rsid w:val="001504A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1504A4"/>
    <w:pPr>
      <w:spacing w:before="38"/>
      <w:ind w:right="152"/>
      <w:jc w:val="center"/>
    </w:pPr>
    <w:rPr>
      <w:sz w:val="28"/>
      <w:szCs w:val="28"/>
    </w:rPr>
  </w:style>
  <w:style w:type="paragraph" w:styleId="21">
    <w:name w:val="toc 2"/>
    <w:basedOn w:val="a"/>
    <w:uiPriority w:val="1"/>
    <w:qFormat/>
    <w:rsid w:val="001504A4"/>
    <w:pPr>
      <w:spacing w:before="133"/>
      <w:ind w:left="640"/>
    </w:pPr>
    <w:rPr>
      <w:sz w:val="28"/>
      <w:szCs w:val="28"/>
    </w:rPr>
  </w:style>
  <w:style w:type="paragraph" w:styleId="31">
    <w:name w:val="toc 3"/>
    <w:basedOn w:val="a"/>
    <w:uiPriority w:val="1"/>
    <w:qFormat/>
    <w:rsid w:val="001504A4"/>
    <w:pPr>
      <w:spacing w:before="133"/>
      <w:ind w:left="1341" w:hanging="420"/>
    </w:pPr>
    <w:rPr>
      <w:sz w:val="28"/>
      <w:szCs w:val="28"/>
    </w:rPr>
  </w:style>
  <w:style w:type="paragraph" w:styleId="a3">
    <w:name w:val="Body Text"/>
    <w:basedOn w:val="a"/>
    <w:link w:val="a4"/>
    <w:qFormat/>
    <w:rsid w:val="001504A4"/>
    <w:pPr>
      <w:jc w:val="both"/>
    </w:pPr>
    <w:rPr>
      <w:sz w:val="28"/>
      <w:szCs w:val="28"/>
    </w:rPr>
  </w:style>
  <w:style w:type="character" w:customStyle="1" w:styleId="a4">
    <w:name w:val="Основний текст Знак"/>
    <w:basedOn w:val="a0"/>
    <w:link w:val="a3"/>
    <w:rsid w:val="001504A4"/>
    <w:rPr>
      <w:rFonts w:ascii="Times New Roman" w:eastAsia="Times New Roman" w:hAnsi="Times New Roman" w:cs="Times New Roman"/>
      <w:sz w:val="28"/>
      <w:szCs w:val="28"/>
    </w:rPr>
  </w:style>
  <w:style w:type="paragraph" w:styleId="a5">
    <w:name w:val="Title"/>
    <w:basedOn w:val="a"/>
    <w:link w:val="a6"/>
    <w:qFormat/>
    <w:rsid w:val="001504A4"/>
    <w:pPr>
      <w:ind w:left="1248" w:right="671"/>
      <w:jc w:val="center"/>
    </w:pPr>
    <w:rPr>
      <w:b/>
      <w:bCs/>
      <w:sz w:val="32"/>
      <w:szCs w:val="32"/>
    </w:rPr>
  </w:style>
  <w:style w:type="character" w:customStyle="1" w:styleId="a6">
    <w:name w:val="Назва Знак"/>
    <w:basedOn w:val="a0"/>
    <w:link w:val="a5"/>
    <w:rsid w:val="001504A4"/>
    <w:rPr>
      <w:rFonts w:ascii="Times New Roman" w:eastAsia="Times New Roman" w:hAnsi="Times New Roman" w:cs="Times New Roman"/>
      <w:b/>
      <w:bCs/>
      <w:sz w:val="32"/>
      <w:szCs w:val="32"/>
    </w:rPr>
  </w:style>
  <w:style w:type="paragraph" w:styleId="a7">
    <w:name w:val="List Paragraph"/>
    <w:basedOn w:val="a"/>
    <w:uiPriority w:val="1"/>
    <w:qFormat/>
    <w:rsid w:val="001504A4"/>
    <w:pPr>
      <w:ind w:left="821" w:hanging="360"/>
      <w:jc w:val="both"/>
    </w:pPr>
  </w:style>
  <w:style w:type="paragraph" w:customStyle="1" w:styleId="TableParagraph">
    <w:name w:val="Table Paragraph"/>
    <w:basedOn w:val="a"/>
    <w:uiPriority w:val="1"/>
    <w:qFormat/>
    <w:rsid w:val="001504A4"/>
    <w:pPr>
      <w:jc w:val="center"/>
    </w:pPr>
    <w:rPr>
      <w:rFonts w:ascii="Calibri" w:eastAsia="Calibri" w:hAnsi="Calibri" w:cs="Calibri"/>
    </w:rPr>
  </w:style>
  <w:style w:type="paragraph" w:styleId="a8">
    <w:name w:val="Normal (Web)"/>
    <w:basedOn w:val="a"/>
    <w:uiPriority w:val="99"/>
    <w:rsid w:val="001504A4"/>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1504A4"/>
    <w:rPr>
      <w:rFonts w:ascii="Times New Roman" w:hAnsi="Times New Roman" w:cs="Times New Roman"/>
      <w:b/>
      <w:bCs/>
      <w:sz w:val="30"/>
      <w:szCs w:val="30"/>
    </w:rPr>
  </w:style>
  <w:style w:type="character" w:customStyle="1" w:styleId="FontStyle136">
    <w:name w:val="Font Style136"/>
    <w:basedOn w:val="a0"/>
    <w:uiPriority w:val="99"/>
    <w:rsid w:val="001504A4"/>
    <w:rPr>
      <w:rFonts w:ascii="Times New Roman" w:hAnsi="Times New Roman" w:cs="Times New Roman"/>
      <w:sz w:val="26"/>
      <w:szCs w:val="26"/>
    </w:rPr>
  </w:style>
  <w:style w:type="paragraph" w:styleId="a9">
    <w:name w:val="footer"/>
    <w:basedOn w:val="a"/>
    <w:link w:val="aa"/>
    <w:rsid w:val="001504A4"/>
    <w:pPr>
      <w:widowControl/>
      <w:tabs>
        <w:tab w:val="center" w:pos="4819"/>
        <w:tab w:val="right" w:pos="9639"/>
      </w:tabs>
      <w:autoSpaceDE/>
      <w:autoSpaceDN/>
    </w:pPr>
    <w:rPr>
      <w:sz w:val="24"/>
      <w:szCs w:val="20"/>
      <w:lang w:val="ru-RU" w:eastAsia="uk-UA"/>
    </w:rPr>
  </w:style>
  <w:style w:type="character" w:customStyle="1" w:styleId="aa">
    <w:name w:val="Нижній колонтитул Знак"/>
    <w:basedOn w:val="a0"/>
    <w:link w:val="a9"/>
    <w:rsid w:val="001504A4"/>
    <w:rPr>
      <w:rFonts w:ascii="Times New Roman" w:eastAsia="Times New Roman" w:hAnsi="Times New Roman" w:cs="Times New Roman"/>
      <w:sz w:val="24"/>
      <w:szCs w:val="20"/>
      <w:lang w:val="ru-RU" w:eastAsia="uk-UA"/>
    </w:rPr>
  </w:style>
  <w:style w:type="paragraph" w:customStyle="1" w:styleId="Style32">
    <w:name w:val="Style32"/>
    <w:basedOn w:val="a"/>
    <w:rsid w:val="001504A4"/>
    <w:pPr>
      <w:adjustRightInd w:val="0"/>
      <w:spacing w:line="485" w:lineRule="exact"/>
      <w:jc w:val="right"/>
    </w:pPr>
    <w:rPr>
      <w:sz w:val="24"/>
      <w:szCs w:val="24"/>
      <w:lang w:eastAsia="uk-UA"/>
    </w:rPr>
  </w:style>
  <w:style w:type="paragraph" w:styleId="ab">
    <w:name w:val="header"/>
    <w:basedOn w:val="a"/>
    <w:link w:val="ac"/>
    <w:unhideWhenUsed/>
    <w:rsid w:val="001504A4"/>
    <w:pPr>
      <w:tabs>
        <w:tab w:val="center" w:pos="4677"/>
        <w:tab w:val="right" w:pos="9355"/>
      </w:tabs>
    </w:pPr>
  </w:style>
  <w:style w:type="character" w:customStyle="1" w:styleId="ac">
    <w:name w:val="Верхній колонтитул Знак"/>
    <w:basedOn w:val="a0"/>
    <w:link w:val="ab"/>
    <w:rsid w:val="001504A4"/>
    <w:rPr>
      <w:rFonts w:ascii="Times New Roman" w:eastAsia="Times New Roman" w:hAnsi="Times New Roman" w:cs="Times New Roman"/>
    </w:rPr>
  </w:style>
  <w:style w:type="table" w:styleId="ad">
    <w:name w:val="Table Grid"/>
    <w:basedOn w:val="a1"/>
    <w:rsid w:val="001504A4"/>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0"/>
    <w:uiPriority w:val="99"/>
    <w:unhideWhenUsed/>
    <w:rsid w:val="001504A4"/>
    <w:rPr>
      <w:color w:val="0000FF" w:themeColor="hyperlink"/>
      <w:u w:val="single"/>
    </w:rPr>
  </w:style>
  <w:style w:type="paragraph" w:customStyle="1" w:styleId="Style24">
    <w:name w:val="Style24"/>
    <w:basedOn w:val="a"/>
    <w:rsid w:val="001504A4"/>
    <w:pPr>
      <w:adjustRightInd w:val="0"/>
      <w:spacing w:line="482" w:lineRule="exact"/>
      <w:ind w:hanging="192"/>
    </w:pPr>
    <w:rPr>
      <w:sz w:val="24"/>
      <w:szCs w:val="24"/>
      <w:lang w:eastAsia="uk-UA"/>
    </w:rPr>
  </w:style>
  <w:style w:type="character" w:customStyle="1" w:styleId="overflow-hidden">
    <w:name w:val="overflow-hidden"/>
    <w:basedOn w:val="a0"/>
    <w:rsid w:val="001504A4"/>
  </w:style>
  <w:style w:type="character" w:styleId="af">
    <w:name w:val="Strong"/>
    <w:basedOn w:val="a0"/>
    <w:uiPriority w:val="22"/>
    <w:qFormat/>
    <w:rsid w:val="001504A4"/>
    <w:rPr>
      <w:b/>
      <w:bCs/>
    </w:rPr>
  </w:style>
  <w:style w:type="paragraph" w:styleId="af0">
    <w:name w:val="Balloon Text"/>
    <w:basedOn w:val="a"/>
    <w:link w:val="af1"/>
    <w:uiPriority w:val="99"/>
    <w:semiHidden/>
    <w:unhideWhenUsed/>
    <w:rsid w:val="001504A4"/>
    <w:rPr>
      <w:rFonts w:ascii="Tahoma" w:hAnsi="Tahoma" w:cs="Tahoma"/>
      <w:sz w:val="16"/>
      <w:szCs w:val="16"/>
    </w:rPr>
  </w:style>
  <w:style w:type="character" w:customStyle="1" w:styleId="af1">
    <w:name w:val="Текст у виносці Знак"/>
    <w:basedOn w:val="a0"/>
    <w:link w:val="af0"/>
    <w:uiPriority w:val="99"/>
    <w:semiHidden/>
    <w:rsid w:val="001504A4"/>
    <w:rPr>
      <w:rFonts w:ascii="Tahoma" w:eastAsia="Times New Roman" w:hAnsi="Tahoma" w:cs="Tahoma"/>
      <w:sz w:val="16"/>
      <w:szCs w:val="16"/>
    </w:rPr>
  </w:style>
  <w:style w:type="character" w:customStyle="1" w:styleId="katex-mathml">
    <w:name w:val="katex-mathml"/>
    <w:basedOn w:val="a0"/>
    <w:rsid w:val="001504A4"/>
  </w:style>
  <w:style w:type="character" w:customStyle="1" w:styleId="mord">
    <w:name w:val="mord"/>
    <w:basedOn w:val="a0"/>
    <w:rsid w:val="001504A4"/>
  </w:style>
  <w:style w:type="character" w:customStyle="1" w:styleId="mrel">
    <w:name w:val="mrel"/>
    <w:basedOn w:val="a0"/>
    <w:rsid w:val="001504A4"/>
  </w:style>
  <w:style w:type="character" w:customStyle="1" w:styleId="mopen">
    <w:name w:val="mopen"/>
    <w:basedOn w:val="a0"/>
    <w:rsid w:val="001504A4"/>
  </w:style>
  <w:style w:type="character" w:customStyle="1" w:styleId="mbin">
    <w:name w:val="mbin"/>
    <w:basedOn w:val="a0"/>
    <w:rsid w:val="001504A4"/>
  </w:style>
  <w:style w:type="character" w:customStyle="1" w:styleId="mclose">
    <w:name w:val="mclose"/>
    <w:basedOn w:val="a0"/>
    <w:rsid w:val="001504A4"/>
  </w:style>
  <w:style w:type="character" w:customStyle="1" w:styleId="vlist-s">
    <w:name w:val="vlist-s"/>
    <w:basedOn w:val="a0"/>
    <w:rsid w:val="001504A4"/>
  </w:style>
  <w:style w:type="paragraph" w:styleId="41">
    <w:name w:val="toc 4"/>
    <w:basedOn w:val="a"/>
    <w:next w:val="a"/>
    <w:autoRedefine/>
    <w:uiPriority w:val="1"/>
    <w:unhideWhenUsed/>
    <w:qFormat/>
    <w:rsid w:val="001504A4"/>
    <w:pPr>
      <w:spacing w:after="100"/>
      <w:ind w:left="660"/>
    </w:pPr>
  </w:style>
  <w:style w:type="paragraph" w:styleId="51">
    <w:name w:val="toc 5"/>
    <w:basedOn w:val="a"/>
    <w:uiPriority w:val="1"/>
    <w:qFormat/>
    <w:rsid w:val="001504A4"/>
    <w:pPr>
      <w:ind w:left="426"/>
    </w:pPr>
    <w:rPr>
      <w:sz w:val="28"/>
      <w:szCs w:val="28"/>
    </w:rPr>
  </w:style>
  <w:style w:type="paragraph" w:styleId="61">
    <w:name w:val="toc 6"/>
    <w:basedOn w:val="a"/>
    <w:uiPriority w:val="1"/>
    <w:qFormat/>
    <w:rsid w:val="001504A4"/>
    <w:pPr>
      <w:spacing w:before="161"/>
      <w:ind w:left="426"/>
    </w:pPr>
    <w:rPr>
      <w:b/>
      <w:bCs/>
      <w:i/>
      <w:iCs/>
    </w:rPr>
  </w:style>
  <w:style w:type="paragraph" w:styleId="71">
    <w:name w:val="toc 7"/>
    <w:basedOn w:val="a"/>
    <w:uiPriority w:val="1"/>
    <w:qFormat/>
    <w:rsid w:val="001504A4"/>
    <w:pPr>
      <w:ind w:left="426" w:firstLine="709"/>
    </w:pPr>
    <w:rPr>
      <w:sz w:val="28"/>
      <w:szCs w:val="28"/>
    </w:rPr>
  </w:style>
  <w:style w:type="paragraph" w:styleId="22">
    <w:name w:val="Body Text 2"/>
    <w:basedOn w:val="a"/>
    <w:link w:val="23"/>
    <w:unhideWhenUsed/>
    <w:rsid w:val="001504A4"/>
    <w:pPr>
      <w:spacing w:after="120" w:line="480" w:lineRule="auto"/>
    </w:pPr>
  </w:style>
  <w:style w:type="character" w:customStyle="1" w:styleId="23">
    <w:name w:val="Основний текст 2 Знак"/>
    <w:basedOn w:val="a0"/>
    <w:link w:val="22"/>
    <w:rsid w:val="001504A4"/>
    <w:rPr>
      <w:rFonts w:ascii="Times New Roman" w:eastAsia="Times New Roman" w:hAnsi="Times New Roman" w:cs="Times New Roman"/>
    </w:rPr>
  </w:style>
  <w:style w:type="paragraph" w:customStyle="1" w:styleId="Default">
    <w:name w:val="Default"/>
    <w:rsid w:val="001504A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2">
    <w:name w:val="Без интервала1"/>
    <w:rsid w:val="001504A4"/>
    <w:pPr>
      <w:spacing w:after="0" w:line="240" w:lineRule="auto"/>
    </w:pPr>
    <w:rPr>
      <w:rFonts w:ascii="Calibri" w:eastAsia="Times New Roman" w:hAnsi="Calibri" w:cs="Times New Roman"/>
    </w:rPr>
  </w:style>
  <w:style w:type="paragraph" w:styleId="af2">
    <w:name w:val="Body Text Indent"/>
    <w:basedOn w:val="a"/>
    <w:link w:val="af3"/>
    <w:rsid w:val="001504A4"/>
    <w:pPr>
      <w:widowControl/>
      <w:autoSpaceDE/>
      <w:autoSpaceDN/>
      <w:spacing w:after="120"/>
      <w:ind w:left="283"/>
    </w:pPr>
    <w:rPr>
      <w:rFonts w:eastAsia="Calibri"/>
      <w:sz w:val="24"/>
      <w:szCs w:val="24"/>
      <w:lang w:eastAsia="uk-UA"/>
    </w:rPr>
  </w:style>
  <w:style w:type="character" w:customStyle="1" w:styleId="af3">
    <w:name w:val="Основний текст з відступом Знак"/>
    <w:basedOn w:val="a0"/>
    <w:link w:val="af2"/>
    <w:rsid w:val="001504A4"/>
    <w:rPr>
      <w:rFonts w:ascii="Times New Roman" w:eastAsia="Calibri" w:hAnsi="Times New Roman" w:cs="Times New Roman"/>
      <w:sz w:val="24"/>
      <w:szCs w:val="24"/>
      <w:lang w:eastAsia="uk-UA"/>
    </w:rPr>
  </w:style>
  <w:style w:type="paragraph" w:styleId="24">
    <w:name w:val="Body Text Indent 2"/>
    <w:basedOn w:val="a"/>
    <w:link w:val="25"/>
    <w:unhideWhenUsed/>
    <w:rsid w:val="001504A4"/>
    <w:pPr>
      <w:spacing w:after="120" w:line="480" w:lineRule="auto"/>
      <w:ind w:left="283"/>
    </w:pPr>
  </w:style>
  <w:style w:type="character" w:customStyle="1" w:styleId="25">
    <w:name w:val="Основний текст з відступом 2 Знак"/>
    <w:basedOn w:val="a0"/>
    <w:link w:val="24"/>
    <w:rsid w:val="001504A4"/>
    <w:rPr>
      <w:rFonts w:ascii="Times New Roman" w:eastAsia="Times New Roman" w:hAnsi="Times New Roman" w:cs="Times New Roman"/>
    </w:rPr>
  </w:style>
  <w:style w:type="paragraph" w:customStyle="1" w:styleId="af4">
    <w:name w:val="Чертежный"/>
    <w:rsid w:val="001504A4"/>
    <w:pPr>
      <w:spacing w:after="0" w:line="240" w:lineRule="auto"/>
      <w:jc w:val="both"/>
    </w:pPr>
    <w:rPr>
      <w:rFonts w:ascii="ISOCPEUR" w:eastAsia="Times New Roman" w:hAnsi="ISOCPEUR" w:cs="Times New Roman"/>
      <w:i/>
      <w:iCs/>
      <w:sz w:val="28"/>
      <w:szCs w:val="28"/>
      <w:lang w:eastAsia="ru-RU"/>
    </w:rPr>
  </w:style>
  <w:style w:type="paragraph" w:styleId="32">
    <w:name w:val="Body Text 3"/>
    <w:basedOn w:val="a"/>
    <w:link w:val="33"/>
    <w:rsid w:val="001504A4"/>
    <w:pPr>
      <w:widowControl/>
      <w:autoSpaceDE/>
      <w:autoSpaceDN/>
      <w:spacing w:after="120"/>
    </w:pPr>
    <w:rPr>
      <w:sz w:val="16"/>
      <w:szCs w:val="16"/>
      <w:lang w:eastAsia="uk-UA"/>
    </w:rPr>
  </w:style>
  <w:style w:type="character" w:customStyle="1" w:styleId="33">
    <w:name w:val="Основний текст 3 Знак"/>
    <w:basedOn w:val="a0"/>
    <w:link w:val="32"/>
    <w:rsid w:val="001504A4"/>
    <w:rPr>
      <w:rFonts w:ascii="Times New Roman" w:eastAsia="Times New Roman" w:hAnsi="Times New Roman" w:cs="Times New Roman"/>
      <w:sz w:val="16"/>
      <w:szCs w:val="16"/>
      <w:lang w:eastAsia="uk-UA"/>
    </w:rPr>
  </w:style>
  <w:style w:type="paragraph" w:styleId="34">
    <w:name w:val="Body Text Indent 3"/>
    <w:basedOn w:val="a"/>
    <w:link w:val="35"/>
    <w:rsid w:val="001504A4"/>
    <w:pPr>
      <w:widowControl/>
      <w:autoSpaceDE/>
      <w:autoSpaceDN/>
      <w:spacing w:after="120"/>
      <w:ind w:left="283"/>
    </w:pPr>
    <w:rPr>
      <w:sz w:val="16"/>
      <w:szCs w:val="16"/>
      <w:lang w:eastAsia="ru-RU"/>
    </w:rPr>
  </w:style>
  <w:style w:type="character" w:customStyle="1" w:styleId="35">
    <w:name w:val="Основний текст з відступом 3 Знак"/>
    <w:basedOn w:val="a0"/>
    <w:link w:val="34"/>
    <w:rsid w:val="001504A4"/>
    <w:rPr>
      <w:rFonts w:ascii="Times New Roman" w:eastAsia="Times New Roman" w:hAnsi="Times New Roman" w:cs="Times New Roman"/>
      <w:sz w:val="16"/>
      <w:szCs w:val="16"/>
      <w:lang w:eastAsia="ru-RU"/>
    </w:rPr>
  </w:style>
  <w:style w:type="paragraph" w:customStyle="1" w:styleId="xl27">
    <w:name w:val="xl27"/>
    <w:basedOn w:val="a"/>
    <w:rsid w:val="001504A4"/>
    <w:pPr>
      <w:widowControl/>
      <w:pBdr>
        <w:left w:val="single" w:sz="4" w:space="0" w:color="auto"/>
        <w:right w:val="single" w:sz="4" w:space="0" w:color="auto"/>
      </w:pBdr>
      <w:autoSpaceDE/>
      <w:autoSpaceDN/>
      <w:spacing w:before="100" w:beforeAutospacing="1" w:after="100" w:afterAutospacing="1"/>
      <w:jc w:val="center"/>
      <w:textAlignment w:val="top"/>
    </w:pPr>
    <w:rPr>
      <w:b/>
      <w:bCs/>
      <w:sz w:val="24"/>
      <w:szCs w:val="24"/>
      <w:lang w:val="ru-RU" w:eastAsia="ru-RU"/>
    </w:rPr>
  </w:style>
  <w:style w:type="paragraph" w:customStyle="1" w:styleId="13">
    <w:name w:val="Обычный1"/>
    <w:rsid w:val="001504A4"/>
    <w:pPr>
      <w:spacing w:after="0" w:line="240" w:lineRule="auto"/>
    </w:pPr>
    <w:rPr>
      <w:rFonts w:ascii="Times New Roman" w:eastAsia="Times New Roman" w:hAnsi="Times New Roman" w:cs="Times New Roman"/>
      <w:sz w:val="20"/>
      <w:szCs w:val="20"/>
      <w:lang w:val="ru-RU" w:eastAsia="ru-RU"/>
    </w:rPr>
  </w:style>
  <w:style w:type="paragraph" w:styleId="af5">
    <w:name w:val="Plain Text"/>
    <w:basedOn w:val="a"/>
    <w:link w:val="af6"/>
    <w:rsid w:val="001504A4"/>
    <w:pPr>
      <w:overflowPunct w:val="0"/>
      <w:adjustRightInd w:val="0"/>
      <w:textAlignment w:val="baseline"/>
    </w:pPr>
    <w:rPr>
      <w:rFonts w:ascii="Courier New" w:hAnsi="Courier New"/>
      <w:sz w:val="20"/>
      <w:szCs w:val="20"/>
      <w:lang w:val="ru-RU" w:eastAsia="ru-RU"/>
    </w:rPr>
  </w:style>
  <w:style w:type="character" w:customStyle="1" w:styleId="af6">
    <w:name w:val="Текст Знак"/>
    <w:basedOn w:val="a0"/>
    <w:link w:val="af5"/>
    <w:rsid w:val="001504A4"/>
    <w:rPr>
      <w:rFonts w:ascii="Courier New" w:eastAsia="Times New Roman" w:hAnsi="Courier New" w:cs="Times New Roman"/>
      <w:sz w:val="20"/>
      <w:szCs w:val="20"/>
      <w:lang w:val="ru-RU" w:eastAsia="ru-RU"/>
    </w:rPr>
  </w:style>
  <w:style w:type="paragraph" w:customStyle="1" w:styleId="xl28">
    <w:name w:val="xl28"/>
    <w:basedOn w:val="a"/>
    <w:rsid w:val="001504A4"/>
    <w:pPr>
      <w:widowControl/>
      <w:autoSpaceDE/>
      <w:autoSpaceDN/>
      <w:spacing w:before="100" w:beforeAutospacing="1" w:after="100" w:afterAutospacing="1"/>
    </w:pPr>
    <w:rPr>
      <w:rFonts w:ascii="Arial" w:hAnsi="Arial"/>
      <w:sz w:val="28"/>
      <w:szCs w:val="28"/>
      <w:lang w:val="ru-RU" w:eastAsia="ru-RU"/>
    </w:rPr>
  </w:style>
  <w:style w:type="character" w:styleId="af7">
    <w:name w:val="page number"/>
    <w:basedOn w:val="a0"/>
    <w:rsid w:val="001504A4"/>
  </w:style>
  <w:style w:type="paragraph" w:styleId="af8">
    <w:name w:val="Block Text"/>
    <w:basedOn w:val="a"/>
    <w:rsid w:val="001504A4"/>
    <w:pPr>
      <w:widowControl/>
      <w:autoSpaceDE/>
      <w:autoSpaceDN/>
      <w:ind w:left="720" w:right="113"/>
    </w:pPr>
    <w:rPr>
      <w:sz w:val="20"/>
      <w:szCs w:val="20"/>
      <w:lang w:eastAsia="ru-RU"/>
    </w:rPr>
  </w:style>
  <w:style w:type="paragraph" w:customStyle="1" w:styleId="text">
    <w:name w:val="text"/>
    <w:basedOn w:val="a"/>
    <w:rsid w:val="001504A4"/>
    <w:pPr>
      <w:keepNext/>
      <w:adjustRightInd w:val="0"/>
      <w:spacing w:line="360" w:lineRule="auto"/>
      <w:ind w:firstLine="907"/>
      <w:jc w:val="both"/>
      <w:outlineLvl w:val="0"/>
    </w:pPr>
    <w:rPr>
      <w:rFonts w:ascii="Arial" w:hAnsi="Arial"/>
      <w:kern w:val="32"/>
      <w:sz w:val="28"/>
      <w:szCs w:val="24"/>
      <w:lang w:eastAsia="ru-RU"/>
    </w:rPr>
  </w:style>
  <w:style w:type="character" w:styleId="af9">
    <w:name w:val="Emphasis"/>
    <w:basedOn w:val="a0"/>
    <w:uiPriority w:val="20"/>
    <w:qFormat/>
    <w:rsid w:val="001504A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1" w:qFormat="1"/>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1504A4"/>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qFormat/>
    <w:rsid w:val="001504A4"/>
    <w:pPr>
      <w:ind w:left="1248"/>
      <w:jc w:val="center"/>
      <w:outlineLvl w:val="0"/>
    </w:pPr>
    <w:rPr>
      <w:b/>
      <w:bCs/>
      <w:sz w:val="28"/>
      <w:szCs w:val="28"/>
    </w:rPr>
  </w:style>
  <w:style w:type="paragraph" w:styleId="2">
    <w:name w:val="heading 2"/>
    <w:basedOn w:val="a"/>
    <w:next w:val="a"/>
    <w:link w:val="20"/>
    <w:unhideWhenUsed/>
    <w:qFormat/>
    <w:rsid w:val="001504A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nhideWhenUsed/>
    <w:qFormat/>
    <w:rsid w:val="001504A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1504A4"/>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qFormat/>
    <w:rsid w:val="001504A4"/>
    <w:pPr>
      <w:spacing w:line="321" w:lineRule="exact"/>
      <w:ind w:left="993"/>
      <w:jc w:val="both"/>
      <w:outlineLvl w:val="4"/>
    </w:pPr>
    <w:rPr>
      <w:b/>
      <w:bCs/>
      <w:i/>
      <w:iCs/>
      <w:sz w:val="28"/>
      <w:szCs w:val="28"/>
    </w:rPr>
  </w:style>
  <w:style w:type="paragraph" w:styleId="6">
    <w:name w:val="heading 6"/>
    <w:basedOn w:val="a"/>
    <w:next w:val="a"/>
    <w:link w:val="60"/>
    <w:qFormat/>
    <w:rsid w:val="001504A4"/>
    <w:pPr>
      <w:keepNext/>
      <w:widowControl/>
      <w:adjustRightInd w:val="0"/>
      <w:outlineLvl w:val="5"/>
    </w:pPr>
    <w:rPr>
      <w:b/>
      <w:bCs/>
      <w:color w:val="333333"/>
      <w:sz w:val="24"/>
      <w:szCs w:val="24"/>
      <w:lang w:eastAsia="ru-RU"/>
    </w:rPr>
  </w:style>
  <w:style w:type="paragraph" w:styleId="7">
    <w:name w:val="heading 7"/>
    <w:basedOn w:val="a"/>
    <w:next w:val="a"/>
    <w:link w:val="70"/>
    <w:qFormat/>
    <w:rsid w:val="001504A4"/>
    <w:pPr>
      <w:widowControl/>
      <w:autoSpaceDE/>
      <w:autoSpaceDN/>
      <w:spacing w:before="240" w:after="60"/>
      <w:outlineLvl w:val="6"/>
    </w:pPr>
    <w:rPr>
      <w:sz w:val="24"/>
      <w:szCs w:val="24"/>
      <w:lang w:eastAsia="ru-RU"/>
    </w:rPr>
  </w:style>
  <w:style w:type="paragraph" w:styleId="8">
    <w:name w:val="heading 8"/>
    <w:basedOn w:val="a"/>
    <w:next w:val="a"/>
    <w:link w:val="80"/>
    <w:qFormat/>
    <w:rsid w:val="001504A4"/>
    <w:pPr>
      <w:widowControl/>
      <w:autoSpaceDE/>
      <w:autoSpaceDN/>
      <w:spacing w:before="240" w:after="60"/>
      <w:outlineLvl w:val="7"/>
    </w:pPr>
    <w:rPr>
      <w:i/>
      <w:iCs/>
      <w:sz w:val="24"/>
      <w:szCs w:val="24"/>
      <w:lang w:eastAsia="uk-UA"/>
    </w:rPr>
  </w:style>
  <w:style w:type="paragraph" w:styleId="9">
    <w:name w:val="heading 9"/>
    <w:basedOn w:val="a"/>
    <w:next w:val="a"/>
    <w:link w:val="90"/>
    <w:qFormat/>
    <w:rsid w:val="001504A4"/>
    <w:pPr>
      <w:widowControl/>
      <w:autoSpaceDE/>
      <w:autoSpaceDN/>
      <w:spacing w:before="240" w:after="60"/>
      <w:outlineLvl w:val="8"/>
    </w:pPr>
    <w:rPr>
      <w:rFonts w:ascii="Arial" w:hAnsi="Arial" w:cs="Arial"/>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04A4"/>
    <w:rPr>
      <w:rFonts w:ascii="Times New Roman" w:eastAsia="Times New Roman" w:hAnsi="Times New Roman" w:cs="Times New Roman"/>
      <w:b/>
      <w:bCs/>
      <w:sz w:val="28"/>
      <w:szCs w:val="28"/>
    </w:rPr>
  </w:style>
  <w:style w:type="character" w:customStyle="1" w:styleId="20">
    <w:name w:val="Заголовок 2 Знак"/>
    <w:basedOn w:val="a0"/>
    <w:link w:val="2"/>
    <w:rsid w:val="001504A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rsid w:val="001504A4"/>
    <w:rPr>
      <w:rFonts w:asciiTheme="majorHAnsi" w:eastAsiaTheme="majorEastAsia" w:hAnsiTheme="majorHAnsi" w:cstheme="majorBidi"/>
      <w:b/>
      <w:bCs/>
      <w:color w:val="4F81BD" w:themeColor="accent1"/>
    </w:rPr>
  </w:style>
  <w:style w:type="character" w:customStyle="1" w:styleId="40">
    <w:name w:val="Заголовок 4 Знак"/>
    <w:basedOn w:val="a0"/>
    <w:link w:val="4"/>
    <w:rsid w:val="001504A4"/>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rsid w:val="001504A4"/>
    <w:rPr>
      <w:rFonts w:ascii="Times New Roman" w:eastAsia="Times New Roman" w:hAnsi="Times New Roman" w:cs="Times New Roman"/>
      <w:b/>
      <w:bCs/>
      <w:i/>
      <w:iCs/>
      <w:sz w:val="28"/>
      <w:szCs w:val="28"/>
    </w:rPr>
  </w:style>
  <w:style w:type="character" w:customStyle="1" w:styleId="60">
    <w:name w:val="Заголовок 6 Знак"/>
    <w:basedOn w:val="a0"/>
    <w:link w:val="6"/>
    <w:rsid w:val="001504A4"/>
    <w:rPr>
      <w:rFonts w:ascii="Times New Roman" w:eastAsia="Times New Roman" w:hAnsi="Times New Roman" w:cs="Times New Roman"/>
      <w:b/>
      <w:bCs/>
      <w:color w:val="333333"/>
      <w:sz w:val="24"/>
      <w:szCs w:val="24"/>
      <w:lang w:eastAsia="ru-RU"/>
    </w:rPr>
  </w:style>
  <w:style w:type="character" w:customStyle="1" w:styleId="70">
    <w:name w:val="Заголовок 7 Знак"/>
    <w:basedOn w:val="a0"/>
    <w:link w:val="7"/>
    <w:rsid w:val="001504A4"/>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1504A4"/>
    <w:rPr>
      <w:rFonts w:ascii="Times New Roman" w:eastAsia="Times New Roman" w:hAnsi="Times New Roman" w:cs="Times New Roman"/>
      <w:i/>
      <w:iCs/>
      <w:sz w:val="24"/>
      <w:szCs w:val="24"/>
      <w:lang w:eastAsia="uk-UA"/>
    </w:rPr>
  </w:style>
  <w:style w:type="character" w:customStyle="1" w:styleId="90">
    <w:name w:val="Заголовок 9 Знак"/>
    <w:basedOn w:val="a0"/>
    <w:link w:val="9"/>
    <w:rsid w:val="001504A4"/>
    <w:rPr>
      <w:rFonts w:ascii="Arial" w:eastAsia="Times New Roman" w:hAnsi="Arial" w:cs="Arial"/>
      <w:lang w:eastAsia="uk-UA"/>
    </w:rPr>
  </w:style>
  <w:style w:type="table" w:customStyle="1" w:styleId="TableNormal">
    <w:name w:val="Table Normal"/>
    <w:uiPriority w:val="2"/>
    <w:semiHidden/>
    <w:unhideWhenUsed/>
    <w:qFormat/>
    <w:rsid w:val="001504A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1504A4"/>
    <w:pPr>
      <w:spacing w:before="38"/>
      <w:ind w:right="152"/>
      <w:jc w:val="center"/>
    </w:pPr>
    <w:rPr>
      <w:sz w:val="28"/>
      <w:szCs w:val="28"/>
    </w:rPr>
  </w:style>
  <w:style w:type="paragraph" w:styleId="21">
    <w:name w:val="toc 2"/>
    <w:basedOn w:val="a"/>
    <w:uiPriority w:val="1"/>
    <w:qFormat/>
    <w:rsid w:val="001504A4"/>
    <w:pPr>
      <w:spacing w:before="133"/>
      <w:ind w:left="640"/>
    </w:pPr>
    <w:rPr>
      <w:sz w:val="28"/>
      <w:szCs w:val="28"/>
    </w:rPr>
  </w:style>
  <w:style w:type="paragraph" w:styleId="31">
    <w:name w:val="toc 3"/>
    <w:basedOn w:val="a"/>
    <w:uiPriority w:val="1"/>
    <w:qFormat/>
    <w:rsid w:val="001504A4"/>
    <w:pPr>
      <w:spacing w:before="133"/>
      <w:ind w:left="1341" w:hanging="420"/>
    </w:pPr>
    <w:rPr>
      <w:sz w:val="28"/>
      <w:szCs w:val="28"/>
    </w:rPr>
  </w:style>
  <w:style w:type="paragraph" w:styleId="a3">
    <w:name w:val="Body Text"/>
    <w:basedOn w:val="a"/>
    <w:link w:val="a4"/>
    <w:qFormat/>
    <w:rsid w:val="001504A4"/>
    <w:pPr>
      <w:jc w:val="both"/>
    </w:pPr>
    <w:rPr>
      <w:sz w:val="28"/>
      <w:szCs w:val="28"/>
    </w:rPr>
  </w:style>
  <w:style w:type="character" w:customStyle="1" w:styleId="a4">
    <w:name w:val="Основний текст Знак"/>
    <w:basedOn w:val="a0"/>
    <w:link w:val="a3"/>
    <w:rsid w:val="001504A4"/>
    <w:rPr>
      <w:rFonts w:ascii="Times New Roman" w:eastAsia="Times New Roman" w:hAnsi="Times New Roman" w:cs="Times New Roman"/>
      <w:sz w:val="28"/>
      <w:szCs w:val="28"/>
    </w:rPr>
  </w:style>
  <w:style w:type="paragraph" w:styleId="a5">
    <w:name w:val="Title"/>
    <w:basedOn w:val="a"/>
    <w:link w:val="a6"/>
    <w:qFormat/>
    <w:rsid w:val="001504A4"/>
    <w:pPr>
      <w:ind w:left="1248" w:right="671"/>
      <w:jc w:val="center"/>
    </w:pPr>
    <w:rPr>
      <w:b/>
      <w:bCs/>
      <w:sz w:val="32"/>
      <w:szCs w:val="32"/>
    </w:rPr>
  </w:style>
  <w:style w:type="character" w:customStyle="1" w:styleId="a6">
    <w:name w:val="Назва Знак"/>
    <w:basedOn w:val="a0"/>
    <w:link w:val="a5"/>
    <w:rsid w:val="001504A4"/>
    <w:rPr>
      <w:rFonts w:ascii="Times New Roman" w:eastAsia="Times New Roman" w:hAnsi="Times New Roman" w:cs="Times New Roman"/>
      <w:b/>
      <w:bCs/>
      <w:sz w:val="32"/>
      <w:szCs w:val="32"/>
    </w:rPr>
  </w:style>
  <w:style w:type="paragraph" w:styleId="a7">
    <w:name w:val="List Paragraph"/>
    <w:basedOn w:val="a"/>
    <w:uiPriority w:val="1"/>
    <w:qFormat/>
    <w:rsid w:val="001504A4"/>
    <w:pPr>
      <w:ind w:left="821" w:hanging="360"/>
      <w:jc w:val="both"/>
    </w:pPr>
  </w:style>
  <w:style w:type="paragraph" w:customStyle="1" w:styleId="TableParagraph">
    <w:name w:val="Table Paragraph"/>
    <w:basedOn w:val="a"/>
    <w:uiPriority w:val="1"/>
    <w:qFormat/>
    <w:rsid w:val="001504A4"/>
    <w:pPr>
      <w:jc w:val="center"/>
    </w:pPr>
    <w:rPr>
      <w:rFonts w:ascii="Calibri" w:eastAsia="Calibri" w:hAnsi="Calibri" w:cs="Calibri"/>
    </w:rPr>
  </w:style>
  <w:style w:type="paragraph" w:styleId="a8">
    <w:name w:val="Normal (Web)"/>
    <w:basedOn w:val="a"/>
    <w:uiPriority w:val="99"/>
    <w:rsid w:val="001504A4"/>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1504A4"/>
    <w:rPr>
      <w:rFonts w:ascii="Times New Roman" w:hAnsi="Times New Roman" w:cs="Times New Roman"/>
      <w:b/>
      <w:bCs/>
      <w:sz w:val="30"/>
      <w:szCs w:val="30"/>
    </w:rPr>
  </w:style>
  <w:style w:type="character" w:customStyle="1" w:styleId="FontStyle136">
    <w:name w:val="Font Style136"/>
    <w:basedOn w:val="a0"/>
    <w:uiPriority w:val="99"/>
    <w:rsid w:val="001504A4"/>
    <w:rPr>
      <w:rFonts w:ascii="Times New Roman" w:hAnsi="Times New Roman" w:cs="Times New Roman"/>
      <w:sz w:val="26"/>
      <w:szCs w:val="26"/>
    </w:rPr>
  </w:style>
  <w:style w:type="paragraph" w:styleId="a9">
    <w:name w:val="footer"/>
    <w:basedOn w:val="a"/>
    <w:link w:val="aa"/>
    <w:rsid w:val="001504A4"/>
    <w:pPr>
      <w:widowControl/>
      <w:tabs>
        <w:tab w:val="center" w:pos="4819"/>
        <w:tab w:val="right" w:pos="9639"/>
      </w:tabs>
      <w:autoSpaceDE/>
      <w:autoSpaceDN/>
    </w:pPr>
    <w:rPr>
      <w:sz w:val="24"/>
      <w:szCs w:val="20"/>
      <w:lang w:val="ru-RU" w:eastAsia="uk-UA"/>
    </w:rPr>
  </w:style>
  <w:style w:type="character" w:customStyle="1" w:styleId="aa">
    <w:name w:val="Нижній колонтитул Знак"/>
    <w:basedOn w:val="a0"/>
    <w:link w:val="a9"/>
    <w:rsid w:val="001504A4"/>
    <w:rPr>
      <w:rFonts w:ascii="Times New Roman" w:eastAsia="Times New Roman" w:hAnsi="Times New Roman" w:cs="Times New Roman"/>
      <w:sz w:val="24"/>
      <w:szCs w:val="20"/>
      <w:lang w:val="ru-RU" w:eastAsia="uk-UA"/>
    </w:rPr>
  </w:style>
  <w:style w:type="paragraph" w:customStyle="1" w:styleId="Style32">
    <w:name w:val="Style32"/>
    <w:basedOn w:val="a"/>
    <w:rsid w:val="001504A4"/>
    <w:pPr>
      <w:adjustRightInd w:val="0"/>
      <w:spacing w:line="485" w:lineRule="exact"/>
      <w:jc w:val="right"/>
    </w:pPr>
    <w:rPr>
      <w:sz w:val="24"/>
      <w:szCs w:val="24"/>
      <w:lang w:eastAsia="uk-UA"/>
    </w:rPr>
  </w:style>
  <w:style w:type="paragraph" w:styleId="ab">
    <w:name w:val="header"/>
    <w:basedOn w:val="a"/>
    <w:link w:val="ac"/>
    <w:unhideWhenUsed/>
    <w:rsid w:val="001504A4"/>
    <w:pPr>
      <w:tabs>
        <w:tab w:val="center" w:pos="4677"/>
        <w:tab w:val="right" w:pos="9355"/>
      </w:tabs>
    </w:pPr>
  </w:style>
  <w:style w:type="character" w:customStyle="1" w:styleId="ac">
    <w:name w:val="Верхній колонтитул Знак"/>
    <w:basedOn w:val="a0"/>
    <w:link w:val="ab"/>
    <w:rsid w:val="001504A4"/>
    <w:rPr>
      <w:rFonts w:ascii="Times New Roman" w:eastAsia="Times New Roman" w:hAnsi="Times New Roman" w:cs="Times New Roman"/>
    </w:rPr>
  </w:style>
  <w:style w:type="table" w:styleId="ad">
    <w:name w:val="Table Grid"/>
    <w:basedOn w:val="a1"/>
    <w:rsid w:val="001504A4"/>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0"/>
    <w:uiPriority w:val="99"/>
    <w:unhideWhenUsed/>
    <w:rsid w:val="001504A4"/>
    <w:rPr>
      <w:color w:val="0000FF" w:themeColor="hyperlink"/>
      <w:u w:val="single"/>
    </w:rPr>
  </w:style>
  <w:style w:type="paragraph" w:customStyle="1" w:styleId="Style24">
    <w:name w:val="Style24"/>
    <w:basedOn w:val="a"/>
    <w:rsid w:val="001504A4"/>
    <w:pPr>
      <w:adjustRightInd w:val="0"/>
      <w:spacing w:line="482" w:lineRule="exact"/>
      <w:ind w:hanging="192"/>
    </w:pPr>
    <w:rPr>
      <w:sz w:val="24"/>
      <w:szCs w:val="24"/>
      <w:lang w:eastAsia="uk-UA"/>
    </w:rPr>
  </w:style>
  <w:style w:type="character" w:customStyle="1" w:styleId="overflow-hidden">
    <w:name w:val="overflow-hidden"/>
    <w:basedOn w:val="a0"/>
    <w:rsid w:val="001504A4"/>
  </w:style>
  <w:style w:type="character" w:styleId="af">
    <w:name w:val="Strong"/>
    <w:basedOn w:val="a0"/>
    <w:uiPriority w:val="22"/>
    <w:qFormat/>
    <w:rsid w:val="001504A4"/>
    <w:rPr>
      <w:b/>
      <w:bCs/>
    </w:rPr>
  </w:style>
  <w:style w:type="paragraph" w:styleId="af0">
    <w:name w:val="Balloon Text"/>
    <w:basedOn w:val="a"/>
    <w:link w:val="af1"/>
    <w:uiPriority w:val="99"/>
    <w:semiHidden/>
    <w:unhideWhenUsed/>
    <w:rsid w:val="001504A4"/>
    <w:rPr>
      <w:rFonts w:ascii="Tahoma" w:hAnsi="Tahoma" w:cs="Tahoma"/>
      <w:sz w:val="16"/>
      <w:szCs w:val="16"/>
    </w:rPr>
  </w:style>
  <w:style w:type="character" w:customStyle="1" w:styleId="af1">
    <w:name w:val="Текст у виносці Знак"/>
    <w:basedOn w:val="a0"/>
    <w:link w:val="af0"/>
    <w:uiPriority w:val="99"/>
    <w:semiHidden/>
    <w:rsid w:val="001504A4"/>
    <w:rPr>
      <w:rFonts w:ascii="Tahoma" w:eastAsia="Times New Roman" w:hAnsi="Tahoma" w:cs="Tahoma"/>
      <w:sz w:val="16"/>
      <w:szCs w:val="16"/>
    </w:rPr>
  </w:style>
  <w:style w:type="character" w:customStyle="1" w:styleId="katex-mathml">
    <w:name w:val="katex-mathml"/>
    <w:basedOn w:val="a0"/>
    <w:rsid w:val="001504A4"/>
  </w:style>
  <w:style w:type="character" w:customStyle="1" w:styleId="mord">
    <w:name w:val="mord"/>
    <w:basedOn w:val="a0"/>
    <w:rsid w:val="001504A4"/>
  </w:style>
  <w:style w:type="character" w:customStyle="1" w:styleId="mrel">
    <w:name w:val="mrel"/>
    <w:basedOn w:val="a0"/>
    <w:rsid w:val="001504A4"/>
  </w:style>
  <w:style w:type="character" w:customStyle="1" w:styleId="mopen">
    <w:name w:val="mopen"/>
    <w:basedOn w:val="a0"/>
    <w:rsid w:val="001504A4"/>
  </w:style>
  <w:style w:type="character" w:customStyle="1" w:styleId="mbin">
    <w:name w:val="mbin"/>
    <w:basedOn w:val="a0"/>
    <w:rsid w:val="001504A4"/>
  </w:style>
  <w:style w:type="character" w:customStyle="1" w:styleId="mclose">
    <w:name w:val="mclose"/>
    <w:basedOn w:val="a0"/>
    <w:rsid w:val="001504A4"/>
  </w:style>
  <w:style w:type="character" w:customStyle="1" w:styleId="vlist-s">
    <w:name w:val="vlist-s"/>
    <w:basedOn w:val="a0"/>
    <w:rsid w:val="001504A4"/>
  </w:style>
  <w:style w:type="paragraph" w:styleId="41">
    <w:name w:val="toc 4"/>
    <w:basedOn w:val="a"/>
    <w:next w:val="a"/>
    <w:autoRedefine/>
    <w:uiPriority w:val="1"/>
    <w:unhideWhenUsed/>
    <w:qFormat/>
    <w:rsid w:val="001504A4"/>
    <w:pPr>
      <w:spacing w:after="100"/>
      <w:ind w:left="660"/>
    </w:pPr>
  </w:style>
  <w:style w:type="paragraph" w:styleId="51">
    <w:name w:val="toc 5"/>
    <w:basedOn w:val="a"/>
    <w:uiPriority w:val="1"/>
    <w:qFormat/>
    <w:rsid w:val="001504A4"/>
    <w:pPr>
      <w:ind w:left="426"/>
    </w:pPr>
    <w:rPr>
      <w:sz w:val="28"/>
      <w:szCs w:val="28"/>
    </w:rPr>
  </w:style>
  <w:style w:type="paragraph" w:styleId="61">
    <w:name w:val="toc 6"/>
    <w:basedOn w:val="a"/>
    <w:uiPriority w:val="1"/>
    <w:qFormat/>
    <w:rsid w:val="001504A4"/>
    <w:pPr>
      <w:spacing w:before="161"/>
      <w:ind w:left="426"/>
    </w:pPr>
    <w:rPr>
      <w:b/>
      <w:bCs/>
      <w:i/>
      <w:iCs/>
    </w:rPr>
  </w:style>
  <w:style w:type="paragraph" w:styleId="71">
    <w:name w:val="toc 7"/>
    <w:basedOn w:val="a"/>
    <w:uiPriority w:val="1"/>
    <w:qFormat/>
    <w:rsid w:val="001504A4"/>
    <w:pPr>
      <w:ind w:left="426" w:firstLine="709"/>
    </w:pPr>
    <w:rPr>
      <w:sz w:val="28"/>
      <w:szCs w:val="28"/>
    </w:rPr>
  </w:style>
  <w:style w:type="paragraph" w:styleId="22">
    <w:name w:val="Body Text 2"/>
    <w:basedOn w:val="a"/>
    <w:link w:val="23"/>
    <w:unhideWhenUsed/>
    <w:rsid w:val="001504A4"/>
    <w:pPr>
      <w:spacing w:after="120" w:line="480" w:lineRule="auto"/>
    </w:pPr>
  </w:style>
  <w:style w:type="character" w:customStyle="1" w:styleId="23">
    <w:name w:val="Основний текст 2 Знак"/>
    <w:basedOn w:val="a0"/>
    <w:link w:val="22"/>
    <w:rsid w:val="001504A4"/>
    <w:rPr>
      <w:rFonts w:ascii="Times New Roman" w:eastAsia="Times New Roman" w:hAnsi="Times New Roman" w:cs="Times New Roman"/>
    </w:rPr>
  </w:style>
  <w:style w:type="paragraph" w:customStyle="1" w:styleId="Default">
    <w:name w:val="Default"/>
    <w:rsid w:val="001504A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2">
    <w:name w:val="Без интервала1"/>
    <w:rsid w:val="001504A4"/>
    <w:pPr>
      <w:spacing w:after="0" w:line="240" w:lineRule="auto"/>
    </w:pPr>
    <w:rPr>
      <w:rFonts w:ascii="Calibri" w:eastAsia="Times New Roman" w:hAnsi="Calibri" w:cs="Times New Roman"/>
    </w:rPr>
  </w:style>
  <w:style w:type="paragraph" w:styleId="af2">
    <w:name w:val="Body Text Indent"/>
    <w:basedOn w:val="a"/>
    <w:link w:val="af3"/>
    <w:rsid w:val="001504A4"/>
    <w:pPr>
      <w:widowControl/>
      <w:autoSpaceDE/>
      <w:autoSpaceDN/>
      <w:spacing w:after="120"/>
      <w:ind w:left="283"/>
    </w:pPr>
    <w:rPr>
      <w:rFonts w:eastAsia="Calibri"/>
      <w:sz w:val="24"/>
      <w:szCs w:val="24"/>
      <w:lang w:eastAsia="uk-UA"/>
    </w:rPr>
  </w:style>
  <w:style w:type="character" w:customStyle="1" w:styleId="af3">
    <w:name w:val="Основний текст з відступом Знак"/>
    <w:basedOn w:val="a0"/>
    <w:link w:val="af2"/>
    <w:rsid w:val="001504A4"/>
    <w:rPr>
      <w:rFonts w:ascii="Times New Roman" w:eastAsia="Calibri" w:hAnsi="Times New Roman" w:cs="Times New Roman"/>
      <w:sz w:val="24"/>
      <w:szCs w:val="24"/>
      <w:lang w:eastAsia="uk-UA"/>
    </w:rPr>
  </w:style>
  <w:style w:type="paragraph" w:styleId="24">
    <w:name w:val="Body Text Indent 2"/>
    <w:basedOn w:val="a"/>
    <w:link w:val="25"/>
    <w:unhideWhenUsed/>
    <w:rsid w:val="001504A4"/>
    <w:pPr>
      <w:spacing w:after="120" w:line="480" w:lineRule="auto"/>
      <w:ind w:left="283"/>
    </w:pPr>
  </w:style>
  <w:style w:type="character" w:customStyle="1" w:styleId="25">
    <w:name w:val="Основний текст з відступом 2 Знак"/>
    <w:basedOn w:val="a0"/>
    <w:link w:val="24"/>
    <w:rsid w:val="001504A4"/>
    <w:rPr>
      <w:rFonts w:ascii="Times New Roman" w:eastAsia="Times New Roman" w:hAnsi="Times New Roman" w:cs="Times New Roman"/>
    </w:rPr>
  </w:style>
  <w:style w:type="paragraph" w:customStyle="1" w:styleId="af4">
    <w:name w:val="Чертежный"/>
    <w:rsid w:val="001504A4"/>
    <w:pPr>
      <w:spacing w:after="0" w:line="240" w:lineRule="auto"/>
      <w:jc w:val="both"/>
    </w:pPr>
    <w:rPr>
      <w:rFonts w:ascii="ISOCPEUR" w:eastAsia="Times New Roman" w:hAnsi="ISOCPEUR" w:cs="Times New Roman"/>
      <w:i/>
      <w:iCs/>
      <w:sz w:val="28"/>
      <w:szCs w:val="28"/>
      <w:lang w:eastAsia="ru-RU"/>
    </w:rPr>
  </w:style>
  <w:style w:type="paragraph" w:styleId="32">
    <w:name w:val="Body Text 3"/>
    <w:basedOn w:val="a"/>
    <w:link w:val="33"/>
    <w:rsid w:val="001504A4"/>
    <w:pPr>
      <w:widowControl/>
      <w:autoSpaceDE/>
      <w:autoSpaceDN/>
      <w:spacing w:after="120"/>
    </w:pPr>
    <w:rPr>
      <w:sz w:val="16"/>
      <w:szCs w:val="16"/>
      <w:lang w:eastAsia="uk-UA"/>
    </w:rPr>
  </w:style>
  <w:style w:type="character" w:customStyle="1" w:styleId="33">
    <w:name w:val="Основний текст 3 Знак"/>
    <w:basedOn w:val="a0"/>
    <w:link w:val="32"/>
    <w:rsid w:val="001504A4"/>
    <w:rPr>
      <w:rFonts w:ascii="Times New Roman" w:eastAsia="Times New Roman" w:hAnsi="Times New Roman" w:cs="Times New Roman"/>
      <w:sz w:val="16"/>
      <w:szCs w:val="16"/>
      <w:lang w:eastAsia="uk-UA"/>
    </w:rPr>
  </w:style>
  <w:style w:type="paragraph" w:styleId="34">
    <w:name w:val="Body Text Indent 3"/>
    <w:basedOn w:val="a"/>
    <w:link w:val="35"/>
    <w:rsid w:val="001504A4"/>
    <w:pPr>
      <w:widowControl/>
      <w:autoSpaceDE/>
      <w:autoSpaceDN/>
      <w:spacing w:after="120"/>
      <w:ind w:left="283"/>
    </w:pPr>
    <w:rPr>
      <w:sz w:val="16"/>
      <w:szCs w:val="16"/>
      <w:lang w:eastAsia="ru-RU"/>
    </w:rPr>
  </w:style>
  <w:style w:type="character" w:customStyle="1" w:styleId="35">
    <w:name w:val="Основний текст з відступом 3 Знак"/>
    <w:basedOn w:val="a0"/>
    <w:link w:val="34"/>
    <w:rsid w:val="001504A4"/>
    <w:rPr>
      <w:rFonts w:ascii="Times New Roman" w:eastAsia="Times New Roman" w:hAnsi="Times New Roman" w:cs="Times New Roman"/>
      <w:sz w:val="16"/>
      <w:szCs w:val="16"/>
      <w:lang w:eastAsia="ru-RU"/>
    </w:rPr>
  </w:style>
  <w:style w:type="paragraph" w:customStyle="1" w:styleId="xl27">
    <w:name w:val="xl27"/>
    <w:basedOn w:val="a"/>
    <w:rsid w:val="001504A4"/>
    <w:pPr>
      <w:widowControl/>
      <w:pBdr>
        <w:left w:val="single" w:sz="4" w:space="0" w:color="auto"/>
        <w:right w:val="single" w:sz="4" w:space="0" w:color="auto"/>
      </w:pBdr>
      <w:autoSpaceDE/>
      <w:autoSpaceDN/>
      <w:spacing w:before="100" w:beforeAutospacing="1" w:after="100" w:afterAutospacing="1"/>
      <w:jc w:val="center"/>
      <w:textAlignment w:val="top"/>
    </w:pPr>
    <w:rPr>
      <w:b/>
      <w:bCs/>
      <w:sz w:val="24"/>
      <w:szCs w:val="24"/>
      <w:lang w:val="ru-RU" w:eastAsia="ru-RU"/>
    </w:rPr>
  </w:style>
  <w:style w:type="paragraph" w:customStyle="1" w:styleId="13">
    <w:name w:val="Обычный1"/>
    <w:rsid w:val="001504A4"/>
    <w:pPr>
      <w:spacing w:after="0" w:line="240" w:lineRule="auto"/>
    </w:pPr>
    <w:rPr>
      <w:rFonts w:ascii="Times New Roman" w:eastAsia="Times New Roman" w:hAnsi="Times New Roman" w:cs="Times New Roman"/>
      <w:sz w:val="20"/>
      <w:szCs w:val="20"/>
      <w:lang w:val="ru-RU" w:eastAsia="ru-RU"/>
    </w:rPr>
  </w:style>
  <w:style w:type="paragraph" w:styleId="af5">
    <w:name w:val="Plain Text"/>
    <w:basedOn w:val="a"/>
    <w:link w:val="af6"/>
    <w:rsid w:val="001504A4"/>
    <w:pPr>
      <w:overflowPunct w:val="0"/>
      <w:adjustRightInd w:val="0"/>
      <w:textAlignment w:val="baseline"/>
    </w:pPr>
    <w:rPr>
      <w:rFonts w:ascii="Courier New" w:hAnsi="Courier New"/>
      <w:sz w:val="20"/>
      <w:szCs w:val="20"/>
      <w:lang w:val="ru-RU" w:eastAsia="ru-RU"/>
    </w:rPr>
  </w:style>
  <w:style w:type="character" w:customStyle="1" w:styleId="af6">
    <w:name w:val="Текст Знак"/>
    <w:basedOn w:val="a0"/>
    <w:link w:val="af5"/>
    <w:rsid w:val="001504A4"/>
    <w:rPr>
      <w:rFonts w:ascii="Courier New" w:eastAsia="Times New Roman" w:hAnsi="Courier New" w:cs="Times New Roman"/>
      <w:sz w:val="20"/>
      <w:szCs w:val="20"/>
      <w:lang w:val="ru-RU" w:eastAsia="ru-RU"/>
    </w:rPr>
  </w:style>
  <w:style w:type="paragraph" w:customStyle="1" w:styleId="xl28">
    <w:name w:val="xl28"/>
    <w:basedOn w:val="a"/>
    <w:rsid w:val="001504A4"/>
    <w:pPr>
      <w:widowControl/>
      <w:autoSpaceDE/>
      <w:autoSpaceDN/>
      <w:spacing w:before="100" w:beforeAutospacing="1" w:after="100" w:afterAutospacing="1"/>
    </w:pPr>
    <w:rPr>
      <w:rFonts w:ascii="Arial" w:hAnsi="Arial"/>
      <w:sz w:val="28"/>
      <w:szCs w:val="28"/>
      <w:lang w:val="ru-RU" w:eastAsia="ru-RU"/>
    </w:rPr>
  </w:style>
  <w:style w:type="character" w:styleId="af7">
    <w:name w:val="page number"/>
    <w:basedOn w:val="a0"/>
    <w:rsid w:val="001504A4"/>
  </w:style>
  <w:style w:type="paragraph" w:styleId="af8">
    <w:name w:val="Block Text"/>
    <w:basedOn w:val="a"/>
    <w:rsid w:val="001504A4"/>
    <w:pPr>
      <w:widowControl/>
      <w:autoSpaceDE/>
      <w:autoSpaceDN/>
      <w:ind w:left="720" w:right="113"/>
    </w:pPr>
    <w:rPr>
      <w:sz w:val="20"/>
      <w:szCs w:val="20"/>
      <w:lang w:eastAsia="ru-RU"/>
    </w:rPr>
  </w:style>
  <w:style w:type="paragraph" w:customStyle="1" w:styleId="text">
    <w:name w:val="text"/>
    <w:basedOn w:val="a"/>
    <w:rsid w:val="001504A4"/>
    <w:pPr>
      <w:keepNext/>
      <w:adjustRightInd w:val="0"/>
      <w:spacing w:line="360" w:lineRule="auto"/>
      <w:ind w:firstLine="907"/>
      <w:jc w:val="both"/>
      <w:outlineLvl w:val="0"/>
    </w:pPr>
    <w:rPr>
      <w:rFonts w:ascii="Arial" w:hAnsi="Arial"/>
      <w:kern w:val="32"/>
      <w:sz w:val="28"/>
      <w:szCs w:val="24"/>
      <w:lang w:eastAsia="ru-RU"/>
    </w:rPr>
  </w:style>
  <w:style w:type="character" w:styleId="af9">
    <w:name w:val="Emphasis"/>
    <w:basedOn w:val="a0"/>
    <w:uiPriority w:val="20"/>
    <w:qFormat/>
    <w:rsid w:val="001504A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5199478">
      <w:bodyDiv w:val="1"/>
      <w:marLeft w:val="0"/>
      <w:marRight w:val="0"/>
      <w:marTop w:val="0"/>
      <w:marBottom w:val="0"/>
      <w:divBdr>
        <w:top w:val="none" w:sz="0" w:space="0" w:color="auto"/>
        <w:left w:val="none" w:sz="0" w:space="0" w:color="auto"/>
        <w:bottom w:val="none" w:sz="0" w:space="0" w:color="auto"/>
        <w:right w:val="none" w:sz="0" w:space="0" w:color="auto"/>
      </w:divBdr>
    </w:div>
    <w:div w:id="1965385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wmf"/><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oleObject" Target="embeddings/oleObject1.bin"/><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fontTable" Target="fontTable.xml"/><Relationship Id="rId8" Type="http://schemas.openxmlformats.org/officeDocument/2006/relationships/header" Target="header1.xml"/><Relationship Id="rId3" Type="http://schemas.microsoft.com/office/2007/relationships/stylesWithEffects" Target="stylesWithEffect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image" Target="media/image29.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50991</Words>
  <Characters>29066</Characters>
  <Application>Microsoft Office Word</Application>
  <DocSecurity>0</DocSecurity>
  <Lines>242</Lines>
  <Paragraphs>159</Paragraphs>
  <ScaleCrop>false</ScaleCrop>
  <Company/>
  <LinksUpToDate>false</LinksUpToDate>
  <CharactersWithSpaces>79898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Admin</cp:lastModifiedBy>
  <cp:revision>10</cp:revision>
  <dcterms:created xsi:type="dcterms:W3CDTF">2025-11-12T12:37:00Z</dcterms:created>
  <dcterms:modified xsi:type="dcterms:W3CDTF">2025-12-23T08:29:00Z</dcterms:modified>
</cp:coreProperties>
</file>