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center" w:tblpY="4051"/>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175F96" w:rsidRPr="00175F96" w14:paraId="11A5F9FD" w14:textId="77777777" w:rsidTr="00375495">
        <w:trPr>
          <w:trHeight w:val="4536"/>
        </w:trPr>
        <w:tc>
          <w:tcPr>
            <w:tcW w:w="6860" w:type="dxa"/>
            <w:tcBorders>
              <w:top w:val="single" w:sz="4" w:space="0" w:color="auto"/>
              <w:left w:val="single" w:sz="4" w:space="0" w:color="auto"/>
              <w:bottom w:val="single" w:sz="4" w:space="0" w:color="auto"/>
              <w:right w:val="single" w:sz="4" w:space="0" w:color="auto"/>
            </w:tcBorders>
          </w:tcPr>
          <w:p w14:paraId="5CDBB72B" w14:textId="77777777" w:rsidR="00175F96" w:rsidRPr="00175F96" w:rsidRDefault="00175F96" w:rsidP="00175F96">
            <w:pPr>
              <w:spacing w:after="0" w:line="360" w:lineRule="auto"/>
              <w:jc w:val="center"/>
              <w:rPr>
                <w:rFonts w:ascii="Times New Roman" w:eastAsia="Times New Roman" w:hAnsi="Times New Roman" w:cs="Times New Roman"/>
                <w:b/>
                <w:color w:val="000000"/>
                <w:sz w:val="43"/>
                <w:szCs w:val="20"/>
                <w:lang w:val="uk-UA" w:eastAsia="uk-UA"/>
              </w:rPr>
            </w:pPr>
            <w:r w:rsidRPr="00175F96">
              <w:rPr>
                <w:rFonts w:ascii="Times New Roman" w:eastAsia="Times New Roman" w:hAnsi="Times New Roman" w:cs="Times New Roman"/>
                <w:b/>
                <w:color w:val="000000"/>
                <w:spacing w:val="-4"/>
                <w:sz w:val="40"/>
                <w:szCs w:val="40"/>
                <w:lang w:val="uk-UA" w:eastAsia="ru-RU"/>
              </w:rPr>
              <w:br w:type="textWrapping" w:clear="all"/>
            </w:r>
            <w:r w:rsidRPr="00175F96">
              <w:rPr>
                <w:rFonts w:ascii="Times New Roman" w:eastAsia="Times New Roman" w:hAnsi="Times New Roman" w:cs="Times New Roman"/>
                <w:b/>
                <w:caps/>
                <w:color w:val="000000"/>
                <w:sz w:val="40"/>
                <w:szCs w:val="40"/>
                <w:lang w:val="uk-UA" w:eastAsia="ru-RU"/>
              </w:rPr>
              <w:t xml:space="preserve"> бАКАЛАВРСЬКА робота</w:t>
            </w:r>
          </w:p>
          <w:p w14:paraId="740EDA50" w14:textId="24B86896" w:rsidR="00175F96" w:rsidRPr="00175F96" w:rsidRDefault="00175F96" w:rsidP="00175F96">
            <w:pPr>
              <w:spacing w:after="0" w:line="360" w:lineRule="auto"/>
              <w:jc w:val="center"/>
              <w:rPr>
                <w:rFonts w:ascii="Times New Roman" w:eastAsia="Times New Roman" w:hAnsi="Times New Roman" w:cs="Arial"/>
                <w:b/>
                <w:color w:val="000000"/>
                <w:sz w:val="32"/>
                <w:szCs w:val="32"/>
                <w:lang w:val="uk-UA" w:eastAsia="uk-UA"/>
              </w:rPr>
            </w:pPr>
            <w:r w:rsidRPr="00175F96">
              <w:rPr>
                <w:rFonts w:ascii="Times New Roman" w:eastAsia="Times New Roman" w:hAnsi="Times New Roman" w:cs="Arial"/>
                <w:b/>
                <w:color w:val="000000"/>
                <w:sz w:val="32"/>
                <w:szCs w:val="32"/>
                <w:lang w:val="uk-UA" w:eastAsia="uk-UA"/>
              </w:rPr>
              <w:t>БР.ІС</w:t>
            </w:r>
            <w:r>
              <w:rPr>
                <w:rFonts w:ascii="Times New Roman" w:eastAsia="Times New Roman" w:hAnsi="Times New Roman" w:cs="Arial"/>
                <w:b/>
                <w:color w:val="000000"/>
                <w:sz w:val="32"/>
                <w:szCs w:val="32"/>
                <w:lang w:val="uk-UA" w:eastAsia="uk-UA"/>
              </w:rPr>
              <w:t xml:space="preserve"> – 01</w:t>
            </w:r>
            <w:r w:rsidRPr="00175F96">
              <w:rPr>
                <w:rFonts w:ascii="Times New Roman" w:eastAsia="Times New Roman" w:hAnsi="Times New Roman" w:cs="Arial"/>
                <w:b/>
                <w:color w:val="000000"/>
                <w:sz w:val="32"/>
                <w:szCs w:val="32"/>
                <w:lang w:val="uk-UA" w:eastAsia="uk-UA"/>
              </w:rPr>
              <w:t>.00.000 ПЗ</w:t>
            </w:r>
          </w:p>
          <w:p w14:paraId="78DA2C44" w14:textId="77777777" w:rsidR="00175F96" w:rsidRPr="00175F96" w:rsidRDefault="00175F96" w:rsidP="00175F96">
            <w:pPr>
              <w:spacing w:after="0" w:line="326" w:lineRule="exact"/>
              <w:jc w:val="both"/>
              <w:rPr>
                <w:rFonts w:ascii="Times New Roman" w:eastAsia="Times New Roman" w:hAnsi="Times New Roman" w:cs="Arial"/>
                <w:color w:val="000000"/>
                <w:sz w:val="40"/>
                <w:szCs w:val="40"/>
                <w:lang w:val="uk-UA" w:eastAsia="uk-UA"/>
              </w:rPr>
            </w:pPr>
          </w:p>
          <w:p w14:paraId="64E11A9F" w14:textId="77777777" w:rsidR="00175F96" w:rsidRPr="00175F96" w:rsidRDefault="00175F96" w:rsidP="00175F96">
            <w:pPr>
              <w:spacing w:after="0" w:line="360" w:lineRule="auto"/>
              <w:jc w:val="center"/>
              <w:rPr>
                <w:rFonts w:ascii="Times New Roman" w:eastAsia="Times New Roman" w:hAnsi="Times New Roman" w:cs="Arial"/>
                <w:b/>
                <w:color w:val="000000"/>
                <w:sz w:val="36"/>
                <w:szCs w:val="36"/>
                <w:lang w:eastAsia="uk-UA"/>
              </w:rPr>
            </w:pPr>
            <w:r w:rsidRPr="00175F96">
              <w:rPr>
                <w:rFonts w:ascii="Times New Roman" w:eastAsia="Times New Roman" w:hAnsi="Times New Roman" w:cs="Arial"/>
                <w:b/>
                <w:color w:val="000000"/>
                <w:sz w:val="36"/>
                <w:szCs w:val="36"/>
                <w:lang w:val="uk-UA" w:eastAsia="uk-UA"/>
              </w:rPr>
              <w:t>Група ІС-22-</w:t>
            </w:r>
            <w:r w:rsidRPr="00175F96">
              <w:rPr>
                <w:rFonts w:ascii="Times New Roman" w:eastAsia="Times New Roman" w:hAnsi="Times New Roman" w:cs="Arial"/>
                <w:b/>
                <w:color w:val="000000"/>
                <w:sz w:val="36"/>
                <w:szCs w:val="36"/>
                <w:lang w:eastAsia="uk-UA"/>
              </w:rPr>
              <w:t>1</w:t>
            </w:r>
          </w:p>
          <w:p w14:paraId="2AC73196" w14:textId="2C878EB7" w:rsidR="00175F96" w:rsidRPr="00175F96" w:rsidRDefault="00175F96" w:rsidP="00175F96">
            <w:pPr>
              <w:spacing w:after="0" w:line="360" w:lineRule="auto"/>
              <w:jc w:val="center"/>
              <w:rPr>
                <w:rFonts w:ascii="Times New Roman" w:eastAsia="Times New Roman" w:hAnsi="Times New Roman" w:cs="Arial"/>
                <w:b/>
                <w:color w:val="000000"/>
                <w:sz w:val="40"/>
                <w:szCs w:val="40"/>
                <w:lang w:val="uk-UA" w:eastAsia="uk-UA"/>
              </w:rPr>
            </w:pPr>
            <w:r>
              <w:rPr>
                <w:rFonts w:ascii="Times New Roman" w:eastAsia="Times New Roman" w:hAnsi="Times New Roman" w:cs="Arial"/>
                <w:b/>
                <w:color w:val="000000"/>
                <w:sz w:val="40"/>
                <w:szCs w:val="40"/>
                <w:lang w:val="uk-UA" w:eastAsia="uk-UA"/>
              </w:rPr>
              <w:t>Андрішак Андрій</w:t>
            </w:r>
          </w:p>
          <w:p w14:paraId="36C60994" w14:textId="77777777" w:rsidR="00175F96" w:rsidRPr="00175F96" w:rsidRDefault="00175F96" w:rsidP="00175F96">
            <w:pPr>
              <w:spacing w:after="0" w:line="200" w:lineRule="exact"/>
              <w:jc w:val="both"/>
              <w:rPr>
                <w:rFonts w:ascii="Times New Roman" w:eastAsia="Times New Roman" w:hAnsi="Times New Roman" w:cs="Arial"/>
                <w:color w:val="000000"/>
                <w:sz w:val="40"/>
                <w:szCs w:val="40"/>
                <w:lang w:val="uk-UA" w:eastAsia="uk-UA"/>
              </w:rPr>
            </w:pPr>
          </w:p>
          <w:p w14:paraId="666A548C" w14:textId="77777777" w:rsidR="00175F96" w:rsidRPr="00175F96" w:rsidRDefault="00175F96" w:rsidP="00175F96">
            <w:pPr>
              <w:spacing w:after="0" w:line="218" w:lineRule="exact"/>
              <w:jc w:val="both"/>
              <w:rPr>
                <w:rFonts w:ascii="Times New Roman" w:eastAsia="Times New Roman" w:hAnsi="Times New Roman" w:cs="Arial"/>
                <w:color w:val="000000"/>
                <w:sz w:val="40"/>
                <w:szCs w:val="40"/>
                <w:lang w:val="uk-UA" w:eastAsia="uk-UA"/>
              </w:rPr>
            </w:pPr>
          </w:p>
          <w:p w14:paraId="183A5A46" w14:textId="77777777" w:rsidR="00175F96" w:rsidRPr="00175F96" w:rsidRDefault="00175F96" w:rsidP="00175F96">
            <w:pPr>
              <w:spacing w:after="0" w:line="0" w:lineRule="atLeast"/>
              <w:ind w:right="-293"/>
              <w:jc w:val="center"/>
              <w:rPr>
                <w:rFonts w:ascii="Times New Roman" w:eastAsia="Times New Roman" w:hAnsi="Times New Roman" w:cs="Arial"/>
                <w:b/>
                <w:color w:val="000000"/>
                <w:sz w:val="32"/>
                <w:szCs w:val="32"/>
                <w:lang w:val="uk-UA" w:eastAsia="uk-UA"/>
              </w:rPr>
            </w:pPr>
            <w:r w:rsidRPr="00175F96">
              <w:rPr>
                <w:rFonts w:ascii="Times New Roman" w:eastAsia="Times New Roman" w:hAnsi="Times New Roman" w:cs="Arial"/>
                <w:b/>
                <w:color w:val="000000"/>
                <w:sz w:val="32"/>
                <w:szCs w:val="32"/>
                <w:lang w:val="uk-UA" w:eastAsia="uk-UA"/>
              </w:rPr>
              <w:t>2026</w:t>
            </w:r>
          </w:p>
        </w:tc>
      </w:tr>
    </w:tbl>
    <w:p w14:paraId="7DCE6597" w14:textId="77777777" w:rsidR="00175F96" w:rsidRPr="00175F96" w:rsidRDefault="00175F96" w:rsidP="00175F96">
      <w:pPr>
        <w:spacing w:after="200" w:line="276" w:lineRule="auto"/>
        <w:rPr>
          <w:rFonts w:ascii="Times New Roman" w:eastAsia="Calibri" w:hAnsi="Times New Roman" w:cs="Arial"/>
          <w:spacing w:val="-2"/>
          <w:sz w:val="28"/>
          <w:szCs w:val="28"/>
          <w:lang w:val="en-US"/>
        </w:rPr>
      </w:pPr>
      <w:r w:rsidRPr="00175F96">
        <w:rPr>
          <w:rFonts w:ascii="Times New Roman" w:eastAsia="Calibri" w:hAnsi="Times New Roman" w:cs="Arial"/>
          <w:spacing w:val="-2"/>
          <w:sz w:val="28"/>
          <w:szCs w:val="28"/>
          <w:lang w:val="uk-UA"/>
        </w:rPr>
        <w:br w:type="page"/>
      </w:r>
    </w:p>
    <w:p w14:paraId="721C5580" w14:textId="77777777" w:rsidR="00175F96" w:rsidRPr="00175F96" w:rsidRDefault="00175F96" w:rsidP="00175F96">
      <w:pPr>
        <w:spacing w:after="0" w:line="240" w:lineRule="auto"/>
        <w:jc w:val="center"/>
        <w:rPr>
          <w:rFonts w:ascii="Times New Roman" w:eastAsia="Calibri" w:hAnsi="Times New Roman" w:cs="Arial"/>
          <w:spacing w:val="-2"/>
          <w:sz w:val="28"/>
          <w:szCs w:val="28"/>
          <w:lang w:val="uk-UA"/>
        </w:rPr>
      </w:pPr>
      <w:r w:rsidRPr="00175F96">
        <w:rPr>
          <w:rFonts w:ascii="Times New Roman" w:eastAsia="Calibri" w:hAnsi="Times New Roman" w:cs="Arial"/>
          <w:spacing w:val="-2"/>
          <w:sz w:val="28"/>
          <w:szCs w:val="28"/>
          <w:lang w:val="uk-UA"/>
        </w:rPr>
        <w:lastRenderedPageBreak/>
        <w:t>МІНІСТЕРСТВО ОСВІТИ І НАУКИ УКРАЇНИ</w:t>
      </w:r>
    </w:p>
    <w:p w14:paraId="4409153F" w14:textId="77777777" w:rsidR="00175F96" w:rsidRPr="00175F96" w:rsidRDefault="00175F96" w:rsidP="00175F96">
      <w:pPr>
        <w:spacing w:after="0" w:line="240" w:lineRule="auto"/>
        <w:jc w:val="center"/>
        <w:rPr>
          <w:rFonts w:ascii="Times New Roman" w:eastAsia="Calibri" w:hAnsi="Times New Roman" w:cs="Arial"/>
          <w:spacing w:val="-2"/>
          <w:sz w:val="28"/>
          <w:szCs w:val="28"/>
          <w:lang w:val="uk-UA"/>
        </w:rPr>
      </w:pPr>
      <w:r w:rsidRPr="00175F96">
        <w:rPr>
          <w:rFonts w:ascii="Times New Roman" w:eastAsia="Calibri" w:hAnsi="Times New Roman" w:cs="Arial"/>
          <w:spacing w:val="-2"/>
          <w:sz w:val="28"/>
          <w:szCs w:val="28"/>
          <w:lang w:val="uk-UA"/>
        </w:rPr>
        <w:t>ІВАНО-ФРАНКІВСЬКИЙ НАЦІОНАЛЬНИЙ ТЕХНІЧНИЙ УНІВЕРСИТЕТ НАФТИ І ГАЗУ</w:t>
      </w:r>
    </w:p>
    <w:p w14:paraId="2B80F492" w14:textId="77777777" w:rsidR="00175F96" w:rsidRPr="00175F96" w:rsidRDefault="00175F96" w:rsidP="00175F96">
      <w:pPr>
        <w:spacing w:after="0" w:line="240" w:lineRule="auto"/>
        <w:jc w:val="center"/>
        <w:rPr>
          <w:rFonts w:ascii="Times New Roman" w:eastAsia="Calibri" w:hAnsi="Times New Roman" w:cs="Arial"/>
          <w:spacing w:val="-2"/>
          <w:sz w:val="28"/>
          <w:szCs w:val="28"/>
          <w:lang w:val="uk-UA"/>
        </w:rPr>
      </w:pPr>
      <w:r w:rsidRPr="00175F96">
        <w:rPr>
          <w:rFonts w:ascii="Times New Roman" w:eastAsia="Calibri" w:hAnsi="Times New Roman" w:cs="Arial"/>
          <w:spacing w:val="-2"/>
          <w:sz w:val="28"/>
          <w:szCs w:val="28"/>
          <w:lang w:val="uk-UA"/>
        </w:rPr>
        <w:t>Інститут гуманітарної підготовки та державного управління</w:t>
      </w:r>
    </w:p>
    <w:p w14:paraId="0D3340FC" w14:textId="77777777" w:rsidR="00175F96" w:rsidRPr="00175F96" w:rsidRDefault="00175F96" w:rsidP="00175F96">
      <w:pPr>
        <w:spacing w:after="0" w:line="240" w:lineRule="auto"/>
        <w:jc w:val="center"/>
        <w:rPr>
          <w:rFonts w:ascii="Times New Roman" w:eastAsia="Calibri" w:hAnsi="Times New Roman" w:cs="Arial"/>
          <w:spacing w:val="-2"/>
          <w:sz w:val="28"/>
          <w:szCs w:val="28"/>
          <w:lang w:val="uk-UA"/>
        </w:rPr>
      </w:pPr>
      <w:r w:rsidRPr="00175F96">
        <w:rPr>
          <w:rFonts w:ascii="Times New Roman" w:eastAsia="Calibri" w:hAnsi="Times New Roman" w:cs="Arial"/>
          <w:spacing w:val="-2"/>
          <w:sz w:val="28"/>
          <w:szCs w:val="28"/>
          <w:lang w:val="uk-UA"/>
        </w:rPr>
        <w:t>Кафедра документознавства та інформаційної діяльності</w:t>
      </w:r>
    </w:p>
    <w:p w14:paraId="0250C304" w14:textId="77777777" w:rsidR="00175F96" w:rsidRPr="00175F96" w:rsidRDefault="00175F96" w:rsidP="00175F96">
      <w:pPr>
        <w:kinsoku w:val="0"/>
        <w:overflowPunct w:val="0"/>
        <w:spacing w:after="0" w:line="240" w:lineRule="auto"/>
        <w:rPr>
          <w:rFonts w:ascii="Times New Roman" w:eastAsia="Calibri" w:hAnsi="Times New Roman" w:cs="Arial"/>
          <w:sz w:val="28"/>
          <w:szCs w:val="28"/>
          <w:lang w:val="uk-UA"/>
        </w:rPr>
      </w:pPr>
    </w:p>
    <w:p w14:paraId="6F561E28" w14:textId="77777777" w:rsidR="00175F96" w:rsidRPr="00175F96" w:rsidRDefault="00175F96" w:rsidP="00175F96">
      <w:pPr>
        <w:kinsoku w:val="0"/>
        <w:overflowPunct w:val="0"/>
        <w:spacing w:after="0" w:line="240" w:lineRule="auto"/>
        <w:jc w:val="center"/>
        <w:rPr>
          <w:rFonts w:ascii="Times New Roman" w:eastAsia="Calibri" w:hAnsi="Times New Roman" w:cs="Arial"/>
          <w:sz w:val="12"/>
          <w:szCs w:val="12"/>
          <w:lang w:val="uk-UA"/>
        </w:rPr>
      </w:pPr>
    </w:p>
    <w:p w14:paraId="55CFDD18" w14:textId="77777777" w:rsidR="00175F96" w:rsidRPr="00175F96" w:rsidRDefault="00175F96" w:rsidP="00175F96">
      <w:pPr>
        <w:kinsoku w:val="0"/>
        <w:overflowPunct w:val="0"/>
        <w:spacing w:after="0" w:line="240" w:lineRule="auto"/>
        <w:jc w:val="center"/>
        <w:rPr>
          <w:rFonts w:ascii="Times New Roman" w:eastAsia="Calibri" w:hAnsi="Times New Roman" w:cs="Arial"/>
          <w:sz w:val="28"/>
          <w:szCs w:val="28"/>
          <w:lang w:val="uk-UA"/>
        </w:rPr>
      </w:pPr>
    </w:p>
    <w:tbl>
      <w:tblPr>
        <w:tblW w:w="0" w:type="auto"/>
        <w:tblBorders>
          <w:bottom w:val="single" w:sz="4" w:space="0" w:color="auto"/>
        </w:tblBorders>
        <w:tblLook w:val="04A0" w:firstRow="1" w:lastRow="0" w:firstColumn="1" w:lastColumn="0" w:noHBand="0" w:noVBand="1"/>
      </w:tblPr>
      <w:tblGrid>
        <w:gridCol w:w="9344"/>
      </w:tblGrid>
      <w:tr w:rsidR="00175F96" w:rsidRPr="00175F96" w14:paraId="199637EF" w14:textId="77777777" w:rsidTr="00375495">
        <w:tc>
          <w:tcPr>
            <w:tcW w:w="9344" w:type="dxa"/>
            <w:shd w:val="clear" w:color="auto" w:fill="auto"/>
          </w:tcPr>
          <w:p w14:paraId="2261B62A" w14:textId="082808E9" w:rsidR="00175F96" w:rsidRPr="00175F96" w:rsidRDefault="00175F96" w:rsidP="00175F96">
            <w:pPr>
              <w:kinsoku w:val="0"/>
              <w:overflowPunct w:val="0"/>
              <w:spacing w:after="0" w:line="240" w:lineRule="auto"/>
              <w:jc w:val="center"/>
              <w:rPr>
                <w:rFonts w:ascii="Times New Roman" w:eastAsia="Times New Roman" w:hAnsi="Times New Roman" w:cs="Arial"/>
                <w:b/>
                <w:sz w:val="20"/>
                <w:szCs w:val="20"/>
                <w:lang w:val="uk-UA"/>
              </w:rPr>
            </w:pPr>
            <w:r>
              <w:rPr>
                <w:rFonts w:ascii="Times New Roman" w:eastAsia="Times New Roman" w:hAnsi="Times New Roman" w:cs="Arial"/>
                <w:b/>
                <w:sz w:val="28"/>
                <w:szCs w:val="28"/>
                <w:lang w:val="uk-UA"/>
              </w:rPr>
              <w:t>Андрішак Андрій Петрович</w:t>
            </w:r>
          </w:p>
        </w:tc>
      </w:tr>
    </w:tbl>
    <w:p w14:paraId="32EC9B06" w14:textId="77777777" w:rsidR="00175F96" w:rsidRPr="00175F96" w:rsidRDefault="00175F96" w:rsidP="00175F96">
      <w:pPr>
        <w:kinsoku w:val="0"/>
        <w:overflowPunct w:val="0"/>
        <w:spacing w:after="0" w:line="240" w:lineRule="auto"/>
        <w:jc w:val="center"/>
        <w:rPr>
          <w:rFonts w:ascii="Times New Roman" w:eastAsia="Calibri" w:hAnsi="Times New Roman" w:cs="Arial"/>
          <w:sz w:val="20"/>
          <w:szCs w:val="20"/>
          <w:lang w:val="uk-UA"/>
        </w:rPr>
      </w:pPr>
      <w:r w:rsidRPr="00175F96">
        <w:rPr>
          <w:rFonts w:ascii="Times New Roman" w:eastAsia="Calibri" w:hAnsi="Times New Roman" w:cs="Arial"/>
          <w:sz w:val="20"/>
          <w:szCs w:val="20"/>
          <w:lang w:val="uk-UA"/>
        </w:rPr>
        <w:t>(</w:t>
      </w:r>
      <w:r w:rsidRPr="00175F96">
        <w:rPr>
          <w:rFonts w:ascii="Times New Roman" w:eastAsia="Calibri" w:hAnsi="Times New Roman" w:cs="Arial"/>
          <w:spacing w:val="-1"/>
          <w:sz w:val="20"/>
          <w:szCs w:val="20"/>
          <w:lang w:val="uk-UA"/>
        </w:rPr>
        <w:t>п</w:t>
      </w:r>
      <w:r w:rsidRPr="00175F96">
        <w:rPr>
          <w:rFonts w:ascii="Times New Roman" w:eastAsia="Calibri" w:hAnsi="Times New Roman" w:cs="Arial"/>
          <w:spacing w:val="1"/>
          <w:sz w:val="20"/>
          <w:szCs w:val="20"/>
          <w:lang w:val="uk-UA"/>
        </w:rPr>
        <w:t>р</w:t>
      </w:r>
      <w:r w:rsidRPr="00175F96">
        <w:rPr>
          <w:rFonts w:ascii="Times New Roman" w:eastAsia="Calibri" w:hAnsi="Times New Roman" w:cs="Arial"/>
          <w:spacing w:val="-1"/>
          <w:sz w:val="20"/>
          <w:szCs w:val="20"/>
          <w:lang w:val="uk-UA"/>
        </w:rPr>
        <w:t>і</w:t>
      </w:r>
      <w:r w:rsidRPr="00175F96">
        <w:rPr>
          <w:rFonts w:ascii="Times New Roman" w:eastAsia="Calibri" w:hAnsi="Times New Roman" w:cs="Arial"/>
          <w:sz w:val="20"/>
          <w:szCs w:val="20"/>
          <w:lang w:val="uk-UA"/>
        </w:rPr>
        <w:t>з</w:t>
      </w:r>
      <w:r w:rsidRPr="00175F96">
        <w:rPr>
          <w:rFonts w:ascii="Times New Roman" w:eastAsia="Calibri" w:hAnsi="Times New Roman" w:cs="Arial"/>
          <w:spacing w:val="-1"/>
          <w:sz w:val="20"/>
          <w:szCs w:val="20"/>
          <w:lang w:val="uk-UA"/>
        </w:rPr>
        <w:t>ви</w:t>
      </w:r>
      <w:r w:rsidRPr="00175F96">
        <w:rPr>
          <w:rFonts w:ascii="Times New Roman" w:eastAsia="Calibri" w:hAnsi="Times New Roman" w:cs="Arial"/>
          <w:sz w:val="20"/>
          <w:szCs w:val="20"/>
          <w:lang w:val="uk-UA"/>
        </w:rPr>
        <w:t>ще,</w:t>
      </w:r>
      <w:r w:rsidRPr="00175F96">
        <w:rPr>
          <w:rFonts w:ascii="Times New Roman" w:eastAsia="Calibri" w:hAnsi="Times New Roman" w:cs="Arial"/>
          <w:spacing w:val="-7"/>
          <w:sz w:val="20"/>
          <w:szCs w:val="20"/>
          <w:lang w:val="uk-UA"/>
        </w:rPr>
        <w:t xml:space="preserve"> </w:t>
      </w:r>
      <w:r w:rsidRPr="00175F96">
        <w:rPr>
          <w:rFonts w:ascii="Times New Roman" w:eastAsia="Calibri" w:hAnsi="Times New Roman" w:cs="Arial"/>
          <w:spacing w:val="-1"/>
          <w:sz w:val="20"/>
          <w:szCs w:val="20"/>
          <w:lang w:val="uk-UA"/>
        </w:rPr>
        <w:t>і</w:t>
      </w:r>
      <w:r w:rsidRPr="00175F96">
        <w:rPr>
          <w:rFonts w:ascii="Times New Roman" w:eastAsia="Calibri" w:hAnsi="Times New Roman" w:cs="Arial"/>
          <w:spacing w:val="1"/>
          <w:sz w:val="20"/>
          <w:szCs w:val="20"/>
          <w:lang w:val="uk-UA"/>
        </w:rPr>
        <w:t>м</w:t>
      </w:r>
      <w:r w:rsidRPr="00175F96">
        <w:rPr>
          <w:rFonts w:ascii="Times New Roman" w:eastAsia="Calibri" w:hAnsi="Times New Roman" w:cs="Arial"/>
          <w:sz w:val="20"/>
          <w:szCs w:val="20"/>
          <w:lang w:val="uk-UA"/>
        </w:rPr>
        <w:t>’</w:t>
      </w:r>
      <w:r w:rsidRPr="00175F96">
        <w:rPr>
          <w:rFonts w:ascii="Times New Roman" w:eastAsia="Calibri" w:hAnsi="Times New Roman" w:cs="Arial"/>
          <w:spacing w:val="-1"/>
          <w:sz w:val="20"/>
          <w:szCs w:val="20"/>
          <w:lang w:val="uk-UA"/>
        </w:rPr>
        <w:t>я</w:t>
      </w:r>
      <w:r w:rsidRPr="00175F96">
        <w:rPr>
          <w:rFonts w:ascii="Times New Roman" w:eastAsia="Calibri" w:hAnsi="Times New Roman" w:cs="Arial"/>
          <w:sz w:val="20"/>
          <w:szCs w:val="20"/>
          <w:lang w:val="uk-UA"/>
        </w:rPr>
        <w:t>,</w:t>
      </w:r>
      <w:r w:rsidRPr="00175F96">
        <w:rPr>
          <w:rFonts w:ascii="Times New Roman" w:eastAsia="Calibri" w:hAnsi="Times New Roman" w:cs="Arial"/>
          <w:spacing w:val="-7"/>
          <w:sz w:val="20"/>
          <w:szCs w:val="20"/>
          <w:lang w:val="uk-UA"/>
        </w:rPr>
        <w:t xml:space="preserve"> </w:t>
      </w:r>
      <w:r w:rsidRPr="00175F96">
        <w:rPr>
          <w:rFonts w:ascii="Times New Roman" w:eastAsia="Calibri" w:hAnsi="Times New Roman" w:cs="Arial"/>
          <w:spacing w:val="-1"/>
          <w:sz w:val="20"/>
          <w:szCs w:val="20"/>
          <w:lang w:val="uk-UA"/>
        </w:rPr>
        <w:t>п</w:t>
      </w:r>
      <w:r w:rsidRPr="00175F96">
        <w:rPr>
          <w:rFonts w:ascii="Times New Roman" w:eastAsia="Calibri" w:hAnsi="Times New Roman" w:cs="Arial"/>
          <w:sz w:val="20"/>
          <w:szCs w:val="20"/>
          <w:lang w:val="uk-UA"/>
        </w:rPr>
        <w:t>о</w:t>
      </w:r>
      <w:r w:rsidRPr="00175F96">
        <w:rPr>
          <w:rFonts w:ascii="Times New Roman" w:eastAsia="Calibri" w:hAnsi="Times New Roman" w:cs="Arial"/>
          <w:spacing w:val="-6"/>
          <w:sz w:val="20"/>
          <w:szCs w:val="20"/>
          <w:lang w:val="uk-UA"/>
        </w:rPr>
        <w:t xml:space="preserve"> </w:t>
      </w:r>
      <w:r w:rsidRPr="00175F96">
        <w:rPr>
          <w:rFonts w:ascii="Times New Roman" w:eastAsia="Calibri" w:hAnsi="Times New Roman" w:cs="Arial"/>
          <w:spacing w:val="-1"/>
          <w:sz w:val="20"/>
          <w:szCs w:val="20"/>
          <w:lang w:val="uk-UA"/>
        </w:rPr>
        <w:t>б</w:t>
      </w:r>
      <w:r w:rsidRPr="00175F96">
        <w:rPr>
          <w:rFonts w:ascii="Times New Roman" w:eastAsia="Calibri" w:hAnsi="Times New Roman" w:cs="Arial"/>
          <w:sz w:val="20"/>
          <w:szCs w:val="20"/>
          <w:lang w:val="uk-UA"/>
        </w:rPr>
        <w:t>а</w:t>
      </w:r>
      <w:r w:rsidRPr="00175F96">
        <w:rPr>
          <w:rFonts w:ascii="Times New Roman" w:eastAsia="Calibri" w:hAnsi="Times New Roman" w:cs="Arial"/>
          <w:spacing w:val="-1"/>
          <w:sz w:val="20"/>
          <w:szCs w:val="20"/>
          <w:lang w:val="uk-UA"/>
        </w:rPr>
        <w:t>т</w:t>
      </w:r>
      <w:r w:rsidRPr="00175F96">
        <w:rPr>
          <w:rFonts w:ascii="Times New Roman" w:eastAsia="Calibri" w:hAnsi="Times New Roman" w:cs="Arial"/>
          <w:spacing w:val="2"/>
          <w:sz w:val="20"/>
          <w:szCs w:val="20"/>
          <w:lang w:val="uk-UA"/>
        </w:rPr>
        <w:t>ь</w:t>
      </w:r>
      <w:r w:rsidRPr="00175F96">
        <w:rPr>
          <w:rFonts w:ascii="Times New Roman" w:eastAsia="Calibri" w:hAnsi="Times New Roman" w:cs="Arial"/>
          <w:spacing w:val="-1"/>
          <w:sz w:val="20"/>
          <w:szCs w:val="20"/>
          <w:lang w:val="uk-UA"/>
        </w:rPr>
        <w:t>к</w:t>
      </w:r>
      <w:r w:rsidRPr="00175F96">
        <w:rPr>
          <w:rFonts w:ascii="Times New Roman" w:eastAsia="Calibri" w:hAnsi="Times New Roman" w:cs="Arial"/>
          <w:spacing w:val="1"/>
          <w:sz w:val="20"/>
          <w:szCs w:val="20"/>
          <w:lang w:val="uk-UA"/>
        </w:rPr>
        <w:t>о</w:t>
      </w:r>
      <w:r w:rsidRPr="00175F96">
        <w:rPr>
          <w:rFonts w:ascii="Times New Roman" w:eastAsia="Calibri" w:hAnsi="Times New Roman" w:cs="Arial"/>
          <w:spacing w:val="-1"/>
          <w:sz w:val="20"/>
          <w:szCs w:val="20"/>
          <w:lang w:val="uk-UA"/>
        </w:rPr>
        <w:t>в</w:t>
      </w:r>
      <w:r w:rsidRPr="00175F96">
        <w:rPr>
          <w:rFonts w:ascii="Times New Roman" w:eastAsia="Calibri" w:hAnsi="Times New Roman" w:cs="Arial"/>
          <w:spacing w:val="2"/>
          <w:sz w:val="20"/>
          <w:szCs w:val="20"/>
          <w:lang w:val="uk-UA"/>
        </w:rPr>
        <w:t>і</w:t>
      </w:r>
      <w:r w:rsidRPr="00175F96">
        <w:rPr>
          <w:rFonts w:ascii="Times New Roman" w:eastAsia="Calibri" w:hAnsi="Times New Roman" w:cs="Arial"/>
          <w:sz w:val="20"/>
          <w:szCs w:val="20"/>
          <w:lang w:val="uk-UA"/>
        </w:rPr>
        <w:t>)</w:t>
      </w:r>
    </w:p>
    <w:p w14:paraId="3A040ECB" w14:textId="77777777" w:rsidR="00175F96" w:rsidRPr="00175F96" w:rsidRDefault="00175F96" w:rsidP="00175F96">
      <w:pPr>
        <w:kinsoku w:val="0"/>
        <w:overflowPunct w:val="0"/>
        <w:spacing w:after="0" w:line="240" w:lineRule="auto"/>
        <w:rPr>
          <w:rFonts w:ascii="Times New Roman" w:eastAsia="Calibri" w:hAnsi="Times New Roman" w:cs="Arial"/>
          <w:lang w:val="uk-UA"/>
        </w:rPr>
      </w:pPr>
    </w:p>
    <w:p w14:paraId="48B864E0" w14:textId="77777777" w:rsidR="00175F96" w:rsidRPr="00175F96" w:rsidRDefault="00175F96" w:rsidP="00175F96">
      <w:pPr>
        <w:kinsoku w:val="0"/>
        <w:overflowPunct w:val="0"/>
        <w:spacing w:after="0" w:line="240" w:lineRule="auto"/>
        <w:ind w:left="6379"/>
        <w:jc w:val="right"/>
        <w:rPr>
          <w:rFonts w:ascii="Times New Roman" w:eastAsia="Times New Roman" w:hAnsi="Times New Roman" w:cs="Times New Roman"/>
          <w:b/>
          <w:i/>
          <w:sz w:val="28"/>
          <w:szCs w:val="28"/>
          <w:u w:val="single"/>
          <w:lang w:val="uk-UA"/>
        </w:rPr>
      </w:pPr>
      <w:r w:rsidRPr="00175F96">
        <w:rPr>
          <w:rFonts w:ascii="Times New Roman" w:eastAsia="Times New Roman" w:hAnsi="Times New Roman" w:cs="Times New Roman"/>
          <w:sz w:val="28"/>
          <w:szCs w:val="28"/>
          <w:lang w:val="uk-UA"/>
        </w:rPr>
        <w:t xml:space="preserve">УДК </w:t>
      </w:r>
      <w:r w:rsidRPr="00175F96">
        <w:rPr>
          <w:rFonts w:ascii="Times New Roman" w:eastAsia="Times New Roman" w:hAnsi="Times New Roman" w:cs="Times New Roman"/>
          <w:i/>
          <w:sz w:val="28"/>
          <w:szCs w:val="28"/>
          <w:u w:val="single"/>
          <w:lang w:val="uk-UA"/>
        </w:rPr>
        <w:t xml:space="preserve">   </w:t>
      </w:r>
      <w:r w:rsidRPr="00DD72F3">
        <w:rPr>
          <w:rFonts w:ascii="Times New Roman" w:eastAsia="Times New Roman" w:hAnsi="Times New Roman" w:cs="Times New Roman"/>
          <w:sz w:val="28"/>
          <w:szCs w:val="28"/>
          <w:u w:val="single"/>
          <w:lang w:val="uk-UA"/>
        </w:rPr>
        <w:t xml:space="preserve">004.9:658.8 </w:t>
      </w:r>
      <w:r w:rsidRPr="00175F96">
        <w:rPr>
          <w:rFonts w:ascii="Times New Roman" w:eastAsia="Times New Roman" w:hAnsi="Times New Roman" w:cs="Times New Roman"/>
          <w:i/>
          <w:sz w:val="28"/>
          <w:szCs w:val="28"/>
          <w:u w:val="single"/>
          <w:lang w:val="uk-UA"/>
        </w:rPr>
        <w:t xml:space="preserve">     </w:t>
      </w:r>
    </w:p>
    <w:p w14:paraId="6502CB20" w14:textId="77777777" w:rsidR="00175F96" w:rsidRPr="00175F96" w:rsidRDefault="00175F96" w:rsidP="00175F96">
      <w:pPr>
        <w:kinsoku w:val="0"/>
        <w:overflowPunct w:val="0"/>
        <w:spacing w:after="0" w:line="240" w:lineRule="auto"/>
        <w:ind w:left="7087" w:firstLine="701"/>
        <w:rPr>
          <w:rFonts w:ascii="Times New Roman" w:eastAsia="Times New Roman" w:hAnsi="Times New Roman" w:cs="Times New Roman"/>
          <w:b/>
          <w:sz w:val="20"/>
          <w:szCs w:val="20"/>
          <w:lang w:val="uk-UA"/>
        </w:rPr>
      </w:pPr>
      <w:r w:rsidRPr="00175F96">
        <w:rPr>
          <w:rFonts w:ascii="Times New Roman" w:eastAsia="Times New Roman" w:hAnsi="Times New Roman" w:cs="Times New Roman"/>
          <w:sz w:val="20"/>
          <w:szCs w:val="20"/>
          <w:lang w:val="uk-UA"/>
        </w:rPr>
        <w:t xml:space="preserve">            (</w:t>
      </w:r>
      <w:r w:rsidRPr="00175F96">
        <w:rPr>
          <w:rFonts w:ascii="Times New Roman" w:eastAsia="Times New Roman" w:hAnsi="Times New Roman" w:cs="Times New Roman"/>
          <w:spacing w:val="-1"/>
          <w:sz w:val="20"/>
          <w:szCs w:val="20"/>
          <w:lang w:val="uk-UA"/>
        </w:rPr>
        <w:t>інд</w:t>
      </w:r>
      <w:r w:rsidRPr="00175F96">
        <w:rPr>
          <w:rFonts w:ascii="Times New Roman" w:eastAsia="Times New Roman" w:hAnsi="Times New Roman" w:cs="Times New Roman"/>
          <w:sz w:val="20"/>
          <w:szCs w:val="20"/>
          <w:lang w:val="uk-UA"/>
        </w:rPr>
        <w:t>е</w:t>
      </w:r>
      <w:r w:rsidRPr="00175F96">
        <w:rPr>
          <w:rFonts w:ascii="Times New Roman" w:eastAsia="Times New Roman" w:hAnsi="Times New Roman" w:cs="Times New Roman"/>
          <w:spacing w:val="-1"/>
          <w:sz w:val="20"/>
          <w:szCs w:val="20"/>
          <w:lang w:val="uk-UA"/>
        </w:rPr>
        <w:t>к</w:t>
      </w:r>
      <w:r w:rsidRPr="00175F96">
        <w:rPr>
          <w:rFonts w:ascii="Times New Roman" w:eastAsia="Times New Roman" w:hAnsi="Times New Roman" w:cs="Times New Roman"/>
          <w:sz w:val="20"/>
          <w:szCs w:val="20"/>
          <w:lang w:val="uk-UA"/>
        </w:rPr>
        <w:t>с)</w:t>
      </w:r>
    </w:p>
    <w:p w14:paraId="37377E17" w14:textId="77777777" w:rsidR="00175F96" w:rsidRPr="00175F96" w:rsidRDefault="00175F96" w:rsidP="00175F96">
      <w:pPr>
        <w:kinsoku w:val="0"/>
        <w:overflowPunct w:val="0"/>
        <w:spacing w:after="0" w:line="240" w:lineRule="auto"/>
        <w:rPr>
          <w:rFonts w:ascii="Times New Roman" w:eastAsia="Calibri" w:hAnsi="Times New Roman" w:cs="Arial"/>
          <w:lang w:val="uk-UA"/>
        </w:rPr>
      </w:pPr>
    </w:p>
    <w:p w14:paraId="66ED0EAC"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sz w:val="12"/>
          <w:szCs w:val="12"/>
          <w:lang w:val="uk-UA" w:eastAsia="uk-UA"/>
        </w:rPr>
      </w:pPr>
    </w:p>
    <w:p w14:paraId="2F58BFEA"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36"/>
          <w:szCs w:val="36"/>
          <w:lang w:val="uk-UA" w:eastAsia="uk-UA"/>
        </w:rPr>
      </w:pPr>
      <w:r w:rsidRPr="00175F96">
        <w:rPr>
          <w:rFonts w:ascii="Times New Roman" w:eastAsia="Times New Roman" w:hAnsi="Times New Roman" w:cs="Times New Roman"/>
          <w:b/>
          <w:bCs/>
          <w:spacing w:val="-2"/>
          <w:sz w:val="36"/>
          <w:szCs w:val="36"/>
          <w:lang w:val="uk-UA" w:eastAsia="uk-UA"/>
        </w:rPr>
        <w:t>БАКАЛАВРСЬКА</w:t>
      </w:r>
      <w:r w:rsidRPr="00175F96">
        <w:rPr>
          <w:rFonts w:ascii="Times New Roman" w:eastAsia="Times New Roman" w:hAnsi="Times New Roman" w:cs="Times New Roman"/>
          <w:b/>
          <w:bCs/>
          <w:sz w:val="36"/>
          <w:szCs w:val="36"/>
          <w:lang w:val="uk-UA" w:eastAsia="uk-UA"/>
        </w:rPr>
        <w:t xml:space="preserve"> </w:t>
      </w:r>
      <w:r w:rsidRPr="00175F96">
        <w:rPr>
          <w:rFonts w:ascii="Times New Roman" w:eastAsia="Times New Roman" w:hAnsi="Times New Roman" w:cs="Times New Roman"/>
          <w:b/>
          <w:bCs/>
          <w:spacing w:val="-2"/>
          <w:sz w:val="36"/>
          <w:szCs w:val="36"/>
          <w:lang w:val="uk-UA" w:eastAsia="uk-UA"/>
        </w:rPr>
        <w:t>Р</w:t>
      </w:r>
      <w:r w:rsidRPr="00175F96">
        <w:rPr>
          <w:rFonts w:ascii="Times New Roman" w:eastAsia="Times New Roman" w:hAnsi="Times New Roman" w:cs="Times New Roman"/>
          <w:b/>
          <w:bCs/>
          <w:sz w:val="36"/>
          <w:szCs w:val="36"/>
          <w:lang w:val="uk-UA" w:eastAsia="uk-UA"/>
        </w:rPr>
        <w:t>О</w:t>
      </w:r>
      <w:r w:rsidRPr="00175F96">
        <w:rPr>
          <w:rFonts w:ascii="Times New Roman" w:eastAsia="Times New Roman" w:hAnsi="Times New Roman" w:cs="Times New Roman"/>
          <w:b/>
          <w:bCs/>
          <w:spacing w:val="-1"/>
          <w:sz w:val="36"/>
          <w:szCs w:val="36"/>
          <w:lang w:val="uk-UA" w:eastAsia="uk-UA"/>
        </w:rPr>
        <w:t>Б</w:t>
      </w:r>
      <w:r w:rsidRPr="00175F96">
        <w:rPr>
          <w:rFonts w:ascii="Times New Roman" w:eastAsia="Times New Roman" w:hAnsi="Times New Roman" w:cs="Times New Roman"/>
          <w:b/>
          <w:bCs/>
          <w:sz w:val="36"/>
          <w:szCs w:val="36"/>
          <w:lang w:val="uk-UA" w:eastAsia="uk-UA"/>
        </w:rPr>
        <w:t>ОТА</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344"/>
      </w:tblGrid>
      <w:tr w:rsidR="00175F96" w:rsidRPr="00175F96" w14:paraId="61EABD40" w14:textId="77777777" w:rsidTr="00375495">
        <w:tc>
          <w:tcPr>
            <w:tcW w:w="9344" w:type="dxa"/>
            <w:shd w:val="clear" w:color="auto" w:fill="auto"/>
          </w:tcPr>
          <w:p w14:paraId="7AC74F44" w14:textId="77777777" w:rsidR="00175F96" w:rsidRPr="00175F96" w:rsidRDefault="00175F96" w:rsidP="00175F96">
            <w:pPr>
              <w:kinsoku w:val="0"/>
              <w:overflowPunct w:val="0"/>
              <w:spacing w:after="0" w:line="240" w:lineRule="auto"/>
              <w:jc w:val="center"/>
              <w:rPr>
                <w:rFonts w:ascii="Times New Roman" w:eastAsia="Times New Roman" w:hAnsi="Times New Roman" w:cs="Arial"/>
                <w:sz w:val="20"/>
                <w:szCs w:val="20"/>
                <w:lang w:val="uk-UA"/>
              </w:rPr>
            </w:pPr>
            <w:r w:rsidRPr="00175F96">
              <w:rPr>
                <w:rFonts w:ascii="Times New Roman" w:eastAsia="Times New Roman" w:hAnsi="Times New Roman" w:cs="Arial"/>
                <w:sz w:val="20"/>
                <w:szCs w:val="20"/>
                <w:lang w:val="uk-UA"/>
              </w:rPr>
              <w:t>(</w:t>
            </w:r>
            <w:r w:rsidRPr="00175F96">
              <w:rPr>
                <w:rFonts w:ascii="Times New Roman" w:eastAsia="Times New Roman" w:hAnsi="Times New Roman" w:cs="Arial"/>
                <w:spacing w:val="-1"/>
                <w:sz w:val="20"/>
                <w:szCs w:val="20"/>
                <w:lang w:val="uk-UA"/>
              </w:rPr>
              <w:t>н</w:t>
            </w:r>
            <w:r w:rsidRPr="00175F96">
              <w:rPr>
                <w:rFonts w:ascii="Times New Roman" w:eastAsia="Times New Roman" w:hAnsi="Times New Roman" w:cs="Arial"/>
                <w:sz w:val="20"/>
                <w:szCs w:val="20"/>
                <w:lang w:val="uk-UA"/>
              </w:rPr>
              <w:t>аз</w:t>
            </w:r>
            <w:r w:rsidRPr="00175F96">
              <w:rPr>
                <w:rFonts w:ascii="Times New Roman" w:eastAsia="Times New Roman" w:hAnsi="Times New Roman" w:cs="Arial"/>
                <w:spacing w:val="-1"/>
                <w:sz w:val="20"/>
                <w:szCs w:val="20"/>
                <w:lang w:val="uk-UA"/>
              </w:rPr>
              <w:t>в</w:t>
            </w:r>
            <w:r w:rsidRPr="00175F96">
              <w:rPr>
                <w:rFonts w:ascii="Times New Roman" w:eastAsia="Times New Roman" w:hAnsi="Times New Roman" w:cs="Arial"/>
                <w:sz w:val="20"/>
                <w:szCs w:val="20"/>
                <w:lang w:val="uk-UA"/>
              </w:rPr>
              <w:t>а</w:t>
            </w:r>
            <w:r w:rsidRPr="00175F96">
              <w:rPr>
                <w:rFonts w:ascii="Times New Roman" w:eastAsia="Times New Roman" w:hAnsi="Times New Roman" w:cs="Arial"/>
                <w:spacing w:val="-12"/>
                <w:sz w:val="20"/>
                <w:szCs w:val="20"/>
                <w:lang w:val="uk-UA"/>
              </w:rPr>
              <w:t xml:space="preserve"> </w:t>
            </w:r>
            <w:r w:rsidRPr="00175F96">
              <w:rPr>
                <w:rFonts w:ascii="Times New Roman" w:eastAsia="Times New Roman" w:hAnsi="Times New Roman" w:cs="Arial"/>
                <w:spacing w:val="1"/>
                <w:sz w:val="20"/>
                <w:szCs w:val="20"/>
                <w:lang w:val="uk-UA"/>
              </w:rPr>
              <w:t>ро</w:t>
            </w:r>
            <w:r w:rsidRPr="00175F96">
              <w:rPr>
                <w:rFonts w:ascii="Times New Roman" w:eastAsia="Times New Roman" w:hAnsi="Times New Roman" w:cs="Arial"/>
                <w:spacing w:val="-1"/>
                <w:sz w:val="20"/>
                <w:szCs w:val="20"/>
                <w:lang w:val="uk-UA"/>
              </w:rPr>
              <w:t>б</w:t>
            </w:r>
            <w:r w:rsidRPr="00175F96">
              <w:rPr>
                <w:rFonts w:ascii="Times New Roman" w:eastAsia="Times New Roman" w:hAnsi="Times New Roman" w:cs="Arial"/>
                <w:spacing w:val="1"/>
                <w:sz w:val="20"/>
                <w:szCs w:val="20"/>
                <w:lang w:val="uk-UA"/>
              </w:rPr>
              <w:t>о</w:t>
            </w:r>
            <w:r w:rsidRPr="00175F96">
              <w:rPr>
                <w:rFonts w:ascii="Times New Roman" w:eastAsia="Times New Roman" w:hAnsi="Times New Roman" w:cs="Arial"/>
                <w:spacing w:val="-1"/>
                <w:sz w:val="20"/>
                <w:szCs w:val="20"/>
                <w:lang w:val="uk-UA"/>
              </w:rPr>
              <w:t>ти</w:t>
            </w:r>
            <w:r w:rsidRPr="00175F96">
              <w:rPr>
                <w:rFonts w:ascii="Times New Roman" w:eastAsia="Times New Roman" w:hAnsi="Times New Roman" w:cs="Arial"/>
                <w:sz w:val="20"/>
                <w:szCs w:val="20"/>
                <w:lang w:val="uk-UA"/>
              </w:rPr>
              <w:t>)</w:t>
            </w:r>
          </w:p>
          <w:p w14:paraId="4B38ED0C"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8"/>
                <w:szCs w:val="28"/>
                <w:lang w:val="uk-UA" w:eastAsia="uk-UA"/>
              </w:rPr>
            </w:pPr>
            <w:r w:rsidRPr="00175F96">
              <w:rPr>
                <w:rFonts w:ascii="Times New Roman" w:eastAsia="Times New Roman" w:hAnsi="Times New Roman" w:cs="Times New Roman"/>
                <w:bCs/>
                <w:sz w:val="28"/>
                <w:szCs w:val="28"/>
                <w:lang w:val="uk-UA" w:eastAsia="uk-UA"/>
              </w:rPr>
              <w:t>Документознавство та інформаційна діяльність</w:t>
            </w:r>
          </w:p>
        </w:tc>
      </w:tr>
      <w:tr w:rsidR="00175F96" w:rsidRPr="00175F96" w14:paraId="4A6BAA53" w14:textId="77777777" w:rsidTr="00375495">
        <w:tc>
          <w:tcPr>
            <w:tcW w:w="9344" w:type="dxa"/>
            <w:shd w:val="clear" w:color="auto" w:fill="auto"/>
          </w:tcPr>
          <w:p w14:paraId="056B1C91" w14:textId="4E927560"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pacing w:val="-1"/>
                <w:sz w:val="20"/>
                <w:szCs w:val="20"/>
                <w:lang w:val="uk-UA" w:eastAsia="uk-UA"/>
              </w:rPr>
            </w:pPr>
            <w:r w:rsidRPr="00175F96">
              <w:rPr>
                <w:rFonts w:ascii="Times New Roman" w:eastAsia="Times New Roman" w:hAnsi="Times New Roman" w:cs="Times New Roman"/>
                <w:bCs/>
                <w:sz w:val="20"/>
                <w:szCs w:val="20"/>
                <w:lang w:val="uk-UA" w:eastAsia="uk-UA"/>
              </w:rPr>
              <w:t>(</w:t>
            </w:r>
            <w:r w:rsidRPr="00175F96">
              <w:rPr>
                <w:rFonts w:ascii="Times New Roman" w:eastAsia="Times New Roman" w:hAnsi="Times New Roman" w:cs="Times New Roman"/>
                <w:bCs/>
                <w:spacing w:val="-1"/>
                <w:sz w:val="20"/>
                <w:szCs w:val="20"/>
                <w:lang w:val="uk-UA" w:eastAsia="uk-UA"/>
              </w:rPr>
              <w:t>н</w:t>
            </w:r>
            <w:r w:rsidRPr="00175F96">
              <w:rPr>
                <w:rFonts w:ascii="Times New Roman" w:eastAsia="Times New Roman" w:hAnsi="Times New Roman" w:cs="Times New Roman"/>
                <w:bCs/>
                <w:sz w:val="20"/>
                <w:szCs w:val="20"/>
                <w:lang w:val="uk-UA" w:eastAsia="uk-UA"/>
              </w:rPr>
              <w:t>аз</w:t>
            </w:r>
            <w:r w:rsidRPr="00175F96">
              <w:rPr>
                <w:rFonts w:ascii="Times New Roman" w:eastAsia="Times New Roman" w:hAnsi="Times New Roman" w:cs="Times New Roman"/>
                <w:bCs/>
                <w:spacing w:val="-1"/>
                <w:sz w:val="20"/>
                <w:szCs w:val="20"/>
                <w:lang w:val="uk-UA" w:eastAsia="uk-UA"/>
              </w:rPr>
              <w:t>в</w:t>
            </w:r>
            <w:r w:rsidRPr="00175F96">
              <w:rPr>
                <w:rFonts w:ascii="Times New Roman" w:eastAsia="Times New Roman" w:hAnsi="Times New Roman" w:cs="Times New Roman"/>
                <w:bCs/>
                <w:sz w:val="20"/>
                <w:szCs w:val="20"/>
                <w:lang w:val="uk-UA" w:eastAsia="uk-UA"/>
              </w:rPr>
              <w:t>а</w:t>
            </w:r>
            <w:r w:rsidRPr="00175F96">
              <w:rPr>
                <w:rFonts w:ascii="Times New Roman" w:eastAsia="Times New Roman" w:hAnsi="Times New Roman" w:cs="Times New Roman"/>
                <w:bCs/>
                <w:spacing w:val="-11"/>
                <w:sz w:val="20"/>
                <w:szCs w:val="20"/>
                <w:lang w:val="uk-UA" w:eastAsia="uk-UA"/>
              </w:rPr>
              <w:t xml:space="preserve"> </w:t>
            </w:r>
            <w:r w:rsidR="00DD72F3" w:rsidRPr="00DD72F3">
              <w:rPr>
                <w:rFonts w:ascii="Times New Roman" w:eastAsia="Times New Roman" w:hAnsi="Times New Roman" w:cs="Times New Roman"/>
                <w:bCs/>
                <w:spacing w:val="-11"/>
                <w:sz w:val="20"/>
                <w:szCs w:val="20"/>
                <w:lang w:val="uk-UA" w:eastAsia="uk-UA"/>
              </w:rPr>
              <w:t xml:space="preserve">освітньо-професійної </w:t>
            </w:r>
            <w:r w:rsidRPr="00175F96">
              <w:rPr>
                <w:rFonts w:ascii="Times New Roman" w:eastAsia="Times New Roman" w:hAnsi="Times New Roman" w:cs="Times New Roman"/>
                <w:bCs/>
                <w:spacing w:val="-1"/>
                <w:sz w:val="20"/>
                <w:szCs w:val="20"/>
                <w:lang w:val="uk-UA" w:eastAsia="uk-UA"/>
              </w:rPr>
              <w:t>п</w:t>
            </w:r>
            <w:r w:rsidRPr="00175F96">
              <w:rPr>
                <w:rFonts w:ascii="Times New Roman" w:eastAsia="Times New Roman" w:hAnsi="Times New Roman" w:cs="Times New Roman"/>
                <w:bCs/>
                <w:spacing w:val="1"/>
                <w:sz w:val="20"/>
                <w:szCs w:val="20"/>
                <w:lang w:val="uk-UA" w:eastAsia="uk-UA"/>
              </w:rPr>
              <w:t>ро</w:t>
            </w:r>
            <w:r w:rsidRPr="00175F96">
              <w:rPr>
                <w:rFonts w:ascii="Times New Roman" w:eastAsia="Times New Roman" w:hAnsi="Times New Roman" w:cs="Times New Roman"/>
                <w:bCs/>
                <w:sz w:val="20"/>
                <w:szCs w:val="20"/>
                <w:lang w:val="uk-UA" w:eastAsia="uk-UA"/>
              </w:rPr>
              <w:t>г</w:t>
            </w:r>
            <w:r w:rsidRPr="00175F96">
              <w:rPr>
                <w:rFonts w:ascii="Times New Roman" w:eastAsia="Times New Roman" w:hAnsi="Times New Roman" w:cs="Times New Roman"/>
                <w:bCs/>
                <w:spacing w:val="1"/>
                <w:sz w:val="20"/>
                <w:szCs w:val="20"/>
                <w:lang w:val="uk-UA" w:eastAsia="uk-UA"/>
              </w:rPr>
              <w:t>р</w:t>
            </w:r>
            <w:r w:rsidRPr="00175F96">
              <w:rPr>
                <w:rFonts w:ascii="Times New Roman" w:eastAsia="Times New Roman" w:hAnsi="Times New Roman" w:cs="Times New Roman"/>
                <w:bCs/>
                <w:sz w:val="20"/>
                <w:szCs w:val="20"/>
                <w:lang w:val="uk-UA" w:eastAsia="uk-UA"/>
              </w:rPr>
              <w:t>а</w:t>
            </w:r>
            <w:r w:rsidRPr="00175F96">
              <w:rPr>
                <w:rFonts w:ascii="Times New Roman" w:eastAsia="Times New Roman" w:hAnsi="Times New Roman" w:cs="Times New Roman"/>
                <w:bCs/>
                <w:spacing w:val="1"/>
                <w:sz w:val="20"/>
                <w:szCs w:val="20"/>
                <w:lang w:val="uk-UA" w:eastAsia="uk-UA"/>
              </w:rPr>
              <w:t>м</w:t>
            </w:r>
            <w:r w:rsidRPr="00175F96">
              <w:rPr>
                <w:rFonts w:ascii="Times New Roman" w:eastAsia="Times New Roman" w:hAnsi="Times New Roman" w:cs="Times New Roman"/>
                <w:bCs/>
                <w:spacing w:val="-1"/>
                <w:sz w:val="20"/>
                <w:szCs w:val="20"/>
                <w:lang w:val="uk-UA" w:eastAsia="uk-UA"/>
              </w:rPr>
              <w:t>и)</w:t>
            </w:r>
          </w:p>
          <w:p w14:paraId="793391C2"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8"/>
                <w:szCs w:val="28"/>
                <w:lang w:val="uk-UA" w:eastAsia="uk-UA"/>
              </w:rPr>
            </w:pPr>
            <w:r w:rsidRPr="00175F96">
              <w:rPr>
                <w:rFonts w:ascii="Times New Roman" w:eastAsia="Times New Roman" w:hAnsi="Times New Roman" w:cs="Times New Roman"/>
                <w:bCs/>
                <w:spacing w:val="-1"/>
                <w:sz w:val="28"/>
                <w:szCs w:val="28"/>
                <w:lang w:val="uk-UA" w:eastAsia="uk-UA"/>
              </w:rPr>
              <w:t>029 Інформаційна, бібліотечна та архівна справа</w:t>
            </w:r>
          </w:p>
        </w:tc>
      </w:tr>
      <w:tr w:rsidR="00175F96" w:rsidRPr="00175F96" w14:paraId="75655F64" w14:textId="77777777" w:rsidTr="00375495">
        <w:tc>
          <w:tcPr>
            <w:tcW w:w="9344" w:type="dxa"/>
            <w:shd w:val="clear" w:color="auto" w:fill="auto"/>
          </w:tcPr>
          <w:p w14:paraId="1F720CE5"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36"/>
                <w:szCs w:val="36"/>
                <w:lang w:val="uk-UA" w:eastAsia="uk-UA"/>
              </w:rPr>
            </w:pPr>
            <w:r w:rsidRPr="00175F96">
              <w:rPr>
                <w:rFonts w:ascii="Times New Roman" w:eastAsia="Times New Roman" w:hAnsi="Times New Roman" w:cs="Times New Roman"/>
                <w:bCs/>
                <w:sz w:val="20"/>
                <w:szCs w:val="20"/>
                <w:lang w:val="uk-UA" w:eastAsia="uk-UA"/>
              </w:rPr>
              <w:t>(ш</w:t>
            </w:r>
            <w:r w:rsidRPr="00175F96">
              <w:rPr>
                <w:rFonts w:ascii="Times New Roman" w:eastAsia="Times New Roman" w:hAnsi="Times New Roman" w:cs="Times New Roman"/>
                <w:bCs/>
                <w:spacing w:val="-1"/>
                <w:sz w:val="20"/>
                <w:szCs w:val="20"/>
                <w:lang w:val="uk-UA" w:eastAsia="uk-UA"/>
              </w:rPr>
              <w:t>и</w:t>
            </w:r>
            <w:r w:rsidRPr="00175F96">
              <w:rPr>
                <w:rFonts w:ascii="Times New Roman" w:eastAsia="Times New Roman" w:hAnsi="Times New Roman" w:cs="Times New Roman"/>
                <w:bCs/>
                <w:sz w:val="20"/>
                <w:szCs w:val="20"/>
                <w:lang w:val="uk-UA" w:eastAsia="uk-UA"/>
              </w:rPr>
              <w:t>фр</w:t>
            </w:r>
            <w:r w:rsidRPr="00175F96">
              <w:rPr>
                <w:rFonts w:ascii="Times New Roman" w:eastAsia="Times New Roman" w:hAnsi="Times New Roman" w:cs="Times New Roman"/>
                <w:bCs/>
                <w:spacing w:val="-7"/>
                <w:sz w:val="20"/>
                <w:szCs w:val="20"/>
                <w:lang w:val="uk-UA" w:eastAsia="uk-UA"/>
              </w:rPr>
              <w:t xml:space="preserve"> </w:t>
            </w:r>
            <w:r w:rsidRPr="00175F96">
              <w:rPr>
                <w:rFonts w:ascii="Times New Roman" w:eastAsia="Times New Roman" w:hAnsi="Times New Roman" w:cs="Times New Roman"/>
                <w:bCs/>
                <w:sz w:val="20"/>
                <w:szCs w:val="20"/>
                <w:lang w:val="uk-UA" w:eastAsia="uk-UA"/>
              </w:rPr>
              <w:t>і</w:t>
            </w:r>
            <w:r w:rsidRPr="00175F96">
              <w:rPr>
                <w:rFonts w:ascii="Times New Roman" w:eastAsia="Times New Roman" w:hAnsi="Times New Roman" w:cs="Times New Roman"/>
                <w:bCs/>
                <w:spacing w:val="-8"/>
                <w:sz w:val="20"/>
                <w:szCs w:val="20"/>
                <w:lang w:val="uk-UA" w:eastAsia="uk-UA"/>
              </w:rPr>
              <w:t xml:space="preserve"> </w:t>
            </w:r>
            <w:r w:rsidRPr="00175F96">
              <w:rPr>
                <w:rFonts w:ascii="Times New Roman" w:eastAsia="Times New Roman" w:hAnsi="Times New Roman" w:cs="Times New Roman"/>
                <w:bCs/>
                <w:spacing w:val="-1"/>
                <w:sz w:val="20"/>
                <w:szCs w:val="20"/>
                <w:lang w:val="uk-UA" w:eastAsia="uk-UA"/>
              </w:rPr>
              <w:t>н</w:t>
            </w:r>
            <w:r w:rsidRPr="00175F96">
              <w:rPr>
                <w:rFonts w:ascii="Times New Roman" w:eastAsia="Times New Roman" w:hAnsi="Times New Roman" w:cs="Times New Roman"/>
                <w:bCs/>
                <w:sz w:val="20"/>
                <w:szCs w:val="20"/>
                <w:lang w:val="uk-UA" w:eastAsia="uk-UA"/>
              </w:rPr>
              <w:t>аз</w:t>
            </w:r>
            <w:r w:rsidRPr="00175F96">
              <w:rPr>
                <w:rFonts w:ascii="Times New Roman" w:eastAsia="Times New Roman" w:hAnsi="Times New Roman" w:cs="Times New Roman"/>
                <w:bCs/>
                <w:spacing w:val="-1"/>
                <w:sz w:val="20"/>
                <w:szCs w:val="20"/>
                <w:lang w:val="uk-UA" w:eastAsia="uk-UA"/>
              </w:rPr>
              <w:t>в</w:t>
            </w:r>
            <w:r w:rsidRPr="00175F96">
              <w:rPr>
                <w:rFonts w:ascii="Times New Roman" w:eastAsia="Times New Roman" w:hAnsi="Times New Roman" w:cs="Times New Roman"/>
                <w:bCs/>
                <w:sz w:val="20"/>
                <w:szCs w:val="20"/>
                <w:lang w:val="uk-UA" w:eastAsia="uk-UA"/>
              </w:rPr>
              <w:t>а</w:t>
            </w:r>
            <w:r w:rsidRPr="00175F96">
              <w:rPr>
                <w:rFonts w:ascii="Times New Roman" w:eastAsia="Times New Roman" w:hAnsi="Times New Roman" w:cs="Times New Roman"/>
                <w:bCs/>
                <w:spacing w:val="-8"/>
                <w:sz w:val="20"/>
                <w:szCs w:val="20"/>
                <w:lang w:val="uk-UA" w:eastAsia="uk-UA"/>
              </w:rPr>
              <w:t xml:space="preserve"> </w:t>
            </w:r>
            <w:r w:rsidRPr="00175F96">
              <w:rPr>
                <w:rFonts w:ascii="Times New Roman" w:eastAsia="Times New Roman" w:hAnsi="Times New Roman" w:cs="Times New Roman"/>
                <w:bCs/>
                <w:sz w:val="20"/>
                <w:szCs w:val="20"/>
                <w:lang w:val="uk-UA" w:eastAsia="uk-UA"/>
              </w:rPr>
              <w:t>с</w:t>
            </w:r>
            <w:r w:rsidRPr="00175F96">
              <w:rPr>
                <w:rFonts w:ascii="Times New Roman" w:eastAsia="Times New Roman" w:hAnsi="Times New Roman" w:cs="Times New Roman"/>
                <w:bCs/>
                <w:spacing w:val="-1"/>
                <w:sz w:val="20"/>
                <w:szCs w:val="20"/>
                <w:lang w:val="uk-UA" w:eastAsia="uk-UA"/>
              </w:rPr>
              <w:t>п</w:t>
            </w:r>
            <w:r w:rsidRPr="00175F96">
              <w:rPr>
                <w:rFonts w:ascii="Times New Roman" w:eastAsia="Times New Roman" w:hAnsi="Times New Roman" w:cs="Times New Roman"/>
                <w:bCs/>
                <w:spacing w:val="2"/>
                <w:sz w:val="20"/>
                <w:szCs w:val="20"/>
                <w:lang w:val="uk-UA" w:eastAsia="uk-UA"/>
              </w:rPr>
              <w:t>е</w:t>
            </w:r>
            <w:r w:rsidRPr="00175F96">
              <w:rPr>
                <w:rFonts w:ascii="Times New Roman" w:eastAsia="Times New Roman" w:hAnsi="Times New Roman" w:cs="Times New Roman"/>
                <w:bCs/>
                <w:spacing w:val="-1"/>
                <w:sz w:val="20"/>
                <w:szCs w:val="20"/>
                <w:lang w:val="uk-UA" w:eastAsia="uk-UA"/>
              </w:rPr>
              <w:t>ці</w:t>
            </w:r>
            <w:r w:rsidRPr="00175F96">
              <w:rPr>
                <w:rFonts w:ascii="Times New Roman" w:eastAsia="Times New Roman" w:hAnsi="Times New Roman" w:cs="Times New Roman"/>
                <w:bCs/>
                <w:spacing w:val="2"/>
                <w:sz w:val="20"/>
                <w:szCs w:val="20"/>
                <w:lang w:val="uk-UA" w:eastAsia="uk-UA"/>
              </w:rPr>
              <w:t>а</w:t>
            </w:r>
            <w:r w:rsidRPr="00175F96">
              <w:rPr>
                <w:rFonts w:ascii="Times New Roman" w:eastAsia="Times New Roman" w:hAnsi="Times New Roman" w:cs="Times New Roman"/>
                <w:bCs/>
                <w:spacing w:val="-1"/>
                <w:sz w:val="20"/>
                <w:szCs w:val="20"/>
                <w:lang w:val="uk-UA" w:eastAsia="uk-UA"/>
              </w:rPr>
              <w:t>л</w:t>
            </w:r>
            <w:r w:rsidRPr="00175F96">
              <w:rPr>
                <w:rFonts w:ascii="Times New Roman" w:eastAsia="Times New Roman" w:hAnsi="Times New Roman" w:cs="Times New Roman"/>
                <w:bCs/>
                <w:sz w:val="20"/>
                <w:szCs w:val="20"/>
                <w:lang w:val="uk-UA" w:eastAsia="uk-UA"/>
              </w:rPr>
              <w:t>ь</w:t>
            </w:r>
            <w:r w:rsidRPr="00175F96">
              <w:rPr>
                <w:rFonts w:ascii="Times New Roman" w:eastAsia="Times New Roman" w:hAnsi="Times New Roman" w:cs="Times New Roman"/>
                <w:bCs/>
                <w:spacing w:val="-1"/>
                <w:sz w:val="20"/>
                <w:szCs w:val="20"/>
                <w:lang w:val="uk-UA" w:eastAsia="uk-UA"/>
              </w:rPr>
              <w:t>н</w:t>
            </w:r>
            <w:r w:rsidRPr="00175F96">
              <w:rPr>
                <w:rFonts w:ascii="Times New Roman" w:eastAsia="Times New Roman" w:hAnsi="Times New Roman" w:cs="Times New Roman"/>
                <w:bCs/>
                <w:spacing w:val="1"/>
                <w:sz w:val="20"/>
                <w:szCs w:val="20"/>
                <w:lang w:val="uk-UA" w:eastAsia="uk-UA"/>
              </w:rPr>
              <w:t>о</w:t>
            </w:r>
            <w:r w:rsidRPr="00175F96">
              <w:rPr>
                <w:rFonts w:ascii="Times New Roman" w:eastAsia="Times New Roman" w:hAnsi="Times New Roman" w:cs="Times New Roman"/>
                <w:bCs/>
                <w:sz w:val="20"/>
                <w:szCs w:val="20"/>
                <w:lang w:val="uk-UA" w:eastAsia="uk-UA"/>
              </w:rPr>
              <w:t>с</w:t>
            </w:r>
            <w:r w:rsidRPr="00175F96">
              <w:rPr>
                <w:rFonts w:ascii="Times New Roman" w:eastAsia="Times New Roman" w:hAnsi="Times New Roman" w:cs="Times New Roman"/>
                <w:bCs/>
                <w:spacing w:val="-1"/>
                <w:sz w:val="20"/>
                <w:szCs w:val="20"/>
                <w:lang w:val="uk-UA" w:eastAsia="uk-UA"/>
              </w:rPr>
              <w:t>ті</w:t>
            </w:r>
            <w:r w:rsidRPr="00175F96">
              <w:rPr>
                <w:rFonts w:ascii="Times New Roman" w:eastAsia="Times New Roman" w:hAnsi="Times New Roman" w:cs="Times New Roman"/>
                <w:bCs/>
                <w:sz w:val="20"/>
                <w:szCs w:val="20"/>
                <w:lang w:val="uk-UA" w:eastAsia="uk-UA"/>
              </w:rPr>
              <w:t>)</w:t>
            </w:r>
          </w:p>
        </w:tc>
      </w:tr>
    </w:tbl>
    <w:p w14:paraId="4D0973FE"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36"/>
          <w:szCs w:val="36"/>
          <w:lang w:val="uk-UA" w:eastAsia="uk-UA"/>
        </w:rPr>
      </w:pPr>
    </w:p>
    <w:p w14:paraId="7EB3AA11" w14:textId="77777777" w:rsidR="00175F96" w:rsidRPr="00175F96" w:rsidRDefault="00175F96" w:rsidP="00175F96">
      <w:pPr>
        <w:kinsoku w:val="0"/>
        <w:overflowPunct w:val="0"/>
        <w:spacing w:after="0" w:line="240" w:lineRule="auto"/>
        <w:rPr>
          <w:rFonts w:ascii="Times New Roman" w:eastAsia="Calibri" w:hAnsi="Times New Roman" w:cs="Arial"/>
          <w:sz w:val="19"/>
          <w:szCs w:val="19"/>
          <w:lang w:val="uk-UA"/>
        </w:rPr>
      </w:pPr>
    </w:p>
    <w:p w14:paraId="4D90435D" w14:textId="77777777" w:rsidR="00175F96" w:rsidRPr="00175F96" w:rsidRDefault="00175F96" w:rsidP="00175F96">
      <w:pPr>
        <w:kinsoku w:val="0"/>
        <w:overflowPunct w:val="0"/>
        <w:spacing w:after="0" w:line="240" w:lineRule="auto"/>
        <w:jc w:val="center"/>
        <w:rPr>
          <w:rFonts w:ascii="Times New Roman" w:eastAsia="Calibri" w:hAnsi="Times New Roman" w:cs="Arial"/>
          <w:b/>
          <w:lang w:val="uk-UA"/>
        </w:rPr>
      </w:pPr>
      <w:r w:rsidRPr="00175F96">
        <w:rPr>
          <w:rFonts w:ascii="Times New Roman" w:eastAsia="Calibri" w:hAnsi="Times New Roman" w:cs="Arial"/>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27523EC" w14:textId="77777777" w:rsidR="00175F96" w:rsidRPr="00175F96" w:rsidRDefault="00175F96" w:rsidP="00175F96">
      <w:pPr>
        <w:kinsoku w:val="0"/>
        <w:overflowPunct w:val="0"/>
        <w:spacing w:after="0" w:line="240" w:lineRule="auto"/>
        <w:jc w:val="center"/>
        <w:rPr>
          <w:rFonts w:ascii="Times New Roman" w:eastAsia="Calibri" w:hAnsi="Times New Roman" w:cs="Arial"/>
          <w:b/>
          <w:sz w:val="20"/>
          <w:szCs w:val="20"/>
          <w:lang w:val="uk-UA"/>
        </w:rPr>
      </w:pPr>
    </w:p>
    <w:p w14:paraId="52EFE61B"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097"/>
        <w:gridCol w:w="3395"/>
        <w:gridCol w:w="6"/>
      </w:tblGrid>
      <w:tr w:rsidR="00175F96" w:rsidRPr="00175F96" w14:paraId="56142903" w14:textId="77777777" w:rsidTr="00375495">
        <w:trPr>
          <w:gridAfter w:val="1"/>
          <w:wAfter w:w="6" w:type="dxa"/>
        </w:trPr>
        <w:tc>
          <w:tcPr>
            <w:tcW w:w="3681" w:type="dxa"/>
            <w:tcBorders>
              <w:top w:val="nil"/>
              <w:left w:val="nil"/>
              <w:bottom w:val="nil"/>
              <w:right w:val="nil"/>
            </w:tcBorders>
            <w:shd w:val="clear" w:color="auto" w:fill="auto"/>
          </w:tcPr>
          <w:p w14:paraId="585B7DB0"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З</w:t>
            </w:r>
            <w:r w:rsidRPr="00175F96">
              <w:rPr>
                <w:rFonts w:ascii="Times New Roman" w:eastAsia="Times New Roman" w:hAnsi="Times New Roman" w:cs="Times New Roman"/>
                <w:spacing w:val="-1"/>
                <w:sz w:val="28"/>
                <w:szCs w:val="28"/>
                <w:lang w:val="uk-UA"/>
              </w:rPr>
              <w:t>д</w:t>
            </w:r>
            <w:r w:rsidRPr="00175F96">
              <w:rPr>
                <w:rFonts w:ascii="Times New Roman" w:eastAsia="Times New Roman" w:hAnsi="Times New Roman" w:cs="Times New Roman"/>
                <w:spacing w:val="1"/>
                <w:sz w:val="28"/>
                <w:szCs w:val="28"/>
                <w:lang w:val="uk-UA"/>
              </w:rPr>
              <w:t>об</w:t>
            </w:r>
            <w:r w:rsidRPr="00175F96">
              <w:rPr>
                <w:rFonts w:ascii="Times New Roman" w:eastAsia="Times New Roman" w:hAnsi="Times New Roman" w:cs="Times New Roman"/>
                <w:spacing w:val="-5"/>
                <w:sz w:val="28"/>
                <w:szCs w:val="28"/>
                <w:lang w:val="uk-UA"/>
              </w:rPr>
              <w:t>у</w:t>
            </w:r>
            <w:r w:rsidRPr="00175F96">
              <w:rPr>
                <w:rFonts w:ascii="Times New Roman" w:eastAsia="Times New Roman" w:hAnsi="Times New Roman" w:cs="Times New Roman"/>
                <w:spacing w:val="-1"/>
                <w:sz w:val="28"/>
                <w:szCs w:val="28"/>
                <w:lang w:val="uk-UA"/>
              </w:rPr>
              <w:t>в</w:t>
            </w:r>
            <w:r w:rsidRPr="00175F96">
              <w:rPr>
                <w:rFonts w:ascii="Times New Roman" w:eastAsia="Times New Roman" w:hAnsi="Times New Roman" w:cs="Times New Roman"/>
                <w:sz w:val="28"/>
                <w:szCs w:val="28"/>
                <w:lang w:val="uk-UA"/>
              </w:rPr>
              <w:t>ач</w:t>
            </w:r>
            <w:r w:rsidRPr="00175F96">
              <w:rPr>
                <w:rFonts w:ascii="Times New Roman" w:eastAsia="Times New Roman" w:hAnsi="Times New Roman" w:cs="Times New Roman"/>
                <w:spacing w:val="-8"/>
                <w:sz w:val="28"/>
                <w:szCs w:val="28"/>
                <w:lang w:val="uk-UA"/>
              </w:rPr>
              <w:t xml:space="preserve"> </w:t>
            </w:r>
            <w:r w:rsidRPr="00175F96">
              <w:rPr>
                <w:rFonts w:ascii="Times New Roman" w:eastAsia="Times New Roman" w:hAnsi="Times New Roman" w:cs="Times New Roman"/>
                <w:spacing w:val="1"/>
                <w:sz w:val="28"/>
                <w:szCs w:val="28"/>
                <w:lang w:val="uk-UA"/>
              </w:rPr>
              <w:t>о</w:t>
            </w:r>
            <w:r w:rsidRPr="00175F96">
              <w:rPr>
                <w:rFonts w:ascii="Times New Roman" w:eastAsia="Times New Roman" w:hAnsi="Times New Roman" w:cs="Times New Roman"/>
                <w:sz w:val="28"/>
                <w:szCs w:val="28"/>
                <w:lang w:val="uk-UA"/>
              </w:rPr>
              <w:t>с</w:t>
            </w:r>
            <w:r w:rsidRPr="00175F96">
              <w:rPr>
                <w:rFonts w:ascii="Times New Roman" w:eastAsia="Times New Roman" w:hAnsi="Times New Roman" w:cs="Times New Roman"/>
                <w:spacing w:val="-1"/>
                <w:sz w:val="28"/>
                <w:szCs w:val="28"/>
                <w:lang w:val="uk-UA"/>
              </w:rPr>
              <w:t>в</w:t>
            </w:r>
            <w:r w:rsidRPr="00175F96">
              <w:rPr>
                <w:rFonts w:ascii="Times New Roman" w:eastAsia="Times New Roman" w:hAnsi="Times New Roman" w:cs="Times New Roman"/>
                <w:spacing w:val="2"/>
                <w:sz w:val="28"/>
                <w:szCs w:val="28"/>
                <w:lang w:val="uk-UA"/>
              </w:rPr>
              <w:t>і</w:t>
            </w:r>
            <w:r w:rsidRPr="00175F96">
              <w:rPr>
                <w:rFonts w:ascii="Times New Roman" w:eastAsia="Times New Roman" w:hAnsi="Times New Roman" w:cs="Times New Roman"/>
                <w:spacing w:val="-1"/>
                <w:sz w:val="28"/>
                <w:szCs w:val="28"/>
                <w:lang w:val="uk-UA"/>
              </w:rPr>
              <w:t>тн</w:t>
            </w:r>
            <w:r w:rsidRPr="00175F96">
              <w:rPr>
                <w:rFonts w:ascii="Times New Roman" w:eastAsia="Times New Roman" w:hAnsi="Times New Roman" w:cs="Times New Roman"/>
                <w:sz w:val="28"/>
                <w:szCs w:val="28"/>
                <w:lang w:val="uk-UA"/>
              </w:rPr>
              <w:t>ь</w:t>
            </w:r>
            <w:r w:rsidRPr="00175F96">
              <w:rPr>
                <w:rFonts w:ascii="Times New Roman" w:eastAsia="Times New Roman" w:hAnsi="Times New Roman" w:cs="Times New Roman"/>
                <w:spacing w:val="1"/>
                <w:sz w:val="28"/>
                <w:szCs w:val="28"/>
                <w:lang w:val="uk-UA"/>
              </w:rPr>
              <w:t>о</w:t>
            </w:r>
            <w:r w:rsidRPr="00175F96">
              <w:rPr>
                <w:rFonts w:ascii="Times New Roman" w:eastAsia="Times New Roman" w:hAnsi="Times New Roman" w:cs="Times New Roman"/>
                <w:sz w:val="28"/>
                <w:szCs w:val="28"/>
                <w:lang w:val="uk-UA"/>
              </w:rPr>
              <w:t>го</w:t>
            </w:r>
            <w:r w:rsidRPr="00175F96">
              <w:rPr>
                <w:rFonts w:ascii="Times New Roman" w:eastAsia="Times New Roman" w:hAnsi="Times New Roman" w:cs="Times New Roman"/>
                <w:spacing w:val="-7"/>
                <w:sz w:val="28"/>
                <w:szCs w:val="28"/>
                <w:lang w:val="uk-UA"/>
              </w:rPr>
              <w:t xml:space="preserve"> </w:t>
            </w:r>
            <w:r w:rsidRPr="00175F96">
              <w:rPr>
                <w:rFonts w:ascii="Times New Roman" w:eastAsia="Times New Roman" w:hAnsi="Times New Roman" w:cs="Times New Roman"/>
                <w:sz w:val="28"/>
                <w:szCs w:val="28"/>
                <w:lang w:val="uk-UA"/>
              </w:rPr>
              <w:t>с</w:t>
            </w:r>
            <w:r w:rsidRPr="00175F96">
              <w:rPr>
                <w:rFonts w:ascii="Times New Roman" w:eastAsia="Times New Roman" w:hAnsi="Times New Roman" w:cs="Times New Roman"/>
                <w:spacing w:val="1"/>
                <w:sz w:val="28"/>
                <w:szCs w:val="28"/>
                <w:lang w:val="uk-UA"/>
              </w:rPr>
              <w:t>т</w:t>
            </w:r>
            <w:r w:rsidRPr="00175F96">
              <w:rPr>
                <w:rFonts w:ascii="Times New Roman" w:eastAsia="Times New Roman" w:hAnsi="Times New Roman" w:cs="Times New Roman"/>
                <w:spacing w:val="-2"/>
                <w:sz w:val="28"/>
                <w:szCs w:val="28"/>
                <w:lang w:val="uk-UA"/>
              </w:rPr>
              <w:t>у</w:t>
            </w:r>
            <w:r w:rsidRPr="00175F96">
              <w:rPr>
                <w:rFonts w:ascii="Times New Roman" w:eastAsia="Times New Roman" w:hAnsi="Times New Roman" w:cs="Times New Roman"/>
                <w:spacing w:val="1"/>
                <w:sz w:val="28"/>
                <w:szCs w:val="28"/>
                <w:lang w:val="uk-UA"/>
              </w:rPr>
              <w:t>п</w:t>
            </w:r>
            <w:r w:rsidRPr="00175F96">
              <w:rPr>
                <w:rFonts w:ascii="Times New Roman" w:eastAsia="Times New Roman" w:hAnsi="Times New Roman" w:cs="Times New Roman"/>
                <w:sz w:val="28"/>
                <w:szCs w:val="28"/>
                <w:lang w:val="uk-UA"/>
              </w:rPr>
              <w:t>е</w:t>
            </w:r>
            <w:r w:rsidRPr="00175F96">
              <w:rPr>
                <w:rFonts w:ascii="Times New Roman" w:eastAsia="Times New Roman" w:hAnsi="Times New Roman" w:cs="Times New Roman"/>
                <w:spacing w:val="-1"/>
                <w:sz w:val="28"/>
                <w:szCs w:val="28"/>
                <w:lang w:val="uk-UA"/>
              </w:rPr>
              <w:t>ня</w:t>
            </w:r>
          </w:p>
        </w:tc>
        <w:tc>
          <w:tcPr>
            <w:tcW w:w="2097" w:type="dxa"/>
            <w:tcBorders>
              <w:top w:val="nil"/>
              <w:left w:val="nil"/>
              <w:bottom w:val="single" w:sz="4" w:space="0" w:color="auto"/>
              <w:right w:val="nil"/>
            </w:tcBorders>
            <w:shd w:val="clear" w:color="auto" w:fill="auto"/>
          </w:tcPr>
          <w:p w14:paraId="48F1A7A6"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p>
        </w:tc>
        <w:tc>
          <w:tcPr>
            <w:tcW w:w="3395" w:type="dxa"/>
            <w:tcBorders>
              <w:top w:val="nil"/>
              <w:left w:val="nil"/>
              <w:bottom w:val="single" w:sz="4" w:space="0" w:color="auto"/>
              <w:right w:val="nil"/>
            </w:tcBorders>
            <w:shd w:val="clear" w:color="auto" w:fill="auto"/>
          </w:tcPr>
          <w:p w14:paraId="79B9558E" w14:textId="699274FD"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Андрій АНДРІШАК</w:t>
            </w:r>
          </w:p>
        </w:tc>
      </w:tr>
      <w:tr w:rsidR="00175F96" w:rsidRPr="00191F44" w14:paraId="415F9BEF" w14:textId="77777777" w:rsidTr="00375495">
        <w:tc>
          <w:tcPr>
            <w:tcW w:w="3681" w:type="dxa"/>
            <w:tcBorders>
              <w:top w:val="nil"/>
              <w:left w:val="nil"/>
              <w:bottom w:val="nil"/>
              <w:right w:val="nil"/>
            </w:tcBorders>
            <w:shd w:val="clear" w:color="auto" w:fill="auto"/>
          </w:tcPr>
          <w:p w14:paraId="5E763ED1"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p>
        </w:tc>
        <w:tc>
          <w:tcPr>
            <w:tcW w:w="5498" w:type="dxa"/>
            <w:gridSpan w:val="3"/>
            <w:tcBorders>
              <w:left w:val="nil"/>
              <w:bottom w:val="nil"/>
              <w:right w:val="nil"/>
            </w:tcBorders>
            <w:shd w:val="clear" w:color="auto" w:fill="auto"/>
          </w:tcPr>
          <w:p w14:paraId="7954B2E3" w14:textId="497847BD" w:rsidR="00175F96" w:rsidRPr="00175F96" w:rsidRDefault="00175F96" w:rsidP="00DD72F3">
            <w:pPr>
              <w:tabs>
                <w:tab w:val="left" w:pos="4733"/>
              </w:tabs>
              <w:kinsoku w:val="0"/>
              <w:overflowPunct w:val="0"/>
              <w:spacing w:after="0" w:line="240" w:lineRule="auto"/>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0"/>
                <w:szCs w:val="20"/>
                <w:lang w:val="uk-UA"/>
              </w:rPr>
              <w:t>(</w:t>
            </w:r>
            <w:r w:rsidRPr="00175F96">
              <w:rPr>
                <w:rFonts w:ascii="Times New Roman" w:eastAsia="Times New Roman" w:hAnsi="Times New Roman" w:cs="Times New Roman"/>
                <w:spacing w:val="-1"/>
                <w:sz w:val="20"/>
                <w:szCs w:val="20"/>
                <w:lang w:val="uk-UA"/>
              </w:rPr>
              <w:t>пі</w:t>
            </w:r>
            <w:r w:rsidRPr="00175F96">
              <w:rPr>
                <w:rFonts w:ascii="Times New Roman" w:eastAsia="Times New Roman" w:hAnsi="Times New Roman" w:cs="Times New Roman"/>
                <w:spacing w:val="1"/>
                <w:sz w:val="20"/>
                <w:szCs w:val="20"/>
                <w:lang w:val="uk-UA"/>
              </w:rPr>
              <w:t>д</w:t>
            </w:r>
            <w:r w:rsidRPr="00175F96">
              <w:rPr>
                <w:rFonts w:ascii="Times New Roman" w:eastAsia="Times New Roman" w:hAnsi="Times New Roman" w:cs="Times New Roman"/>
                <w:spacing w:val="-1"/>
                <w:sz w:val="20"/>
                <w:szCs w:val="20"/>
                <w:lang w:val="uk-UA"/>
              </w:rPr>
              <w:t>пи</w:t>
            </w:r>
            <w:r w:rsidRPr="00175F96">
              <w:rPr>
                <w:rFonts w:ascii="Times New Roman" w:eastAsia="Times New Roman" w:hAnsi="Times New Roman" w:cs="Times New Roman"/>
                <w:sz w:val="20"/>
                <w:szCs w:val="20"/>
                <w:lang w:val="uk-UA"/>
              </w:rPr>
              <w:t>с,</w:t>
            </w:r>
            <w:r w:rsidRPr="00175F96">
              <w:rPr>
                <w:rFonts w:ascii="Times New Roman" w:eastAsia="Times New Roman" w:hAnsi="Times New Roman" w:cs="Times New Roman"/>
                <w:spacing w:val="-7"/>
                <w:sz w:val="20"/>
                <w:szCs w:val="20"/>
                <w:lang w:val="uk-UA"/>
              </w:rPr>
              <w:t xml:space="preserve"> </w:t>
            </w:r>
            <w:r w:rsidR="00DD72F3" w:rsidRPr="00DD72F3">
              <w:rPr>
                <w:rFonts w:ascii="Times New Roman" w:eastAsia="Times New Roman" w:hAnsi="Times New Roman" w:cs="Times New Roman"/>
                <w:spacing w:val="-7"/>
                <w:sz w:val="20"/>
                <w:szCs w:val="20"/>
                <w:lang w:val="uk-UA"/>
              </w:rPr>
              <w:t xml:space="preserve">ім’я та прізвище </w:t>
            </w:r>
            <w:r w:rsidRPr="00175F96">
              <w:rPr>
                <w:rFonts w:ascii="Times New Roman" w:eastAsia="Times New Roman" w:hAnsi="Times New Roman" w:cs="Times New Roman"/>
                <w:sz w:val="20"/>
                <w:szCs w:val="20"/>
                <w:lang w:val="uk-UA"/>
              </w:rPr>
              <w:t>з</w:t>
            </w:r>
            <w:r w:rsidRPr="00175F96">
              <w:rPr>
                <w:rFonts w:ascii="Times New Roman" w:eastAsia="Times New Roman" w:hAnsi="Times New Roman" w:cs="Times New Roman"/>
                <w:spacing w:val="-1"/>
                <w:sz w:val="20"/>
                <w:szCs w:val="20"/>
                <w:lang w:val="uk-UA"/>
              </w:rPr>
              <w:t>д</w:t>
            </w:r>
            <w:r w:rsidRPr="00175F96">
              <w:rPr>
                <w:rFonts w:ascii="Times New Roman" w:eastAsia="Times New Roman" w:hAnsi="Times New Roman" w:cs="Times New Roman"/>
                <w:spacing w:val="1"/>
                <w:sz w:val="20"/>
                <w:szCs w:val="20"/>
                <w:lang w:val="uk-UA"/>
              </w:rPr>
              <w:t>об</w:t>
            </w:r>
            <w:r w:rsidRPr="00175F96">
              <w:rPr>
                <w:rFonts w:ascii="Times New Roman" w:eastAsia="Times New Roman" w:hAnsi="Times New Roman" w:cs="Times New Roman"/>
                <w:spacing w:val="-5"/>
                <w:sz w:val="20"/>
                <w:szCs w:val="20"/>
                <w:lang w:val="uk-UA"/>
              </w:rPr>
              <w:t>у</w:t>
            </w:r>
            <w:r w:rsidRPr="00175F96">
              <w:rPr>
                <w:rFonts w:ascii="Times New Roman" w:eastAsia="Times New Roman" w:hAnsi="Times New Roman" w:cs="Times New Roman"/>
                <w:spacing w:val="-1"/>
                <w:sz w:val="20"/>
                <w:szCs w:val="20"/>
                <w:lang w:val="uk-UA"/>
              </w:rPr>
              <w:t>в</w:t>
            </w:r>
            <w:r w:rsidRPr="00175F96">
              <w:rPr>
                <w:rFonts w:ascii="Times New Roman" w:eastAsia="Times New Roman" w:hAnsi="Times New Roman" w:cs="Times New Roman"/>
                <w:sz w:val="20"/>
                <w:szCs w:val="20"/>
                <w:lang w:val="uk-UA"/>
              </w:rPr>
              <w:t>ача)</w:t>
            </w:r>
          </w:p>
        </w:tc>
      </w:tr>
      <w:tr w:rsidR="00175F96" w:rsidRPr="00175F96" w14:paraId="3BD2B342" w14:textId="77777777" w:rsidTr="00375495">
        <w:trPr>
          <w:gridAfter w:val="1"/>
          <w:wAfter w:w="6" w:type="dxa"/>
        </w:trPr>
        <w:tc>
          <w:tcPr>
            <w:tcW w:w="3681" w:type="dxa"/>
            <w:tcBorders>
              <w:top w:val="nil"/>
              <w:left w:val="nil"/>
              <w:bottom w:val="nil"/>
              <w:right w:val="nil"/>
            </w:tcBorders>
            <w:shd w:val="clear" w:color="auto" w:fill="auto"/>
          </w:tcPr>
          <w:p w14:paraId="0BEE0834"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Науковий керівник</w:t>
            </w:r>
          </w:p>
        </w:tc>
        <w:tc>
          <w:tcPr>
            <w:tcW w:w="2097" w:type="dxa"/>
            <w:tcBorders>
              <w:top w:val="nil"/>
              <w:left w:val="nil"/>
              <w:bottom w:val="single" w:sz="4" w:space="0" w:color="auto"/>
              <w:right w:val="nil"/>
            </w:tcBorders>
            <w:shd w:val="clear" w:color="auto" w:fill="auto"/>
          </w:tcPr>
          <w:p w14:paraId="45BD6757"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p>
        </w:tc>
        <w:tc>
          <w:tcPr>
            <w:tcW w:w="3395" w:type="dxa"/>
            <w:tcBorders>
              <w:top w:val="nil"/>
              <w:left w:val="nil"/>
              <w:bottom w:val="single" w:sz="4" w:space="0" w:color="auto"/>
              <w:right w:val="nil"/>
            </w:tcBorders>
            <w:shd w:val="clear" w:color="auto" w:fill="auto"/>
          </w:tcPr>
          <w:p w14:paraId="0E325424" w14:textId="77777777" w:rsidR="00175F96" w:rsidRPr="00191F44" w:rsidRDefault="00175F96" w:rsidP="00175F96">
            <w:pPr>
              <w:tabs>
                <w:tab w:val="left" w:pos="4733"/>
              </w:tabs>
              <w:kinsoku w:val="0"/>
              <w:overflowPunct w:val="0"/>
              <w:spacing w:after="0" w:line="240" w:lineRule="auto"/>
              <w:rPr>
                <w:rFonts w:ascii="Times New Roman" w:eastAsia="Times New Roman" w:hAnsi="Times New Roman" w:cs="Times New Roman"/>
                <w:b/>
                <w:spacing w:val="-4"/>
                <w:sz w:val="28"/>
                <w:szCs w:val="28"/>
                <w:lang w:val="uk-UA"/>
              </w:rPr>
            </w:pPr>
            <w:r w:rsidRPr="00175F96">
              <w:rPr>
                <w:rFonts w:ascii="Times New Roman" w:eastAsia="Times New Roman" w:hAnsi="Times New Roman" w:cs="Times New Roman"/>
                <w:spacing w:val="-4"/>
                <w:sz w:val="26"/>
                <w:szCs w:val="26"/>
                <w:lang w:val="uk-UA"/>
              </w:rPr>
              <w:t xml:space="preserve"> </w:t>
            </w:r>
            <w:r w:rsidRPr="00191F44">
              <w:rPr>
                <w:rFonts w:ascii="Times New Roman" w:eastAsia="Times New Roman" w:hAnsi="Times New Roman" w:cs="Times New Roman"/>
                <w:spacing w:val="-4"/>
                <w:sz w:val="28"/>
                <w:szCs w:val="28"/>
                <w:lang w:val="uk-UA"/>
              </w:rPr>
              <w:t>Оксана ЛАБА</w:t>
            </w:r>
          </w:p>
        </w:tc>
      </w:tr>
      <w:tr w:rsidR="00175F96" w:rsidRPr="00175F96" w14:paraId="23F627D0" w14:textId="77777777" w:rsidTr="00375495">
        <w:tc>
          <w:tcPr>
            <w:tcW w:w="3681" w:type="dxa"/>
            <w:tcBorders>
              <w:top w:val="nil"/>
              <w:left w:val="nil"/>
              <w:bottom w:val="nil"/>
              <w:right w:val="nil"/>
            </w:tcBorders>
            <w:shd w:val="clear" w:color="auto" w:fill="auto"/>
          </w:tcPr>
          <w:p w14:paraId="1D33BE13"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p>
        </w:tc>
        <w:tc>
          <w:tcPr>
            <w:tcW w:w="5498" w:type="dxa"/>
            <w:gridSpan w:val="3"/>
            <w:tcBorders>
              <w:top w:val="single" w:sz="4" w:space="0" w:color="auto"/>
              <w:left w:val="nil"/>
              <w:bottom w:val="nil"/>
              <w:right w:val="nil"/>
            </w:tcBorders>
            <w:shd w:val="clear" w:color="auto" w:fill="auto"/>
          </w:tcPr>
          <w:p w14:paraId="650FA33C" w14:textId="0264ED0A" w:rsidR="00175F96" w:rsidRPr="00175F96" w:rsidRDefault="00175F96" w:rsidP="00DD72F3">
            <w:pPr>
              <w:tabs>
                <w:tab w:val="left" w:pos="4733"/>
              </w:tabs>
              <w:kinsoku w:val="0"/>
              <w:overflowPunct w:val="0"/>
              <w:spacing w:after="0" w:line="240" w:lineRule="auto"/>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0"/>
                <w:szCs w:val="20"/>
                <w:lang w:val="uk-UA"/>
              </w:rPr>
              <w:t xml:space="preserve">(підпис, </w:t>
            </w:r>
            <w:r w:rsidR="00DD72F3" w:rsidRPr="00DD72F3">
              <w:rPr>
                <w:rFonts w:ascii="Times New Roman" w:eastAsia="Times New Roman" w:hAnsi="Times New Roman" w:cs="Times New Roman"/>
                <w:sz w:val="20"/>
                <w:szCs w:val="20"/>
                <w:lang w:val="uk-UA"/>
              </w:rPr>
              <w:t>ім’я та прізвище</w:t>
            </w:r>
            <w:r w:rsidRPr="00175F96">
              <w:rPr>
                <w:rFonts w:ascii="Times New Roman" w:eastAsia="Times New Roman" w:hAnsi="Times New Roman" w:cs="Times New Roman"/>
                <w:sz w:val="20"/>
                <w:szCs w:val="20"/>
                <w:lang w:val="uk-UA"/>
              </w:rPr>
              <w:t>,</w:t>
            </w:r>
            <w:r w:rsidRPr="00175F96">
              <w:rPr>
                <w:rFonts w:ascii="Times New Roman" w:eastAsia="Times New Roman" w:hAnsi="Times New Roman" w:cs="Times New Roman"/>
                <w:spacing w:val="-6"/>
                <w:sz w:val="20"/>
                <w:szCs w:val="20"/>
                <w:lang w:val="uk-UA"/>
              </w:rPr>
              <w:t xml:space="preserve"> </w:t>
            </w:r>
          </w:p>
        </w:tc>
      </w:tr>
      <w:tr w:rsidR="00175F96" w:rsidRPr="00175F96" w14:paraId="4DED20EA" w14:textId="77777777" w:rsidTr="00375495">
        <w:tc>
          <w:tcPr>
            <w:tcW w:w="3681" w:type="dxa"/>
            <w:tcBorders>
              <w:top w:val="nil"/>
              <w:left w:val="nil"/>
              <w:bottom w:val="nil"/>
              <w:right w:val="nil"/>
            </w:tcBorders>
            <w:shd w:val="clear" w:color="auto" w:fill="auto"/>
          </w:tcPr>
          <w:p w14:paraId="3562296F"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p>
        </w:tc>
        <w:tc>
          <w:tcPr>
            <w:tcW w:w="5498" w:type="dxa"/>
            <w:gridSpan w:val="3"/>
            <w:tcBorders>
              <w:top w:val="nil"/>
              <w:left w:val="nil"/>
              <w:right w:val="nil"/>
            </w:tcBorders>
            <w:shd w:val="clear" w:color="auto" w:fill="auto"/>
          </w:tcPr>
          <w:p w14:paraId="11DC5D1F"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к. іст.н., доцент, доцент кафедри ДІД</w:t>
            </w:r>
          </w:p>
        </w:tc>
      </w:tr>
      <w:tr w:rsidR="00175F96" w:rsidRPr="00175F96" w14:paraId="24AA1A10" w14:textId="77777777" w:rsidTr="00375495">
        <w:tc>
          <w:tcPr>
            <w:tcW w:w="3681" w:type="dxa"/>
            <w:tcBorders>
              <w:top w:val="nil"/>
              <w:left w:val="nil"/>
              <w:bottom w:val="nil"/>
              <w:right w:val="nil"/>
            </w:tcBorders>
            <w:shd w:val="clear" w:color="auto" w:fill="auto"/>
          </w:tcPr>
          <w:p w14:paraId="1D1482C2"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8"/>
                <w:szCs w:val="28"/>
                <w:lang w:val="uk-UA"/>
              </w:rPr>
            </w:pPr>
          </w:p>
        </w:tc>
        <w:tc>
          <w:tcPr>
            <w:tcW w:w="5498" w:type="dxa"/>
            <w:gridSpan w:val="3"/>
            <w:tcBorders>
              <w:left w:val="nil"/>
              <w:bottom w:val="nil"/>
              <w:right w:val="nil"/>
            </w:tcBorders>
            <w:shd w:val="clear" w:color="auto" w:fill="auto"/>
          </w:tcPr>
          <w:p w14:paraId="36E90679"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pacing w:val="-1"/>
                <w:sz w:val="20"/>
                <w:szCs w:val="20"/>
                <w:lang w:val="uk-UA"/>
              </w:rPr>
            </w:pPr>
            <w:r w:rsidRPr="00175F96">
              <w:rPr>
                <w:rFonts w:ascii="Times New Roman" w:eastAsia="Times New Roman" w:hAnsi="Times New Roman" w:cs="Times New Roman"/>
                <w:spacing w:val="-1"/>
                <w:sz w:val="20"/>
                <w:szCs w:val="20"/>
                <w:lang w:val="uk-UA"/>
              </w:rPr>
              <w:t>н</w:t>
            </w:r>
            <w:r w:rsidRPr="00175F96">
              <w:rPr>
                <w:rFonts w:ascii="Times New Roman" w:eastAsia="Times New Roman" w:hAnsi="Times New Roman" w:cs="Times New Roman"/>
                <w:spacing w:val="2"/>
                <w:sz w:val="20"/>
                <w:szCs w:val="20"/>
                <w:lang w:val="uk-UA"/>
              </w:rPr>
              <w:t>а</w:t>
            </w:r>
            <w:r w:rsidRPr="00175F96">
              <w:rPr>
                <w:rFonts w:ascii="Times New Roman" w:eastAsia="Times New Roman" w:hAnsi="Times New Roman" w:cs="Times New Roman"/>
                <w:spacing w:val="-2"/>
                <w:sz w:val="20"/>
                <w:szCs w:val="20"/>
                <w:lang w:val="uk-UA"/>
              </w:rPr>
              <w:t>у</w:t>
            </w:r>
            <w:r w:rsidRPr="00175F96">
              <w:rPr>
                <w:rFonts w:ascii="Times New Roman" w:eastAsia="Times New Roman" w:hAnsi="Times New Roman" w:cs="Times New Roman"/>
                <w:spacing w:val="-1"/>
                <w:sz w:val="20"/>
                <w:szCs w:val="20"/>
                <w:lang w:val="uk-UA"/>
              </w:rPr>
              <w:t>к</w:t>
            </w:r>
            <w:r w:rsidRPr="00175F96">
              <w:rPr>
                <w:rFonts w:ascii="Times New Roman" w:eastAsia="Times New Roman" w:hAnsi="Times New Roman" w:cs="Times New Roman"/>
                <w:spacing w:val="1"/>
                <w:sz w:val="20"/>
                <w:szCs w:val="20"/>
                <w:lang w:val="uk-UA"/>
              </w:rPr>
              <w:t>о</w:t>
            </w:r>
            <w:r w:rsidRPr="00175F96">
              <w:rPr>
                <w:rFonts w:ascii="Times New Roman" w:eastAsia="Times New Roman" w:hAnsi="Times New Roman" w:cs="Times New Roman"/>
                <w:spacing w:val="-1"/>
                <w:sz w:val="20"/>
                <w:szCs w:val="20"/>
                <w:lang w:val="uk-UA"/>
              </w:rPr>
              <w:t>в</w:t>
            </w:r>
            <w:r w:rsidRPr="00175F96">
              <w:rPr>
                <w:rFonts w:ascii="Times New Roman" w:eastAsia="Times New Roman" w:hAnsi="Times New Roman" w:cs="Times New Roman"/>
                <w:spacing w:val="1"/>
                <w:sz w:val="20"/>
                <w:szCs w:val="20"/>
                <w:lang w:val="uk-UA"/>
              </w:rPr>
              <w:t>и</w:t>
            </w:r>
            <w:r w:rsidRPr="00175F96">
              <w:rPr>
                <w:rFonts w:ascii="Times New Roman" w:eastAsia="Times New Roman" w:hAnsi="Times New Roman" w:cs="Times New Roman"/>
                <w:sz w:val="20"/>
                <w:szCs w:val="20"/>
                <w:lang w:val="uk-UA"/>
              </w:rPr>
              <w:t>й</w:t>
            </w:r>
            <w:r w:rsidRPr="00175F96">
              <w:rPr>
                <w:rFonts w:ascii="Times New Roman" w:eastAsia="Times New Roman" w:hAnsi="Times New Roman" w:cs="Times New Roman"/>
                <w:spacing w:val="-8"/>
                <w:sz w:val="20"/>
                <w:szCs w:val="20"/>
                <w:lang w:val="uk-UA"/>
              </w:rPr>
              <w:t xml:space="preserve"> </w:t>
            </w:r>
            <w:r w:rsidRPr="00175F96">
              <w:rPr>
                <w:rFonts w:ascii="Times New Roman" w:eastAsia="Times New Roman" w:hAnsi="Times New Roman" w:cs="Times New Roman"/>
                <w:sz w:val="20"/>
                <w:szCs w:val="20"/>
                <w:lang w:val="uk-UA"/>
              </w:rPr>
              <w:t>с</w:t>
            </w:r>
            <w:r w:rsidRPr="00175F96">
              <w:rPr>
                <w:rFonts w:ascii="Times New Roman" w:eastAsia="Times New Roman" w:hAnsi="Times New Roman" w:cs="Times New Roman"/>
                <w:spacing w:val="1"/>
                <w:sz w:val="20"/>
                <w:szCs w:val="20"/>
                <w:lang w:val="uk-UA"/>
              </w:rPr>
              <w:t>т</w:t>
            </w:r>
            <w:r w:rsidRPr="00175F96">
              <w:rPr>
                <w:rFonts w:ascii="Times New Roman" w:eastAsia="Times New Roman" w:hAnsi="Times New Roman" w:cs="Times New Roman"/>
                <w:spacing w:val="-2"/>
                <w:sz w:val="20"/>
                <w:szCs w:val="20"/>
                <w:lang w:val="uk-UA"/>
              </w:rPr>
              <w:t>у</w:t>
            </w:r>
            <w:r w:rsidRPr="00175F96">
              <w:rPr>
                <w:rFonts w:ascii="Times New Roman" w:eastAsia="Times New Roman" w:hAnsi="Times New Roman" w:cs="Times New Roman"/>
                <w:spacing w:val="-1"/>
                <w:sz w:val="20"/>
                <w:szCs w:val="20"/>
                <w:lang w:val="uk-UA"/>
              </w:rPr>
              <w:t>п</w:t>
            </w:r>
            <w:r w:rsidRPr="00175F96">
              <w:rPr>
                <w:rFonts w:ascii="Times New Roman" w:eastAsia="Times New Roman" w:hAnsi="Times New Roman" w:cs="Times New Roman"/>
                <w:spacing w:val="2"/>
                <w:sz w:val="20"/>
                <w:szCs w:val="20"/>
                <w:lang w:val="uk-UA"/>
              </w:rPr>
              <w:t>і</w:t>
            </w:r>
            <w:r w:rsidRPr="00175F96">
              <w:rPr>
                <w:rFonts w:ascii="Times New Roman" w:eastAsia="Times New Roman" w:hAnsi="Times New Roman" w:cs="Times New Roman"/>
                <w:spacing w:val="-1"/>
                <w:sz w:val="20"/>
                <w:szCs w:val="20"/>
                <w:lang w:val="uk-UA"/>
              </w:rPr>
              <w:t>н</w:t>
            </w:r>
            <w:r w:rsidRPr="00175F96">
              <w:rPr>
                <w:rFonts w:ascii="Times New Roman" w:eastAsia="Times New Roman" w:hAnsi="Times New Roman" w:cs="Times New Roman"/>
                <w:sz w:val="20"/>
                <w:szCs w:val="20"/>
                <w:lang w:val="uk-UA"/>
              </w:rPr>
              <w:t>ь,</w:t>
            </w:r>
            <w:r w:rsidRPr="00175F96">
              <w:rPr>
                <w:rFonts w:ascii="Times New Roman" w:eastAsia="Times New Roman" w:hAnsi="Times New Roman" w:cs="Times New Roman"/>
                <w:spacing w:val="-6"/>
                <w:sz w:val="20"/>
                <w:szCs w:val="20"/>
                <w:lang w:val="uk-UA"/>
              </w:rPr>
              <w:t xml:space="preserve"> </w:t>
            </w:r>
            <w:r w:rsidRPr="00175F96">
              <w:rPr>
                <w:rFonts w:ascii="Times New Roman" w:eastAsia="Times New Roman" w:hAnsi="Times New Roman" w:cs="Times New Roman"/>
                <w:spacing w:val="-1"/>
                <w:sz w:val="20"/>
                <w:szCs w:val="20"/>
                <w:lang w:val="uk-UA"/>
              </w:rPr>
              <w:t>в</w:t>
            </w:r>
            <w:r w:rsidRPr="00175F96">
              <w:rPr>
                <w:rFonts w:ascii="Times New Roman" w:eastAsia="Times New Roman" w:hAnsi="Times New Roman" w:cs="Times New Roman"/>
                <w:sz w:val="20"/>
                <w:szCs w:val="20"/>
                <w:lang w:val="uk-UA"/>
              </w:rPr>
              <w:t>ч</w:t>
            </w:r>
            <w:r w:rsidRPr="00175F96">
              <w:rPr>
                <w:rFonts w:ascii="Times New Roman" w:eastAsia="Times New Roman" w:hAnsi="Times New Roman" w:cs="Times New Roman"/>
                <w:spacing w:val="2"/>
                <w:sz w:val="20"/>
                <w:szCs w:val="20"/>
                <w:lang w:val="uk-UA"/>
              </w:rPr>
              <w:t>е</w:t>
            </w:r>
            <w:r w:rsidRPr="00175F96">
              <w:rPr>
                <w:rFonts w:ascii="Times New Roman" w:eastAsia="Times New Roman" w:hAnsi="Times New Roman" w:cs="Times New Roman"/>
                <w:spacing w:val="-1"/>
                <w:sz w:val="20"/>
                <w:szCs w:val="20"/>
                <w:lang w:val="uk-UA"/>
              </w:rPr>
              <w:t>н</w:t>
            </w:r>
            <w:r w:rsidRPr="00175F96">
              <w:rPr>
                <w:rFonts w:ascii="Times New Roman" w:eastAsia="Times New Roman" w:hAnsi="Times New Roman" w:cs="Times New Roman"/>
                <w:sz w:val="20"/>
                <w:szCs w:val="20"/>
                <w:lang w:val="uk-UA"/>
              </w:rPr>
              <w:t>е</w:t>
            </w:r>
            <w:r w:rsidRPr="00175F96">
              <w:rPr>
                <w:rFonts w:ascii="Times New Roman" w:eastAsia="Times New Roman" w:hAnsi="Times New Roman" w:cs="Times New Roman"/>
                <w:spacing w:val="-4"/>
                <w:sz w:val="20"/>
                <w:szCs w:val="20"/>
                <w:lang w:val="uk-UA"/>
              </w:rPr>
              <w:t xml:space="preserve"> </w:t>
            </w:r>
            <w:r w:rsidRPr="00175F96">
              <w:rPr>
                <w:rFonts w:ascii="Times New Roman" w:eastAsia="Times New Roman" w:hAnsi="Times New Roman" w:cs="Times New Roman"/>
                <w:sz w:val="20"/>
                <w:szCs w:val="20"/>
                <w:lang w:val="uk-UA"/>
              </w:rPr>
              <w:t>з</w:t>
            </w:r>
            <w:r w:rsidRPr="00175F96">
              <w:rPr>
                <w:rFonts w:ascii="Times New Roman" w:eastAsia="Times New Roman" w:hAnsi="Times New Roman" w:cs="Times New Roman"/>
                <w:spacing w:val="-1"/>
                <w:sz w:val="20"/>
                <w:szCs w:val="20"/>
                <w:lang w:val="uk-UA"/>
              </w:rPr>
              <w:t>в</w:t>
            </w:r>
            <w:r w:rsidRPr="00175F96">
              <w:rPr>
                <w:rFonts w:ascii="Times New Roman" w:eastAsia="Times New Roman" w:hAnsi="Times New Roman" w:cs="Times New Roman"/>
                <w:sz w:val="20"/>
                <w:szCs w:val="20"/>
                <w:lang w:val="uk-UA"/>
              </w:rPr>
              <w:t>а</w:t>
            </w:r>
            <w:r w:rsidRPr="00175F96">
              <w:rPr>
                <w:rFonts w:ascii="Times New Roman" w:eastAsia="Times New Roman" w:hAnsi="Times New Roman" w:cs="Times New Roman"/>
                <w:spacing w:val="-1"/>
                <w:sz w:val="20"/>
                <w:szCs w:val="20"/>
                <w:lang w:val="uk-UA"/>
              </w:rPr>
              <w:t>н</w:t>
            </w:r>
            <w:r w:rsidRPr="00175F96">
              <w:rPr>
                <w:rFonts w:ascii="Times New Roman" w:eastAsia="Times New Roman" w:hAnsi="Times New Roman" w:cs="Times New Roman"/>
                <w:spacing w:val="1"/>
                <w:sz w:val="20"/>
                <w:szCs w:val="20"/>
                <w:lang w:val="uk-UA"/>
              </w:rPr>
              <w:t>н</w:t>
            </w:r>
            <w:r w:rsidRPr="00175F96">
              <w:rPr>
                <w:rFonts w:ascii="Times New Roman" w:eastAsia="Times New Roman" w:hAnsi="Times New Roman" w:cs="Times New Roman"/>
                <w:spacing w:val="-1"/>
                <w:sz w:val="20"/>
                <w:szCs w:val="20"/>
                <w:lang w:val="uk-UA"/>
              </w:rPr>
              <w:t>я керівника)</w:t>
            </w:r>
          </w:p>
        </w:tc>
      </w:tr>
    </w:tbl>
    <w:p w14:paraId="2CB6A3F1"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sz w:val="28"/>
          <w:szCs w:val="28"/>
          <w:lang w:val="uk-UA"/>
        </w:rPr>
      </w:pPr>
    </w:p>
    <w:p w14:paraId="75BC1D01"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sz w:val="28"/>
          <w:szCs w:val="28"/>
          <w:lang w:val="uk-UA"/>
        </w:rPr>
      </w:pPr>
    </w:p>
    <w:p w14:paraId="4CB1A201"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1258"/>
        <w:gridCol w:w="1087"/>
        <w:gridCol w:w="2932"/>
      </w:tblGrid>
      <w:tr w:rsidR="00175F96" w:rsidRPr="00175F96" w14:paraId="5F459087" w14:textId="77777777" w:rsidTr="00375495">
        <w:tc>
          <w:tcPr>
            <w:tcW w:w="4390" w:type="dxa"/>
            <w:tcBorders>
              <w:top w:val="nil"/>
              <w:left w:val="nil"/>
              <w:bottom w:val="single" w:sz="4" w:space="0" w:color="auto"/>
              <w:right w:val="nil"/>
            </w:tcBorders>
            <w:shd w:val="clear" w:color="auto" w:fill="auto"/>
          </w:tcPr>
          <w:p w14:paraId="55A0D6E8" w14:textId="77777777" w:rsidR="00175F96" w:rsidRPr="00175F96" w:rsidRDefault="00175F96" w:rsidP="00175F96">
            <w:pPr>
              <w:tabs>
                <w:tab w:val="left" w:pos="4733"/>
              </w:tabs>
              <w:kinsoku w:val="0"/>
              <w:overflowPunct w:val="0"/>
              <w:spacing w:after="0" w:line="240" w:lineRule="auto"/>
              <w:ind w:left="-57" w:right="-57"/>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Допущено до захисту</w:t>
            </w:r>
          </w:p>
          <w:p w14:paraId="16615441" w14:textId="77777777" w:rsidR="00175F96" w:rsidRPr="00175F96" w:rsidRDefault="00175F96" w:rsidP="00175F96">
            <w:pPr>
              <w:tabs>
                <w:tab w:val="left" w:pos="4733"/>
              </w:tabs>
              <w:kinsoku w:val="0"/>
              <w:overflowPunct w:val="0"/>
              <w:spacing w:after="0" w:line="240" w:lineRule="auto"/>
              <w:ind w:left="-57" w:right="-57"/>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Завідувач кафедри документознавства</w:t>
            </w:r>
          </w:p>
          <w:p w14:paraId="2EEA1084" w14:textId="77777777" w:rsidR="00175F96" w:rsidRPr="00175F96" w:rsidRDefault="00175F96" w:rsidP="00175F96">
            <w:pPr>
              <w:tabs>
                <w:tab w:val="right" w:pos="4231"/>
              </w:tabs>
              <w:kinsoku w:val="0"/>
              <w:overflowPunct w:val="0"/>
              <w:spacing w:after="0" w:line="240" w:lineRule="auto"/>
              <w:ind w:left="-57" w:right="-57"/>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та інформаційної діяльності, проф.</w:t>
            </w:r>
          </w:p>
        </w:tc>
        <w:tc>
          <w:tcPr>
            <w:tcW w:w="1275" w:type="dxa"/>
            <w:tcBorders>
              <w:top w:val="nil"/>
              <w:left w:val="nil"/>
              <w:bottom w:val="single" w:sz="4" w:space="0" w:color="auto"/>
              <w:right w:val="nil"/>
            </w:tcBorders>
            <w:shd w:val="clear" w:color="auto" w:fill="auto"/>
            <w:vAlign w:val="bottom"/>
          </w:tcPr>
          <w:p w14:paraId="648855B1" w14:textId="77777777" w:rsidR="00175F96" w:rsidRPr="00175F96" w:rsidRDefault="00175F96" w:rsidP="00175F96">
            <w:pPr>
              <w:tabs>
                <w:tab w:val="left" w:pos="4733"/>
              </w:tabs>
              <w:kinsoku w:val="0"/>
              <w:overflowPunct w:val="0"/>
              <w:spacing w:after="0" w:line="240" w:lineRule="auto"/>
              <w:ind w:right="-57"/>
              <w:rPr>
                <w:rFonts w:ascii="Times New Roman" w:eastAsia="Times New Roman" w:hAnsi="Times New Roman" w:cs="Times New Roman"/>
                <w:b/>
                <w:sz w:val="28"/>
                <w:szCs w:val="28"/>
                <w:lang w:val="uk-UA"/>
              </w:rPr>
            </w:pPr>
          </w:p>
        </w:tc>
        <w:tc>
          <w:tcPr>
            <w:tcW w:w="1106" w:type="dxa"/>
            <w:tcBorders>
              <w:top w:val="nil"/>
              <w:left w:val="nil"/>
              <w:bottom w:val="single" w:sz="4" w:space="0" w:color="auto"/>
              <w:right w:val="nil"/>
            </w:tcBorders>
            <w:shd w:val="clear" w:color="auto" w:fill="auto"/>
            <w:vAlign w:val="bottom"/>
          </w:tcPr>
          <w:p w14:paraId="5D4C5AEA" w14:textId="77777777" w:rsidR="00175F96" w:rsidRPr="00175F96" w:rsidRDefault="00175F96" w:rsidP="00175F96">
            <w:pPr>
              <w:tabs>
                <w:tab w:val="left" w:pos="4733"/>
              </w:tabs>
              <w:kinsoku w:val="0"/>
              <w:overflowPunct w:val="0"/>
              <w:spacing w:after="0" w:line="240" w:lineRule="auto"/>
              <w:ind w:right="-57"/>
              <w:rPr>
                <w:rFonts w:ascii="Times New Roman" w:eastAsia="Times New Roman" w:hAnsi="Times New Roman" w:cs="Times New Roman"/>
                <w:b/>
                <w:sz w:val="28"/>
                <w:szCs w:val="28"/>
                <w:lang w:val="uk-UA"/>
              </w:rPr>
            </w:pPr>
          </w:p>
        </w:tc>
        <w:tc>
          <w:tcPr>
            <w:tcW w:w="2976" w:type="dxa"/>
            <w:tcBorders>
              <w:top w:val="nil"/>
              <w:left w:val="nil"/>
              <w:bottom w:val="single" w:sz="4" w:space="0" w:color="auto"/>
              <w:right w:val="nil"/>
            </w:tcBorders>
            <w:shd w:val="clear" w:color="auto" w:fill="auto"/>
            <w:vAlign w:val="bottom"/>
          </w:tcPr>
          <w:p w14:paraId="5548A743" w14:textId="77777777" w:rsidR="00175F96" w:rsidRPr="00175F96" w:rsidRDefault="00175F96" w:rsidP="00175F96">
            <w:pPr>
              <w:tabs>
                <w:tab w:val="left" w:pos="4733"/>
              </w:tabs>
              <w:kinsoku w:val="0"/>
              <w:overflowPunct w:val="0"/>
              <w:spacing w:after="0" w:line="240" w:lineRule="auto"/>
              <w:ind w:left="5" w:right="-57"/>
              <w:rPr>
                <w:rFonts w:ascii="Times New Roman" w:eastAsia="Times New Roman" w:hAnsi="Times New Roman" w:cs="Times New Roman"/>
                <w:b/>
                <w:sz w:val="28"/>
                <w:szCs w:val="28"/>
                <w:lang w:val="uk-UA"/>
              </w:rPr>
            </w:pPr>
            <w:r w:rsidRPr="00175F96">
              <w:rPr>
                <w:rFonts w:ascii="Times New Roman" w:eastAsia="Times New Roman" w:hAnsi="Times New Roman" w:cs="Times New Roman"/>
                <w:sz w:val="28"/>
                <w:szCs w:val="28"/>
                <w:lang w:val="uk-UA"/>
              </w:rPr>
              <w:t>Юлія РОМАНИШИН</w:t>
            </w:r>
          </w:p>
        </w:tc>
      </w:tr>
      <w:tr w:rsidR="00175F96" w:rsidRPr="00175F96" w14:paraId="3C61BEB9" w14:textId="77777777" w:rsidTr="00375495">
        <w:tc>
          <w:tcPr>
            <w:tcW w:w="4390" w:type="dxa"/>
            <w:tcBorders>
              <w:left w:val="nil"/>
              <w:bottom w:val="nil"/>
              <w:right w:val="nil"/>
            </w:tcBorders>
            <w:shd w:val="clear" w:color="auto" w:fill="auto"/>
          </w:tcPr>
          <w:p w14:paraId="0AC6670F"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0"/>
                <w:szCs w:val="20"/>
                <w:lang w:val="uk-UA"/>
              </w:rPr>
            </w:pPr>
            <w:r w:rsidRPr="00175F96">
              <w:rPr>
                <w:rFonts w:ascii="Times New Roman" w:eastAsia="Times New Roman" w:hAnsi="Times New Roman" w:cs="Times New Roman"/>
                <w:sz w:val="20"/>
                <w:szCs w:val="20"/>
                <w:lang w:val="uk-UA"/>
              </w:rPr>
              <w:t>(посада)</w:t>
            </w:r>
          </w:p>
        </w:tc>
        <w:tc>
          <w:tcPr>
            <w:tcW w:w="1275" w:type="dxa"/>
            <w:tcBorders>
              <w:left w:val="nil"/>
              <w:bottom w:val="nil"/>
              <w:right w:val="nil"/>
            </w:tcBorders>
            <w:shd w:val="clear" w:color="auto" w:fill="auto"/>
          </w:tcPr>
          <w:p w14:paraId="786C6005"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0"/>
                <w:szCs w:val="20"/>
                <w:lang w:val="uk-UA"/>
              </w:rPr>
            </w:pPr>
            <w:r w:rsidRPr="00175F96">
              <w:rPr>
                <w:rFonts w:ascii="Times New Roman" w:eastAsia="Times New Roman" w:hAnsi="Times New Roman" w:cs="Times New Roman"/>
                <w:sz w:val="20"/>
                <w:szCs w:val="20"/>
                <w:lang w:val="uk-UA"/>
              </w:rPr>
              <w:t>(підпис)</w:t>
            </w:r>
          </w:p>
        </w:tc>
        <w:tc>
          <w:tcPr>
            <w:tcW w:w="1106" w:type="dxa"/>
            <w:tcBorders>
              <w:left w:val="nil"/>
              <w:bottom w:val="nil"/>
              <w:right w:val="nil"/>
            </w:tcBorders>
            <w:shd w:val="clear" w:color="auto" w:fill="auto"/>
          </w:tcPr>
          <w:p w14:paraId="70AC9B25"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0"/>
                <w:szCs w:val="20"/>
                <w:lang w:val="uk-UA"/>
              </w:rPr>
            </w:pPr>
            <w:r w:rsidRPr="00175F96">
              <w:rPr>
                <w:rFonts w:ascii="Times New Roman" w:eastAsia="Times New Roman" w:hAnsi="Times New Roman" w:cs="Times New Roman"/>
                <w:sz w:val="20"/>
                <w:szCs w:val="20"/>
                <w:lang w:val="uk-UA"/>
              </w:rPr>
              <w:t>(дата)</w:t>
            </w:r>
          </w:p>
        </w:tc>
        <w:tc>
          <w:tcPr>
            <w:tcW w:w="2976" w:type="dxa"/>
            <w:tcBorders>
              <w:left w:val="nil"/>
              <w:bottom w:val="nil"/>
              <w:right w:val="nil"/>
            </w:tcBorders>
            <w:shd w:val="clear" w:color="auto" w:fill="auto"/>
          </w:tcPr>
          <w:p w14:paraId="28C8DA0C" w14:textId="6F4CDC8E" w:rsidR="00175F96" w:rsidRPr="00175F96" w:rsidRDefault="00175F96" w:rsidP="00DD72F3">
            <w:pPr>
              <w:tabs>
                <w:tab w:val="left" w:pos="4733"/>
              </w:tabs>
              <w:kinsoku w:val="0"/>
              <w:overflowPunct w:val="0"/>
              <w:spacing w:after="0" w:line="240" w:lineRule="auto"/>
              <w:rPr>
                <w:rFonts w:ascii="Times New Roman" w:eastAsia="Times New Roman" w:hAnsi="Times New Roman" w:cs="Times New Roman"/>
                <w:b/>
                <w:sz w:val="20"/>
                <w:szCs w:val="20"/>
                <w:lang w:val="uk-UA"/>
              </w:rPr>
            </w:pPr>
            <w:r w:rsidRPr="00175F96">
              <w:rPr>
                <w:rFonts w:ascii="Times New Roman" w:eastAsia="Times New Roman" w:hAnsi="Times New Roman" w:cs="Times New Roman"/>
                <w:sz w:val="20"/>
                <w:szCs w:val="20"/>
                <w:lang w:val="uk-UA"/>
              </w:rPr>
              <w:t>(</w:t>
            </w:r>
            <w:r w:rsidR="00DD72F3" w:rsidRPr="00DD72F3">
              <w:rPr>
                <w:rFonts w:ascii="Times New Roman" w:eastAsia="Times New Roman" w:hAnsi="Times New Roman" w:cs="Times New Roman"/>
                <w:sz w:val="20"/>
                <w:szCs w:val="20"/>
                <w:lang w:val="uk-UA"/>
              </w:rPr>
              <w:t>ім’я та прізвище</w:t>
            </w:r>
            <w:r w:rsidRPr="00175F96">
              <w:rPr>
                <w:rFonts w:ascii="Times New Roman" w:eastAsia="Times New Roman" w:hAnsi="Times New Roman" w:cs="Times New Roman"/>
                <w:sz w:val="20"/>
                <w:szCs w:val="20"/>
                <w:lang w:val="uk-UA"/>
              </w:rPr>
              <w:t>)</w:t>
            </w:r>
          </w:p>
        </w:tc>
      </w:tr>
    </w:tbl>
    <w:p w14:paraId="0CDE9A2C"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b/>
          <w:sz w:val="24"/>
          <w:szCs w:val="24"/>
          <w:lang w:val="uk-UA"/>
        </w:rPr>
      </w:pPr>
    </w:p>
    <w:p w14:paraId="52CD5117" w14:textId="77777777" w:rsidR="00175F96" w:rsidRPr="00175F96" w:rsidRDefault="00175F96" w:rsidP="00175F96">
      <w:pPr>
        <w:tabs>
          <w:tab w:val="left" w:pos="4733"/>
        </w:tabs>
        <w:kinsoku w:val="0"/>
        <w:overflowPunct w:val="0"/>
        <w:spacing w:after="0" w:line="240" w:lineRule="auto"/>
        <w:rPr>
          <w:rFonts w:ascii="Times New Roman" w:eastAsia="Times New Roman" w:hAnsi="Times New Roman" w:cs="Times New Roman"/>
          <w:sz w:val="24"/>
          <w:szCs w:val="24"/>
          <w:lang w:val="uk-UA"/>
        </w:rPr>
      </w:pPr>
    </w:p>
    <w:p w14:paraId="29ACC7A8" w14:textId="77777777" w:rsidR="00175F96" w:rsidRPr="00175F96" w:rsidRDefault="00175F96" w:rsidP="00175F96">
      <w:pPr>
        <w:kinsoku w:val="0"/>
        <w:overflowPunct w:val="0"/>
        <w:spacing w:after="0" w:line="240" w:lineRule="auto"/>
        <w:rPr>
          <w:rFonts w:ascii="Times New Roman" w:eastAsia="Calibri" w:hAnsi="Times New Roman" w:cs="Arial"/>
          <w:sz w:val="20"/>
          <w:szCs w:val="20"/>
          <w:lang w:val="uk-UA"/>
        </w:rPr>
      </w:pPr>
    </w:p>
    <w:p w14:paraId="64744BE0" w14:textId="77777777" w:rsidR="00175F96" w:rsidRPr="00175F96" w:rsidRDefault="00175F96" w:rsidP="00175F96">
      <w:pPr>
        <w:kinsoku w:val="0"/>
        <w:overflowPunct w:val="0"/>
        <w:spacing w:after="0" w:line="240" w:lineRule="auto"/>
        <w:rPr>
          <w:rFonts w:ascii="Times New Roman" w:eastAsia="Calibri" w:hAnsi="Times New Roman" w:cs="Arial"/>
          <w:sz w:val="20"/>
          <w:szCs w:val="20"/>
          <w:lang w:val="uk-UA"/>
        </w:rPr>
      </w:pPr>
    </w:p>
    <w:p w14:paraId="5C8FB407" w14:textId="77777777" w:rsidR="00175F96" w:rsidRPr="00175F96" w:rsidRDefault="00175F96" w:rsidP="00175F96">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val="uk-UA" w:eastAsia="uk-UA"/>
        </w:rPr>
      </w:pPr>
    </w:p>
    <w:p w14:paraId="0FFA60B7" w14:textId="77777777" w:rsidR="00175F96" w:rsidRPr="00175F96" w:rsidRDefault="00175F96" w:rsidP="00175F96">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val="uk-UA" w:eastAsia="uk-UA"/>
        </w:rPr>
      </w:pPr>
    </w:p>
    <w:p w14:paraId="135CFCBD" w14:textId="77777777" w:rsidR="00175F96" w:rsidRPr="00175F96" w:rsidRDefault="00175F96" w:rsidP="00175F96">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val="uk-UA" w:eastAsia="uk-UA"/>
        </w:rPr>
      </w:pPr>
    </w:p>
    <w:p w14:paraId="7158913C" w14:textId="77777777" w:rsidR="00175F96" w:rsidRPr="00175F96" w:rsidRDefault="00175F96" w:rsidP="00175F96">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val="uk-UA" w:eastAsia="uk-UA"/>
        </w:rPr>
      </w:pPr>
    </w:p>
    <w:p w14:paraId="6DC89BF0" w14:textId="77777777" w:rsidR="00175F96" w:rsidRPr="00175F96" w:rsidRDefault="00175F96" w:rsidP="00175F96">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val="uk-UA" w:eastAsia="uk-UA"/>
        </w:rPr>
      </w:pPr>
    </w:p>
    <w:p w14:paraId="44132AD1" w14:textId="77777777" w:rsidR="00175F96" w:rsidRPr="00175F96" w:rsidRDefault="00175F96" w:rsidP="00175F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uk-UA" w:eastAsia="uk-UA"/>
        </w:rPr>
      </w:pPr>
      <w:r w:rsidRPr="00175F96">
        <w:rPr>
          <w:rFonts w:ascii="Times New Roman" w:eastAsia="Times New Roman" w:hAnsi="Times New Roman" w:cs="Times New Roman"/>
          <w:b/>
          <w:bCs/>
          <w:sz w:val="28"/>
          <w:szCs w:val="28"/>
          <w:lang w:val="uk-UA" w:eastAsia="uk-UA"/>
        </w:rPr>
        <w:t>Івано-Франківськ – 2026</w:t>
      </w:r>
    </w:p>
    <w:p w14:paraId="2E5E6BAB" w14:textId="77777777" w:rsidR="00175F96" w:rsidRPr="00175F96" w:rsidRDefault="00175F96" w:rsidP="00175F96">
      <w:pPr>
        <w:autoSpaceDE w:val="0"/>
        <w:autoSpaceDN w:val="0"/>
        <w:adjustRightInd w:val="0"/>
        <w:spacing w:after="0" w:line="240" w:lineRule="auto"/>
        <w:ind w:firstLine="709"/>
        <w:jc w:val="center"/>
        <w:rPr>
          <w:rFonts w:ascii="Times New Roman" w:eastAsia="Calibri" w:hAnsi="Times New Roman" w:cs="Times New Roman"/>
          <w:bCs/>
          <w:color w:val="000000"/>
          <w:sz w:val="8"/>
          <w:szCs w:val="8"/>
          <w:lang w:val="uk-UA"/>
        </w:rPr>
      </w:pPr>
    </w:p>
    <w:p w14:paraId="77554D7E" w14:textId="77777777" w:rsidR="00175F96" w:rsidRPr="00175F96" w:rsidRDefault="00175F96" w:rsidP="00175F96">
      <w:pPr>
        <w:spacing w:after="0" w:line="240" w:lineRule="auto"/>
        <w:jc w:val="center"/>
        <w:rPr>
          <w:rFonts w:ascii="Times New Roman" w:eastAsia="Calibri" w:hAnsi="Times New Roman" w:cs="Arial"/>
          <w:b/>
          <w:lang w:val="uk-UA"/>
        </w:rPr>
      </w:pPr>
      <w:r w:rsidRPr="00175F96">
        <w:rPr>
          <w:rFonts w:ascii="Times New Roman" w:eastAsia="Calibri" w:hAnsi="Times New Roman" w:cs="Arial"/>
          <w:b/>
          <w:lang w:val="uk-UA"/>
        </w:rPr>
        <w:t>ІВАНО-ФРАНКІВСЬКИЙ НАЦІОНАЛЬНИЙ ТЕХНІЧНИЙ УНІВЕРСИТЕТ НАФТИ І ГАЗУ</w:t>
      </w:r>
    </w:p>
    <w:p w14:paraId="1E8ADAD4" w14:textId="72B62A7F" w:rsidR="00175F96" w:rsidRPr="00175F96" w:rsidRDefault="00175F96" w:rsidP="00175F96">
      <w:pPr>
        <w:tabs>
          <w:tab w:val="left" w:pos="1620"/>
        </w:tabs>
        <w:spacing w:after="0" w:line="240" w:lineRule="auto"/>
        <w:jc w:val="both"/>
        <w:rPr>
          <w:rFonts w:ascii="Times New Roman" w:eastAsia="Calibri" w:hAnsi="Times New Roman" w:cs="Arial"/>
          <w:sz w:val="23"/>
          <w:szCs w:val="23"/>
          <w:lang w:val="uk-UA"/>
        </w:rPr>
      </w:pPr>
      <w:r w:rsidRPr="00175F96">
        <w:rPr>
          <w:rFonts w:ascii="Times New Roman" w:eastAsia="Calibri" w:hAnsi="Times New Roman" w:cs="Arial"/>
          <w:b/>
          <w:sz w:val="23"/>
          <w:szCs w:val="23"/>
          <w:lang w:val="uk-UA"/>
        </w:rPr>
        <w:t>Інститут</w:t>
      </w:r>
      <w:r w:rsidRPr="00175F96">
        <w:rPr>
          <w:rFonts w:ascii="Times New Roman" w:eastAsia="Calibri" w:hAnsi="Times New Roman" w:cs="Arial"/>
          <w:sz w:val="23"/>
          <w:szCs w:val="23"/>
          <w:lang w:val="uk-UA"/>
        </w:rPr>
        <w:tab/>
      </w:r>
      <w:r w:rsidRPr="00175F96">
        <w:rPr>
          <w:rFonts w:ascii="Times New Roman" w:eastAsia="Calibri" w:hAnsi="Times New Roman" w:cs="Arial"/>
          <w:sz w:val="23"/>
          <w:szCs w:val="23"/>
          <w:u w:val="single"/>
          <w:lang w:val="uk-UA"/>
        </w:rPr>
        <w:t xml:space="preserve">      </w:t>
      </w:r>
      <w:r w:rsidRPr="00DD72F3">
        <w:rPr>
          <w:rFonts w:ascii="Times New Roman" w:eastAsia="Calibri" w:hAnsi="Times New Roman" w:cs="Arial"/>
          <w:sz w:val="23"/>
          <w:szCs w:val="23"/>
          <w:u w:val="single"/>
          <w:lang w:val="uk-UA"/>
        </w:rPr>
        <w:t>гуманітарної підготовки та державного управління</w:t>
      </w:r>
      <w:r w:rsidRPr="00175F96">
        <w:rPr>
          <w:rFonts w:ascii="Times New Roman" w:eastAsia="Calibri" w:hAnsi="Times New Roman" w:cs="Arial"/>
          <w:sz w:val="23"/>
          <w:szCs w:val="23"/>
          <w:u w:val="single"/>
          <w:lang w:val="uk-UA"/>
        </w:rPr>
        <w:t xml:space="preserve">                     </w:t>
      </w:r>
      <w:r w:rsidR="00DD72F3">
        <w:rPr>
          <w:rFonts w:ascii="Times New Roman" w:eastAsia="Calibri" w:hAnsi="Times New Roman" w:cs="Arial"/>
          <w:sz w:val="23"/>
          <w:szCs w:val="23"/>
          <w:u w:val="single"/>
          <w:lang w:val="uk-UA"/>
        </w:rPr>
        <w:t>__</w:t>
      </w:r>
      <w:r w:rsidRPr="00175F96">
        <w:rPr>
          <w:rFonts w:ascii="Times New Roman" w:eastAsia="Calibri" w:hAnsi="Times New Roman" w:cs="Arial"/>
          <w:sz w:val="23"/>
          <w:szCs w:val="23"/>
          <w:u w:val="single"/>
          <w:lang w:val="uk-UA"/>
        </w:rPr>
        <w:t xml:space="preserve">    </w:t>
      </w:r>
      <w:r w:rsidRPr="00175F96">
        <w:rPr>
          <w:rFonts w:ascii="Times New Roman" w:eastAsia="Calibri" w:hAnsi="Times New Roman" w:cs="Arial"/>
          <w:sz w:val="23"/>
          <w:szCs w:val="23"/>
          <w:u w:val="single"/>
          <w:lang w:val="uk-UA"/>
        </w:rPr>
        <w:tab/>
        <w:t xml:space="preserve">               </w:t>
      </w:r>
    </w:p>
    <w:p w14:paraId="4FF9BAD3" w14:textId="77777777" w:rsidR="00175F96" w:rsidRPr="00175F96" w:rsidRDefault="00175F96" w:rsidP="00175F96">
      <w:pPr>
        <w:tabs>
          <w:tab w:val="left" w:pos="1620"/>
        </w:tabs>
        <w:spacing w:after="0" w:line="240" w:lineRule="auto"/>
        <w:jc w:val="both"/>
        <w:rPr>
          <w:rFonts w:ascii="Times New Roman" w:eastAsia="Calibri" w:hAnsi="Times New Roman" w:cs="Arial"/>
          <w:sz w:val="23"/>
          <w:szCs w:val="23"/>
          <w:lang w:val="uk-UA"/>
        </w:rPr>
      </w:pPr>
      <w:r w:rsidRPr="00175F96">
        <w:rPr>
          <w:rFonts w:ascii="Times New Roman" w:eastAsia="Calibri" w:hAnsi="Times New Roman" w:cs="Arial"/>
          <w:b/>
          <w:sz w:val="23"/>
          <w:szCs w:val="23"/>
          <w:lang w:val="uk-UA"/>
        </w:rPr>
        <w:t>Кафедра</w:t>
      </w:r>
      <w:r w:rsidRPr="00175F96">
        <w:rPr>
          <w:rFonts w:ascii="Times New Roman" w:eastAsia="Calibri" w:hAnsi="Times New Roman" w:cs="Arial"/>
          <w:sz w:val="23"/>
          <w:szCs w:val="23"/>
          <w:lang w:val="uk-UA"/>
        </w:rPr>
        <w:t xml:space="preserve">            </w:t>
      </w:r>
      <w:r w:rsidRPr="00175F96">
        <w:rPr>
          <w:rFonts w:ascii="Times New Roman" w:eastAsia="Calibri" w:hAnsi="Times New Roman" w:cs="Arial"/>
          <w:sz w:val="23"/>
          <w:szCs w:val="23"/>
          <w:u w:val="single"/>
          <w:lang w:val="uk-UA"/>
        </w:rPr>
        <w:t xml:space="preserve">      </w:t>
      </w:r>
      <w:r w:rsidRPr="00DD72F3">
        <w:rPr>
          <w:rFonts w:ascii="Times New Roman" w:eastAsia="Calibri" w:hAnsi="Times New Roman" w:cs="Arial"/>
          <w:sz w:val="23"/>
          <w:szCs w:val="23"/>
          <w:u w:val="single"/>
          <w:lang w:val="uk-UA"/>
        </w:rPr>
        <w:t xml:space="preserve">документознавства та інформаційної діяльності                      </w:t>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p>
    <w:p w14:paraId="3A811941" w14:textId="16BCEDFB" w:rsidR="00175F96" w:rsidRPr="00175F96" w:rsidRDefault="00175F96" w:rsidP="00175F96">
      <w:pPr>
        <w:spacing w:after="0" w:line="240" w:lineRule="auto"/>
        <w:rPr>
          <w:rFonts w:ascii="Times New Roman" w:eastAsia="Calibri" w:hAnsi="Times New Roman" w:cs="Arial"/>
          <w:sz w:val="23"/>
          <w:szCs w:val="23"/>
          <w:u w:val="single"/>
          <w:lang w:val="uk-UA"/>
        </w:rPr>
      </w:pPr>
      <w:r w:rsidRPr="00175F96">
        <w:rPr>
          <w:rFonts w:ascii="Times New Roman" w:eastAsia="Calibri" w:hAnsi="Times New Roman" w:cs="Arial"/>
          <w:b/>
          <w:sz w:val="23"/>
          <w:szCs w:val="23"/>
          <w:lang w:val="uk-UA"/>
        </w:rPr>
        <w:t xml:space="preserve">Освітній ступінь </w:t>
      </w:r>
      <w:r w:rsidRPr="00175F96">
        <w:rPr>
          <w:rFonts w:ascii="Times New Roman" w:eastAsia="Calibri" w:hAnsi="Times New Roman" w:cs="Arial"/>
          <w:b/>
          <w:i/>
          <w:sz w:val="23"/>
          <w:szCs w:val="23"/>
          <w:u w:val="single"/>
          <w:lang w:val="uk-UA"/>
        </w:rPr>
        <w:t xml:space="preserve">   </w:t>
      </w:r>
      <w:r w:rsidRPr="00DD72F3">
        <w:rPr>
          <w:rFonts w:ascii="Times New Roman" w:eastAsia="Calibri" w:hAnsi="Times New Roman" w:cs="Arial"/>
          <w:sz w:val="23"/>
          <w:szCs w:val="23"/>
          <w:u w:val="single"/>
          <w:lang w:val="uk-UA"/>
        </w:rPr>
        <w:t>бакалавр</w:t>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00DD72F3">
        <w:rPr>
          <w:rFonts w:ascii="Times New Roman" w:eastAsia="Calibri" w:hAnsi="Times New Roman" w:cs="Arial"/>
          <w:sz w:val="23"/>
          <w:szCs w:val="23"/>
          <w:u w:val="single"/>
          <w:lang w:val="uk-UA"/>
        </w:rPr>
        <w:t>_____________</w:t>
      </w:r>
      <w:r w:rsidRPr="00175F96">
        <w:rPr>
          <w:rFonts w:ascii="Times New Roman" w:eastAsia="Calibri" w:hAnsi="Times New Roman" w:cs="Arial"/>
          <w:sz w:val="23"/>
          <w:szCs w:val="23"/>
          <w:u w:val="single"/>
          <w:lang w:val="uk-UA"/>
        </w:rPr>
        <w:tab/>
      </w:r>
    </w:p>
    <w:p w14:paraId="05B29BF9" w14:textId="77777777" w:rsidR="00175F96" w:rsidRPr="00175F96" w:rsidRDefault="00175F96" w:rsidP="00175F96">
      <w:pPr>
        <w:spacing w:after="0" w:line="240" w:lineRule="auto"/>
        <w:rPr>
          <w:rFonts w:ascii="Times New Roman" w:eastAsia="Calibri" w:hAnsi="Times New Roman" w:cs="Arial"/>
          <w:sz w:val="23"/>
          <w:szCs w:val="23"/>
          <w:u w:val="single"/>
          <w:lang w:val="uk-UA"/>
        </w:rPr>
      </w:pPr>
      <w:r w:rsidRPr="00175F96">
        <w:rPr>
          <w:rFonts w:ascii="Times New Roman" w:eastAsia="Calibri" w:hAnsi="Times New Roman" w:cs="Arial"/>
          <w:b/>
          <w:sz w:val="23"/>
          <w:szCs w:val="23"/>
          <w:lang w:val="uk-UA"/>
        </w:rPr>
        <w:t xml:space="preserve">Освітньо-професійна програма </w:t>
      </w:r>
      <w:r w:rsidRPr="00175F96">
        <w:rPr>
          <w:rFonts w:ascii="Times New Roman" w:eastAsia="Calibri" w:hAnsi="Times New Roman" w:cs="Arial"/>
          <w:b/>
          <w:i/>
          <w:sz w:val="23"/>
          <w:szCs w:val="23"/>
          <w:u w:val="single"/>
          <w:lang w:val="uk-UA"/>
        </w:rPr>
        <w:t xml:space="preserve">   </w:t>
      </w:r>
      <w:r w:rsidRPr="00DD72F3">
        <w:rPr>
          <w:rFonts w:ascii="Times New Roman" w:eastAsia="Calibri" w:hAnsi="Times New Roman" w:cs="Arial"/>
          <w:sz w:val="23"/>
          <w:szCs w:val="23"/>
          <w:u w:val="single"/>
          <w:lang w:val="uk-UA"/>
        </w:rPr>
        <w:t>Документознавство та інформаційна діяльність</w:t>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p>
    <w:p w14:paraId="30164C44" w14:textId="77777777" w:rsidR="00175F96" w:rsidRPr="00175F96" w:rsidRDefault="00175F96" w:rsidP="00175F96">
      <w:pPr>
        <w:spacing w:after="0" w:line="240" w:lineRule="auto"/>
        <w:rPr>
          <w:rFonts w:ascii="Times New Roman" w:eastAsia="Calibri" w:hAnsi="Times New Roman" w:cs="Arial"/>
          <w:i/>
          <w:sz w:val="23"/>
          <w:szCs w:val="23"/>
          <w:u w:val="single"/>
          <w:lang w:val="uk-UA"/>
        </w:rPr>
      </w:pPr>
      <w:r w:rsidRPr="00175F96">
        <w:rPr>
          <w:rFonts w:ascii="Times New Roman" w:eastAsia="Calibri" w:hAnsi="Times New Roman" w:cs="Arial"/>
          <w:b/>
          <w:sz w:val="23"/>
          <w:szCs w:val="23"/>
          <w:lang w:val="uk-UA"/>
        </w:rPr>
        <w:t>Спеціальність</w:t>
      </w:r>
      <w:r w:rsidRPr="00175F96">
        <w:rPr>
          <w:rFonts w:ascii="Times New Roman" w:eastAsia="Calibri" w:hAnsi="Times New Roman" w:cs="Arial"/>
          <w:sz w:val="23"/>
          <w:szCs w:val="23"/>
          <w:lang w:val="uk-UA"/>
        </w:rPr>
        <w:t xml:space="preserve">  </w:t>
      </w:r>
      <w:r w:rsidRPr="00DD72F3">
        <w:rPr>
          <w:rFonts w:ascii="Times New Roman" w:eastAsia="Calibri" w:hAnsi="Times New Roman" w:cs="Arial"/>
          <w:sz w:val="23"/>
          <w:szCs w:val="23"/>
          <w:u w:val="single"/>
          <w:lang w:val="uk-UA"/>
        </w:rPr>
        <w:t>029 «Інформаційна, бібліотечна та архівна справа»</w:t>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sz w:val="23"/>
          <w:szCs w:val="23"/>
          <w:u w:val="single"/>
          <w:lang w:val="uk-UA"/>
        </w:rPr>
        <w:tab/>
      </w:r>
      <w:r w:rsidRPr="00175F96">
        <w:rPr>
          <w:rFonts w:ascii="Times New Roman" w:eastAsia="Calibri" w:hAnsi="Times New Roman" w:cs="Arial"/>
          <w:i/>
          <w:sz w:val="23"/>
          <w:szCs w:val="23"/>
          <w:u w:val="single"/>
          <w:lang w:val="uk-UA"/>
        </w:rPr>
        <w:t xml:space="preserve">                             </w:t>
      </w:r>
    </w:p>
    <w:p w14:paraId="62789801" w14:textId="77777777" w:rsidR="00175F96" w:rsidRPr="00175F96" w:rsidRDefault="00175F96" w:rsidP="00175F96">
      <w:pPr>
        <w:spacing w:after="0" w:line="240" w:lineRule="auto"/>
        <w:ind w:left="4320" w:firstLine="720"/>
        <w:rPr>
          <w:rFonts w:ascii="Times New Roman" w:eastAsia="Calibri" w:hAnsi="Times New Roman" w:cs="Arial"/>
          <w:i/>
          <w:sz w:val="12"/>
          <w:szCs w:val="12"/>
          <w:lang w:val="uk-UA"/>
        </w:rPr>
      </w:pPr>
    </w:p>
    <w:p w14:paraId="476C4D42" w14:textId="77777777" w:rsidR="00175F96" w:rsidRPr="00175F96" w:rsidRDefault="00175F96" w:rsidP="00175F96">
      <w:pPr>
        <w:spacing w:after="0" w:line="240" w:lineRule="auto"/>
        <w:ind w:left="4320" w:firstLine="720"/>
        <w:rPr>
          <w:rFonts w:ascii="Times New Roman" w:eastAsia="Calibri" w:hAnsi="Times New Roman" w:cs="Arial"/>
          <w:b/>
          <w:sz w:val="23"/>
          <w:szCs w:val="23"/>
          <w:lang w:val="uk-UA"/>
        </w:rPr>
      </w:pPr>
      <w:r w:rsidRPr="00175F96">
        <w:rPr>
          <w:rFonts w:ascii="Times New Roman" w:eastAsia="Calibri" w:hAnsi="Times New Roman" w:cs="Arial"/>
          <w:b/>
          <w:sz w:val="23"/>
          <w:szCs w:val="23"/>
          <w:lang w:val="uk-UA"/>
        </w:rPr>
        <w:t>ЗАТВЕРДЖУЮ :</w:t>
      </w:r>
    </w:p>
    <w:p w14:paraId="20DCB039" w14:textId="77777777" w:rsidR="00175F96" w:rsidRPr="00175F96" w:rsidRDefault="00175F96" w:rsidP="00175F96">
      <w:pPr>
        <w:spacing w:after="0" w:line="240" w:lineRule="auto"/>
        <w:ind w:left="4320" w:firstLine="720"/>
        <w:jc w:val="both"/>
        <w:rPr>
          <w:rFonts w:ascii="Times New Roman" w:eastAsia="Calibri" w:hAnsi="Times New Roman" w:cs="Arial"/>
          <w:sz w:val="23"/>
          <w:szCs w:val="23"/>
          <w:lang w:val="uk-UA"/>
        </w:rPr>
      </w:pPr>
      <w:r w:rsidRPr="00175F96">
        <w:rPr>
          <w:rFonts w:ascii="Times New Roman" w:eastAsia="Calibri" w:hAnsi="Times New Roman" w:cs="Arial"/>
          <w:sz w:val="23"/>
          <w:szCs w:val="23"/>
          <w:lang w:val="uk-UA"/>
        </w:rPr>
        <w:t>Завідувач кафедри</w:t>
      </w:r>
    </w:p>
    <w:p w14:paraId="4D614CFA" w14:textId="77777777" w:rsidR="00175F96" w:rsidRPr="00175F96" w:rsidRDefault="00175F96" w:rsidP="00175F96">
      <w:pPr>
        <w:spacing w:after="0" w:line="240" w:lineRule="auto"/>
        <w:ind w:left="4320" w:firstLine="720"/>
        <w:jc w:val="both"/>
        <w:rPr>
          <w:rFonts w:ascii="Times New Roman" w:eastAsia="Calibri" w:hAnsi="Times New Roman" w:cs="Arial"/>
          <w:sz w:val="23"/>
          <w:szCs w:val="23"/>
          <w:u w:val="single"/>
          <w:lang w:val="uk-UA"/>
        </w:rPr>
      </w:pPr>
      <w:r w:rsidRPr="00175F96">
        <w:rPr>
          <w:rFonts w:ascii="Times New Roman" w:eastAsia="Calibri" w:hAnsi="Times New Roman" w:cs="Arial"/>
          <w:sz w:val="23"/>
          <w:szCs w:val="23"/>
          <w:u w:val="single"/>
          <w:lang w:val="uk-UA"/>
        </w:rPr>
        <w:t>проф. Юлія РОМАНИШИН</w:t>
      </w:r>
    </w:p>
    <w:p w14:paraId="28D2FD98" w14:textId="77777777" w:rsidR="00175F96" w:rsidRPr="00175F96" w:rsidRDefault="00175F96" w:rsidP="00175F96">
      <w:pPr>
        <w:spacing w:after="0" w:line="240" w:lineRule="auto"/>
        <w:ind w:left="4320" w:firstLine="720"/>
        <w:rPr>
          <w:rFonts w:ascii="Times New Roman" w:eastAsia="Calibri" w:hAnsi="Times New Roman" w:cs="Arial"/>
          <w:sz w:val="23"/>
          <w:szCs w:val="23"/>
          <w:u w:val="single"/>
          <w:lang w:val="uk-UA"/>
        </w:rPr>
      </w:pPr>
      <w:r w:rsidRPr="00175F96">
        <w:rPr>
          <w:rFonts w:ascii="Times New Roman" w:eastAsia="Calibri" w:hAnsi="Times New Roman" w:cs="Arial"/>
          <w:sz w:val="23"/>
          <w:szCs w:val="23"/>
          <w:lang w:val="uk-UA"/>
        </w:rPr>
        <w:t>«</w:t>
      </w:r>
      <w:r w:rsidRPr="00175F96">
        <w:rPr>
          <w:rFonts w:ascii="Times New Roman" w:eastAsia="Calibri" w:hAnsi="Times New Roman" w:cs="Arial"/>
          <w:sz w:val="23"/>
          <w:szCs w:val="23"/>
          <w:u w:val="single"/>
          <w:lang w:val="uk-UA"/>
        </w:rPr>
        <w:t xml:space="preserve">     </w:t>
      </w:r>
      <w:r w:rsidRPr="00175F96">
        <w:rPr>
          <w:rFonts w:ascii="Times New Roman" w:eastAsia="Calibri" w:hAnsi="Times New Roman" w:cs="Arial"/>
          <w:sz w:val="23"/>
          <w:szCs w:val="23"/>
          <w:lang w:val="uk-UA"/>
        </w:rPr>
        <w:t xml:space="preserve">» </w:t>
      </w:r>
      <w:r w:rsidRPr="00175F96">
        <w:rPr>
          <w:rFonts w:ascii="Times New Roman" w:eastAsia="Calibri" w:hAnsi="Times New Roman" w:cs="Arial"/>
          <w:sz w:val="23"/>
          <w:szCs w:val="23"/>
          <w:u w:val="single"/>
          <w:lang w:val="uk-UA"/>
        </w:rPr>
        <w:t xml:space="preserve">                     </w:t>
      </w:r>
      <w:r w:rsidRPr="00175F96">
        <w:rPr>
          <w:rFonts w:ascii="Times New Roman" w:eastAsia="Calibri" w:hAnsi="Times New Roman" w:cs="Arial"/>
          <w:i/>
          <w:sz w:val="23"/>
          <w:szCs w:val="23"/>
          <w:u w:val="single"/>
          <w:lang w:val="uk-UA"/>
        </w:rPr>
        <w:t>2026 р.</w:t>
      </w:r>
      <w:r w:rsidRPr="00175F96">
        <w:rPr>
          <w:rFonts w:ascii="Times New Roman" w:eastAsia="Calibri" w:hAnsi="Times New Roman" w:cs="Arial"/>
          <w:sz w:val="23"/>
          <w:szCs w:val="23"/>
          <w:u w:val="single"/>
          <w:lang w:val="uk-UA"/>
        </w:rPr>
        <w:t xml:space="preserve">    </w:t>
      </w:r>
    </w:p>
    <w:p w14:paraId="415783D7" w14:textId="77777777" w:rsidR="00175F96" w:rsidRPr="00175F96" w:rsidRDefault="00175F96" w:rsidP="00175F96">
      <w:pPr>
        <w:spacing w:after="0" w:line="240" w:lineRule="auto"/>
        <w:ind w:left="4320" w:firstLine="720"/>
        <w:rPr>
          <w:rFonts w:ascii="Times New Roman" w:eastAsia="Calibri" w:hAnsi="Times New Roman" w:cs="Arial"/>
          <w:lang w:val="uk-UA"/>
        </w:rPr>
      </w:pPr>
      <w:r w:rsidRPr="00175F96">
        <w:rPr>
          <w:rFonts w:ascii="Times New Roman" w:eastAsia="Calibri" w:hAnsi="Times New Roman" w:cs="Arial"/>
          <w:u w:val="single"/>
          <w:lang w:val="uk-UA"/>
        </w:rPr>
        <w:t xml:space="preserve">                   </w:t>
      </w:r>
    </w:p>
    <w:p w14:paraId="55699DDB" w14:textId="77777777" w:rsidR="00175F96" w:rsidRPr="00175F96" w:rsidRDefault="00175F96" w:rsidP="00175F96">
      <w:pPr>
        <w:spacing w:after="0" w:line="240" w:lineRule="auto"/>
        <w:jc w:val="center"/>
        <w:rPr>
          <w:rFonts w:ascii="Times New Roman" w:eastAsia="Calibri" w:hAnsi="Times New Roman" w:cs="Arial"/>
          <w:b/>
          <w:sz w:val="23"/>
          <w:szCs w:val="23"/>
          <w:lang w:val="uk-UA"/>
        </w:rPr>
      </w:pPr>
      <w:r w:rsidRPr="00175F96">
        <w:rPr>
          <w:rFonts w:ascii="Times New Roman" w:eastAsia="Calibri" w:hAnsi="Times New Roman" w:cs="Arial"/>
          <w:b/>
          <w:sz w:val="23"/>
          <w:szCs w:val="23"/>
          <w:lang w:val="uk-UA"/>
        </w:rPr>
        <w:t>ЗАВДАННЯ</w:t>
      </w:r>
    </w:p>
    <w:p w14:paraId="4FD9B0BA" w14:textId="77777777" w:rsidR="00175F96" w:rsidRPr="00175F96" w:rsidRDefault="00175F96" w:rsidP="00175F96">
      <w:pPr>
        <w:spacing w:after="0" w:line="240" w:lineRule="auto"/>
        <w:jc w:val="center"/>
        <w:rPr>
          <w:rFonts w:ascii="Times New Roman" w:eastAsia="Calibri" w:hAnsi="Times New Roman" w:cs="Arial"/>
          <w:b/>
          <w:sz w:val="23"/>
          <w:szCs w:val="23"/>
          <w:lang w:val="uk-UA"/>
        </w:rPr>
      </w:pPr>
      <w:r w:rsidRPr="00175F96">
        <w:rPr>
          <w:rFonts w:ascii="Times New Roman" w:eastAsia="Calibri" w:hAnsi="Times New Roman" w:cs="Arial"/>
          <w:b/>
          <w:sz w:val="23"/>
          <w:szCs w:val="23"/>
          <w:lang w:val="uk-UA"/>
        </w:rPr>
        <w:t>НА БАКАЛАВРСЬКУ РОБОТУ СТУДЕНТУ</w:t>
      </w:r>
    </w:p>
    <w:p w14:paraId="6D5DA510" w14:textId="4233A4C2" w:rsidR="00175F96" w:rsidRPr="00DD72F3" w:rsidRDefault="00175F96" w:rsidP="00175F96">
      <w:pPr>
        <w:tabs>
          <w:tab w:val="left" w:pos="1080"/>
        </w:tabs>
        <w:spacing w:after="0" w:line="240" w:lineRule="auto"/>
        <w:rPr>
          <w:rFonts w:ascii="Times New Roman" w:eastAsia="Calibri" w:hAnsi="Times New Roman" w:cs="Arial"/>
          <w:sz w:val="23"/>
          <w:szCs w:val="23"/>
          <w:u w:val="single"/>
          <w:lang w:val="uk-UA"/>
        </w:rPr>
      </w:pPr>
      <w:r w:rsidRPr="00175F96">
        <w:rPr>
          <w:rFonts w:ascii="Times New Roman" w:eastAsia="Calibri" w:hAnsi="Times New Roman" w:cs="Arial"/>
          <w:sz w:val="23"/>
          <w:szCs w:val="23"/>
          <w:u w:val="single"/>
          <w:lang w:val="uk-UA"/>
        </w:rPr>
        <w:t xml:space="preserve">                                                        </w:t>
      </w:r>
      <w:r w:rsidRPr="00DD72F3">
        <w:rPr>
          <w:rFonts w:ascii="Times New Roman" w:eastAsia="Calibri" w:hAnsi="Times New Roman" w:cs="Arial"/>
          <w:sz w:val="23"/>
          <w:szCs w:val="23"/>
          <w:u w:val="single"/>
          <w:lang w:val="uk-UA"/>
        </w:rPr>
        <w:t xml:space="preserve">Андрішаку Андрію Петровичу                </w:t>
      </w:r>
      <w:r w:rsidRPr="00DD72F3">
        <w:rPr>
          <w:rFonts w:ascii="Times New Roman" w:eastAsia="Calibri" w:hAnsi="Times New Roman" w:cs="Arial"/>
          <w:sz w:val="23"/>
          <w:szCs w:val="23"/>
          <w:u w:val="single"/>
          <w:lang w:val="uk-UA"/>
        </w:rPr>
        <w:tab/>
      </w:r>
      <w:r w:rsidRPr="00DD72F3">
        <w:rPr>
          <w:rFonts w:ascii="Times New Roman" w:eastAsia="Calibri" w:hAnsi="Times New Roman" w:cs="Arial"/>
          <w:sz w:val="23"/>
          <w:szCs w:val="23"/>
          <w:u w:val="single"/>
          <w:lang w:val="uk-UA"/>
        </w:rPr>
        <w:tab/>
      </w:r>
      <w:r w:rsidRPr="00DD72F3">
        <w:rPr>
          <w:rFonts w:ascii="Times New Roman" w:eastAsia="Calibri" w:hAnsi="Times New Roman" w:cs="Arial"/>
          <w:sz w:val="23"/>
          <w:szCs w:val="23"/>
          <w:u w:val="single"/>
          <w:lang w:val="uk-UA"/>
        </w:rPr>
        <w:tab/>
        <w:t xml:space="preserve">                                                                                                                     </w:t>
      </w:r>
    </w:p>
    <w:p w14:paraId="3C923A51" w14:textId="77777777" w:rsidR="00175F96" w:rsidRPr="00175F96" w:rsidRDefault="00175F96" w:rsidP="00175F96">
      <w:pPr>
        <w:spacing w:after="0" w:line="240" w:lineRule="auto"/>
        <w:jc w:val="center"/>
        <w:rPr>
          <w:rFonts w:ascii="Times New Roman" w:eastAsia="Calibri" w:hAnsi="Times New Roman" w:cs="Arial"/>
          <w:sz w:val="23"/>
          <w:szCs w:val="23"/>
          <w:vertAlign w:val="superscript"/>
          <w:lang w:val="uk-UA"/>
        </w:rPr>
      </w:pPr>
      <w:r w:rsidRPr="00175F96">
        <w:rPr>
          <w:rFonts w:ascii="Times New Roman" w:eastAsia="Calibri" w:hAnsi="Times New Roman" w:cs="Arial"/>
          <w:sz w:val="23"/>
          <w:szCs w:val="23"/>
          <w:vertAlign w:val="superscript"/>
          <w:lang w:val="uk-UA"/>
        </w:rPr>
        <w:t>(прізвище, ім’я, по батькові)</w:t>
      </w:r>
    </w:p>
    <w:p w14:paraId="50D417A8" w14:textId="70E4A299" w:rsidR="00175F96" w:rsidRPr="00175F96" w:rsidRDefault="00175F96" w:rsidP="00175F96">
      <w:pPr>
        <w:spacing w:after="0" w:line="240" w:lineRule="auto"/>
        <w:jc w:val="both"/>
        <w:rPr>
          <w:rFonts w:ascii="Times New Roman" w:eastAsia="Calibri" w:hAnsi="Times New Roman" w:cs="Arial"/>
          <w:i/>
          <w:sz w:val="23"/>
          <w:szCs w:val="23"/>
          <w:u w:val="single"/>
          <w:lang w:val="uk-UA"/>
        </w:rPr>
      </w:pPr>
      <w:r w:rsidRPr="00175F96">
        <w:rPr>
          <w:rFonts w:ascii="Times New Roman" w:eastAsia="Calibri" w:hAnsi="Times New Roman" w:cs="Arial"/>
          <w:b/>
          <w:sz w:val="23"/>
          <w:szCs w:val="23"/>
          <w:lang w:val="uk-UA"/>
        </w:rPr>
        <w:t xml:space="preserve">1.Тема роботи: </w:t>
      </w:r>
      <w:r w:rsidRPr="00175F96">
        <w:rPr>
          <w:rFonts w:ascii="Times New Roman" w:eastAsia="Calibri" w:hAnsi="Times New Roman" w:cs="Arial"/>
          <w:i/>
          <w:sz w:val="23"/>
          <w:szCs w:val="23"/>
          <w:u w:val="single"/>
          <w:lang w:val="uk-UA"/>
        </w:rPr>
        <w:t>«</w:t>
      </w:r>
      <w:r w:rsidRPr="00DD72F3">
        <w:rPr>
          <w:rFonts w:ascii="Times New Roman" w:eastAsia="Calibri" w:hAnsi="Times New Roman" w:cs="Arial"/>
          <w:sz w:val="23"/>
          <w:szCs w:val="23"/>
          <w:u w:val="single"/>
          <w:lang w:val="uk-UA"/>
        </w:rPr>
        <w:t>Впровадження електронного документообігу в діяльність установи (на прикладі кафедри документознавства та інформаційної діяльності ІФНТУНГ)»</w:t>
      </w:r>
      <w:r>
        <w:rPr>
          <w:rFonts w:ascii="Times New Roman" w:eastAsia="Calibri" w:hAnsi="Times New Roman" w:cs="Arial"/>
          <w:i/>
          <w:sz w:val="23"/>
          <w:szCs w:val="23"/>
          <w:u w:val="single"/>
          <w:lang w:val="uk-UA"/>
        </w:rPr>
        <w:t xml:space="preserve"> </w:t>
      </w:r>
      <w:r w:rsidRPr="00175F96">
        <w:rPr>
          <w:rFonts w:ascii="Times New Roman" w:eastAsia="Calibri" w:hAnsi="Times New Roman" w:cs="Arial"/>
          <w:i/>
          <w:sz w:val="23"/>
          <w:szCs w:val="23"/>
          <w:lang w:val="uk-UA"/>
        </w:rPr>
        <w:t>_________________</w:t>
      </w:r>
      <w:r>
        <w:rPr>
          <w:rFonts w:ascii="Times New Roman" w:eastAsia="Calibri" w:hAnsi="Times New Roman" w:cs="Arial"/>
          <w:i/>
          <w:sz w:val="23"/>
          <w:szCs w:val="23"/>
          <w:lang w:val="uk-UA"/>
        </w:rPr>
        <w:t>__________________________</w:t>
      </w:r>
      <w:r w:rsidRPr="00175F96">
        <w:rPr>
          <w:rFonts w:ascii="Times New Roman" w:eastAsia="Calibri" w:hAnsi="Times New Roman" w:cs="Arial"/>
          <w:i/>
          <w:sz w:val="23"/>
          <w:szCs w:val="23"/>
          <w:lang w:val="uk-UA"/>
        </w:rPr>
        <w:t>__________________________________</w:t>
      </w:r>
      <w:r w:rsidRPr="00175F96">
        <w:rPr>
          <w:rFonts w:ascii="Times New Roman" w:eastAsia="Calibri" w:hAnsi="Times New Roman" w:cs="Arial"/>
          <w:i/>
          <w:sz w:val="23"/>
          <w:szCs w:val="23"/>
          <w:u w:val="single"/>
          <w:lang w:val="uk-UA"/>
        </w:rPr>
        <w:t xml:space="preserve">   </w:t>
      </w:r>
    </w:p>
    <w:p w14:paraId="739C66E3" w14:textId="77777777" w:rsidR="00175F96" w:rsidRPr="00175F96" w:rsidRDefault="00175F96" w:rsidP="00175F96">
      <w:pPr>
        <w:spacing w:after="0" w:line="240" w:lineRule="auto"/>
        <w:rPr>
          <w:rFonts w:ascii="Times New Roman" w:eastAsia="Calibri" w:hAnsi="Times New Roman" w:cs="Arial"/>
          <w:sz w:val="23"/>
          <w:szCs w:val="23"/>
          <w:u w:val="single"/>
          <w:lang w:val="uk-UA"/>
        </w:rPr>
      </w:pPr>
      <w:r w:rsidRPr="00175F96">
        <w:rPr>
          <w:rFonts w:ascii="Times New Roman" w:eastAsia="Calibri" w:hAnsi="Times New Roman" w:cs="Arial"/>
          <w:b/>
          <w:sz w:val="23"/>
          <w:szCs w:val="23"/>
          <w:lang w:val="uk-UA"/>
        </w:rPr>
        <w:t>керівник роботи</w:t>
      </w:r>
      <w:r w:rsidRPr="00175F96">
        <w:rPr>
          <w:rFonts w:ascii="Times New Roman" w:eastAsia="Calibri" w:hAnsi="Times New Roman" w:cs="Arial"/>
          <w:sz w:val="23"/>
          <w:szCs w:val="23"/>
          <w:lang w:val="uk-UA"/>
        </w:rPr>
        <w:t xml:space="preserve">  </w:t>
      </w:r>
      <w:r w:rsidRPr="00175F96">
        <w:rPr>
          <w:rFonts w:ascii="Times New Roman" w:eastAsia="Calibri" w:hAnsi="Times New Roman" w:cs="Arial"/>
          <w:i/>
          <w:sz w:val="23"/>
          <w:szCs w:val="23"/>
          <w:u w:val="single"/>
          <w:lang w:val="uk-UA"/>
        </w:rPr>
        <w:t xml:space="preserve">  </w:t>
      </w:r>
      <w:r w:rsidRPr="00DD72F3">
        <w:rPr>
          <w:rFonts w:ascii="Times New Roman" w:eastAsia="Calibri" w:hAnsi="Times New Roman" w:cs="Arial"/>
          <w:sz w:val="23"/>
          <w:szCs w:val="23"/>
          <w:u w:val="single"/>
          <w:lang w:val="uk-UA"/>
        </w:rPr>
        <w:t>доц. Лаба О. В.</w:t>
      </w:r>
      <w:r w:rsidRPr="00175F96">
        <w:rPr>
          <w:rFonts w:ascii="Times New Roman" w:eastAsia="Calibri" w:hAnsi="Times New Roman" w:cs="Arial"/>
          <w:i/>
          <w:sz w:val="23"/>
          <w:szCs w:val="23"/>
          <w:u w:val="single"/>
          <w:lang w:val="uk-UA"/>
        </w:rPr>
        <w:t xml:space="preserve">               </w:t>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t xml:space="preserve"> </w:t>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sz w:val="23"/>
          <w:szCs w:val="23"/>
          <w:u w:val="single"/>
          <w:lang w:val="uk-UA"/>
        </w:rPr>
        <w:t xml:space="preserve">  </w:t>
      </w:r>
    </w:p>
    <w:p w14:paraId="52241105" w14:textId="7A9E3E17" w:rsidR="00175F96" w:rsidRPr="00175F96" w:rsidRDefault="00175F96" w:rsidP="00175F96">
      <w:pPr>
        <w:spacing w:after="0" w:line="240" w:lineRule="auto"/>
        <w:rPr>
          <w:rFonts w:ascii="Times New Roman" w:eastAsia="Calibri" w:hAnsi="Times New Roman" w:cs="Arial"/>
          <w:b/>
          <w:sz w:val="23"/>
          <w:szCs w:val="23"/>
          <w:u w:val="single"/>
          <w:lang w:val="uk-UA"/>
        </w:rPr>
      </w:pPr>
      <w:r w:rsidRPr="00175F96">
        <w:rPr>
          <w:rFonts w:ascii="Times New Roman" w:eastAsia="Calibri" w:hAnsi="Times New Roman" w:cs="Arial"/>
          <w:b/>
          <w:sz w:val="23"/>
          <w:szCs w:val="23"/>
          <w:lang w:val="uk-UA"/>
        </w:rPr>
        <w:t>затверджено наказом закладу</w:t>
      </w:r>
      <w:r w:rsidR="00DD72F3">
        <w:rPr>
          <w:rFonts w:ascii="Times New Roman" w:eastAsia="Calibri" w:hAnsi="Times New Roman" w:cs="Arial"/>
          <w:b/>
          <w:sz w:val="23"/>
          <w:szCs w:val="23"/>
          <w:lang w:val="uk-UA"/>
        </w:rPr>
        <w:t xml:space="preserve"> вищої освіти</w:t>
      </w:r>
      <w:r w:rsidRPr="00175F96">
        <w:rPr>
          <w:rFonts w:ascii="Times New Roman" w:eastAsia="Calibri" w:hAnsi="Times New Roman" w:cs="Arial"/>
          <w:b/>
          <w:sz w:val="23"/>
          <w:szCs w:val="23"/>
          <w:lang w:val="uk-UA"/>
        </w:rPr>
        <w:t xml:space="preserve"> від  «</w:t>
      </w:r>
      <w:r w:rsidRPr="00175F96">
        <w:rPr>
          <w:rFonts w:ascii="Times New Roman" w:eastAsia="Calibri" w:hAnsi="Times New Roman" w:cs="Arial"/>
          <w:b/>
          <w:i/>
          <w:sz w:val="23"/>
          <w:szCs w:val="23"/>
          <w:u w:val="single"/>
          <w:lang w:val="uk-UA"/>
        </w:rPr>
        <w:t xml:space="preserve"> </w:t>
      </w:r>
      <w:r w:rsidRPr="00DD72F3">
        <w:rPr>
          <w:rFonts w:ascii="Times New Roman" w:eastAsia="Calibri" w:hAnsi="Times New Roman" w:cs="Arial"/>
          <w:sz w:val="23"/>
          <w:szCs w:val="23"/>
          <w:u w:val="single"/>
          <w:lang w:val="uk-UA"/>
        </w:rPr>
        <w:t xml:space="preserve">30 </w:t>
      </w:r>
      <w:r w:rsidRPr="00DD72F3">
        <w:rPr>
          <w:rFonts w:ascii="Times New Roman" w:eastAsia="Calibri" w:hAnsi="Times New Roman" w:cs="Arial"/>
          <w:b/>
          <w:sz w:val="23"/>
          <w:szCs w:val="23"/>
          <w:lang w:val="uk-UA"/>
        </w:rPr>
        <w:t>»</w:t>
      </w:r>
      <w:r w:rsidRPr="00DD72F3">
        <w:rPr>
          <w:rFonts w:ascii="Times New Roman" w:eastAsia="Calibri" w:hAnsi="Times New Roman" w:cs="Arial"/>
          <w:sz w:val="23"/>
          <w:szCs w:val="23"/>
          <w:u w:val="single"/>
          <w:lang w:val="uk-UA"/>
        </w:rPr>
        <w:t xml:space="preserve">  березня  2026 р. № </w:t>
      </w:r>
      <w:r w:rsidRPr="00DD72F3">
        <w:rPr>
          <w:rFonts w:ascii="Times New Roman" w:eastAsia="Times New Roman" w:hAnsi="Times New Roman" w:cs="Times New Roman"/>
          <w:color w:val="000000"/>
          <w:sz w:val="24"/>
          <w:szCs w:val="23"/>
          <w:u w:val="single"/>
          <w:lang w:eastAsia="ru-RU"/>
        </w:rPr>
        <w:t>151</w:t>
      </w:r>
      <w:r w:rsidRPr="00DD72F3">
        <w:rPr>
          <w:rFonts w:ascii="Times New Roman" w:eastAsia="Times New Roman" w:hAnsi="Times New Roman" w:cs="Times New Roman"/>
          <w:color w:val="000000"/>
          <w:sz w:val="24"/>
          <w:szCs w:val="23"/>
          <w:u w:val="single"/>
          <w:lang w:val="uk-UA" w:eastAsia="ru-RU"/>
        </w:rPr>
        <w:t>/7</w:t>
      </w:r>
      <w:r w:rsidR="00DD72F3">
        <w:rPr>
          <w:rFonts w:ascii="Times New Roman" w:eastAsia="Times New Roman" w:hAnsi="Times New Roman" w:cs="Times New Roman"/>
          <w:color w:val="000000"/>
          <w:sz w:val="24"/>
          <w:szCs w:val="23"/>
          <w:u w:val="single"/>
          <w:lang w:val="uk-UA" w:eastAsia="ru-RU"/>
        </w:rPr>
        <w:t>____</w:t>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color w:val="FFFFFF"/>
          <w:sz w:val="23"/>
          <w:szCs w:val="23"/>
          <w:u w:val="single"/>
          <w:lang w:val="uk-UA"/>
        </w:rPr>
        <w:t>.</w:t>
      </w:r>
      <w:r w:rsidRPr="00175F96">
        <w:rPr>
          <w:rFonts w:ascii="Times New Roman" w:eastAsia="Calibri" w:hAnsi="Times New Roman" w:cs="Arial"/>
          <w:b/>
          <w:sz w:val="23"/>
          <w:szCs w:val="23"/>
          <w:u w:val="single"/>
          <w:lang w:val="uk-UA"/>
        </w:rPr>
        <w:t xml:space="preserve">    </w:t>
      </w:r>
    </w:p>
    <w:p w14:paraId="4CADBEB6" w14:textId="77777777" w:rsidR="00175F96" w:rsidRPr="00175F96" w:rsidRDefault="00175F96" w:rsidP="00175F96">
      <w:pPr>
        <w:spacing w:after="0" w:line="240" w:lineRule="auto"/>
        <w:rPr>
          <w:rFonts w:ascii="Times New Roman" w:eastAsia="Calibri" w:hAnsi="Times New Roman" w:cs="Arial"/>
          <w:i/>
          <w:sz w:val="23"/>
          <w:szCs w:val="23"/>
          <w:u w:val="single"/>
          <w:lang w:val="uk-UA"/>
        </w:rPr>
      </w:pPr>
      <w:r w:rsidRPr="00175F96">
        <w:rPr>
          <w:rFonts w:ascii="Times New Roman" w:eastAsia="Calibri" w:hAnsi="Times New Roman" w:cs="Arial"/>
          <w:b/>
          <w:sz w:val="23"/>
          <w:szCs w:val="23"/>
          <w:lang w:val="uk-UA"/>
        </w:rPr>
        <w:t xml:space="preserve">2. Строк подання студентом роботи: </w:t>
      </w:r>
      <w:r w:rsidRPr="00175F96">
        <w:rPr>
          <w:rFonts w:ascii="Times New Roman" w:eastAsia="Calibri" w:hAnsi="Times New Roman" w:cs="Arial"/>
          <w:i/>
          <w:sz w:val="23"/>
          <w:szCs w:val="23"/>
          <w:u w:val="single"/>
          <w:lang w:val="uk-UA"/>
        </w:rPr>
        <w:t xml:space="preserve">   </w:t>
      </w:r>
      <w:r w:rsidRPr="00DD72F3">
        <w:rPr>
          <w:rFonts w:ascii="Times New Roman" w:eastAsia="Calibri" w:hAnsi="Times New Roman" w:cs="Arial"/>
          <w:sz w:val="23"/>
          <w:szCs w:val="23"/>
          <w:u w:val="single"/>
          <w:lang w:val="uk-UA"/>
        </w:rPr>
        <w:t>05  червня 2026 р.</w:t>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t xml:space="preserve">             </w:t>
      </w:r>
      <w:r w:rsidRPr="00175F96">
        <w:rPr>
          <w:rFonts w:ascii="Times New Roman" w:eastAsia="Calibri" w:hAnsi="Times New Roman" w:cs="Arial"/>
          <w:i/>
          <w:sz w:val="23"/>
          <w:szCs w:val="23"/>
          <w:u w:val="single"/>
          <w:lang w:val="uk-UA"/>
        </w:rPr>
        <w:tab/>
        <w:t xml:space="preserve">             </w:t>
      </w:r>
    </w:p>
    <w:p w14:paraId="407A3A69" w14:textId="77777777" w:rsidR="00175F96" w:rsidRPr="00DD72F3" w:rsidRDefault="00175F96" w:rsidP="00175F96">
      <w:pPr>
        <w:spacing w:after="0" w:line="240" w:lineRule="auto"/>
        <w:jc w:val="both"/>
        <w:rPr>
          <w:rFonts w:ascii="Times New Roman" w:eastAsia="Calibri" w:hAnsi="Times New Roman" w:cs="Arial"/>
          <w:sz w:val="23"/>
          <w:szCs w:val="23"/>
          <w:u w:val="single"/>
          <w:lang w:val="uk-UA"/>
        </w:rPr>
      </w:pPr>
      <w:r w:rsidRPr="00175F96">
        <w:rPr>
          <w:rFonts w:ascii="Times New Roman" w:eastAsia="Calibri" w:hAnsi="Times New Roman" w:cs="Arial"/>
          <w:b/>
          <w:sz w:val="23"/>
          <w:szCs w:val="23"/>
          <w:lang w:val="uk-UA"/>
        </w:rPr>
        <w:t>3. Вихідні дані до роботи:</w:t>
      </w:r>
      <w:r w:rsidRPr="00175F96">
        <w:rPr>
          <w:rFonts w:ascii="Times New Roman" w:eastAsia="Calibri" w:hAnsi="Times New Roman" w:cs="Arial"/>
          <w:i/>
          <w:sz w:val="23"/>
          <w:szCs w:val="23"/>
          <w:u w:val="single"/>
          <w:lang w:val="uk-UA"/>
        </w:rPr>
        <w:t xml:space="preserve"> </w:t>
      </w:r>
      <w:r w:rsidRPr="00DD72F3">
        <w:rPr>
          <w:rFonts w:ascii="Times New Roman" w:eastAsia="Calibri" w:hAnsi="Times New Roman" w:cs="Arial"/>
          <w:sz w:val="23"/>
          <w:szCs w:val="23"/>
          <w:u w:val="single"/>
          <w:lang w:val="uk-UA"/>
        </w:rPr>
        <w:t xml:space="preserve">навчальні підручники, посібники, періодичні видання,  </w:t>
      </w:r>
      <w:r w:rsidRPr="00DD72F3">
        <w:rPr>
          <w:rFonts w:ascii="Times New Roman" w:eastAsia="Calibri" w:hAnsi="Times New Roman" w:cs="Arial"/>
          <w:sz w:val="23"/>
          <w:szCs w:val="23"/>
          <w:u w:val="single"/>
          <w:lang w:val="uk-UA"/>
        </w:rPr>
        <w:tab/>
      </w:r>
      <w:r w:rsidRPr="00DD72F3">
        <w:rPr>
          <w:rFonts w:ascii="Times New Roman" w:eastAsia="Calibri" w:hAnsi="Times New Roman" w:cs="Arial"/>
          <w:sz w:val="23"/>
          <w:szCs w:val="23"/>
          <w:u w:val="single"/>
          <w:lang w:val="uk-UA"/>
        </w:rPr>
        <w:tab/>
        <w:t xml:space="preserve">   </w:t>
      </w:r>
    </w:p>
    <w:p w14:paraId="2C1FB65F" w14:textId="77777777" w:rsidR="00175F96" w:rsidRPr="00175F96" w:rsidRDefault="00175F96" w:rsidP="00175F96">
      <w:pPr>
        <w:spacing w:after="0" w:line="240" w:lineRule="auto"/>
        <w:jc w:val="both"/>
        <w:rPr>
          <w:rFonts w:ascii="Times New Roman" w:eastAsia="Calibri" w:hAnsi="Times New Roman" w:cs="Arial"/>
          <w:i/>
          <w:sz w:val="23"/>
          <w:szCs w:val="23"/>
          <w:u w:val="single"/>
          <w:lang w:val="uk-UA"/>
        </w:rPr>
      </w:pPr>
      <w:r w:rsidRPr="00DD72F3">
        <w:rPr>
          <w:rFonts w:ascii="Times New Roman" w:eastAsia="Calibri" w:hAnsi="Times New Roman" w:cs="Arial"/>
          <w:sz w:val="23"/>
          <w:szCs w:val="23"/>
          <w:u w:val="single"/>
          <w:lang w:val="uk-UA"/>
        </w:rPr>
        <w:t>нормативно-правові документи, довідники, словники, Інтернет-ресурси, матеріали конференцій тощо.</w:t>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t xml:space="preserve">                                                  </w:t>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r w:rsidRPr="00175F96">
        <w:rPr>
          <w:rFonts w:ascii="Times New Roman" w:eastAsia="Calibri" w:hAnsi="Times New Roman" w:cs="Arial"/>
          <w:i/>
          <w:sz w:val="23"/>
          <w:szCs w:val="23"/>
          <w:u w:val="single"/>
          <w:lang w:val="uk-UA"/>
        </w:rPr>
        <w:tab/>
      </w:r>
    </w:p>
    <w:p w14:paraId="57A42763" w14:textId="77777777" w:rsidR="00175F96" w:rsidRPr="00175F96" w:rsidRDefault="00175F96" w:rsidP="00175F96">
      <w:pPr>
        <w:spacing w:after="0" w:line="240" w:lineRule="auto"/>
        <w:jc w:val="both"/>
        <w:rPr>
          <w:rFonts w:ascii="Times New Roman" w:eastAsia="Calibri" w:hAnsi="Times New Roman" w:cs="Arial"/>
          <w:i/>
          <w:sz w:val="23"/>
          <w:szCs w:val="23"/>
          <w:u w:val="single"/>
          <w:lang w:val="uk-UA"/>
        </w:rPr>
      </w:pPr>
    </w:p>
    <w:p w14:paraId="4F87E8BD" w14:textId="77777777" w:rsidR="00175F96" w:rsidRPr="00175F96" w:rsidRDefault="00175F96" w:rsidP="00175F96">
      <w:pPr>
        <w:spacing w:after="0" w:line="240" w:lineRule="auto"/>
        <w:jc w:val="both"/>
        <w:rPr>
          <w:rFonts w:ascii="Times New Roman" w:eastAsia="Calibri" w:hAnsi="Times New Roman" w:cs="Arial"/>
          <w:b/>
          <w:sz w:val="23"/>
          <w:szCs w:val="23"/>
          <w:lang w:val="uk-UA"/>
        </w:rPr>
      </w:pPr>
      <w:r w:rsidRPr="00175F96">
        <w:rPr>
          <w:rFonts w:ascii="Times New Roman" w:eastAsia="Calibri" w:hAnsi="Times New Roman" w:cs="Arial"/>
          <w:b/>
          <w:sz w:val="23"/>
          <w:szCs w:val="23"/>
          <w:lang w:val="uk-UA"/>
        </w:rPr>
        <w:t>4. Зміст розрахунково-пояснювальної записки (перелік питань, які потрібно розробити):</w:t>
      </w:r>
    </w:p>
    <w:p w14:paraId="2BF88A74" w14:textId="1D50CE0A" w:rsidR="00175F96" w:rsidRPr="00175F96" w:rsidRDefault="00175F96" w:rsidP="00175F96">
      <w:pPr>
        <w:spacing w:after="0" w:line="240" w:lineRule="auto"/>
        <w:jc w:val="both"/>
        <w:rPr>
          <w:rFonts w:ascii="Times New Roman" w:eastAsia="Calibri" w:hAnsi="Times New Roman" w:cs="Times New Roman"/>
          <w:b/>
          <w:lang w:val="uk-UA"/>
        </w:rPr>
      </w:pPr>
      <w:r w:rsidRPr="00175F96">
        <w:rPr>
          <w:rFonts w:ascii="Times New Roman" w:eastAsia="Calibri" w:hAnsi="Times New Roman" w:cs="Times New Roman"/>
          <w:b/>
          <w:lang w:val="uk-UA"/>
        </w:rPr>
        <w:t xml:space="preserve">РОЗДІЛ 1. </w:t>
      </w:r>
      <w:r w:rsidR="00DF2EC3" w:rsidRPr="00DF2EC3">
        <w:rPr>
          <w:rFonts w:ascii="Times New Roman" w:eastAsia="Calibri" w:hAnsi="Times New Roman" w:cs="Times New Roman"/>
          <w:b/>
          <w:lang w:val="uk-UA"/>
        </w:rPr>
        <w:t>ТЕОРЕТИЧНІ ОСНОВИ ЕЛЕКТРОННОГО ДОКУМЕНТООБІГУ</w:t>
      </w:r>
    </w:p>
    <w:p w14:paraId="0A64CA68" w14:textId="77777777" w:rsidR="00DF2EC3" w:rsidRPr="00DF2EC3" w:rsidRDefault="00175F96" w:rsidP="00DF2EC3">
      <w:pPr>
        <w:spacing w:after="0" w:line="240" w:lineRule="auto"/>
        <w:jc w:val="both"/>
        <w:rPr>
          <w:rFonts w:ascii="Times New Roman" w:eastAsia="Calibri" w:hAnsi="Times New Roman" w:cs="Times New Roman"/>
          <w:bCs/>
          <w:lang w:val="uk-UA"/>
        </w:rPr>
      </w:pPr>
      <w:r w:rsidRPr="00175F96">
        <w:rPr>
          <w:rFonts w:ascii="Times New Roman" w:eastAsia="Calibri" w:hAnsi="Times New Roman" w:cs="Times New Roman"/>
          <w:bCs/>
          <w:lang w:val="uk-UA"/>
        </w:rPr>
        <w:t xml:space="preserve">1.1. </w:t>
      </w:r>
      <w:r w:rsidR="00DF2EC3" w:rsidRPr="00DF2EC3">
        <w:rPr>
          <w:rFonts w:ascii="Times New Roman" w:eastAsia="Calibri" w:hAnsi="Times New Roman" w:cs="Times New Roman"/>
          <w:bCs/>
          <w:lang w:val="uk-UA"/>
        </w:rPr>
        <w:t>Поняття, сутність та особливості впровадження електронного документообігу</w:t>
      </w:r>
    </w:p>
    <w:p w14:paraId="785B1297" w14:textId="77777777" w:rsidR="00DF2EC3" w:rsidRPr="00DF2EC3" w:rsidRDefault="00175F96" w:rsidP="00DF2EC3">
      <w:pPr>
        <w:spacing w:after="0" w:line="240" w:lineRule="auto"/>
        <w:jc w:val="both"/>
        <w:rPr>
          <w:rFonts w:ascii="Times New Roman" w:eastAsia="Calibri" w:hAnsi="Times New Roman" w:cs="Times New Roman"/>
          <w:bCs/>
          <w:lang w:val="uk-UA"/>
        </w:rPr>
      </w:pPr>
      <w:r w:rsidRPr="00175F96">
        <w:rPr>
          <w:rFonts w:ascii="Times New Roman" w:eastAsia="Calibri" w:hAnsi="Times New Roman" w:cs="Times New Roman"/>
          <w:bCs/>
          <w:lang w:val="uk-UA"/>
        </w:rPr>
        <w:t xml:space="preserve">1.2. </w:t>
      </w:r>
      <w:r w:rsidR="00DF2EC3" w:rsidRPr="00DF2EC3">
        <w:rPr>
          <w:rFonts w:ascii="Times New Roman" w:eastAsia="Calibri" w:hAnsi="Times New Roman" w:cs="Times New Roman"/>
          <w:bCs/>
          <w:lang w:val="uk-UA"/>
        </w:rPr>
        <w:t>Нормативно-правове забезпечення електронного документообігу в Україні</w:t>
      </w:r>
    </w:p>
    <w:p w14:paraId="27EBCB67" w14:textId="77777777" w:rsidR="00DF2EC3" w:rsidRPr="00175F96" w:rsidRDefault="00175F96" w:rsidP="00DF2EC3">
      <w:pPr>
        <w:spacing w:after="0" w:line="240" w:lineRule="auto"/>
        <w:jc w:val="both"/>
        <w:rPr>
          <w:rFonts w:ascii="Times New Roman" w:eastAsia="Calibri" w:hAnsi="Times New Roman" w:cs="Times New Roman"/>
          <w:bCs/>
          <w:lang w:val="uk-UA"/>
        </w:rPr>
      </w:pPr>
      <w:r w:rsidRPr="00175F96">
        <w:rPr>
          <w:rFonts w:ascii="Times New Roman" w:eastAsia="Calibri" w:hAnsi="Times New Roman" w:cs="Times New Roman"/>
          <w:bCs/>
          <w:lang w:val="uk-UA"/>
        </w:rPr>
        <w:t xml:space="preserve">1.3. </w:t>
      </w:r>
      <w:r w:rsidR="00DF2EC3" w:rsidRPr="00DF2EC3">
        <w:rPr>
          <w:rFonts w:ascii="Times New Roman" w:eastAsia="Calibri" w:hAnsi="Times New Roman" w:cs="Times New Roman"/>
          <w:bCs/>
          <w:lang w:val="uk-UA"/>
        </w:rPr>
        <w:t>Сучасні системи електронного документообігу та їх  характеристика</w:t>
      </w:r>
    </w:p>
    <w:p w14:paraId="63272A21" w14:textId="7EEE6F0E" w:rsidR="00175F96" w:rsidRPr="00175F96" w:rsidRDefault="00175F96" w:rsidP="00175F96">
      <w:pPr>
        <w:spacing w:after="0" w:line="240" w:lineRule="auto"/>
        <w:jc w:val="both"/>
        <w:rPr>
          <w:rFonts w:ascii="Times New Roman" w:eastAsia="Calibri" w:hAnsi="Times New Roman" w:cs="Times New Roman"/>
          <w:b/>
          <w:lang w:val="uk-UA"/>
        </w:rPr>
      </w:pPr>
      <w:r w:rsidRPr="00175F96">
        <w:rPr>
          <w:rFonts w:ascii="Times New Roman" w:eastAsia="Calibri" w:hAnsi="Times New Roman" w:cs="Times New Roman"/>
          <w:b/>
          <w:lang w:val="uk-UA"/>
        </w:rPr>
        <w:t xml:space="preserve">РОЗДІЛ 2. </w:t>
      </w:r>
      <w:r w:rsidR="00DF2EC3" w:rsidRPr="00DF2EC3">
        <w:rPr>
          <w:rFonts w:ascii="Times New Roman" w:eastAsia="Calibri" w:hAnsi="Times New Roman" w:cs="Times New Roman"/>
          <w:b/>
          <w:lang w:val="uk-UA"/>
        </w:rPr>
        <w:t>АНАЛІЗ ОРГАНІЗАЦІЇ ДОКУМЕНТООБІГУ КАФЕДРИ ДОКУМЕНТОЗНАВСТВА ТА ІНФОРМАЦІЙНОЇ ДІЯЛЬНОСТІ ІФНТУНГ</w:t>
      </w:r>
    </w:p>
    <w:p w14:paraId="71C85734" w14:textId="77777777" w:rsidR="00DF2EC3" w:rsidRPr="00DF2EC3" w:rsidRDefault="00175F96" w:rsidP="00DF2EC3">
      <w:pPr>
        <w:spacing w:after="0" w:line="240" w:lineRule="auto"/>
        <w:jc w:val="both"/>
        <w:rPr>
          <w:rFonts w:ascii="Times New Roman" w:eastAsia="Calibri" w:hAnsi="Times New Roman" w:cs="Times New Roman"/>
          <w:bCs/>
          <w:lang w:val="uk-UA"/>
        </w:rPr>
      </w:pPr>
      <w:r w:rsidRPr="00175F96">
        <w:rPr>
          <w:rFonts w:ascii="Times New Roman" w:eastAsia="Calibri" w:hAnsi="Times New Roman" w:cs="Times New Roman"/>
          <w:bCs/>
          <w:lang w:val="uk-UA"/>
        </w:rPr>
        <w:t xml:space="preserve">2.1. </w:t>
      </w:r>
      <w:r w:rsidR="00DF2EC3" w:rsidRPr="00DF2EC3">
        <w:rPr>
          <w:rFonts w:ascii="Times New Roman" w:eastAsia="Calibri" w:hAnsi="Times New Roman" w:cs="Times New Roman"/>
          <w:bCs/>
          <w:lang w:val="uk-UA"/>
        </w:rPr>
        <w:t>Загальна характеристика кафедри документознавства та інформаційної діяльності ІФНТУНГ</w:t>
      </w:r>
    </w:p>
    <w:p w14:paraId="4C174BF3" w14:textId="77777777" w:rsidR="00DF2EC3" w:rsidRPr="00DF2EC3" w:rsidRDefault="00175F96" w:rsidP="00DF2EC3">
      <w:pPr>
        <w:spacing w:after="0" w:line="240" w:lineRule="auto"/>
        <w:jc w:val="both"/>
        <w:rPr>
          <w:rFonts w:ascii="Times New Roman" w:eastAsia="Calibri" w:hAnsi="Times New Roman" w:cs="Times New Roman"/>
          <w:bCs/>
          <w:lang w:val="uk-UA"/>
        </w:rPr>
      </w:pPr>
      <w:r w:rsidRPr="00175F96">
        <w:rPr>
          <w:rFonts w:ascii="Times New Roman" w:eastAsia="Calibri" w:hAnsi="Times New Roman" w:cs="Times New Roman"/>
          <w:bCs/>
          <w:lang w:val="uk-UA"/>
        </w:rPr>
        <w:t xml:space="preserve">2.2. </w:t>
      </w:r>
      <w:r w:rsidR="00DF2EC3" w:rsidRPr="00DF2EC3">
        <w:rPr>
          <w:rFonts w:ascii="Times New Roman" w:eastAsia="Calibri" w:hAnsi="Times New Roman" w:cs="Times New Roman"/>
          <w:bCs/>
          <w:lang w:val="uk-UA"/>
        </w:rPr>
        <w:t>Організація документообігу кафедри документознавства та інформаційної діяльності ІФНТУНГ</w:t>
      </w:r>
    </w:p>
    <w:p w14:paraId="48E54272" w14:textId="77777777" w:rsidR="00DF2EC3" w:rsidRPr="00175F96" w:rsidRDefault="00175F96" w:rsidP="00DF2EC3">
      <w:pPr>
        <w:spacing w:after="0" w:line="240" w:lineRule="auto"/>
        <w:jc w:val="both"/>
        <w:rPr>
          <w:rFonts w:ascii="Times New Roman" w:eastAsia="Calibri" w:hAnsi="Times New Roman" w:cs="Times New Roman"/>
          <w:bCs/>
          <w:lang w:val="uk-UA"/>
        </w:rPr>
      </w:pPr>
      <w:r w:rsidRPr="00175F96">
        <w:rPr>
          <w:rFonts w:ascii="Times New Roman" w:eastAsia="Calibri" w:hAnsi="Times New Roman" w:cs="Times New Roman"/>
          <w:bCs/>
          <w:lang w:val="uk-UA"/>
        </w:rPr>
        <w:t xml:space="preserve">2.3. </w:t>
      </w:r>
      <w:r w:rsidR="00DF2EC3" w:rsidRPr="00DF2EC3">
        <w:rPr>
          <w:rFonts w:ascii="Times New Roman" w:eastAsia="Calibri" w:hAnsi="Times New Roman" w:cs="Times New Roman"/>
          <w:bCs/>
          <w:lang w:val="uk-UA"/>
        </w:rPr>
        <w:t>Пропозиції щодо впровадження електронного документообігу в діяльності кафедри документознавства та інформаційної діяльності ІФНТУНГ</w:t>
      </w:r>
    </w:p>
    <w:p w14:paraId="5AC42564" w14:textId="44E81281" w:rsidR="00175F96" w:rsidRPr="00175F96" w:rsidRDefault="00175F96" w:rsidP="00175F96">
      <w:pPr>
        <w:spacing w:after="0" w:line="240" w:lineRule="auto"/>
        <w:jc w:val="both"/>
        <w:rPr>
          <w:rFonts w:ascii="Times New Roman" w:eastAsia="Calibri" w:hAnsi="Times New Roman" w:cs="Times New Roman"/>
          <w:bCs/>
          <w:lang w:val="uk-UA"/>
        </w:rPr>
      </w:pPr>
    </w:p>
    <w:p w14:paraId="31DB48BE" w14:textId="77777777" w:rsidR="00175F96" w:rsidRPr="00175F96" w:rsidRDefault="00175F96" w:rsidP="00175F96">
      <w:pPr>
        <w:spacing w:after="0" w:line="240" w:lineRule="auto"/>
        <w:jc w:val="both"/>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5. Перелік графічного матеріалу (з точним зазначенням обов’язкових креслень):</w:t>
      </w:r>
    </w:p>
    <w:p w14:paraId="44826B94" w14:textId="77777777" w:rsidR="00175F96" w:rsidRPr="00DD72F3" w:rsidRDefault="00175F96" w:rsidP="00175F96">
      <w:pPr>
        <w:spacing w:after="0" w:line="240" w:lineRule="auto"/>
        <w:jc w:val="both"/>
        <w:rPr>
          <w:rFonts w:ascii="Times New Roman" w:eastAsia="Times New Roman" w:hAnsi="Times New Roman" w:cs="Times New Roman"/>
          <w:bCs/>
          <w:color w:val="FFFFFF"/>
          <w:sz w:val="23"/>
          <w:szCs w:val="23"/>
          <w:u w:val="single"/>
          <w:lang w:val="uk-UA" w:eastAsia="ru-RU"/>
        </w:rPr>
      </w:pPr>
      <w:r w:rsidRPr="00DD72F3">
        <w:rPr>
          <w:rFonts w:ascii="Times New Roman" w:eastAsia="Times New Roman" w:hAnsi="Times New Roman" w:cs="Times New Roman"/>
          <w:sz w:val="23"/>
          <w:szCs w:val="23"/>
          <w:u w:val="single"/>
          <w:lang w:val="uk-UA" w:eastAsia="ru-RU"/>
        </w:rPr>
        <w:t xml:space="preserve"> рисунки – 7; таблиці – 6; 5  додатків на 5 сторінках</w:t>
      </w:r>
      <w:r w:rsidRPr="00DD72F3">
        <w:rPr>
          <w:rFonts w:ascii="Times New Roman" w:eastAsia="Times New Roman" w:hAnsi="Times New Roman" w:cs="Times New Roman"/>
          <w:sz w:val="23"/>
          <w:szCs w:val="23"/>
          <w:u w:val="single"/>
          <w:lang w:val="uk-UA" w:eastAsia="ru-RU"/>
        </w:rPr>
        <w:tab/>
      </w:r>
      <w:r w:rsidRPr="00DD72F3">
        <w:rPr>
          <w:rFonts w:ascii="Times New Roman" w:eastAsia="Times New Roman" w:hAnsi="Times New Roman" w:cs="Times New Roman"/>
          <w:sz w:val="23"/>
          <w:szCs w:val="23"/>
          <w:u w:val="single"/>
          <w:lang w:val="uk-UA" w:eastAsia="ru-RU"/>
        </w:rPr>
        <w:tab/>
      </w:r>
      <w:r w:rsidRPr="00DD72F3">
        <w:rPr>
          <w:rFonts w:ascii="Times New Roman" w:eastAsia="Times New Roman" w:hAnsi="Times New Roman" w:cs="Times New Roman"/>
          <w:sz w:val="23"/>
          <w:szCs w:val="23"/>
          <w:u w:val="single"/>
          <w:lang w:val="uk-UA" w:eastAsia="ru-RU"/>
        </w:rPr>
        <w:tab/>
      </w:r>
      <w:r w:rsidRPr="00DD72F3">
        <w:rPr>
          <w:rFonts w:ascii="Times New Roman" w:eastAsia="Times New Roman" w:hAnsi="Times New Roman" w:cs="Times New Roman"/>
          <w:sz w:val="23"/>
          <w:szCs w:val="23"/>
          <w:u w:val="single"/>
          <w:lang w:val="uk-UA" w:eastAsia="ru-RU"/>
        </w:rPr>
        <w:tab/>
      </w:r>
      <w:r w:rsidRPr="00DD72F3">
        <w:rPr>
          <w:rFonts w:ascii="Times New Roman" w:eastAsia="Times New Roman" w:hAnsi="Times New Roman" w:cs="Times New Roman"/>
          <w:sz w:val="23"/>
          <w:szCs w:val="23"/>
          <w:u w:val="single"/>
          <w:lang w:val="uk-UA" w:eastAsia="ru-RU"/>
        </w:rPr>
        <w:tab/>
      </w:r>
      <w:r w:rsidRPr="00DD72F3">
        <w:rPr>
          <w:rFonts w:ascii="Times New Roman" w:eastAsia="Times New Roman" w:hAnsi="Times New Roman" w:cs="Times New Roman"/>
          <w:sz w:val="23"/>
          <w:szCs w:val="23"/>
          <w:u w:val="single"/>
          <w:lang w:val="uk-UA" w:eastAsia="ru-RU"/>
        </w:rPr>
        <w:tab/>
      </w:r>
    </w:p>
    <w:p w14:paraId="5A65DC57" w14:textId="77777777" w:rsidR="00175F96" w:rsidRPr="00175F96" w:rsidRDefault="00175F96" w:rsidP="00175F96">
      <w:pPr>
        <w:spacing w:after="0" w:line="240" w:lineRule="auto"/>
        <w:rPr>
          <w:rFonts w:ascii="Times New Roman" w:eastAsia="Times New Roman" w:hAnsi="Times New Roman" w:cs="Times New Roman"/>
          <w:b/>
          <w:bCs/>
          <w:sz w:val="23"/>
          <w:szCs w:val="23"/>
          <w:lang w:val="uk-UA" w:eastAsia="ru-RU"/>
        </w:rPr>
      </w:pPr>
    </w:p>
    <w:p w14:paraId="10C2CBB4" w14:textId="77777777" w:rsidR="00175F96" w:rsidRPr="00175F96" w:rsidRDefault="00175F96" w:rsidP="00175F96">
      <w:pPr>
        <w:spacing w:after="0" w:line="240" w:lineRule="auto"/>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757"/>
        <w:gridCol w:w="1241"/>
        <w:gridCol w:w="1241"/>
      </w:tblGrid>
      <w:tr w:rsidR="00175F96" w:rsidRPr="00175F96" w14:paraId="3CAC7852" w14:textId="77777777" w:rsidTr="00375495">
        <w:trPr>
          <w:trHeight w:val="274"/>
        </w:trPr>
        <w:tc>
          <w:tcPr>
            <w:tcW w:w="3229" w:type="dxa"/>
            <w:vMerge w:val="restart"/>
            <w:shd w:val="clear" w:color="auto" w:fill="auto"/>
          </w:tcPr>
          <w:p w14:paraId="1C0D608E"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Розділ</w:t>
            </w:r>
          </w:p>
        </w:tc>
        <w:tc>
          <w:tcPr>
            <w:tcW w:w="3757" w:type="dxa"/>
            <w:vMerge w:val="restart"/>
            <w:shd w:val="clear" w:color="auto" w:fill="auto"/>
          </w:tcPr>
          <w:p w14:paraId="483DE8D9"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Прізвище, ініціали та посада консультанта</w:t>
            </w:r>
          </w:p>
        </w:tc>
        <w:tc>
          <w:tcPr>
            <w:tcW w:w="2482" w:type="dxa"/>
            <w:gridSpan w:val="2"/>
            <w:shd w:val="clear" w:color="auto" w:fill="auto"/>
          </w:tcPr>
          <w:p w14:paraId="0A1AAEB1"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Підпис, дата</w:t>
            </w:r>
          </w:p>
        </w:tc>
      </w:tr>
      <w:tr w:rsidR="00175F96" w:rsidRPr="00175F96" w14:paraId="291C344B" w14:textId="77777777" w:rsidTr="00375495">
        <w:trPr>
          <w:trHeight w:val="274"/>
        </w:trPr>
        <w:tc>
          <w:tcPr>
            <w:tcW w:w="3229" w:type="dxa"/>
            <w:vMerge/>
            <w:shd w:val="clear" w:color="auto" w:fill="auto"/>
          </w:tcPr>
          <w:p w14:paraId="3F90A839"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p>
        </w:tc>
        <w:tc>
          <w:tcPr>
            <w:tcW w:w="3757" w:type="dxa"/>
            <w:vMerge/>
            <w:shd w:val="clear" w:color="auto" w:fill="auto"/>
          </w:tcPr>
          <w:p w14:paraId="2B9262A8"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p>
        </w:tc>
        <w:tc>
          <w:tcPr>
            <w:tcW w:w="1241" w:type="dxa"/>
            <w:shd w:val="clear" w:color="auto" w:fill="auto"/>
          </w:tcPr>
          <w:p w14:paraId="29DF999B"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Завдання видав</w:t>
            </w:r>
          </w:p>
        </w:tc>
        <w:tc>
          <w:tcPr>
            <w:tcW w:w="1241" w:type="dxa"/>
            <w:shd w:val="clear" w:color="auto" w:fill="auto"/>
          </w:tcPr>
          <w:p w14:paraId="0214893B"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Завдання</w:t>
            </w:r>
          </w:p>
          <w:p w14:paraId="68E15F91" w14:textId="77777777" w:rsidR="00175F96" w:rsidRPr="00175F96" w:rsidRDefault="00175F96" w:rsidP="00175F96">
            <w:pPr>
              <w:spacing w:after="0" w:line="240" w:lineRule="auto"/>
              <w:jc w:val="center"/>
              <w:rPr>
                <w:rFonts w:ascii="Times New Roman" w:eastAsia="Times New Roman" w:hAnsi="Times New Roman" w:cs="Times New Roman"/>
                <w:b/>
                <w:bCs/>
                <w:sz w:val="23"/>
                <w:szCs w:val="23"/>
                <w:lang w:val="uk-UA" w:eastAsia="ru-RU"/>
              </w:rPr>
            </w:pPr>
            <w:r w:rsidRPr="00175F96">
              <w:rPr>
                <w:rFonts w:ascii="Times New Roman" w:eastAsia="Times New Roman" w:hAnsi="Times New Roman" w:cs="Times New Roman"/>
                <w:b/>
                <w:bCs/>
                <w:sz w:val="23"/>
                <w:szCs w:val="23"/>
                <w:lang w:val="uk-UA" w:eastAsia="ru-RU"/>
              </w:rPr>
              <w:t xml:space="preserve"> прийняв</w:t>
            </w:r>
          </w:p>
        </w:tc>
      </w:tr>
      <w:tr w:rsidR="00175F96" w:rsidRPr="00175F96" w14:paraId="19A14C91" w14:textId="77777777" w:rsidTr="00375495">
        <w:tc>
          <w:tcPr>
            <w:tcW w:w="3229" w:type="dxa"/>
            <w:shd w:val="clear" w:color="auto" w:fill="auto"/>
          </w:tcPr>
          <w:p w14:paraId="3A0ED9F8"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r w:rsidRPr="00175F96">
              <w:rPr>
                <w:rFonts w:ascii="Times New Roman" w:eastAsia="Times New Roman" w:hAnsi="Times New Roman" w:cs="Times New Roman"/>
                <w:bCs/>
                <w:sz w:val="23"/>
                <w:szCs w:val="23"/>
                <w:lang w:val="uk-UA" w:eastAsia="ru-RU"/>
              </w:rPr>
              <w:t>Вступ</w:t>
            </w:r>
          </w:p>
        </w:tc>
        <w:tc>
          <w:tcPr>
            <w:tcW w:w="3757" w:type="dxa"/>
            <w:shd w:val="clear" w:color="auto" w:fill="auto"/>
          </w:tcPr>
          <w:p w14:paraId="66CCC5D3" w14:textId="4E87054C" w:rsidR="00175F96" w:rsidRPr="00175F96" w:rsidRDefault="00175F96" w:rsidP="00DF2EC3">
            <w:pPr>
              <w:spacing w:after="0" w:line="240" w:lineRule="auto"/>
              <w:rPr>
                <w:rFonts w:ascii="Times New Roman" w:eastAsia="Times New Roman" w:hAnsi="Times New Roman" w:cs="Times New Roman"/>
                <w:bCs/>
                <w:sz w:val="23"/>
                <w:szCs w:val="23"/>
                <w:highlight w:val="yellow"/>
                <w:lang w:val="uk-UA" w:eastAsia="ru-RU"/>
              </w:rPr>
            </w:pPr>
            <w:r w:rsidRPr="00175F96">
              <w:rPr>
                <w:rFonts w:ascii="Times New Roman" w:eastAsia="Times New Roman" w:hAnsi="Times New Roman" w:cs="Times New Roman"/>
                <w:bCs/>
                <w:sz w:val="23"/>
                <w:szCs w:val="23"/>
                <w:lang w:val="uk-UA" w:eastAsia="ru-RU"/>
              </w:rPr>
              <w:t xml:space="preserve">доц. </w:t>
            </w:r>
            <w:r w:rsidR="00DF2EC3">
              <w:rPr>
                <w:rFonts w:ascii="Times New Roman" w:eastAsia="Times New Roman" w:hAnsi="Times New Roman" w:cs="Times New Roman"/>
                <w:bCs/>
                <w:sz w:val="23"/>
                <w:szCs w:val="23"/>
                <w:lang w:val="uk-UA" w:eastAsia="ru-RU"/>
              </w:rPr>
              <w:t>Григораш С. М.</w:t>
            </w:r>
          </w:p>
        </w:tc>
        <w:tc>
          <w:tcPr>
            <w:tcW w:w="1241" w:type="dxa"/>
            <w:shd w:val="clear" w:color="auto" w:fill="auto"/>
          </w:tcPr>
          <w:p w14:paraId="58CE1B79"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c>
          <w:tcPr>
            <w:tcW w:w="1241" w:type="dxa"/>
            <w:shd w:val="clear" w:color="auto" w:fill="auto"/>
          </w:tcPr>
          <w:p w14:paraId="7600D967"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r>
      <w:tr w:rsidR="00175F96" w:rsidRPr="00175F96" w14:paraId="0A1AAB88" w14:textId="77777777" w:rsidTr="00375495">
        <w:tc>
          <w:tcPr>
            <w:tcW w:w="3229" w:type="dxa"/>
            <w:shd w:val="clear" w:color="auto" w:fill="auto"/>
          </w:tcPr>
          <w:p w14:paraId="5C030BCC"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r w:rsidRPr="00175F96">
              <w:rPr>
                <w:rFonts w:ascii="Times New Roman" w:eastAsia="Times New Roman" w:hAnsi="Times New Roman" w:cs="Times New Roman"/>
                <w:bCs/>
                <w:sz w:val="23"/>
                <w:szCs w:val="23"/>
                <w:lang w:val="uk-UA" w:eastAsia="ru-RU"/>
              </w:rPr>
              <w:t>Розділ 1, 2</w:t>
            </w:r>
          </w:p>
        </w:tc>
        <w:tc>
          <w:tcPr>
            <w:tcW w:w="3757" w:type="dxa"/>
            <w:shd w:val="clear" w:color="auto" w:fill="auto"/>
          </w:tcPr>
          <w:p w14:paraId="7BE888FE" w14:textId="68941B2D" w:rsidR="00175F96" w:rsidRPr="00175F96" w:rsidRDefault="00DF2EC3" w:rsidP="00175F96">
            <w:pPr>
              <w:spacing w:after="0" w:line="240" w:lineRule="auto"/>
              <w:jc w:val="both"/>
              <w:rPr>
                <w:rFonts w:ascii="Times New Roman" w:eastAsia="Times New Roman" w:hAnsi="Times New Roman" w:cs="Times New Roman"/>
                <w:color w:val="000000"/>
                <w:sz w:val="28"/>
                <w:szCs w:val="20"/>
                <w:lang w:val="uk-UA" w:eastAsia="ru-RU"/>
              </w:rPr>
            </w:pPr>
            <w:r w:rsidRPr="00175F96">
              <w:rPr>
                <w:rFonts w:ascii="Times New Roman" w:eastAsia="Times New Roman" w:hAnsi="Times New Roman" w:cs="Times New Roman"/>
                <w:bCs/>
                <w:sz w:val="23"/>
                <w:szCs w:val="23"/>
                <w:lang w:val="uk-UA" w:eastAsia="ru-RU"/>
              </w:rPr>
              <w:t xml:space="preserve">доц. </w:t>
            </w:r>
            <w:r>
              <w:rPr>
                <w:rFonts w:ascii="Times New Roman" w:eastAsia="Times New Roman" w:hAnsi="Times New Roman" w:cs="Times New Roman"/>
                <w:bCs/>
                <w:sz w:val="23"/>
                <w:szCs w:val="23"/>
                <w:lang w:val="uk-UA" w:eastAsia="ru-RU"/>
              </w:rPr>
              <w:t>Григораш С. М.</w:t>
            </w:r>
          </w:p>
        </w:tc>
        <w:tc>
          <w:tcPr>
            <w:tcW w:w="1241" w:type="dxa"/>
            <w:shd w:val="clear" w:color="auto" w:fill="auto"/>
          </w:tcPr>
          <w:p w14:paraId="22DC6A17"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c>
          <w:tcPr>
            <w:tcW w:w="1241" w:type="dxa"/>
            <w:shd w:val="clear" w:color="auto" w:fill="auto"/>
          </w:tcPr>
          <w:p w14:paraId="7CDECAE5"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r>
      <w:tr w:rsidR="00175F96" w:rsidRPr="00175F96" w14:paraId="42C87312" w14:textId="77777777" w:rsidTr="00375495">
        <w:tc>
          <w:tcPr>
            <w:tcW w:w="3229" w:type="dxa"/>
            <w:shd w:val="clear" w:color="auto" w:fill="auto"/>
          </w:tcPr>
          <w:p w14:paraId="3C332918"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r w:rsidRPr="00175F96">
              <w:rPr>
                <w:rFonts w:ascii="Times New Roman" w:eastAsia="Times New Roman" w:hAnsi="Times New Roman" w:cs="Times New Roman"/>
                <w:bCs/>
                <w:sz w:val="23"/>
                <w:szCs w:val="23"/>
                <w:lang w:val="uk-UA" w:eastAsia="ru-RU"/>
              </w:rPr>
              <w:t>Висновки</w:t>
            </w:r>
          </w:p>
        </w:tc>
        <w:tc>
          <w:tcPr>
            <w:tcW w:w="3757" w:type="dxa"/>
            <w:shd w:val="clear" w:color="auto" w:fill="auto"/>
          </w:tcPr>
          <w:p w14:paraId="11BC4966" w14:textId="14E38EAD" w:rsidR="00175F96" w:rsidRPr="00175F96" w:rsidRDefault="00DF2EC3" w:rsidP="00175F96">
            <w:pPr>
              <w:spacing w:after="0" w:line="240" w:lineRule="auto"/>
              <w:jc w:val="both"/>
              <w:rPr>
                <w:rFonts w:ascii="Times New Roman" w:eastAsia="Times New Roman" w:hAnsi="Times New Roman" w:cs="Times New Roman"/>
                <w:color w:val="000000"/>
                <w:sz w:val="28"/>
                <w:szCs w:val="20"/>
                <w:lang w:val="uk-UA" w:eastAsia="ru-RU"/>
              </w:rPr>
            </w:pPr>
            <w:r w:rsidRPr="00175F96">
              <w:rPr>
                <w:rFonts w:ascii="Times New Roman" w:eastAsia="Times New Roman" w:hAnsi="Times New Roman" w:cs="Times New Roman"/>
                <w:bCs/>
                <w:sz w:val="23"/>
                <w:szCs w:val="23"/>
                <w:lang w:val="uk-UA" w:eastAsia="ru-RU"/>
              </w:rPr>
              <w:t xml:space="preserve">доц. </w:t>
            </w:r>
            <w:r>
              <w:rPr>
                <w:rFonts w:ascii="Times New Roman" w:eastAsia="Times New Roman" w:hAnsi="Times New Roman" w:cs="Times New Roman"/>
                <w:bCs/>
                <w:sz w:val="23"/>
                <w:szCs w:val="23"/>
                <w:lang w:val="uk-UA" w:eastAsia="ru-RU"/>
              </w:rPr>
              <w:t>Григораш С. М.</w:t>
            </w:r>
          </w:p>
        </w:tc>
        <w:tc>
          <w:tcPr>
            <w:tcW w:w="1241" w:type="dxa"/>
            <w:shd w:val="clear" w:color="auto" w:fill="auto"/>
          </w:tcPr>
          <w:p w14:paraId="7F58930F"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c>
          <w:tcPr>
            <w:tcW w:w="1241" w:type="dxa"/>
            <w:shd w:val="clear" w:color="auto" w:fill="auto"/>
          </w:tcPr>
          <w:p w14:paraId="040EB1D2"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r>
      <w:tr w:rsidR="00175F96" w:rsidRPr="00175F96" w14:paraId="447FD592" w14:textId="77777777" w:rsidTr="00375495">
        <w:tc>
          <w:tcPr>
            <w:tcW w:w="3229" w:type="dxa"/>
            <w:shd w:val="clear" w:color="auto" w:fill="auto"/>
          </w:tcPr>
          <w:p w14:paraId="1EF352B5"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r w:rsidRPr="00175F96">
              <w:rPr>
                <w:rFonts w:ascii="Times New Roman" w:eastAsia="Times New Roman" w:hAnsi="Times New Roman" w:cs="Times New Roman"/>
                <w:bCs/>
                <w:sz w:val="23"/>
                <w:szCs w:val="23"/>
                <w:lang w:val="uk-UA" w:eastAsia="ru-RU"/>
              </w:rPr>
              <w:t>Перелік використаних джерел</w:t>
            </w:r>
          </w:p>
        </w:tc>
        <w:tc>
          <w:tcPr>
            <w:tcW w:w="3757" w:type="dxa"/>
            <w:shd w:val="clear" w:color="auto" w:fill="auto"/>
          </w:tcPr>
          <w:p w14:paraId="77B8A312" w14:textId="78E549F4" w:rsidR="00175F96" w:rsidRPr="00175F96" w:rsidRDefault="00DF2EC3" w:rsidP="00175F96">
            <w:pPr>
              <w:spacing w:after="0" w:line="240" w:lineRule="auto"/>
              <w:jc w:val="both"/>
              <w:rPr>
                <w:rFonts w:ascii="Times New Roman" w:eastAsia="Times New Roman" w:hAnsi="Times New Roman" w:cs="Times New Roman"/>
                <w:color w:val="000000"/>
                <w:sz w:val="28"/>
                <w:szCs w:val="20"/>
                <w:lang w:val="uk-UA" w:eastAsia="ru-RU"/>
              </w:rPr>
            </w:pPr>
            <w:r w:rsidRPr="00175F96">
              <w:rPr>
                <w:rFonts w:ascii="Times New Roman" w:eastAsia="Times New Roman" w:hAnsi="Times New Roman" w:cs="Times New Roman"/>
                <w:bCs/>
                <w:sz w:val="23"/>
                <w:szCs w:val="23"/>
                <w:lang w:val="uk-UA" w:eastAsia="ru-RU"/>
              </w:rPr>
              <w:t xml:space="preserve">доц. </w:t>
            </w:r>
            <w:r>
              <w:rPr>
                <w:rFonts w:ascii="Times New Roman" w:eastAsia="Times New Roman" w:hAnsi="Times New Roman" w:cs="Times New Roman"/>
                <w:bCs/>
                <w:sz w:val="23"/>
                <w:szCs w:val="23"/>
                <w:lang w:val="uk-UA" w:eastAsia="ru-RU"/>
              </w:rPr>
              <w:t>Григораш С. М.</w:t>
            </w:r>
          </w:p>
        </w:tc>
        <w:tc>
          <w:tcPr>
            <w:tcW w:w="1241" w:type="dxa"/>
            <w:shd w:val="clear" w:color="auto" w:fill="auto"/>
          </w:tcPr>
          <w:p w14:paraId="0154E806"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c>
          <w:tcPr>
            <w:tcW w:w="1241" w:type="dxa"/>
            <w:shd w:val="clear" w:color="auto" w:fill="auto"/>
          </w:tcPr>
          <w:p w14:paraId="3155D2AC" w14:textId="77777777" w:rsidR="00175F96" w:rsidRPr="00175F96" w:rsidRDefault="00175F96" w:rsidP="00175F96">
            <w:pPr>
              <w:spacing w:after="0" w:line="240" w:lineRule="auto"/>
              <w:rPr>
                <w:rFonts w:ascii="Times New Roman" w:eastAsia="Times New Roman" w:hAnsi="Times New Roman" w:cs="Times New Roman"/>
                <w:bCs/>
                <w:sz w:val="23"/>
                <w:szCs w:val="23"/>
                <w:lang w:val="uk-UA" w:eastAsia="ru-RU"/>
              </w:rPr>
            </w:pPr>
          </w:p>
        </w:tc>
      </w:tr>
    </w:tbl>
    <w:p w14:paraId="77311325" w14:textId="77777777" w:rsidR="00175F96" w:rsidRPr="00175F96" w:rsidRDefault="00175F96" w:rsidP="00175F96">
      <w:pPr>
        <w:keepNext/>
        <w:keepLines/>
        <w:spacing w:after="0" w:line="240" w:lineRule="auto"/>
        <w:outlineLvl w:val="8"/>
        <w:rPr>
          <w:rFonts w:ascii="Times New Roman" w:eastAsia="Times New Roman" w:hAnsi="Times New Roman" w:cs="Times New Roman"/>
          <w:b/>
          <w:bCs/>
          <w:iCs/>
          <w:color w:val="272727"/>
          <w:sz w:val="12"/>
          <w:szCs w:val="12"/>
          <w:lang w:val="uk-UA" w:eastAsia="ru-RU"/>
        </w:rPr>
      </w:pPr>
    </w:p>
    <w:p w14:paraId="30B87784" w14:textId="3EB2E4C3" w:rsidR="00175F96" w:rsidRPr="00175F96" w:rsidRDefault="00175F96" w:rsidP="00175F96">
      <w:pPr>
        <w:spacing w:after="0" w:line="240" w:lineRule="auto"/>
        <w:rPr>
          <w:rFonts w:ascii="Times New Roman" w:eastAsia="Times New Roman" w:hAnsi="Times New Roman" w:cs="Times New Roman"/>
          <w:bCs/>
          <w:sz w:val="23"/>
          <w:szCs w:val="23"/>
          <w:highlight w:val="yellow"/>
          <w:lang w:val="uk-UA" w:eastAsia="ru-RU"/>
        </w:rPr>
      </w:pPr>
      <w:r w:rsidRPr="00175F96">
        <w:rPr>
          <w:rFonts w:ascii="Times New Roman" w:eastAsia="Times New Roman" w:hAnsi="Times New Roman" w:cs="Times New Roman"/>
          <w:b/>
          <w:bCs/>
          <w:iCs/>
          <w:sz w:val="23"/>
          <w:szCs w:val="23"/>
          <w:lang w:val="uk-UA" w:eastAsia="ru-RU"/>
        </w:rPr>
        <w:t xml:space="preserve">7. </w:t>
      </w:r>
      <w:r w:rsidRPr="00175F96">
        <w:rPr>
          <w:rFonts w:ascii="Times New Roman" w:eastAsia="Times New Roman" w:hAnsi="Times New Roman" w:cs="Times New Roman"/>
          <w:b/>
          <w:iCs/>
          <w:sz w:val="24"/>
          <w:szCs w:val="24"/>
          <w:lang w:val="uk-UA" w:eastAsia="ru-RU"/>
        </w:rPr>
        <w:t>Дата видачі завдання:</w:t>
      </w:r>
      <w:r w:rsidRPr="00175F96">
        <w:rPr>
          <w:rFonts w:ascii="Times New Roman" w:eastAsia="Times New Roman" w:hAnsi="Times New Roman" w:cs="Times New Roman"/>
          <w:iCs/>
          <w:sz w:val="24"/>
          <w:szCs w:val="24"/>
          <w:lang w:val="uk-UA" w:eastAsia="ru-RU"/>
        </w:rPr>
        <w:t>____</w:t>
      </w:r>
      <w:r w:rsidRPr="00DD72F3">
        <w:rPr>
          <w:rFonts w:ascii="Times New Roman" w:eastAsia="Times New Roman" w:hAnsi="Times New Roman" w:cs="Times New Roman"/>
          <w:iCs/>
          <w:sz w:val="24"/>
          <w:szCs w:val="24"/>
          <w:lang w:val="uk-UA" w:eastAsia="ru-RU"/>
        </w:rPr>
        <w:t>14 січня 2026 року____</w:t>
      </w:r>
      <w:r w:rsidR="00DD72F3">
        <w:rPr>
          <w:rFonts w:ascii="Times New Roman" w:eastAsia="Times New Roman" w:hAnsi="Times New Roman" w:cs="Times New Roman"/>
          <w:iCs/>
          <w:sz w:val="24"/>
          <w:szCs w:val="24"/>
          <w:lang w:val="uk-UA" w:eastAsia="ru-RU"/>
        </w:rPr>
        <w:t>_______________________________</w:t>
      </w:r>
    </w:p>
    <w:p w14:paraId="2FCDCD35" w14:textId="77777777" w:rsidR="00175F96" w:rsidRPr="00175F96" w:rsidRDefault="00175F96" w:rsidP="00175F96">
      <w:pPr>
        <w:spacing w:after="0" w:line="240" w:lineRule="auto"/>
        <w:rPr>
          <w:rFonts w:ascii="Times New Roman" w:eastAsia="Calibri" w:hAnsi="Times New Roman" w:cs="Arial"/>
          <w:sz w:val="23"/>
          <w:szCs w:val="23"/>
          <w:lang w:val="uk-UA"/>
        </w:rPr>
      </w:pPr>
    </w:p>
    <w:p w14:paraId="05464452" w14:textId="77777777" w:rsidR="00175F96" w:rsidRPr="00175F96" w:rsidRDefault="00175F96" w:rsidP="00175F96">
      <w:pPr>
        <w:autoSpaceDE w:val="0"/>
        <w:autoSpaceDN w:val="0"/>
        <w:adjustRightInd w:val="0"/>
        <w:spacing w:after="0" w:line="240" w:lineRule="auto"/>
        <w:ind w:firstLine="709"/>
        <w:jc w:val="center"/>
        <w:rPr>
          <w:rFonts w:ascii="Times New Roman" w:eastAsia="Calibri" w:hAnsi="Times New Roman" w:cs="Times New Roman"/>
          <w:b/>
          <w:bCs/>
          <w:color w:val="000000"/>
          <w:sz w:val="28"/>
          <w:szCs w:val="28"/>
          <w:lang w:val="uk-UA"/>
        </w:rPr>
      </w:pPr>
      <w:r w:rsidRPr="00175F96">
        <w:rPr>
          <w:rFonts w:ascii="Times New Roman" w:eastAsia="Calibri" w:hAnsi="Times New Roman" w:cs="Times New Roman"/>
          <w:b/>
          <w:bCs/>
          <w:color w:val="000000"/>
          <w:sz w:val="28"/>
          <w:szCs w:val="28"/>
          <w:lang w:val="uk-UA"/>
        </w:rPr>
        <w:br w:type="page"/>
      </w:r>
    </w:p>
    <w:p w14:paraId="73B7BE00" w14:textId="77777777" w:rsidR="00175F96" w:rsidRPr="00175F96" w:rsidRDefault="00175F96" w:rsidP="00175F96">
      <w:pPr>
        <w:spacing w:after="0" w:line="240" w:lineRule="auto"/>
        <w:jc w:val="center"/>
        <w:rPr>
          <w:rFonts w:ascii="Times New Roman" w:eastAsia="Calibri" w:hAnsi="Times New Roman" w:cs="Arial"/>
          <w:b/>
          <w:caps/>
          <w:sz w:val="28"/>
          <w:szCs w:val="28"/>
          <w:lang w:val="uk-UA"/>
        </w:rPr>
      </w:pPr>
      <w:r w:rsidRPr="00175F96">
        <w:rPr>
          <w:rFonts w:ascii="Times New Roman" w:eastAsia="Calibri" w:hAnsi="Times New Roman" w:cs="Arial"/>
          <w:b/>
          <w:caps/>
          <w:sz w:val="28"/>
          <w:szCs w:val="28"/>
          <w:lang w:val="uk-UA"/>
        </w:rPr>
        <w:lastRenderedPageBreak/>
        <w:t>Календарний план</w:t>
      </w:r>
    </w:p>
    <w:p w14:paraId="6B00F963" w14:textId="77777777" w:rsidR="00175F96" w:rsidRPr="00175F96" w:rsidRDefault="00175F96" w:rsidP="00175F96">
      <w:pPr>
        <w:spacing w:after="0" w:line="240" w:lineRule="auto"/>
        <w:jc w:val="center"/>
        <w:rPr>
          <w:rFonts w:ascii="Times New Roman" w:eastAsia="Calibri" w:hAnsi="Times New Roman" w:cs="Arial"/>
          <w:b/>
          <w:caps/>
          <w:sz w:val="28"/>
          <w:szCs w:val="28"/>
          <w:lang w:val="en-US"/>
        </w:rPr>
      </w:pPr>
    </w:p>
    <w:p w14:paraId="1F6C40AE" w14:textId="77777777" w:rsidR="00175F96" w:rsidRPr="00175F96" w:rsidRDefault="00175F96" w:rsidP="00175F96">
      <w:pPr>
        <w:spacing w:after="0" w:line="240" w:lineRule="auto"/>
        <w:jc w:val="center"/>
        <w:rPr>
          <w:rFonts w:ascii="Times New Roman" w:eastAsia="Calibri" w:hAnsi="Times New Roman" w:cs="Arial"/>
          <w:b/>
          <w:caps/>
          <w:sz w:val="28"/>
          <w:szCs w:val="28"/>
          <w:lang w:val="uk-UA"/>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71"/>
        <w:gridCol w:w="3780"/>
        <w:gridCol w:w="2340"/>
        <w:gridCol w:w="1979"/>
      </w:tblGrid>
      <w:tr w:rsidR="00175F96" w:rsidRPr="00175F96" w14:paraId="04DD7CBB" w14:textId="77777777" w:rsidTr="00375495">
        <w:tc>
          <w:tcPr>
            <w:tcW w:w="648" w:type="dxa"/>
            <w:shd w:val="clear" w:color="auto" w:fill="auto"/>
          </w:tcPr>
          <w:p w14:paraId="16FA147A" w14:textId="77777777" w:rsidR="00175F96" w:rsidRPr="00175F96" w:rsidRDefault="00175F96" w:rsidP="00175F96">
            <w:pPr>
              <w:spacing w:after="0" w:line="240" w:lineRule="auto"/>
              <w:jc w:val="center"/>
              <w:rPr>
                <w:rFonts w:ascii="Times New Roman" w:eastAsia="Calibri" w:hAnsi="Times New Roman" w:cs="Arial"/>
                <w:i/>
                <w:sz w:val="26"/>
                <w:szCs w:val="26"/>
                <w:lang w:val="uk-UA"/>
              </w:rPr>
            </w:pPr>
            <w:r w:rsidRPr="00175F96">
              <w:rPr>
                <w:rFonts w:ascii="Times New Roman" w:eastAsia="Calibri" w:hAnsi="Times New Roman" w:cs="Arial"/>
                <w:i/>
                <w:sz w:val="26"/>
                <w:szCs w:val="26"/>
                <w:lang w:val="uk-UA"/>
              </w:rPr>
              <w:t>№</w:t>
            </w:r>
          </w:p>
          <w:p w14:paraId="12F047D1"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i/>
                <w:sz w:val="26"/>
                <w:szCs w:val="26"/>
                <w:lang w:val="uk-UA"/>
              </w:rPr>
              <w:t>з/п</w:t>
            </w:r>
          </w:p>
        </w:tc>
        <w:tc>
          <w:tcPr>
            <w:tcW w:w="4451" w:type="dxa"/>
            <w:gridSpan w:val="2"/>
            <w:shd w:val="clear" w:color="auto" w:fill="auto"/>
            <w:vAlign w:val="center"/>
          </w:tcPr>
          <w:p w14:paraId="26FFD8F2" w14:textId="77777777" w:rsidR="00175F96" w:rsidRPr="00175F96" w:rsidRDefault="00175F96" w:rsidP="00175F96">
            <w:pPr>
              <w:tabs>
                <w:tab w:val="left" w:pos="2251"/>
              </w:tabs>
              <w:spacing w:after="0" w:line="240" w:lineRule="auto"/>
              <w:jc w:val="center"/>
              <w:rPr>
                <w:rFonts w:ascii="Times New Roman" w:eastAsia="Calibri" w:hAnsi="Times New Roman" w:cs="Arial"/>
                <w:i/>
                <w:sz w:val="26"/>
                <w:szCs w:val="26"/>
                <w:lang w:val="uk-UA"/>
              </w:rPr>
            </w:pPr>
            <w:r w:rsidRPr="00175F96">
              <w:rPr>
                <w:rFonts w:ascii="Times New Roman" w:eastAsia="Calibri" w:hAnsi="Times New Roman" w:cs="Arial"/>
                <w:i/>
                <w:sz w:val="26"/>
                <w:szCs w:val="26"/>
                <w:lang w:val="uk-UA"/>
              </w:rPr>
              <w:t>Назва етапів бакалаврської роботи</w:t>
            </w:r>
          </w:p>
        </w:tc>
        <w:tc>
          <w:tcPr>
            <w:tcW w:w="2340" w:type="dxa"/>
            <w:shd w:val="clear" w:color="auto" w:fill="auto"/>
            <w:vAlign w:val="center"/>
          </w:tcPr>
          <w:p w14:paraId="40328259" w14:textId="77777777" w:rsidR="00175F96" w:rsidRPr="00175F96" w:rsidRDefault="00175F96" w:rsidP="00175F96">
            <w:pPr>
              <w:tabs>
                <w:tab w:val="left" w:pos="2394"/>
              </w:tabs>
              <w:spacing w:after="0" w:line="240" w:lineRule="auto"/>
              <w:jc w:val="center"/>
              <w:rPr>
                <w:rFonts w:ascii="Times New Roman" w:eastAsia="Calibri" w:hAnsi="Times New Roman" w:cs="Arial"/>
                <w:i/>
                <w:sz w:val="26"/>
                <w:szCs w:val="26"/>
                <w:lang w:val="uk-UA"/>
              </w:rPr>
            </w:pPr>
            <w:r w:rsidRPr="00175F96">
              <w:rPr>
                <w:rFonts w:ascii="Times New Roman" w:eastAsia="Calibri" w:hAnsi="Times New Roman" w:cs="Arial"/>
                <w:i/>
                <w:sz w:val="26"/>
                <w:szCs w:val="26"/>
                <w:lang w:val="uk-UA"/>
              </w:rPr>
              <w:t>Термін виконання етапів роботи</w:t>
            </w:r>
          </w:p>
        </w:tc>
        <w:tc>
          <w:tcPr>
            <w:tcW w:w="1979" w:type="dxa"/>
            <w:shd w:val="clear" w:color="auto" w:fill="auto"/>
            <w:vAlign w:val="center"/>
          </w:tcPr>
          <w:p w14:paraId="6CBF6047" w14:textId="77777777" w:rsidR="00175F96" w:rsidRPr="00175F96" w:rsidRDefault="00175F96" w:rsidP="00175F96">
            <w:pPr>
              <w:tabs>
                <w:tab w:val="left" w:pos="2251"/>
              </w:tabs>
              <w:spacing w:after="0" w:line="240" w:lineRule="auto"/>
              <w:jc w:val="center"/>
              <w:rPr>
                <w:rFonts w:ascii="Times New Roman" w:eastAsia="Calibri" w:hAnsi="Times New Roman" w:cs="Arial"/>
                <w:i/>
                <w:sz w:val="26"/>
                <w:szCs w:val="26"/>
                <w:lang w:val="uk-UA"/>
              </w:rPr>
            </w:pPr>
            <w:r w:rsidRPr="00175F96">
              <w:rPr>
                <w:rFonts w:ascii="Times New Roman" w:eastAsia="Calibri" w:hAnsi="Times New Roman" w:cs="Arial"/>
                <w:i/>
                <w:sz w:val="26"/>
                <w:szCs w:val="26"/>
                <w:lang w:val="uk-UA"/>
              </w:rPr>
              <w:t xml:space="preserve">Примітка </w:t>
            </w:r>
          </w:p>
        </w:tc>
      </w:tr>
      <w:tr w:rsidR="00175F96" w:rsidRPr="00175F96" w14:paraId="2032C0E5" w14:textId="77777777" w:rsidTr="00375495">
        <w:tc>
          <w:tcPr>
            <w:tcW w:w="648" w:type="dxa"/>
            <w:shd w:val="clear" w:color="auto" w:fill="auto"/>
          </w:tcPr>
          <w:p w14:paraId="4006CC01"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1</w:t>
            </w:r>
          </w:p>
        </w:tc>
        <w:tc>
          <w:tcPr>
            <w:tcW w:w="4451" w:type="dxa"/>
            <w:gridSpan w:val="2"/>
            <w:shd w:val="clear" w:color="auto" w:fill="auto"/>
          </w:tcPr>
          <w:p w14:paraId="5FCD136F" w14:textId="77777777" w:rsidR="00175F96" w:rsidRPr="00175F96" w:rsidRDefault="00175F96" w:rsidP="00175F96">
            <w:pPr>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Вибір теми бакалаврської роботи та обґрунтування її актуальності</w:t>
            </w:r>
          </w:p>
        </w:tc>
        <w:tc>
          <w:tcPr>
            <w:tcW w:w="2340" w:type="dxa"/>
            <w:shd w:val="clear" w:color="auto" w:fill="auto"/>
            <w:vAlign w:val="center"/>
          </w:tcPr>
          <w:p w14:paraId="596F77B1" w14:textId="77777777" w:rsidR="00175F96" w:rsidRPr="00175F96" w:rsidRDefault="00175F96" w:rsidP="00175F96">
            <w:pPr>
              <w:tabs>
                <w:tab w:val="left" w:pos="2394"/>
              </w:tabs>
              <w:spacing w:after="0" w:line="240" w:lineRule="auto"/>
              <w:ind w:right="-108"/>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до 18.01.2026</w:t>
            </w:r>
          </w:p>
        </w:tc>
        <w:tc>
          <w:tcPr>
            <w:tcW w:w="1979" w:type="dxa"/>
            <w:shd w:val="clear" w:color="auto" w:fill="auto"/>
            <w:vAlign w:val="center"/>
          </w:tcPr>
          <w:p w14:paraId="244FB07F"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35745AC8" w14:textId="77777777" w:rsidTr="00375495">
        <w:tc>
          <w:tcPr>
            <w:tcW w:w="648" w:type="dxa"/>
            <w:shd w:val="clear" w:color="auto" w:fill="auto"/>
          </w:tcPr>
          <w:p w14:paraId="561ED2FA"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2</w:t>
            </w:r>
          </w:p>
        </w:tc>
        <w:tc>
          <w:tcPr>
            <w:tcW w:w="4451" w:type="dxa"/>
            <w:gridSpan w:val="2"/>
            <w:shd w:val="clear" w:color="auto" w:fill="auto"/>
          </w:tcPr>
          <w:p w14:paraId="7790AD17" w14:textId="77777777" w:rsidR="00175F96" w:rsidRPr="00175F96" w:rsidRDefault="00175F96" w:rsidP="00175F96">
            <w:pPr>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Визначення об</w:t>
            </w:r>
            <w:r w:rsidRPr="00175F96">
              <w:rPr>
                <w:rFonts w:ascii="Times New Roman" w:eastAsia="Calibri" w:hAnsi="Times New Roman" w:cs="Arial"/>
                <w:sz w:val="26"/>
                <w:szCs w:val="26"/>
                <w:lang w:val="uk-UA"/>
              </w:rPr>
              <w:sym w:font="Symbol" w:char="F0A2"/>
            </w:r>
            <w:r w:rsidRPr="00175F96">
              <w:rPr>
                <w:rFonts w:ascii="Times New Roman" w:eastAsia="Calibri" w:hAnsi="Times New Roman" w:cs="Arial"/>
                <w:sz w:val="26"/>
                <w:szCs w:val="26"/>
                <w:lang w:val="uk-UA"/>
              </w:rPr>
              <w:t>єкта, предмета, мети, завдань та методів дослідження</w:t>
            </w:r>
          </w:p>
        </w:tc>
        <w:tc>
          <w:tcPr>
            <w:tcW w:w="2340" w:type="dxa"/>
            <w:shd w:val="clear" w:color="auto" w:fill="auto"/>
            <w:vAlign w:val="center"/>
          </w:tcPr>
          <w:p w14:paraId="044D3742" w14:textId="77777777" w:rsidR="00175F96" w:rsidRPr="00175F96" w:rsidRDefault="00175F96" w:rsidP="00175F96">
            <w:pPr>
              <w:tabs>
                <w:tab w:val="left" w:pos="2394"/>
              </w:tabs>
              <w:spacing w:after="0" w:line="240" w:lineRule="auto"/>
              <w:ind w:right="-108"/>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до 22.01.2026</w:t>
            </w:r>
          </w:p>
        </w:tc>
        <w:tc>
          <w:tcPr>
            <w:tcW w:w="1979" w:type="dxa"/>
            <w:shd w:val="clear" w:color="auto" w:fill="auto"/>
            <w:vAlign w:val="center"/>
          </w:tcPr>
          <w:p w14:paraId="214D81AC"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478072FA" w14:textId="77777777" w:rsidTr="00375495">
        <w:tc>
          <w:tcPr>
            <w:tcW w:w="648" w:type="dxa"/>
            <w:shd w:val="clear" w:color="auto" w:fill="auto"/>
          </w:tcPr>
          <w:p w14:paraId="4BCB8671"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3</w:t>
            </w:r>
          </w:p>
        </w:tc>
        <w:tc>
          <w:tcPr>
            <w:tcW w:w="4451" w:type="dxa"/>
            <w:gridSpan w:val="2"/>
            <w:shd w:val="clear" w:color="auto" w:fill="auto"/>
          </w:tcPr>
          <w:p w14:paraId="59F18A72"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Складання попереднього плану бакалаврської роботи</w:t>
            </w:r>
          </w:p>
        </w:tc>
        <w:tc>
          <w:tcPr>
            <w:tcW w:w="2340" w:type="dxa"/>
            <w:shd w:val="clear" w:color="auto" w:fill="auto"/>
            <w:vAlign w:val="center"/>
          </w:tcPr>
          <w:p w14:paraId="225918C0"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до 25.01.2026</w:t>
            </w:r>
          </w:p>
        </w:tc>
        <w:tc>
          <w:tcPr>
            <w:tcW w:w="1979" w:type="dxa"/>
            <w:shd w:val="clear" w:color="auto" w:fill="auto"/>
            <w:vAlign w:val="center"/>
          </w:tcPr>
          <w:p w14:paraId="4F172F5A"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0336F2CB" w14:textId="77777777" w:rsidTr="00375495">
        <w:tc>
          <w:tcPr>
            <w:tcW w:w="648" w:type="dxa"/>
            <w:shd w:val="clear" w:color="auto" w:fill="auto"/>
          </w:tcPr>
          <w:p w14:paraId="25C7AE26"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4</w:t>
            </w:r>
          </w:p>
        </w:tc>
        <w:tc>
          <w:tcPr>
            <w:tcW w:w="4451" w:type="dxa"/>
            <w:gridSpan w:val="2"/>
            <w:shd w:val="clear" w:color="auto" w:fill="auto"/>
          </w:tcPr>
          <w:p w14:paraId="7870ACA9"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Пошук і відбір літератури по темі бакалаврської роботи, складання списку використаних джерел</w:t>
            </w:r>
          </w:p>
        </w:tc>
        <w:tc>
          <w:tcPr>
            <w:tcW w:w="2340" w:type="dxa"/>
            <w:shd w:val="clear" w:color="auto" w:fill="auto"/>
            <w:vAlign w:val="center"/>
          </w:tcPr>
          <w:p w14:paraId="159CCCD4"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26.01.2026 – 08.02.2026</w:t>
            </w:r>
          </w:p>
        </w:tc>
        <w:tc>
          <w:tcPr>
            <w:tcW w:w="1979" w:type="dxa"/>
            <w:shd w:val="clear" w:color="auto" w:fill="auto"/>
            <w:vAlign w:val="center"/>
          </w:tcPr>
          <w:p w14:paraId="3B6A9730"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1AFA5470" w14:textId="77777777" w:rsidTr="00375495">
        <w:tc>
          <w:tcPr>
            <w:tcW w:w="648" w:type="dxa"/>
            <w:shd w:val="clear" w:color="auto" w:fill="auto"/>
          </w:tcPr>
          <w:p w14:paraId="6E0D0DDD"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5</w:t>
            </w:r>
          </w:p>
        </w:tc>
        <w:tc>
          <w:tcPr>
            <w:tcW w:w="4451" w:type="dxa"/>
            <w:gridSpan w:val="2"/>
            <w:shd w:val="clear" w:color="auto" w:fill="auto"/>
          </w:tcPr>
          <w:p w14:paraId="05D9D95E"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Аналітико-синтетичне опрацювання літератури до теми роботи</w:t>
            </w:r>
          </w:p>
        </w:tc>
        <w:tc>
          <w:tcPr>
            <w:tcW w:w="2340" w:type="dxa"/>
            <w:shd w:val="clear" w:color="auto" w:fill="auto"/>
            <w:vAlign w:val="center"/>
          </w:tcPr>
          <w:p w14:paraId="11749BEE"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09.02.2026 – 23.02.2026</w:t>
            </w:r>
          </w:p>
        </w:tc>
        <w:tc>
          <w:tcPr>
            <w:tcW w:w="1979" w:type="dxa"/>
            <w:shd w:val="clear" w:color="auto" w:fill="auto"/>
            <w:vAlign w:val="center"/>
          </w:tcPr>
          <w:p w14:paraId="418EB674"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2740564E" w14:textId="77777777" w:rsidTr="00375495">
        <w:trPr>
          <w:trHeight w:val="675"/>
        </w:trPr>
        <w:tc>
          <w:tcPr>
            <w:tcW w:w="648" w:type="dxa"/>
            <w:vMerge w:val="restart"/>
            <w:shd w:val="clear" w:color="auto" w:fill="auto"/>
          </w:tcPr>
          <w:p w14:paraId="10860D6E"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6</w:t>
            </w:r>
          </w:p>
        </w:tc>
        <w:tc>
          <w:tcPr>
            <w:tcW w:w="4451" w:type="dxa"/>
            <w:gridSpan w:val="2"/>
            <w:shd w:val="clear" w:color="auto" w:fill="auto"/>
          </w:tcPr>
          <w:p w14:paraId="01BDE60B"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Написання тексту бакалаврської роботи відповідно до її структури:</w:t>
            </w:r>
          </w:p>
        </w:tc>
        <w:tc>
          <w:tcPr>
            <w:tcW w:w="2340" w:type="dxa"/>
            <w:shd w:val="clear" w:color="auto" w:fill="auto"/>
            <w:vAlign w:val="center"/>
          </w:tcPr>
          <w:p w14:paraId="6D2EE67F"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24.02.2026 – 15.04.2026</w:t>
            </w:r>
          </w:p>
        </w:tc>
        <w:tc>
          <w:tcPr>
            <w:tcW w:w="1979" w:type="dxa"/>
            <w:shd w:val="clear" w:color="auto" w:fill="auto"/>
            <w:vAlign w:val="center"/>
          </w:tcPr>
          <w:p w14:paraId="3B4D8050"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29143392" w14:textId="77777777" w:rsidTr="00375495">
        <w:trPr>
          <w:trHeight w:val="210"/>
        </w:trPr>
        <w:tc>
          <w:tcPr>
            <w:tcW w:w="648" w:type="dxa"/>
            <w:vMerge/>
            <w:shd w:val="clear" w:color="auto" w:fill="auto"/>
          </w:tcPr>
          <w:p w14:paraId="6A3BAE9F"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p>
        </w:tc>
        <w:tc>
          <w:tcPr>
            <w:tcW w:w="671" w:type="dxa"/>
            <w:shd w:val="clear" w:color="auto" w:fill="auto"/>
          </w:tcPr>
          <w:p w14:paraId="0EA7041F" w14:textId="77777777" w:rsidR="00175F96" w:rsidRPr="00175F96" w:rsidRDefault="00175F96" w:rsidP="00175F96">
            <w:pPr>
              <w:tabs>
                <w:tab w:val="num" w:pos="972"/>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6.1</w:t>
            </w:r>
          </w:p>
        </w:tc>
        <w:tc>
          <w:tcPr>
            <w:tcW w:w="3780" w:type="dxa"/>
            <w:shd w:val="clear" w:color="auto" w:fill="auto"/>
            <w:vAlign w:val="center"/>
          </w:tcPr>
          <w:p w14:paraId="3855E47E" w14:textId="77777777" w:rsidR="00175F96" w:rsidRPr="00175F96" w:rsidRDefault="00175F96" w:rsidP="00175F96">
            <w:pPr>
              <w:tabs>
                <w:tab w:val="left" w:pos="2251"/>
              </w:tabs>
              <w:spacing w:after="0" w:line="240" w:lineRule="auto"/>
              <w:jc w:val="both"/>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Написання першого</w:t>
            </w:r>
          </w:p>
        </w:tc>
        <w:tc>
          <w:tcPr>
            <w:tcW w:w="2340" w:type="dxa"/>
            <w:shd w:val="clear" w:color="auto" w:fill="auto"/>
            <w:vAlign w:val="center"/>
          </w:tcPr>
          <w:p w14:paraId="522B7756"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24.02.26 – 23.03.26</w:t>
            </w:r>
          </w:p>
        </w:tc>
        <w:tc>
          <w:tcPr>
            <w:tcW w:w="1979" w:type="dxa"/>
            <w:shd w:val="clear" w:color="auto" w:fill="auto"/>
            <w:vAlign w:val="center"/>
          </w:tcPr>
          <w:p w14:paraId="688DF59B"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779EB7AA" w14:textId="77777777" w:rsidTr="00375495">
        <w:tc>
          <w:tcPr>
            <w:tcW w:w="648" w:type="dxa"/>
            <w:vMerge/>
            <w:shd w:val="clear" w:color="auto" w:fill="auto"/>
          </w:tcPr>
          <w:p w14:paraId="070B2FF9"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p>
        </w:tc>
        <w:tc>
          <w:tcPr>
            <w:tcW w:w="671" w:type="dxa"/>
            <w:shd w:val="clear" w:color="auto" w:fill="auto"/>
          </w:tcPr>
          <w:p w14:paraId="533C2551"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6.2</w:t>
            </w:r>
          </w:p>
        </w:tc>
        <w:tc>
          <w:tcPr>
            <w:tcW w:w="3780" w:type="dxa"/>
            <w:shd w:val="clear" w:color="auto" w:fill="auto"/>
            <w:vAlign w:val="center"/>
          </w:tcPr>
          <w:p w14:paraId="457087AA" w14:textId="77777777" w:rsidR="00175F96" w:rsidRPr="00175F96" w:rsidRDefault="00175F96" w:rsidP="00175F96">
            <w:pPr>
              <w:tabs>
                <w:tab w:val="left" w:pos="2251"/>
              </w:tabs>
              <w:spacing w:after="0" w:line="240" w:lineRule="auto"/>
              <w:jc w:val="both"/>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Написання другого розділу</w:t>
            </w:r>
          </w:p>
        </w:tc>
        <w:tc>
          <w:tcPr>
            <w:tcW w:w="2340" w:type="dxa"/>
            <w:shd w:val="clear" w:color="auto" w:fill="auto"/>
            <w:vAlign w:val="center"/>
          </w:tcPr>
          <w:p w14:paraId="09116C8A"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24.03.26 – 15.04.26</w:t>
            </w:r>
          </w:p>
        </w:tc>
        <w:tc>
          <w:tcPr>
            <w:tcW w:w="1979" w:type="dxa"/>
            <w:shd w:val="clear" w:color="auto" w:fill="auto"/>
            <w:vAlign w:val="center"/>
          </w:tcPr>
          <w:p w14:paraId="7C7D8D32"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555EF23A" w14:textId="77777777" w:rsidTr="00375495">
        <w:tc>
          <w:tcPr>
            <w:tcW w:w="648" w:type="dxa"/>
            <w:shd w:val="clear" w:color="auto" w:fill="auto"/>
          </w:tcPr>
          <w:p w14:paraId="1EF8E261"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7</w:t>
            </w:r>
          </w:p>
        </w:tc>
        <w:tc>
          <w:tcPr>
            <w:tcW w:w="4451" w:type="dxa"/>
            <w:gridSpan w:val="2"/>
            <w:shd w:val="clear" w:color="auto" w:fill="auto"/>
          </w:tcPr>
          <w:p w14:paraId="4D117330"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Написання вступу до теми бакалаврського дослідження</w:t>
            </w:r>
          </w:p>
        </w:tc>
        <w:tc>
          <w:tcPr>
            <w:tcW w:w="2340" w:type="dxa"/>
            <w:shd w:val="clear" w:color="auto" w:fill="auto"/>
            <w:vAlign w:val="center"/>
          </w:tcPr>
          <w:p w14:paraId="317CCB02"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16.04.2026 – 22.04.2026</w:t>
            </w:r>
          </w:p>
        </w:tc>
        <w:tc>
          <w:tcPr>
            <w:tcW w:w="1979" w:type="dxa"/>
            <w:shd w:val="clear" w:color="auto" w:fill="auto"/>
            <w:vAlign w:val="center"/>
          </w:tcPr>
          <w:p w14:paraId="1B84EC03"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7FA0D0AF" w14:textId="77777777" w:rsidTr="00375495">
        <w:tc>
          <w:tcPr>
            <w:tcW w:w="648" w:type="dxa"/>
            <w:shd w:val="clear" w:color="auto" w:fill="auto"/>
          </w:tcPr>
          <w:p w14:paraId="367F6B52"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8</w:t>
            </w:r>
          </w:p>
        </w:tc>
        <w:tc>
          <w:tcPr>
            <w:tcW w:w="4451" w:type="dxa"/>
            <w:gridSpan w:val="2"/>
            <w:shd w:val="clear" w:color="auto" w:fill="auto"/>
          </w:tcPr>
          <w:p w14:paraId="5144F0DF"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Підготовка графічних матеріалів чи іншого унаочнення</w:t>
            </w:r>
          </w:p>
        </w:tc>
        <w:tc>
          <w:tcPr>
            <w:tcW w:w="2340" w:type="dxa"/>
            <w:shd w:val="clear" w:color="auto" w:fill="auto"/>
            <w:vAlign w:val="center"/>
          </w:tcPr>
          <w:p w14:paraId="5CD96ACF"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23.04.2026 – 30.04.2026</w:t>
            </w:r>
          </w:p>
        </w:tc>
        <w:tc>
          <w:tcPr>
            <w:tcW w:w="1979" w:type="dxa"/>
            <w:shd w:val="clear" w:color="auto" w:fill="auto"/>
            <w:vAlign w:val="center"/>
          </w:tcPr>
          <w:p w14:paraId="1BE37233"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263FE5BE" w14:textId="77777777" w:rsidTr="00375495">
        <w:tc>
          <w:tcPr>
            <w:tcW w:w="648" w:type="dxa"/>
            <w:shd w:val="clear" w:color="auto" w:fill="auto"/>
          </w:tcPr>
          <w:p w14:paraId="5772D8B0"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9</w:t>
            </w:r>
          </w:p>
        </w:tc>
        <w:tc>
          <w:tcPr>
            <w:tcW w:w="4451" w:type="dxa"/>
            <w:gridSpan w:val="2"/>
            <w:shd w:val="clear" w:color="auto" w:fill="auto"/>
          </w:tcPr>
          <w:p w14:paraId="6BEFAF60"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Формулювання висновків до кожного із розділів дослідження</w:t>
            </w:r>
          </w:p>
        </w:tc>
        <w:tc>
          <w:tcPr>
            <w:tcW w:w="2340" w:type="dxa"/>
            <w:shd w:val="clear" w:color="auto" w:fill="auto"/>
            <w:vAlign w:val="center"/>
          </w:tcPr>
          <w:p w14:paraId="6527F51A"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01.05.2026 – 05.05.2026</w:t>
            </w:r>
          </w:p>
        </w:tc>
        <w:tc>
          <w:tcPr>
            <w:tcW w:w="1979" w:type="dxa"/>
            <w:shd w:val="clear" w:color="auto" w:fill="auto"/>
            <w:vAlign w:val="center"/>
          </w:tcPr>
          <w:p w14:paraId="48F2D0C5"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5F85415A" w14:textId="77777777" w:rsidTr="00375495">
        <w:tc>
          <w:tcPr>
            <w:tcW w:w="648" w:type="dxa"/>
            <w:shd w:val="clear" w:color="auto" w:fill="auto"/>
          </w:tcPr>
          <w:p w14:paraId="7C5D6B22"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10</w:t>
            </w:r>
          </w:p>
        </w:tc>
        <w:tc>
          <w:tcPr>
            <w:tcW w:w="4451" w:type="dxa"/>
            <w:gridSpan w:val="2"/>
            <w:shd w:val="clear" w:color="auto" w:fill="auto"/>
          </w:tcPr>
          <w:p w14:paraId="26E3F1A3"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Оформлення кінцевого списку використаних джерел та додатків</w:t>
            </w:r>
          </w:p>
        </w:tc>
        <w:tc>
          <w:tcPr>
            <w:tcW w:w="2340" w:type="dxa"/>
            <w:shd w:val="clear" w:color="auto" w:fill="auto"/>
            <w:vAlign w:val="center"/>
          </w:tcPr>
          <w:p w14:paraId="11B9BE7A"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06.05.2026 – 10.05.2026</w:t>
            </w:r>
          </w:p>
        </w:tc>
        <w:tc>
          <w:tcPr>
            <w:tcW w:w="1979" w:type="dxa"/>
            <w:shd w:val="clear" w:color="auto" w:fill="auto"/>
            <w:vAlign w:val="center"/>
          </w:tcPr>
          <w:p w14:paraId="1DCD1402"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79FC5AC6" w14:textId="77777777" w:rsidTr="00375495">
        <w:tc>
          <w:tcPr>
            <w:tcW w:w="648" w:type="dxa"/>
            <w:shd w:val="clear" w:color="auto" w:fill="auto"/>
          </w:tcPr>
          <w:p w14:paraId="1629157B"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11</w:t>
            </w:r>
          </w:p>
        </w:tc>
        <w:tc>
          <w:tcPr>
            <w:tcW w:w="4451" w:type="dxa"/>
            <w:gridSpan w:val="2"/>
            <w:shd w:val="clear" w:color="auto" w:fill="auto"/>
          </w:tcPr>
          <w:p w14:paraId="4129C5DB"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Оформлення та попередній захист бакалаврської роботи</w:t>
            </w:r>
          </w:p>
        </w:tc>
        <w:tc>
          <w:tcPr>
            <w:tcW w:w="2340" w:type="dxa"/>
            <w:shd w:val="clear" w:color="auto" w:fill="auto"/>
            <w:vAlign w:val="center"/>
          </w:tcPr>
          <w:p w14:paraId="7A9848E8"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до 15.05.2026</w:t>
            </w:r>
          </w:p>
        </w:tc>
        <w:tc>
          <w:tcPr>
            <w:tcW w:w="1979" w:type="dxa"/>
            <w:shd w:val="clear" w:color="auto" w:fill="auto"/>
            <w:vAlign w:val="center"/>
          </w:tcPr>
          <w:p w14:paraId="3F31F121"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2BB0ACD7" w14:textId="77777777" w:rsidTr="00375495">
        <w:tc>
          <w:tcPr>
            <w:tcW w:w="648" w:type="dxa"/>
            <w:shd w:val="clear" w:color="auto" w:fill="auto"/>
          </w:tcPr>
          <w:p w14:paraId="61334B53"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12</w:t>
            </w:r>
          </w:p>
        </w:tc>
        <w:tc>
          <w:tcPr>
            <w:tcW w:w="4451" w:type="dxa"/>
            <w:gridSpan w:val="2"/>
            <w:shd w:val="clear" w:color="auto" w:fill="auto"/>
          </w:tcPr>
          <w:p w14:paraId="07DD907D"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Внесення коректив та кінцеве редагування бакалаврської роботи</w:t>
            </w:r>
          </w:p>
        </w:tc>
        <w:tc>
          <w:tcPr>
            <w:tcW w:w="2340" w:type="dxa"/>
            <w:shd w:val="clear" w:color="auto" w:fill="auto"/>
            <w:vAlign w:val="center"/>
          </w:tcPr>
          <w:p w14:paraId="59FCBD03"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18.05.2026 – 26.05.2026</w:t>
            </w:r>
          </w:p>
        </w:tc>
        <w:tc>
          <w:tcPr>
            <w:tcW w:w="1979" w:type="dxa"/>
            <w:shd w:val="clear" w:color="auto" w:fill="auto"/>
            <w:vAlign w:val="center"/>
          </w:tcPr>
          <w:p w14:paraId="4FEBFF5F"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328BFFF3" w14:textId="77777777" w:rsidTr="00375495">
        <w:tc>
          <w:tcPr>
            <w:tcW w:w="648" w:type="dxa"/>
            <w:shd w:val="clear" w:color="auto" w:fill="auto"/>
          </w:tcPr>
          <w:p w14:paraId="33E378F7"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13</w:t>
            </w:r>
          </w:p>
        </w:tc>
        <w:tc>
          <w:tcPr>
            <w:tcW w:w="4451" w:type="dxa"/>
            <w:gridSpan w:val="2"/>
            <w:shd w:val="clear" w:color="auto" w:fill="auto"/>
          </w:tcPr>
          <w:p w14:paraId="38A472CC" w14:textId="77777777" w:rsidR="00175F96" w:rsidRPr="00175F96" w:rsidRDefault="00175F96" w:rsidP="00175F96">
            <w:pPr>
              <w:tabs>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Реєстрація бакалаврської роботи на кафедрі</w:t>
            </w:r>
          </w:p>
        </w:tc>
        <w:tc>
          <w:tcPr>
            <w:tcW w:w="2340" w:type="dxa"/>
            <w:shd w:val="clear" w:color="auto" w:fill="auto"/>
            <w:vAlign w:val="center"/>
          </w:tcPr>
          <w:p w14:paraId="17D4D880" w14:textId="77777777" w:rsidR="00175F96" w:rsidRPr="00175F96" w:rsidRDefault="00175F96" w:rsidP="00175F96">
            <w:pPr>
              <w:tabs>
                <w:tab w:val="left" w:pos="2251"/>
              </w:tabs>
              <w:spacing w:after="0" w:line="240" w:lineRule="auto"/>
              <w:jc w:val="center"/>
              <w:rPr>
                <w:rFonts w:ascii="Times New Roman" w:eastAsia="Times New Roman" w:hAnsi="Times New Roman" w:cs="Times New Roman"/>
                <w:color w:val="000000"/>
                <w:sz w:val="26"/>
                <w:szCs w:val="26"/>
                <w:highlight w:val="yellow"/>
                <w:lang w:val="uk-UA" w:eastAsia="ru-RU"/>
              </w:rPr>
            </w:pPr>
            <w:r w:rsidRPr="00175F96">
              <w:rPr>
                <w:rFonts w:ascii="Times New Roman" w:eastAsia="Times New Roman" w:hAnsi="Times New Roman" w:cs="Times New Roman"/>
                <w:color w:val="000000"/>
                <w:sz w:val="26"/>
                <w:szCs w:val="26"/>
                <w:lang w:val="uk-UA" w:eastAsia="ru-RU"/>
              </w:rPr>
              <w:t>до 05.06.2026</w:t>
            </w:r>
          </w:p>
        </w:tc>
        <w:tc>
          <w:tcPr>
            <w:tcW w:w="1979" w:type="dxa"/>
            <w:shd w:val="clear" w:color="auto" w:fill="auto"/>
            <w:vAlign w:val="center"/>
          </w:tcPr>
          <w:p w14:paraId="5B82588D"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r w:rsidR="00175F96" w:rsidRPr="00175F96" w14:paraId="5900AECC" w14:textId="77777777" w:rsidTr="00375495">
        <w:tc>
          <w:tcPr>
            <w:tcW w:w="648" w:type="dxa"/>
            <w:shd w:val="clear" w:color="auto" w:fill="auto"/>
          </w:tcPr>
          <w:p w14:paraId="3FE6E83E" w14:textId="77777777" w:rsidR="00175F96" w:rsidRPr="00175F96" w:rsidRDefault="00175F96" w:rsidP="00175F96">
            <w:pPr>
              <w:spacing w:after="0" w:line="240" w:lineRule="auto"/>
              <w:jc w:val="center"/>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14</w:t>
            </w:r>
          </w:p>
        </w:tc>
        <w:tc>
          <w:tcPr>
            <w:tcW w:w="4451" w:type="dxa"/>
            <w:gridSpan w:val="2"/>
            <w:shd w:val="clear" w:color="auto" w:fill="auto"/>
          </w:tcPr>
          <w:p w14:paraId="186859A2" w14:textId="77777777" w:rsidR="00175F96" w:rsidRPr="00175F96" w:rsidRDefault="00175F96" w:rsidP="00175F96">
            <w:pPr>
              <w:tabs>
                <w:tab w:val="num" w:pos="972"/>
                <w:tab w:val="left" w:pos="2251"/>
              </w:tabs>
              <w:spacing w:after="0" w:line="240" w:lineRule="auto"/>
              <w:rPr>
                <w:rFonts w:ascii="Times New Roman" w:eastAsia="Calibri" w:hAnsi="Times New Roman" w:cs="Arial"/>
                <w:sz w:val="26"/>
                <w:szCs w:val="26"/>
                <w:lang w:val="uk-UA"/>
              </w:rPr>
            </w:pPr>
            <w:r w:rsidRPr="00175F96">
              <w:rPr>
                <w:rFonts w:ascii="Times New Roman" w:eastAsia="Calibri" w:hAnsi="Times New Roman" w:cs="Arial"/>
                <w:sz w:val="26"/>
                <w:szCs w:val="26"/>
                <w:lang w:val="uk-UA"/>
              </w:rPr>
              <w:t>Захист бакалаврської роботи</w:t>
            </w:r>
          </w:p>
        </w:tc>
        <w:tc>
          <w:tcPr>
            <w:tcW w:w="2340" w:type="dxa"/>
            <w:shd w:val="clear" w:color="auto" w:fill="auto"/>
            <w:vAlign w:val="center"/>
          </w:tcPr>
          <w:p w14:paraId="76435DC9" w14:textId="77777777" w:rsidR="00175F96" w:rsidRPr="00175F96" w:rsidRDefault="00175F96" w:rsidP="00175F96">
            <w:pPr>
              <w:tabs>
                <w:tab w:val="left" w:pos="2394"/>
              </w:tabs>
              <w:spacing w:after="0" w:line="240" w:lineRule="auto"/>
              <w:jc w:val="center"/>
              <w:rPr>
                <w:rFonts w:ascii="Times New Roman" w:eastAsia="Times New Roman" w:hAnsi="Times New Roman" w:cs="Times New Roman"/>
                <w:color w:val="000000"/>
                <w:sz w:val="26"/>
                <w:szCs w:val="26"/>
                <w:lang w:val="uk-UA" w:eastAsia="ru-RU"/>
              </w:rPr>
            </w:pPr>
            <w:r w:rsidRPr="00175F96">
              <w:rPr>
                <w:rFonts w:ascii="Times New Roman" w:eastAsia="Times New Roman" w:hAnsi="Times New Roman" w:cs="Times New Roman"/>
                <w:color w:val="000000"/>
                <w:sz w:val="26"/>
                <w:szCs w:val="26"/>
                <w:lang w:val="uk-UA" w:eastAsia="ru-RU"/>
              </w:rPr>
              <w:t>18.06.2026</w:t>
            </w:r>
          </w:p>
        </w:tc>
        <w:tc>
          <w:tcPr>
            <w:tcW w:w="1979" w:type="dxa"/>
            <w:shd w:val="clear" w:color="auto" w:fill="auto"/>
            <w:vAlign w:val="center"/>
          </w:tcPr>
          <w:p w14:paraId="1171E23B" w14:textId="77777777" w:rsidR="00175F96" w:rsidRPr="00175F96" w:rsidRDefault="00175F96" w:rsidP="00175F96">
            <w:pPr>
              <w:spacing w:after="0" w:line="240" w:lineRule="auto"/>
              <w:jc w:val="center"/>
              <w:rPr>
                <w:rFonts w:ascii="Times New Roman" w:eastAsia="Times New Roman" w:hAnsi="Times New Roman" w:cs="Times New Roman"/>
                <w:i/>
                <w:color w:val="000000"/>
                <w:sz w:val="26"/>
                <w:szCs w:val="26"/>
                <w:lang w:val="uk-UA" w:eastAsia="ru-RU"/>
              </w:rPr>
            </w:pPr>
            <w:r w:rsidRPr="00175F96">
              <w:rPr>
                <w:rFonts w:ascii="Times New Roman" w:eastAsia="Times New Roman" w:hAnsi="Times New Roman" w:cs="Times New Roman"/>
                <w:i/>
                <w:color w:val="000000"/>
                <w:sz w:val="26"/>
                <w:szCs w:val="26"/>
                <w:lang w:val="uk-UA" w:eastAsia="ru-RU"/>
              </w:rPr>
              <w:t>виконано</w:t>
            </w:r>
          </w:p>
        </w:tc>
      </w:tr>
    </w:tbl>
    <w:p w14:paraId="0A3EBF40" w14:textId="77777777" w:rsidR="00175F96" w:rsidRPr="00175F96" w:rsidRDefault="00175F96" w:rsidP="00175F96">
      <w:pPr>
        <w:tabs>
          <w:tab w:val="left" w:pos="1620"/>
          <w:tab w:val="left" w:pos="3960"/>
          <w:tab w:val="left" w:pos="6660"/>
        </w:tabs>
        <w:spacing w:after="0" w:line="240" w:lineRule="auto"/>
        <w:jc w:val="both"/>
        <w:rPr>
          <w:rFonts w:ascii="Times New Roman" w:eastAsia="Calibri" w:hAnsi="Times New Roman" w:cs="Arial"/>
          <w:b/>
          <w:sz w:val="28"/>
          <w:szCs w:val="28"/>
          <w:lang w:val="uk-UA"/>
        </w:rPr>
      </w:pPr>
    </w:p>
    <w:p w14:paraId="243BA663" w14:textId="77777777" w:rsidR="00175F96" w:rsidRPr="00175F96" w:rsidRDefault="00175F96" w:rsidP="00175F96">
      <w:pPr>
        <w:tabs>
          <w:tab w:val="left" w:pos="1620"/>
          <w:tab w:val="left" w:pos="4320"/>
          <w:tab w:val="left" w:pos="7200"/>
        </w:tabs>
        <w:spacing w:after="0" w:line="240" w:lineRule="auto"/>
        <w:jc w:val="both"/>
        <w:rPr>
          <w:rFonts w:ascii="Times New Roman" w:eastAsia="Calibri" w:hAnsi="Times New Roman" w:cs="Arial"/>
          <w:sz w:val="28"/>
          <w:szCs w:val="28"/>
          <w:lang w:val="uk-UA"/>
        </w:rPr>
      </w:pPr>
    </w:p>
    <w:p w14:paraId="1F6AD6EB" w14:textId="27673D98" w:rsidR="00175F96" w:rsidRPr="00175F96" w:rsidRDefault="00175F96" w:rsidP="00340DB9">
      <w:pPr>
        <w:tabs>
          <w:tab w:val="left" w:pos="1620"/>
          <w:tab w:val="left" w:pos="4320"/>
          <w:tab w:val="left" w:pos="7200"/>
        </w:tabs>
        <w:spacing w:after="0" w:line="240" w:lineRule="auto"/>
        <w:jc w:val="both"/>
        <w:rPr>
          <w:rFonts w:ascii="Times New Roman" w:eastAsia="Calibri" w:hAnsi="Times New Roman" w:cs="Arial"/>
          <w:color w:val="FFFFFF"/>
          <w:sz w:val="28"/>
          <w:szCs w:val="28"/>
          <w:lang w:val="uk-UA"/>
        </w:rPr>
      </w:pPr>
      <w:r w:rsidRPr="00175F96">
        <w:rPr>
          <w:rFonts w:ascii="Times New Roman" w:eastAsia="Calibri" w:hAnsi="Times New Roman" w:cs="Arial"/>
          <w:sz w:val="28"/>
          <w:szCs w:val="28"/>
          <w:lang w:val="uk-UA"/>
        </w:rPr>
        <w:t>Студент</w:t>
      </w:r>
      <w:r w:rsidRPr="00175F96">
        <w:rPr>
          <w:rFonts w:ascii="Times New Roman" w:eastAsia="Calibri" w:hAnsi="Times New Roman" w:cs="Arial"/>
          <w:sz w:val="28"/>
          <w:szCs w:val="28"/>
          <w:lang w:val="uk-UA"/>
        </w:rPr>
        <w:tab/>
        <w:t xml:space="preserve">                        ___________</w:t>
      </w:r>
      <w:r w:rsidR="00DF2EC3">
        <w:rPr>
          <w:rFonts w:ascii="Times New Roman" w:eastAsia="Calibri" w:hAnsi="Times New Roman" w:cs="Arial"/>
          <w:sz w:val="28"/>
          <w:szCs w:val="28"/>
          <w:lang w:val="uk-UA"/>
        </w:rPr>
        <w:t xml:space="preserve">___           </w:t>
      </w:r>
      <w:r w:rsidR="00340DB9">
        <w:rPr>
          <w:rFonts w:ascii="Times New Roman" w:eastAsia="Calibri" w:hAnsi="Times New Roman" w:cs="Arial"/>
          <w:sz w:val="28"/>
          <w:szCs w:val="28"/>
          <w:lang w:val="uk-UA"/>
        </w:rPr>
        <w:t xml:space="preserve">            </w:t>
      </w:r>
      <w:r w:rsidR="00DF2EC3">
        <w:rPr>
          <w:rFonts w:ascii="Times New Roman" w:eastAsia="Calibri" w:hAnsi="Times New Roman" w:cs="Arial"/>
          <w:sz w:val="28"/>
          <w:szCs w:val="28"/>
          <w:lang w:val="uk-UA"/>
        </w:rPr>
        <w:t>Андрій АНДРІШАК</w:t>
      </w:r>
    </w:p>
    <w:p w14:paraId="60C3BCA0" w14:textId="77777777" w:rsidR="00175F96" w:rsidRPr="00175F96" w:rsidRDefault="00175F96" w:rsidP="00175F96">
      <w:pPr>
        <w:tabs>
          <w:tab w:val="left" w:pos="1620"/>
          <w:tab w:val="left" w:pos="4320"/>
          <w:tab w:val="left" w:pos="7200"/>
        </w:tabs>
        <w:spacing w:after="0" w:line="240" w:lineRule="auto"/>
        <w:jc w:val="both"/>
        <w:rPr>
          <w:rFonts w:ascii="Times New Roman" w:eastAsia="Calibri" w:hAnsi="Times New Roman" w:cs="Arial"/>
          <w:color w:val="FFFFFF"/>
          <w:sz w:val="28"/>
          <w:szCs w:val="28"/>
          <w:lang w:val="uk-UA"/>
        </w:rPr>
      </w:pPr>
    </w:p>
    <w:p w14:paraId="50283C5C" w14:textId="50D3056A" w:rsidR="00175F96" w:rsidRPr="00175F96" w:rsidRDefault="00175F96" w:rsidP="00175F96">
      <w:pPr>
        <w:tabs>
          <w:tab w:val="left" w:pos="1620"/>
          <w:tab w:val="left" w:pos="4320"/>
          <w:tab w:val="left" w:pos="7200"/>
        </w:tabs>
        <w:spacing w:after="0" w:line="240" w:lineRule="auto"/>
        <w:jc w:val="both"/>
        <w:rPr>
          <w:rFonts w:ascii="Times New Roman" w:eastAsia="Calibri" w:hAnsi="Times New Roman" w:cs="Arial"/>
          <w:color w:val="FFFFFF"/>
          <w:sz w:val="28"/>
          <w:szCs w:val="28"/>
          <w:lang w:val="uk-UA"/>
        </w:rPr>
      </w:pPr>
      <w:r w:rsidRPr="00175F96">
        <w:rPr>
          <w:rFonts w:ascii="Times New Roman" w:eastAsia="Calibri" w:hAnsi="Times New Roman" w:cs="Arial"/>
          <w:sz w:val="28"/>
          <w:szCs w:val="28"/>
          <w:lang w:val="uk-UA"/>
        </w:rPr>
        <w:t>Керівник</w:t>
      </w:r>
      <w:r w:rsidRPr="00175F96">
        <w:rPr>
          <w:rFonts w:ascii="Times New Roman" w:eastAsia="Calibri" w:hAnsi="Times New Roman" w:cs="Arial"/>
          <w:b/>
          <w:sz w:val="28"/>
          <w:szCs w:val="28"/>
          <w:lang w:val="uk-UA"/>
        </w:rPr>
        <w:t xml:space="preserve"> </w:t>
      </w:r>
      <w:r w:rsidRPr="00175F96">
        <w:rPr>
          <w:rFonts w:ascii="Times New Roman" w:eastAsia="Calibri" w:hAnsi="Times New Roman" w:cs="Arial"/>
          <w:sz w:val="28"/>
          <w:szCs w:val="28"/>
          <w:lang w:val="uk-UA"/>
        </w:rPr>
        <w:t xml:space="preserve">роботи                 </w:t>
      </w:r>
      <w:r w:rsidRPr="00175F96">
        <w:rPr>
          <w:rFonts w:ascii="Times New Roman" w:eastAsia="Calibri" w:hAnsi="Times New Roman" w:cs="Arial"/>
          <w:b/>
          <w:sz w:val="28"/>
          <w:szCs w:val="28"/>
          <w:lang w:val="uk-UA"/>
        </w:rPr>
        <w:t xml:space="preserve">_______________          </w:t>
      </w:r>
      <w:r w:rsidR="00340DB9">
        <w:rPr>
          <w:rFonts w:ascii="Times New Roman" w:eastAsia="Calibri" w:hAnsi="Times New Roman" w:cs="Arial"/>
          <w:b/>
          <w:sz w:val="28"/>
          <w:szCs w:val="28"/>
          <w:lang w:val="uk-UA"/>
        </w:rPr>
        <w:t xml:space="preserve">       </w:t>
      </w:r>
      <w:r w:rsidR="00375495">
        <w:rPr>
          <w:rFonts w:ascii="Times New Roman" w:eastAsia="Calibri" w:hAnsi="Times New Roman" w:cs="Arial"/>
          <w:b/>
          <w:sz w:val="28"/>
          <w:szCs w:val="28"/>
          <w:lang w:val="uk-UA"/>
        </w:rPr>
        <w:t xml:space="preserve">  </w:t>
      </w:r>
      <w:r w:rsidRPr="00175F96">
        <w:rPr>
          <w:rFonts w:ascii="Times New Roman" w:eastAsia="Calibri" w:hAnsi="Times New Roman" w:cs="Arial"/>
          <w:sz w:val="28"/>
          <w:szCs w:val="28"/>
          <w:lang w:val="uk-UA"/>
        </w:rPr>
        <w:t>Оксана ЛАБА</w:t>
      </w:r>
    </w:p>
    <w:p w14:paraId="32A08764" w14:textId="77777777" w:rsidR="00175F96" w:rsidRPr="00175F96" w:rsidRDefault="00175F96" w:rsidP="00175F96">
      <w:pPr>
        <w:spacing w:after="0" w:line="360" w:lineRule="auto"/>
        <w:jc w:val="center"/>
        <w:outlineLvl w:val="0"/>
        <w:rPr>
          <w:rFonts w:ascii="Times New Roman" w:eastAsia="Times New Roman" w:hAnsi="Times New Roman" w:cs="Times New Roman"/>
          <w:b/>
          <w:color w:val="000000"/>
          <w:sz w:val="28"/>
          <w:szCs w:val="20"/>
          <w:lang w:val="uk-UA" w:eastAsia="ru-RU"/>
        </w:rPr>
      </w:pPr>
    </w:p>
    <w:p w14:paraId="5376C55E" w14:textId="77777777" w:rsidR="00175F96" w:rsidRPr="00175F96" w:rsidRDefault="00175F96" w:rsidP="00175F96">
      <w:pPr>
        <w:spacing w:after="0" w:line="360" w:lineRule="auto"/>
        <w:jc w:val="center"/>
        <w:outlineLvl w:val="0"/>
        <w:rPr>
          <w:rFonts w:ascii="Times New Roman" w:eastAsia="Times New Roman" w:hAnsi="Times New Roman" w:cs="Times New Roman"/>
          <w:b/>
          <w:color w:val="000000"/>
          <w:sz w:val="28"/>
          <w:szCs w:val="20"/>
          <w:lang w:val="uk-UA" w:eastAsia="ru-RU"/>
        </w:rPr>
      </w:pPr>
    </w:p>
    <w:p w14:paraId="0E7E9047" w14:textId="77777777" w:rsidR="00175F96" w:rsidRPr="00175F96" w:rsidRDefault="00175F96" w:rsidP="00175F96">
      <w:pPr>
        <w:spacing w:after="0" w:line="360" w:lineRule="auto"/>
        <w:jc w:val="center"/>
        <w:outlineLvl w:val="0"/>
        <w:rPr>
          <w:rFonts w:ascii="Times New Roman" w:eastAsia="Times New Roman" w:hAnsi="Times New Roman" w:cs="Times New Roman"/>
          <w:b/>
          <w:color w:val="000000"/>
          <w:sz w:val="28"/>
          <w:szCs w:val="20"/>
          <w:lang w:val="uk-UA" w:eastAsia="ru-RU"/>
        </w:rPr>
      </w:pPr>
    </w:p>
    <w:p w14:paraId="2871A134" w14:textId="77777777" w:rsidR="00175F96" w:rsidRPr="00175F96" w:rsidRDefault="00175F96" w:rsidP="00175F96">
      <w:pPr>
        <w:spacing w:after="0" w:line="360" w:lineRule="auto"/>
        <w:jc w:val="center"/>
        <w:outlineLvl w:val="0"/>
        <w:rPr>
          <w:rFonts w:ascii="Times New Roman" w:eastAsia="Times New Roman" w:hAnsi="Times New Roman" w:cs="Times New Roman"/>
          <w:b/>
          <w:color w:val="000000"/>
          <w:sz w:val="28"/>
          <w:szCs w:val="20"/>
          <w:lang w:val="uk-UA" w:eastAsia="ru-RU"/>
        </w:rPr>
      </w:pPr>
    </w:p>
    <w:p w14:paraId="77F88D63" w14:textId="1FADC817" w:rsidR="00614767" w:rsidRPr="00820C20" w:rsidRDefault="00614767" w:rsidP="00F725CA">
      <w:pPr>
        <w:spacing w:after="0" w:line="360" w:lineRule="auto"/>
        <w:jc w:val="center"/>
        <w:rPr>
          <w:rFonts w:ascii="Times New Roman" w:hAnsi="Times New Roman" w:cs="Times New Roman"/>
          <w:b/>
          <w:bCs/>
          <w:sz w:val="28"/>
          <w:szCs w:val="28"/>
        </w:rPr>
      </w:pPr>
      <w:r w:rsidRPr="00820C20">
        <w:rPr>
          <w:rFonts w:ascii="Times New Roman" w:hAnsi="Times New Roman" w:cs="Times New Roman"/>
          <w:b/>
          <w:bCs/>
          <w:sz w:val="28"/>
          <w:szCs w:val="28"/>
        </w:rPr>
        <w:lastRenderedPageBreak/>
        <w:t>АНОТАЦІЯ</w:t>
      </w:r>
    </w:p>
    <w:p w14:paraId="1554FBFD" w14:textId="77777777" w:rsidR="00614767" w:rsidRPr="00820C20" w:rsidRDefault="00614767" w:rsidP="00820C20">
      <w:pPr>
        <w:spacing w:after="0" w:line="360" w:lineRule="auto"/>
        <w:ind w:firstLine="709"/>
        <w:jc w:val="both"/>
        <w:rPr>
          <w:rFonts w:ascii="Times New Roman" w:hAnsi="Times New Roman" w:cs="Times New Roman"/>
          <w:sz w:val="28"/>
          <w:szCs w:val="28"/>
        </w:rPr>
      </w:pPr>
    </w:p>
    <w:p w14:paraId="7853D779" w14:textId="5EF4A34C" w:rsidR="00614767" w:rsidRPr="00254DD5" w:rsidRDefault="008D642C" w:rsidP="00820C20">
      <w:pPr>
        <w:spacing w:after="0" w:line="360" w:lineRule="auto"/>
        <w:ind w:firstLine="709"/>
        <w:jc w:val="both"/>
        <w:rPr>
          <w:rFonts w:ascii="Times New Roman" w:hAnsi="Times New Roman" w:cs="Times New Roman"/>
          <w:b/>
          <w:sz w:val="28"/>
          <w:szCs w:val="28"/>
        </w:rPr>
      </w:pPr>
      <w:r w:rsidRPr="00254DD5">
        <w:rPr>
          <w:rFonts w:ascii="Times New Roman" w:hAnsi="Times New Roman" w:cs="Times New Roman"/>
          <w:b/>
          <w:sz w:val="28"/>
          <w:szCs w:val="28"/>
          <w:lang w:val="uk-UA"/>
        </w:rPr>
        <w:t>Андрішак А. П.</w:t>
      </w:r>
      <w:r w:rsidR="00614767" w:rsidRPr="00254DD5">
        <w:rPr>
          <w:rFonts w:ascii="Times New Roman" w:hAnsi="Times New Roman" w:cs="Times New Roman"/>
          <w:b/>
          <w:sz w:val="28"/>
          <w:szCs w:val="28"/>
        </w:rPr>
        <w:t xml:space="preserve"> Впровадження електронного документообігу в діяльність установи (на прикладі кафедри документознавства та інформаційної діяльності ІФНТУНГ). ІФНТУНГ, 2026. </w:t>
      </w:r>
      <w:r w:rsidR="007858E3">
        <w:rPr>
          <w:rFonts w:ascii="Times New Roman" w:hAnsi="Times New Roman" w:cs="Times New Roman"/>
          <w:b/>
          <w:sz w:val="28"/>
          <w:szCs w:val="28"/>
          <w:lang w:val="uk-UA"/>
        </w:rPr>
        <w:t>67</w:t>
      </w:r>
      <w:r w:rsidR="00614767" w:rsidRPr="00254DD5">
        <w:rPr>
          <w:rFonts w:ascii="Times New Roman" w:hAnsi="Times New Roman" w:cs="Times New Roman"/>
          <w:b/>
          <w:sz w:val="28"/>
          <w:szCs w:val="28"/>
        </w:rPr>
        <w:t xml:space="preserve"> с.</w:t>
      </w:r>
    </w:p>
    <w:p w14:paraId="437E307F" w14:textId="7AB265BE"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Бакалав</w:t>
      </w:r>
      <w:r w:rsidR="00495FDA" w:rsidRPr="00820C20">
        <w:rPr>
          <w:rFonts w:ascii="Times New Roman" w:hAnsi="Times New Roman" w:cs="Times New Roman"/>
          <w:sz w:val="28"/>
          <w:szCs w:val="28"/>
          <w:lang w:val="uk-UA"/>
        </w:rPr>
        <w:t>р</w:t>
      </w:r>
      <w:r w:rsidRPr="00820C20">
        <w:rPr>
          <w:rFonts w:ascii="Times New Roman" w:hAnsi="Times New Roman" w:cs="Times New Roman"/>
          <w:sz w:val="28"/>
          <w:szCs w:val="28"/>
        </w:rPr>
        <w:t xml:space="preserve">ська робота на здобуття освітнього ступеня бакалавра за освітньо-професійною програмою «Документознавство та інформаційна діяльність», спеціальності 029 «Інформаційна, бібліотечна та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івна справа». Івано-Франківський національний технічний університет нафти і газу. Івано-Франківськ, 2026.</w:t>
      </w:r>
    </w:p>
    <w:p w14:paraId="5B175592"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бакалаврській роботі розглянуто теоретичні та прикладні аспекти впровадження електронного документообігу в діяльність установи. Проаналізовано сутність понять «документ», «документообіг», «електронний документ» та «електронний документообіг», а також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ідходи до їх трактування в науковій літературі. Висвітлено нормативно-правові засади функціонування електронного документообігу в Україні, зокрема законодавчі акти та державні стандарти, що регулюють організацію діловодства.</w:t>
      </w:r>
    </w:p>
    <w:p w14:paraId="4B6356EA" w14:textId="76F400ED" w:rsidR="00614767" w:rsidRPr="00820C20" w:rsidRDefault="00614767" w:rsidP="00DF2EC3">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іджено сучасні системи електронного документообігу, їх функціональні можливості, переваги та сфери застосування. Проведено аналіз організації документообігу </w:t>
      </w:r>
      <w:proofErr w:type="gramStart"/>
      <w:r w:rsidRPr="00820C20">
        <w:rPr>
          <w:rFonts w:ascii="Times New Roman" w:hAnsi="Times New Roman" w:cs="Times New Roman"/>
          <w:sz w:val="28"/>
          <w:szCs w:val="28"/>
        </w:rPr>
        <w:t>на</w:t>
      </w:r>
      <w:proofErr w:type="gramEnd"/>
      <w:r w:rsidRPr="00820C20">
        <w:rPr>
          <w:rFonts w:ascii="Times New Roman" w:hAnsi="Times New Roman" w:cs="Times New Roman"/>
          <w:sz w:val="28"/>
          <w:szCs w:val="28"/>
        </w:rPr>
        <w:t xml:space="preserve"> кафедрі документознавства та інформаційної діяльності ІФНТУНГ, визначено особливості поєднання паперової та електро</w:t>
      </w:r>
      <w:r w:rsidR="00DF2EC3">
        <w:rPr>
          <w:rFonts w:ascii="Times New Roman" w:hAnsi="Times New Roman" w:cs="Times New Roman"/>
          <w:sz w:val="28"/>
          <w:szCs w:val="28"/>
        </w:rPr>
        <w:t>нної форм роботи з документами.</w:t>
      </w:r>
      <w:r w:rsidR="00DF2EC3">
        <w:rPr>
          <w:rFonts w:ascii="Times New Roman" w:hAnsi="Times New Roman" w:cs="Times New Roman"/>
          <w:sz w:val="28"/>
          <w:szCs w:val="28"/>
          <w:lang w:val="uk-UA"/>
        </w:rPr>
        <w:t xml:space="preserve"> В</w:t>
      </w:r>
      <w:r w:rsidRPr="00820C20">
        <w:rPr>
          <w:rFonts w:ascii="Times New Roman" w:hAnsi="Times New Roman" w:cs="Times New Roman"/>
          <w:sz w:val="28"/>
          <w:szCs w:val="28"/>
        </w:rPr>
        <w:t>иявлено основні проблеми чинної системи документообігу та обґрунтовано доцільність впровадження електронного документообігу як інструменту підвищення ефективності управлінських процесів. Запропоновано узагальнені напрями вдосконалення організації документообігу в умовах цифровізації.</w:t>
      </w:r>
    </w:p>
    <w:p w14:paraId="3D0A2F37"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b/>
          <w:sz w:val="28"/>
          <w:szCs w:val="28"/>
        </w:rPr>
        <w:t>Ключові слова:</w:t>
      </w:r>
      <w:r w:rsidRPr="00820C20">
        <w:rPr>
          <w:rFonts w:ascii="Times New Roman" w:hAnsi="Times New Roman" w:cs="Times New Roman"/>
          <w:sz w:val="28"/>
          <w:szCs w:val="28"/>
        </w:rPr>
        <w:t xml:space="preserve"> електронний документообіг, електронний документ, документообіг, діловодство, заклад вищої освіти, автоматизація, управлінські процеси.</w:t>
      </w:r>
    </w:p>
    <w:p w14:paraId="4AC23383" w14:textId="77777777" w:rsidR="00614767" w:rsidRPr="00F725CA" w:rsidRDefault="00614767" w:rsidP="00DF2EC3">
      <w:pPr>
        <w:spacing w:after="0" w:line="360" w:lineRule="auto"/>
        <w:jc w:val="center"/>
        <w:rPr>
          <w:rFonts w:ascii="Times New Roman" w:hAnsi="Times New Roman" w:cs="Times New Roman"/>
          <w:b/>
          <w:bCs/>
          <w:sz w:val="28"/>
          <w:szCs w:val="28"/>
          <w:lang w:val="en-US"/>
        </w:rPr>
      </w:pPr>
      <w:r w:rsidRPr="00820C20">
        <w:rPr>
          <w:rFonts w:ascii="Times New Roman" w:hAnsi="Times New Roman" w:cs="Times New Roman"/>
          <w:b/>
          <w:bCs/>
          <w:sz w:val="28"/>
          <w:szCs w:val="28"/>
          <w:lang w:val="en-US"/>
        </w:rPr>
        <w:lastRenderedPageBreak/>
        <w:t>ABSTRACT</w:t>
      </w:r>
    </w:p>
    <w:p w14:paraId="67A72F4E" w14:textId="77777777" w:rsidR="00820C20" w:rsidRPr="00F725CA" w:rsidRDefault="00820C20" w:rsidP="00820C20">
      <w:pPr>
        <w:spacing w:after="0" w:line="360" w:lineRule="auto"/>
        <w:ind w:firstLine="709"/>
        <w:jc w:val="both"/>
        <w:rPr>
          <w:rFonts w:ascii="Times New Roman" w:hAnsi="Times New Roman" w:cs="Times New Roman"/>
          <w:b/>
          <w:bCs/>
          <w:sz w:val="28"/>
          <w:szCs w:val="28"/>
          <w:lang w:val="en-US"/>
        </w:rPr>
      </w:pPr>
    </w:p>
    <w:p w14:paraId="173EFCF6" w14:textId="39310A79" w:rsidR="00614767" w:rsidRPr="00254DD5" w:rsidRDefault="008D642C" w:rsidP="00820C20">
      <w:pPr>
        <w:spacing w:after="0" w:line="360" w:lineRule="auto"/>
        <w:ind w:firstLine="709"/>
        <w:jc w:val="both"/>
        <w:rPr>
          <w:rFonts w:ascii="Times New Roman" w:hAnsi="Times New Roman" w:cs="Times New Roman"/>
          <w:b/>
          <w:sz w:val="28"/>
          <w:szCs w:val="28"/>
          <w:lang w:val="en-US"/>
        </w:rPr>
      </w:pPr>
      <w:proofErr w:type="gramStart"/>
      <w:r w:rsidRPr="00254DD5">
        <w:rPr>
          <w:rFonts w:ascii="Times New Roman" w:hAnsi="Times New Roman" w:cs="Times New Roman"/>
          <w:b/>
          <w:sz w:val="28"/>
          <w:szCs w:val="28"/>
          <w:lang w:val="en-US"/>
        </w:rPr>
        <w:t>Andrishak A</w:t>
      </w:r>
      <w:r w:rsidR="00614767" w:rsidRPr="00254DD5">
        <w:rPr>
          <w:rFonts w:ascii="Times New Roman" w:hAnsi="Times New Roman" w:cs="Times New Roman"/>
          <w:b/>
          <w:sz w:val="28"/>
          <w:szCs w:val="28"/>
          <w:lang w:val="en-US"/>
        </w:rPr>
        <w:t>.</w:t>
      </w:r>
      <w:r w:rsidRPr="00254DD5">
        <w:rPr>
          <w:rFonts w:ascii="Times New Roman" w:hAnsi="Times New Roman" w:cs="Times New Roman"/>
          <w:b/>
          <w:sz w:val="28"/>
          <w:szCs w:val="28"/>
          <w:lang w:val="en-US"/>
        </w:rPr>
        <w:t xml:space="preserve"> P.</w:t>
      </w:r>
      <w:r w:rsidR="00614767" w:rsidRPr="00254DD5">
        <w:rPr>
          <w:rFonts w:ascii="Times New Roman" w:hAnsi="Times New Roman" w:cs="Times New Roman"/>
          <w:b/>
          <w:sz w:val="28"/>
          <w:szCs w:val="28"/>
          <w:lang w:val="en-US"/>
        </w:rPr>
        <w:t xml:space="preserve"> Implementation of Electronic Document Management in the Activities of an Institution (on the example of the Department of Documentation Studies and Information Activities of IFNTUOG).</w:t>
      </w:r>
      <w:proofErr w:type="gramEnd"/>
      <w:r w:rsidR="00614767" w:rsidRPr="00254DD5">
        <w:rPr>
          <w:rFonts w:ascii="Times New Roman" w:hAnsi="Times New Roman" w:cs="Times New Roman"/>
          <w:b/>
          <w:sz w:val="28"/>
          <w:szCs w:val="28"/>
          <w:lang w:val="en-US"/>
        </w:rPr>
        <w:t xml:space="preserve"> </w:t>
      </w:r>
      <w:proofErr w:type="gramStart"/>
      <w:r w:rsidR="00614767" w:rsidRPr="00254DD5">
        <w:rPr>
          <w:rFonts w:ascii="Times New Roman" w:hAnsi="Times New Roman" w:cs="Times New Roman"/>
          <w:b/>
          <w:sz w:val="28"/>
          <w:szCs w:val="28"/>
          <w:lang w:val="en-US"/>
        </w:rPr>
        <w:t>IFNTUOG, 2026.</w:t>
      </w:r>
      <w:proofErr w:type="gramEnd"/>
      <w:r w:rsidR="00614767" w:rsidRPr="00254DD5">
        <w:rPr>
          <w:rFonts w:ascii="Times New Roman" w:hAnsi="Times New Roman" w:cs="Times New Roman"/>
          <w:b/>
          <w:sz w:val="28"/>
          <w:szCs w:val="28"/>
          <w:lang w:val="en-US"/>
        </w:rPr>
        <w:t xml:space="preserve"> </w:t>
      </w:r>
      <w:r w:rsidR="007858E3">
        <w:rPr>
          <w:rFonts w:ascii="Times New Roman" w:hAnsi="Times New Roman" w:cs="Times New Roman"/>
          <w:b/>
          <w:sz w:val="28"/>
          <w:szCs w:val="28"/>
          <w:lang w:val="uk-UA"/>
        </w:rPr>
        <w:t>67</w:t>
      </w:r>
      <w:r w:rsidR="00614767" w:rsidRPr="00254DD5">
        <w:rPr>
          <w:rFonts w:ascii="Times New Roman" w:hAnsi="Times New Roman" w:cs="Times New Roman"/>
          <w:b/>
          <w:sz w:val="28"/>
          <w:szCs w:val="28"/>
          <w:lang w:val="en-US"/>
        </w:rPr>
        <w:t xml:space="preserve"> p.</w:t>
      </w:r>
    </w:p>
    <w:p w14:paraId="667B3112"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proofErr w:type="gramStart"/>
      <w:r w:rsidRPr="00820C20">
        <w:rPr>
          <w:rFonts w:ascii="Times New Roman" w:hAnsi="Times New Roman" w:cs="Times New Roman"/>
          <w:sz w:val="28"/>
          <w:szCs w:val="28"/>
          <w:lang w:val="en-US"/>
        </w:rPr>
        <w:t>Bachelor’s thesis for obtaining the Bachelor’s degree in the educational program “Documentation Studies and Information Activities”, specialty 029 “Information, Library and Archival Studies”.</w:t>
      </w:r>
      <w:proofErr w:type="gramEnd"/>
      <w:r w:rsidRPr="00820C20">
        <w:rPr>
          <w:rFonts w:ascii="Times New Roman" w:hAnsi="Times New Roman" w:cs="Times New Roman"/>
          <w:sz w:val="28"/>
          <w:szCs w:val="28"/>
          <w:lang w:val="en-US"/>
        </w:rPr>
        <w:t xml:space="preserve"> </w:t>
      </w:r>
      <w:proofErr w:type="gramStart"/>
      <w:r w:rsidRPr="00820C20">
        <w:rPr>
          <w:rFonts w:ascii="Times New Roman" w:hAnsi="Times New Roman" w:cs="Times New Roman"/>
          <w:sz w:val="28"/>
          <w:szCs w:val="28"/>
          <w:lang w:val="en-US"/>
        </w:rPr>
        <w:t>Ivano-Frankivsk National Technical University of Oil and Gas.</w:t>
      </w:r>
      <w:proofErr w:type="gramEnd"/>
      <w:r w:rsidRPr="00820C20">
        <w:rPr>
          <w:rFonts w:ascii="Times New Roman" w:hAnsi="Times New Roman" w:cs="Times New Roman"/>
          <w:sz w:val="28"/>
          <w:szCs w:val="28"/>
          <w:lang w:val="en-US"/>
        </w:rPr>
        <w:t xml:space="preserve"> </w:t>
      </w:r>
      <w:proofErr w:type="gramStart"/>
      <w:r w:rsidRPr="00820C20">
        <w:rPr>
          <w:rFonts w:ascii="Times New Roman" w:hAnsi="Times New Roman" w:cs="Times New Roman"/>
          <w:sz w:val="28"/>
          <w:szCs w:val="28"/>
          <w:lang w:val="en-US"/>
        </w:rPr>
        <w:t>Ivano-Frankivsk, 2026.</w:t>
      </w:r>
      <w:proofErr w:type="gramEnd"/>
    </w:p>
    <w:p w14:paraId="1F16793A"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The thesis examines theoretical and applied aspects of implementing electronic document management in institutional activities. It analyzes the concepts of “document”, “document flow”, “electronic document”, and “electronic document management”, as well as scientific approaches to their interpretation.</w:t>
      </w:r>
    </w:p>
    <w:p w14:paraId="3C3558F2"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The legal and regulatory framework of electronic document management in Ukraine is reviewed, including laws and national standards governing records management. Modern electronic document management systems are studied in terms of their functionality, advantages, and areas of application.</w:t>
      </w:r>
    </w:p>
    <w:p w14:paraId="65A22290"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The organizational structure of document flow at the Department of Documentation Studies and Information Activities of IFNTUOG is analyzed, highlighting the coexistence of paper-based and electronic workflows.</w:t>
      </w:r>
    </w:p>
    <w:p w14:paraId="1814E8AC"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The study identifies key challenges of the current document management system and substantiates the necessity of implementing electronic document management as a tool for improving administrative efficiency. General directions for improving document management in the context of digital transformation are proposed.</w:t>
      </w:r>
    </w:p>
    <w:p w14:paraId="752ED9B6"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r w:rsidRPr="00820C20">
        <w:rPr>
          <w:rFonts w:ascii="Times New Roman" w:hAnsi="Times New Roman" w:cs="Times New Roman"/>
          <w:b/>
          <w:sz w:val="28"/>
          <w:szCs w:val="28"/>
          <w:lang w:val="en-US"/>
        </w:rPr>
        <w:t>Keywords</w:t>
      </w:r>
      <w:r w:rsidRPr="00820C20">
        <w:rPr>
          <w:rFonts w:ascii="Times New Roman" w:hAnsi="Times New Roman" w:cs="Times New Roman"/>
          <w:sz w:val="28"/>
          <w:szCs w:val="28"/>
          <w:lang w:val="en-US"/>
        </w:rPr>
        <w:t>: electronic document management, electronic document, document flow, records management, higher education institution, automation, administrative processes.</w:t>
      </w:r>
    </w:p>
    <w:p w14:paraId="2163030C" w14:textId="77777777" w:rsidR="00614767" w:rsidRPr="00820C20" w:rsidRDefault="00614767" w:rsidP="00820C20">
      <w:pPr>
        <w:spacing w:after="0" w:line="360" w:lineRule="auto"/>
        <w:ind w:firstLine="709"/>
        <w:jc w:val="both"/>
        <w:rPr>
          <w:rFonts w:ascii="Times New Roman" w:hAnsi="Times New Roman" w:cs="Times New Roman"/>
          <w:sz w:val="28"/>
          <w:szCs w:val="28"/>
          <w:lang w:val="en-US"/>
        </w:rPr>
      </w:pPr>
    </w:p>
    <w:p w14:paraId="22E3658E" w14:textId="77777777" w:rsidR="00614767" w:rsidRPr="00820C20" w:rsidRDefault="00614767" w:rsidP="00191F44">
      <w:pPr>
        <w:spacing w:after="0" w:line="360" w:lineRule="auto"/>
        <w:jc w:val="center"/>
        <w:rPr>
          <w:rFonts w:ascii="Times New Roman" w:hAnsi="Times New Roman" w:cs="Times New Roman"/>
          <w:b/>
          <w:bCs/>
          <w:sz w:val="28"/>
          <w:szCs w:val="28"/>
          <w:lang w:val="uk-UA"/>
        </w:rPr>
      </w:pPr>
      <w:bookmarkStart w:id="0" w:name="_Toc12890262"/>
      <w:r w:rsidRPr="00820C20">
        <w:rPr>
          <w:rFonts w:ascii="Times New Roman" w:hAnsi="Times New Roman" w:cs="Times New Roman"/>
          <w:b/>
          <w:bCs/>
          <w:sz w:val="28"/>
          <w:szCs w:val="28"/>
          <w:lang w:val="uk-UA"/>
        </w:rPr>
        <w:lastRenderedPageBreak/>
        <w:t>ПЕРЕЛІК УМОВНИХ СКОРОЧЕНЬ</w:t>
      </w:r>
      <w:bookmarkEnd w:id="0"/>
    </w:p>
    <w:p w14:paraId="08BBBC8D"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253D1709"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ІФНТУНГ </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Івано-Франківський національний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ічний університет нафти і газу</w:t>
      </w:r>
    </w:p>
    <w:p w14:paraId="33A97562"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ЗВО </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заклад вищої освіти</w:t>
      </w:r>
    </w:p>
    <w:p w14:paraId="07090486"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ЕДО</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Pr="00820C20">
        <w:rPr>
          <w:rFonts w:ascii="Times New Roman" w:hAnsi="Times New Roman" w:cs="Times New Roman"/>
          <w:sz w:val="28"/>
          <w:szCs w:val="28"/>
        </w:rPr>
        <w:tab/>
        <w:t xml:space="preserve">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електронний документообіг</w:t>
      </w:r>
    </w:p>
    <w:p w14:paraId="7FFF4CF0" w14:textId="77777777" w:rsidR="00614767" w:rsidRPr="00820C20" w:rsidRDefault="00614767"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СЕД</w:t>
      </w:r>
      <w:proofErr w:type="gramEnd"/>
      <w:r w:rsidRPr="00820C20">
        <w:rPr>
          <w:rFonts w:ascii="Times New Roman" w:hAnsi="Times New Roman" w:cs="Times New Roman"/>
          <w:sz w:val="28"/>
          <w:szCs w:val="28"/>
        </w:rPr>
        <w:t xml:space="preserve"> </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система електронного документообігу</w:t>
      </w:r>
    </w:p>
    <w:p w14:paraId="00377F3D"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ДСТУ </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Державний стандарт України</w:t>
      </w:r>
    </w:p>
    <w:p w14:paraId="6C18F7F0"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КМУ </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Кабінет Міні</w:t>
      </w:r>
      <w:proofErr w:type="gramStart"/>
      <w:r w:rsidRPr="00820C20">
        <w:rPr>
          <w:rFonts w:ascii="Times New Roman" w:hAnsi="Times New Roman" w:cs="Times New Roman"/>
          <w:sz w:val="28"/>
          <w:szCs w:val="28"/>
        </w:rPr>
        <w:t>стр</w:t>
      </w:r>
      <w:proofErr w:type="gramEnd"/>
      <w:r w:rsidRPr="00820C20">
        <w:rPr>
          <w:rFonts w:ascii="Times New Roman" w:hAnsi="Times New Roman" w:cs="Times New Roman"/>
          <w:sz w:val="28"/>
          <w:szCs w:val="28"/>
        </w:rPr>
        <w:t>ів України</w:t>
      </w:r>
    </w:p>
    <w:p w14:paraId="14EC958C" w14:textId="77777777" w:rsidR="00614767" w:rsidRPr="00820C20" w:rsidRDefault="00614767"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ЕП</w:t>
      </w:r>
      <w:proofErr w:type="gramEnd"/>
      <w:r w:rsidRPr="00820C20">
        <w:rPr>
          <w:rFonts w:ascii="Times New Roman" w:hAnsi="Times New Roman" w:cs="Times New Roman"/>
          <w:sz w:val="28"/>
          <w:szCs w:val="28"/>
        </w:rPr>
        <w:t xml:space="preserve"> </w:t>
      </w:r>
      <w:r w:rsidRPr="00820C20">
        <w:rPr>
          <w:rFonts w:ascii="Times New Roman" w:hAnsi="Times New Roman" w:cs="Times New Roman"/>
          <w:sz w:val="28"/>
          <w:szCs w:val="28"/>
        </w:rPr>
        <w:tab/>
      </w:r>
      <w:r w:rsidRPr="00820C20">
        <w:rPr>
          <w:rFonts w:ascii="Times New Roman" w:hAnsi="Times New Roman" w:cs="Times New Roman"/>
          <w:sz w:val="28"/>
          <w:szCs w:val="28"/>
        </w:rPr>
        <w:tab/>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електронний підпис</w:t>
      </w:r>
    </w:p>
    <w:p w14:paraId="5331D82D" w14:textId="77777777" w:rsidR="00614767" w:rsidRPr="00820C20" w:rsidRDefault="00614767"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Е-документ </w:t>
      </w:r>
      <w:r w:rsidRPr="00820C20">
        <w:rPr>
          <w:rFonts w:ascii="Times New Roman" w:hAnsi="Times New Roman" w:cs="Times New Roman"/>
          <w:sz w:val="28"/>
          <w:szCs w:val="28"/>
        </w:rPr>
        <w:tab/>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електронний документ</w:t>
      </w:r>
    </w:p>
    <w:p w14:paraId="3A3F18A7"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21A1A47F"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51307035"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4A4D7373"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1852E696"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3F64B9DF"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163B6E64"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0106A5A8"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770DE1C3"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6A9AFDD5"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5708D3D5"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08B36B19"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662053F4"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0141A87D" w14:textId="77777777" w:rsidR="00614767" w:rsidRPr="00820C20" w:rsidRDefault="00614767" w:rsidP="00820C20">
      <w:pPr>
        <w:spacing w:after="0" w:line="360" w:lineRule="auto"/>
        <w:ind w:firstLine="709"/>
        <w:jc w:val="both"/>
        <w:rPr>
          <w:rFonts w:ascii="Times New Roman" w:hAnsi="Times New Roman" w:cs="Times New Roman"/>
          <w:b/>
          <w:sz w:val="28"/>
          <w:szCs w:val="28"/>
        </w:rPr>
      </w:pPr>
    </w:p>
    <w:p w14:paraId="6E9A4C50" w14:textId="77777777" w:rsidR="007C665E" w:rsidRDefault="007C665E" w:rsidP="007C665E">
      <w:pPr>
        <w:spacing w:after="0" w:line="360" w:lineRule="auto"/>
        <w:jc w:val="center"/>
        <w:rPr>
          <w:rFonts w:ascii="Times New Roman" w:hAnsi="Times New Roman" w:cs="Times New Roman"/>
          <w:b/>
          <w:sz w:val="28"/>
          <w:szCs w:val="28"/>
          <w:lang w:val="uk-UA"/>
        </w:rPr>
      </w:pPr>
    </w:p>
    <w:p w14:paraId="306E852F" w14:textId="77777777" w:rsidR="007C665E" w:rsidRDefault="007C665E" w:rsidP="007C665E">
      <w:pPr>
        <w:spacing w:after="0" w:line="360" w:lineRule="auto"/>
        <w:jc w:val="center"/>
        <w:rPr>
          <w:rFonts w:ascii="Times New Roman" w:hAnsi="Times New Roman" w:cs="Times New Roman"/>
          <w:b/>
          <w:sz w:val="28"/>
          <w:szCs w:val="28"/>
          <w:lang w:val="uk-UA"/>
        </w:rPr>
      </w:pPr>
    </w:p>
    <w:p w14:paraId="1AF83A1D" w14:textId="77777777" w:rsidR="007C665E" w:rsidRDefault="007C665E" w:rsidP="007C665E">
      <w:pPr>
        <w:spacing w:after="0" w:line="360" w:lineRule="auto"/>
        <w:jc w:val="center"/>
        <w:rPr>
          <w:rFonts w:ascii="Times New Roman" w:hAnsi="Times New Roman" w:cs="Times New Roman"/>
          <w:b/>
          <w:sz w:val="28"/>
          <w:szCs w:val="28"/>
          <w:lang w:val="uk-UA"/>
        </w:rPr>
      </w:pPr>
    </w:p>
    <w:p w14:paraId="3FDA1C70" w14:textId="77777777" w:rsidR="007C665E" w:rsidRDefault="007C665E" w:rsidP="007C665E">
      <w:pPr>
        <w:spacing w:after="0" w:line="360" w:lineRule="auto"/>
        <w:jc w:val="center"/>
        <w:rPr>
          <w:rFonts w:ascii="Times New Roman" w:hAnsi="Times New Roman" w:cs="Times New Roman"/>
          <w:b/>
          <w:sz w:val="28"/>
          <w:szCs w:val="28"/>
          <w:lang w:val="uk-UA"/>
        </w:rPr>
      </w:pPr>
    </w:p>
    <w:p w14:paraId="2D81CD7B" w14:textId="77777777" w:rsidR="007C665E" w:rsidRDefault="007C665E" w:rsidP="007C665E">
      <w:pPr>
        <w:spacing w:after="0" w:line="360" w:lineRule="auto"/>
        <w:jc w:val="center"/>
        <w:rPr>
          <w:rFonts w:ascii="Times New Roman" w:hAnsi="Times New Roman" w:cs="Times New Roman"/>
          <w:b/>
          <w:sz w:val="28"/>
          <w:szCs w:val="28"/>
          <w:lang w:val="uk-UA"/>
        </w:rPr>
      </w:pPr>
    </w:p>
    <w:p w14:paraId="270E0293" w14:textId="2A8FA9A2" w:rsidR="008D642C" w:rsidRDefault="008D642C" w:rsidP="007C665E">
      <w:pPr>
        <w:spacing w:after="0" w:line="360" w:lineRule="auto"/>
        <w:jc w:val="center"/>
        <w:rPr>
          <w:rFonts w:ascii="Times New Roman" w:hAnsi="Times New Roman" w:cs="Times New Roman"/>
          <w:b/>
          <w:sz w:val="28"/>
          <w:szCs w:val="28"/>
          <w:lang w:val="uk-UA"/>
        </w:rPr>
      </w:pPr>
      <w:r w:rsidRPr="00820C20">
        <w:rPr>
          <w:rFonts w:ascii="Times New Roman" w:hAnsi="Times New Roman" w:cs="Times New Roman"/>
          <w:b/>
          <w:sz w:val="28"/>
          <w:szCs w:val="28"/>
        </w:rPr>
        <w:lastRenderedPageBreak/>
        <w:t>ЗМ</w:t>
      </w:r>
      <w:r w:rsidRPr="00820C20">
        <w:rPr>
          <w:rFonts w:ascii="Times New Roman" w:hAnsi="Times New Roman" w:cs="Times New Roman"/>
          <w:b/>
          <w:sz w:val="28"/>
          <w:szCs w:val="28"/>
          <w:lang w:val="uk-UA"/>
        </w:rPr>
        <w:t>І</w:t>
      </w:r>
      <w:proofErr w:type="gramStart"/>
      <w:r w:rsidRPr="00820C20">
        <w:rPr>
          <w:rFonts w:ascii="Times New Roman" w:hAnsi="Times New Roman" w:cs="Times New Roman"/>
          <w:b/>
          <w:sz w:val="28"/>
          <w:szCs w:val="28"/>
          <w:lang w:val="uk-UA"/>
        </w:rPr>
        <w:t>СТ</w:t>
      </w:r>
      <w:proofErr w:type="gramEnd"/>
    </w:p>
    <w:p w14:paraId="5342E440" w14:textId="77777777" w:rsidR="005569F9" w:rsidRPr="00820C20" w:rsidRDefault="005569F9" w:rsidP="007C665E">
      <w:pPr>
        <w:spacing w:after="0" w:line="360" w:lineRule="auto"/>
        <w:jc w:val="center"/>
        <w:rPr>
          <w:rFonts w:ascii="Times New Roman" w:hAnsi="Times New Roman" w:cs="Times New Roman"/>
          <w:b/>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496"/>
      </w:tblGrid>
      <w:tr w:rsidR="00191F44" w14:paraId="44D4A82E" w14:textId="77777777" w:rsidTr="005569F9">
        <w:tc>
          <w:tcPr>
            <w:tcW w:w="9132" w:type="dxa"/>
          </w:tcPr>
          <w:p w14:paraId="05164EBF" w14:textId="5E6C68E7" w:rsidR="00191F44" w:rsidRPr="00191F44" w:rsidRDefault="00191F44" w:rsidP="00191F44">
            <w:pPr>
              <w:tabs>
                <w:tab w:val="right" w:leader="dot" w:pos="9072"/>
              </w:tabs>
              <w:spacing w:line="360" w:lineRule="auto"/>
              <w:jc w:val="both"/>
              <w:rPr>
                <w:rFonts w:ascii="Times New Roman" w:hAnsi="Times New Roman" w:cs="Times New Roman"/>
                <w:b/>
                <w:sz w:val="28"/>
                <w:szCs w:val="28"/>
                <w:lang w:val="uk-UA"/>
              </w:rPr>
            </w:pPr>
            <w:r w:rsidRPr="00C90179">
              <w:rPr>
                <w:rFonts w:ascii="Times New Roman" w:hAnsi="Times New Roman" w:cs="Times New Roman"/>
                <w:b/>
                <w:sz w:val="28"/>
                <w:szCs w:val="28"/>
              </w:rPr>
              <w:t>ВСТУП</w:t>
            </w:r>
            <w:r>
              <w:rPr>
                <w:rFonts w:ascii="Times New Roman" w:hAnsi="Times New Roman" w:cs="Times New Roman"/>
                <w:b/>
                <w:sz w:val="28"/>
                <w:szCs w:val="28"/>
                <w:lang w:val="uk-UA"/>
              </w:rPr>
              <w:t>………………………………………………………………………..</w:t>
            </w:r>
          </w:p>
        </w:tc>
        <w:tc>
          <w:tcPr>
            <w:tcW w:w="439" w:type="dxa"/>
            <w:vAlign w:val="bottom"/>
          </w:tcPr>
          <w:p w14:paraId="43D7B201" w14:textId="724E9160"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8</w:t>
            </w:r>
          </w:p>
        </w:tc>
      </w:tr>
      <w:tr w:rsidR="00191F44" w14:paraId="331CB924" w14:textId="77777777" w:rsidTr="005569F9">
        <w:tc>
          <w:tcPr>
            <w:tcW w:w="9132" w:type="dxa"/>
          </w:tcPr>
          <w:p w14:paraId="2D44C20E" w14:textId="0184520D" w:rsidR="00191F44" w:rsidRPr="00191F44" w:rsidRDefault="00191F44" w:rsidP="00191F44">
            <w:pPr>
              <w:tabs>
                <w:tab w:val="right" w:leader="dot" w:pos="9072"/>
              </w:tabs>
              <w:spacing w:line="360" w:lineRule="auto"/>
              <w:jc w:val="both"/>
              <w:rPr>
                <w:rFonts w:ascii="Times New Roman" w:hAnsi="Times New Roman" w:cs="Times New Roman"/>
                <w:b/>
                <w:sz w:val="28"/>
                <w:szCs w:val="28"/>
                <w:lang w:val="uk-UA"/>
              </w:rPr>
            </w:pPr>
            <w:r w:rsidRPr="00C90179">
              <w:rPr>
                <w:rFonts w:ascii="Times New Roman" w:hAnsi="Times New Roman" w:cs="Times New Roman"/>
                <w:b/>
                <w:sz w:val="28"/>
                <w:szCs w:val="28"/>
              </w:rPr>
              <w:t>РОЗДІЛ 1. ТЕОРЕТИЧНІ ОСНОВИ ЕЛЕКТРОННОГО ДОКУМЕНТООБІГУ</w:t>
            </w:r>
            <w:r>
              <w:rPr>
                <w:rFonts w:ascii="Times New Roman" w:hAnsi="Times New Roman" w:cs="Times New Roman"/>
                <w:b/>
                <w:sz w:val="28"/>
                <w:szCs w:val="28"/>
                <w:lang w:val="uk-UA"/>
              </w:rPr>
              <w:t>………………………………………………………..</w:t>
            </w:r>
          </w:p>
        </w:tc>
        <w:tc>
          <w:tcPr>
            <w:tcW w:w="439" w:type="dxa"/>
            <w:vAlign w:val="bottom"/>
          </w:tcPr>
          <w:p w14:paraId="41D568A7" w14:textId="4B2C103A"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11</w:t>
            </w:r>
          </w:p>
        </w:tc>
      </w:tr>
      <w:tr w:rsidR="00191F44" w14:paraId="10B5A33B" w14:textId="77777777" w:rsidTr="005569F9">
        <w:tc>
          <w:tcPr>
            <w:tcW w:w="9132" w:type="dxa"/>
          </w:tcPr>
          <w:p w14:paraId="6FF7782F" w14:textId="7A380E35"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sz w:val="28"/>
                <w:szCs w:val="28"/>
              </w:rPr>
              <w:t>1.1. Поняття</w:t>
            </w:r>
            <w:r w:rsidRPr="00C90179">
              <w:rPr>
                <w:rFonts w:ascii="Times New Roman" w:hAnsi="Times New Roman" w:cs="Times New Roman"/>
                <w:sz w:val="28"/>
                <w:szCs w:val="28"/>
                <w:lang w:val="uk-UA"/>
              </w:rPr>
              <w:t xml:space="preserve">, </w:t>
            </w:r>
            <w:r w:rsidRPr="00C90179">
              <w:rPr>
                <w:rFonts w:ascii="Times New Roman" w:hAnsi="Times New Roman" w:cs="Times New Roman"/>
                <w:sz w:val="28"/>
                <w:szCs w:val="28"/>
              </w:rPr>
              <w:t xml:space="preserve">сутність </w:t>
            </w:r>
            <w:r w:rsidRPr="00C90179">
              <w:rPr>
                <w:rFonts w:ascii="Times New Roman" w:hAnsi="Times New Roman" w:cs="Times New Roman"/>
                <w:sz w:val="28"/>
                <w:szCs w:val="28"/>
                <w:lang w:val="uk-UA"/>
              </w:rPr>
              <w:t xml:space="preserve">та особливості впровадження </w:t>
            </w:r>
            <w:r w:rsidRPr="00C90179">
              <w:rPr>
                <w:rFonts w:ascii="Times New Roman" w:hAnsi="Times New Roman" w:cs="Times New Roman"/>
                <w:sz w:val="28"/>
                <w:szCs w:val="28"/>
              </w:rPr>
              <w:t>електронного документообігу</w:t>
            </w:r>
            <w:r>
              <w:rPr>
                <w:rFonts w:ascii="Times New Roman" w:hAnsi="Times New Roman" w:cs="Times New Roman"/>
                <w:sz w:val="28"/>
                <w:szCs w:val="28"/>
                <w:lang w:val="uk-UA"/>
              </w:rPr>
              <w:t>………………………………………………………………..</w:t>
            </w:r>
          </w:p>
        </w:tc>
        <w:tc>
          <w:tcPr>
            <w:tcW w:w="439" w:type="dxa"/>
            <w:vAlign w:val="bottom"/>
          </w:tcPr>
          <w:p w14:paraId="03CAA8AD" w14:textId="747760C0"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11</w:t>
            </w:r>
          </w:p>
        </w:tc>
      </w:tr>
      <w:tr w:rsidR="00191F44" w14:paraId="555E0F6F" w14:textId="77777777" w:rsidTr="005569F9">
        <w:tc>
          <w:tcPr>
            <w:tcW w:w="9132" w:type="dxa"/>
          </w:tcPr>
          <w:p w14:paraId="2343D29F" w14:textId="7C8C81FF"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sz w:val="28"/>
                <w:szCs w:val="28"/>
              </w:rPr>
              <w:t>1.2. Нормативно-правове забезпечення електронного документообігу в Україні</w:t>
            </w:r>
            <w:r>
              <w:rPr>
                <w:rFonts w:ascii="Times New Roman" w:hAnsi="Times New Roman" w:cs="Times New Roman"/>
                <w:sz w:val="28"/>
                <w:szCs w:val="28"/>
                <w:lang w:val="uk-UA"/>
              </w:rPr>
              <w:t>………………………………………………………………………….</w:t>
            </w:r>
          </w:p>
        </w:tc>
        <w:tc>
          <w:tcPr>
            <w:tcW w:w="439" w:type="dxa"/>
            <w:vAlign w:val="bottom"/>
          </w:tcPr>
          <w:p w14:paraId="7BF3DC79" w14:textId="22C7A43B"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22</w:t>
            </w:r>
          </w:p>
        </w:tc>
      </w:tr>
      <w:tr w:rsidR="00191F44" w14:paraId="4BEFDDD9" w14:textId="77777777" w:rsidTr="005569F9">
        <w:tc>
          <w:tcPr>
            <w:tcW w:w="9132" w:type="dxa"/>
          </w:tcPr>
          <w:p w14:paraId="1482EA5F" w14:textId="5CE0F0FA"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sz w:val="28"/>
                <w:szCs w:val="28"/>
              </w:rPr>
              <w:t>1.3. Сучасні системи електронного документообі</w:t>
            </w:r>
            <w:proofErr w:type="gramStart"/>
            <w:r w:rsidRPr="00C90179">
              <w:rPr>
                <w:rFonts w:ascii="Times New Roman" w:hAnsi="Times New Roman" w:cs="Times New Roman"/>
                <w:sz w:val="28"/>
                <w:szCs w:val="28"/>
              </w:rPr>
              <w:t>гу та</w:t>
            </w:r>
            <w:proofErr w:type="gramEnd"/>
            <w:r w:rsidRPr="00C90179">
              <w:rPr>
                <w:rFonts w:ascii="Times New Roman" w:hAnsi="Times New Roman" w:cs="Times New Roman"/>
                <w:sz w:val="28"/>
                <w:szCs w:val="28"/>
              </w:rPr>
              <w:t xml:space="preserve"> їх</w:t>
            </w:r>
            <w:r w:rsidRPr="00C90179">
              <w:rPr>
                <w:rFonts w:ascii="Times New Roman" w:hAnsi="Times New Roman" w:cs="Times New Roman"/>
                <w:sz w:val="28"/>
                <w:szCs w:val="28"/>
                <w:lang w:val="uk-UA"/>
              </w:rPr>
              <w:t xml:space="preserve"> </w:t>
            </w:r>
            <w:r w:rsidRPr="00C90179">
              <w:rPr>
                <w:rFonts w:ascii="Times New Roman" w:hAnsi="Times New Roman" w:cs="Times New Roman"/>
                <w:sz w:val="28"/>
                <w:szCs w:val="28"/>
              </w:rPr>
              <w:t xml:space="preserve"> характеристика</w:t>
            </w:r>
            <w:r w:rsidRPr="00C90179">
              <w:rPr>
                <w:rFonts w:ascii="Times New Roman" w:hAnsi="Times New Roman" w:cs="Times New Roman"/>
                <w:sz w:val="28"/>
                <w:szCs w:val="28"/>
                <w:lang w:val="uk-UA"/>
              </w:rPr>
              <w:t>.</w:t>
            </w:r>
          </w:p>
        </w:tc>
        <w:tc>
          <w:tcPr>
            <w:tcW w:w="439" w:type="dxa"/>
            <w:vAlign w:val="bottom"/>
          </w:tcPr>
          <w:p w14:paraId="7D65F834" w14:textId="5FF43649"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27</w:t>
            </w:r>
          </w:p>
        </w:tc>
      </w:tr>
      <w:tr w:rsidR="00191F44" w14:paraId="3AF56DAF" w14:textId="77777777" w:rsidTr="005569F9">
        <w:tc>
          <w:tcPr>
            <w:tcW w:w="9132" w:type="dxa"/>
          </w:tcPr>
          <w:p w14:paraId="05DCC9AB" w14:textId="3C8996B0"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b/>
                <w:sz w:val="28"/>
                <w:szCs w:val="28"/>
                <w:lang w:val="uk-UA"/>
              </w:rPr>
              <w:t>РОЗДІЛ 2. АНАЛІЗ ОРГАНІЗАЦІЇ ДОКУМЕНТООБІГУ КАФЕДРИ ДОКУМЕНТОЗНАВСТВА ТА ІНФОРМАЦІЙНОЇ ДІЯЛЬНОСТІ ІФНТУНГ……………………………………………………………………</w:t>
            </w:r>
            <w:r>
              <w:rPr>
                <w:rFonts w:ascii="Times New Roman" w:hAnsi="Times New Roman" w:cs="Times New Roman"/>
                <w:b/>
                <w:sz w:val="28"/>
                <w:szCs w:val="28"/>
                <w:lang w:val="uk-UA"/>
              </w:rPr>
              <w:t>..</w:t>
            </w:r>
          </w:p>
        </w:tc>
        <w:tc>
          <w:tcPr>
            <w:tcW w:w="439" w:type="dxa"/>
            <w:vAlign w:val="bottom"/>
          </w:tcPr>
          <w:p w14:paraId="02315E25" w14:textId="36D379F8"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36</w:t>
            </w:r>
          </w:p>
        </w:tc>
      </w:tr>
      <w:tr w:rsidR="00191F44" w14:paraId="6AD3EC49" w14:textId="77777777" w:rsidTr="005569F9">
        <w:tc>
          <w:tcPr>
            <w:tcW w:w="9132" w:type="dxa"/>
          </w:tcPr>
          <w:p w14:paraId="747DADE9" w14:textId="42A212A4"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sz w:val="28"/>
                <w:szCs w:val="28"/>
              </w:rPr>
              <w:t>2.1. Загальна характеристика кафедри документознавства та інформаційної діяльності ІФНТУНГ</w:t>
            </w:r>
            <w:r>
              <w:rPr>
                <w:rFonts w:ascii="Times New Roman" w:hAnsi="Times New Roman" w:cs="Times New Roman"/>
                <w:sz w:val="28"/>
                <w:szCs w:val="28"/>
                <w:lang w:val="uk-UA"/>
              </w:rPr>
              <w:t>…………………………………………</w:t>
            </w:r>
          </w:p>
        </w:tc>
        <w:tc>
          <w:tcPr>
            <w:tcW w:w="439" w:type="dxa"/>
            <w:vAlign w:val="bottom"/>
          </w:tcPr>
          <w:p w14:paraId="1485C499" w14:textId="69FAE4B3"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36</w:t>
            </w:r>
          </w:p>
        </w:tc>
      </w:tr>
      <w:tr w:rsidR="00191F44" w14:paraId="3C226964" w14:textId="77777777" w:rsidTr="005569F9">
        <w:tc>
          <w:tcPr>
            <w:tcW w:w="9132" w:type="dxa"/>
          </w:tcPr>
          <w:p w14:paraId="01B90A43" w14:textId="2CFFFDF7"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sz w:val="28"/>
                <w:szCs w:val="28"/>
                <w:lang w:val="uk-UA"/>
              </w:rPr>
              <w:t>2.2. Організація документообігу кафедри документознавства та інформаційної діяльності ІФНТУНГ</w:t>
            </w:r>
            <w:r>
              <w:rPr>
                <w:rFonts w:ascii="Times New Roman" w:hAnsi="Times New Roman" w:cs="Times New Roman"/>
                <w:sz w:val="28"/>
                <w:szCs w:val="28"/>
                <w:lang w:val="uk-UA"/>
              </w:rPr>
              <w:t>………………………………………..</w:t>
            </w:r>
          </w:p>
        </w:tc>
        <w:tc>
          <w:tcPr>
            <w:tcW w:w="439" w:type="dxa"/>
            <w:vAlign w:val="bottom"/>
          </w:tcPr>
          <w:p w14:paraId="32CB4BA9" w14:textId="59249D6A"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38</w:t>
            </w:r>
          </w:p>
        </w:tc>
      </w:tr>
      <w:tr w:rsidR="00191F44" w14:paraId="51329063" w14:textId="77777777" w:rsidTr="005569F9">
        <w:tc>
          <w:tcPr>
            <w:tcW w:w="9132" w:type="dxa"/>
          </w:tcPr>
          <w:p w14:paraId="2DF94D80" w14:textId="78F3999E" w:rsidR="00191F44" w:rsidRDefault="00191F44" w:rsidP="00191F44">
            <w:pPr>
              <w:tabs>
                <w:tab w:val="right" w:leader="dot" w:pos="9072"/>
              </w:tabs>
              <w:spacing w:line="360" w:lineRule="auto"/>
              <w:jc w:val="both"/>
              <w:rPr>
                <w:rFonts w:ascii="Times New Roman" w:hAnsi="Times New Roman" w:cs="Times New Roman"/>
                <w:b/>
                <w:sz w:val="28"/>
                <w:szCs w:val="28"/>
              </w:rPr>
            </w:pPr>
            <w:r w:rsidRPr="00C90179">
              <w:rPr>
                <w:rFonts w:ascii="Times New Roman" w:hAnsi="Times New Roman" w:cs="Times New Roman"/>
                <w:sz w:val="28"/>
                <w:szCs w:val="28"/>
                <w:lang w:val="uk-UA"/>
              </w:rPr>
              <w:t>2.3. Пропозиції щодо впровадження електронного документообігу в діяльності кафедри документознавства та інформаційної діяльності ІФНТУНГ</w:t>
            </w:r>
            <w:r>
              <w:rPr>
                <w:rFonts w:ascii="Times New Roman" w:hAnsi="Times New Roman" w:cs="Times New Roman"/>
                <w:sz w:val="28"/>
                <w:szCs w:val="28"/>
                <w:lang w:val="uk-UA"/>
              </w:rPr>
              <w:t>……………………………………………………………………..</w:t>
            </w:r>
          </w:p>
        </w:tc>
        <w:tc>
          <w:tcPr>
            <w:tcW w:w="439" w:type="dxa"/>
            <w:vAlign w:val="bottom"/>
          </w:tcPr>
          <w:p w14:paraId="501F05E9" w14:textId="6CB7C50B"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46</w:t>
            </w:r>
          </w:p>
        </w:tc>
      </w:tr>
      <w:tr w:rsidR="00191F44" w14:paraId="0A15A32B" w14:textId="77777777" w:rsidTr="005569F9">
        <w:tc>
          <w:tcPr>
            <w:tcW w:w="9132" w:type="dxa"/>
          </w:tcPr>
          <w:p w14:paraId="15E1B93D" w14:textId="4A50A501" w:rsidR="00191F44" w:rsidRPr="00191F44" w:rsidRDefault="00191F44" w:rsidP="00191F44">
            <w:pPr>
              <w:tabs>
                <w:tab w:val="right" w:leader="dot" w:pos="9072"/>
              </w:tabs>
              <w:spacing w:line="360" w:lineRule="auto"/>
              <w:jc w:val="both"/>
              <w:rPr>
                <w:rFonts w:ascii="Times New Roman" w:hAnsi="Times New Roman" w:cs="Times New Roman"/>
                <w:b/>
                <w:sz w:val="28"/>
                <w:szCs w:val="28"/>
                <w:lang w:val="uk-UA"/>
              </w:rPr>
            </w:pPr>
            <w:r w:rsidRPr="00C90179">
              <w:rPr>
                <w:rFonts w:ascii="Times New Roman" w:hAnsi="Times New Roman" w:cs="Times New Roman"/>
                <w:b/>
                <w:sz w:val="28"/>
                <w:szCs w:val="28"/>
              </w:rPr>
              <w:t>ВИСНОВКИ</w:t>
            </w:r>
            <w:r>
              <w:rPr>
                <w:rFonts w:ascii="Times New Roman" w:hAnsi="Times New Roman" w:cs="Times New Roman"/>
                <w:b/>
                <w:sz w:val="28"/>
                <w:szCs w:val="28"/>
                <w:lang w:val="uk-UA"/>
              </w:rPr>
              <w:t>…………………………………………………………………..</w:t>
            </w:r>
          </w:p>
        </w:tc>
        <w:tc>
          <w:tcPr>
            <w:tcW w:w="439" w:type="dxa"/>
            <w:vAlign w:val="bottom"/>
          </w:tcPr>
          <w:p w14:paraId="0F8C07D8" w14:textId="610F3985"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50</w:t>
            </w:r>
          </w:p>
        </w:tc>
      </w:tr>
      <w:tr w:rsidR="00191F44" w14:paraId="2A43AA48" w14:textId="77777777" w:rsidTr="005569F9">
        <w:tc>
          <w:tcPr>
            <w:tcW w:w="9132" w:type="dxa"/>
          </w:tcPr>
          <w:p w14:paraId="306A5D28" w14:textId="01998572" w:rsidR="00191F44" w:rsidRPr="00191F44" w:rsidRDefault="00191F44" w:rsidP="00191F44">
            <w:pPr>
              <w:tabs>
                <w:tab w:val="right" w:leader="dot" w:pos="9072"/>
              </w:tabs>
              <w:spacing w:line="360" w:lineRule="auto"/>
              <w:jc w:val="both"/>
              <w:rPr>
                <w:rFonts w:ascii="Times New Roman" w:hAnsi="Times New Roman" w:cs="Times New Roman"/>
                <w:b/>
                <w:sz w:val="28"/>
                <w:szCs w:val="28"/>
                <w:lang w:val="uk-UA"/>
              </w:rPr>
            </w:pPr>
            <w:r w:rsidRPr="00C90179">
              <w:rPr>
                <w:rFonts w:ascii="Times New Roman" w:hAnsi="Times New Roman" w:cs="Times New Roman"/>
                <w:b/>
                <w:sz w:val="28"/>
                <w:szCs w:val="28"/>
              </w:rPr>
              <w:t>СПИСОК ВИКОРИСТАНИХ ДЖЕРЕЛ</w:t>
            </w:r>
            <w:r>
              <w:rPr>
                <w:rFonts w:ascii="Times New Roman" w:hAnsi="Times New Roman" w:cs="Times New Roman"/>
                <w:b/>
                <w:sz w:val="28"/>
                <w:szCs w:val="28"/>
                <w:lang w:val="uk-UA"/>
              </w:rPr>
              <w:t>………………………………….</w:t>
            </w:r>
          </w:p>
        </w:tc>
        <w:tc>
          <w:tcPr>
            <w:tcW w:w="439" w:type="dxa"/>
            <w:vAlign w:val="bottom"/>
          </w:tcPr>
          <w:p w14:paraId="7B84A1E4" w14:textId="201E8D58"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52</w:t>
            </w:r>
          </w:p>
        </w:tc>
      </w:tr>
      <w:tr w:rsidR="00191F44" w14:paraId="3636309D" w14:textId="77777777" w:rsidTr="005569F9">
        <w:tc>
          <w:tcPr>
            <w:tcW w:w="9132" w:type="dxa"/>
          </w:tcPr>
          <w:p w14:paraId="173C63A5" w14:textId="2D07043C" w:rsidR="00191F44" w:rsidRPr="00191F44" w:rsidRDefault="00191F44" w:rsidP="00191F44">
            <w:pPr>
              <w:tabs>
                <w:tab w:val="right" w:leader="dot" w:pos="9072"/>
              </w:tabs>
              <w:spacing w:line="360" w:lineRule="auto"/>
              <w:jc w:val="both"/>
              <w:rPr>
                <w:rFonts w:ascii="Times New Roman" w:hAnsi="Times New Roman" w:cs="Times New Roman"/>
                <w:b/>
                <w:sz w:val="28"/>
                <w:szCs w:val="28"/>
                <w:lang w:val="uk-UA"/>
              </w:rPr>
            </w:pPr>
            <w:r w:rsidRPr="00C90179">
              <w:rPr>
                <w:rFonts w:ascii="Times New Roman" w:hAnsi="Times New Roman" w:cs="Times New Roman"/>
                <w:b/>
                <w:sz w:val="28"/>
                <w:szCs w:val="28"/>
              </w:rPr>
              <w:t>ДОДАТКИ</w:t>
            </w:r>
            <w:r>
              <w:rPr>
                <w:rFonts w:ascii="Times New Roman" w:hAnsi="Times New Roman" w:cs="Times New Roman"/>
                <w:b/>
                <w:sz w:val="28"/>
                <w:szCs w:val="28"/>
                <w:lang w:val="uk-UA"/>
              </w:rPr>
              <w:t>…………………………………………………………………….</w:t>
            </w:r>
          </w:p>
        </w:tc>
        <w:tc>
          <w:tcPr>
            <w:tcW w:w="439" w:type="dxa"/>
            <w:vAlign w:val="bottom"/>
          </w:tcPr>
          <w:p w14:paraId="02C76339" w14:textId="4F211D45" w:rsidR="00191F44" w:rsidRPr="00191F44" w:rsidRDefault="00191F44" w:rsidP="00191F44">
            <w:pPr>
              <w:tabs>
                <w:tab w:val="right" w:leader="dot" w:pos="9072"/>
              </w:tabs>
              <w:spacing w:line="360" w:lineRule="auto"/>
              <w:rPr>
                <w:rFonts w:ascii="Times New Roman" w:hAnsi="Times New Roman" w:cs="Times New Roman"/>
                <w:sz w:val="28"/>
                <w:szCs w:val="28"/>
                <w:lang w:val="uk-UA"/>
              </w:rPr>
            </w:pPr>
            <w:r w:rsidRPr="00191F44">
              <w:rPr>
                <w:rFonts w:ascii="Times New Roman" w:hAnsi="Times New Roman" w:cs="Times New Roman"/>
                <w:sz w:val="28"/>
                <w:szCs w:val="28"/>
                <w:lang w:val="uk-UA"/>
              </w:rPr>
              <w:t>58</w:t>
            </w:r>
          </w:p>
        </w:tc>
      </w:tr>
    </w:tbl>
    <w:p w14:paraId="40FF5362" w14:textId="77777777" w:rsidR="00AF1D74" w:rsidRPr="00820C20" w:rsidRDefault="00AF1D74" w:rsidP="00191F44">
      <w:pPr>
        <w:tabs>
          <w:tab w:val="right" w:leader="dot" w:pos="9072"/>
        </w:tabs>
        <w:spacing w:after="0" w:line="360" w:lineRule="auto"/>
        <w:jc w:val="both"/>
        <w:rPr>
          <w:rFonts w:ascii="Times New Roman" w:hAnsi="Times New Roman" w:cs="Times New Roman"/>
          <w:b/>
          <w:sz w:val="28"/>
          <w:szCs w:val="28"/>
        </w:rPr>
      </w:pPr>
    </w:p>
    <w:p w14:paraId="1E2EB9E2" w14:textId="77777777" w:rsidR="00AF1D74" w:rsidRPr="00820C20" w:rsidRDefault="00AF1D74" w:rsidP="00820C20">
      <w:pPr>
        <w:spacing w:after="0" w:line="360" w:lineRule="auto"/>
        <w:ind w:firstLine="709"/>
        <w:jc w:val="both"/>
        <w:rPr>
          <w:rFonts w:ascii="Times New Roman" w:hAnsi="Times New Roman" w:cs="Times New Roman"/>
          <w:b/>
          <w:sz w:val="28"/>
          <w:szCs w:val="28"/>
        </w:rPr>
      </w:pPr>
    </w:p>
    <w:p w14:paraId="019DE06F" w14:textId="77777777" w:rsidR="00AF1D74" w:rsidRPr="00820C20" w:rsidRDefault="00AF1D74" w:rsidP="00820C20">
      <w:pPr>
        <w:spacing w:after="0" w:line="360" w:lineRule="auto"/>
        <w:ind w:firstLine="709"/>
        <w:jc w:val="both"/>
        <w:rPr>
          <w:rFonts w:ascii="Times New Roman" w:hAnsi="Times New Roman" w:cs="Times New Roman"/>
          <w:b/>
          <w:sz w:val="28"/>
          <w:szCs w:val="28"/>
        </w:rPr>
      </w:pPr>
    </w:p>
    <w:p w14:paraId="20B7A0D3" w14:textId="77777777" w:rsidR="00AF1D74" w:rsidRPr="00820C20" w:rsidRDefault="00AF1D74" w:rsidP="00820C20">
      <w:pPr>
        <w:spacing w:after="0" w:line="360" w:lineRule="auto"/>
        <w:ind w:firstLine="709"/>
        <w:jc w:val="both"/>
        <w:rPr>
          <w:rFonts w:ascii="Times New Roman" w:hAnsi="Times New Roman" w:cs="Times New Roman"/>
          <w:b/>
          <w:sz w:val="28"/>
          <w:szCs w:val="28"/>
        </w:rPr>
      </w:pPr>
    </w:p>
    <w:p w14:paraId="2EBCAE23" w14:textId="77777777" w:rsidR="00DF2EC3" w:rsidRDefault="00DF2EC3" w:rsidP="00254DD5">
      <w:pPr>
        <w:spacing w:after="0" w:line="360" w:lineRule="auto"/>
        <w:jc w:val="both"/>
        <w:rPr>
          <w:rFonts w:ascii="Times New Roman" w:hAnsi="Times New Roman" w:cs="Times New Roman"/>
          <w:b/>
          <w:sz w:val="28"/>
          <w:szCs w:val="28"/>
          <w:lang w:val="uk-UA"/>
        </w:rPr>
        <w:sectPr w:rsidR="00DF2EC3" w:rsidSect="007469A8">
          <w:headerReference w:type="default" r:id="rId9"/>
          <w:pgSz w:w="11906" w:h="16838"/>
          <w:pgMar w:top="1134" w:right="850" w:bottom="1134" w:left="1701" w:header="708" w:footer="708" w:gutter="0"/>
          <w:pgNumType w:start="0"/>
          <w:cols w:space="708"/>
          <w:titlePg/>
          <w:docGrid w:linePitch="360"/>
        </w:sectPr>
      </w:pPr>
    </w:p>
    <w:p w14:paraId="70D3EE0E" w14:textId="570E03A6" w:rsidR="00AF1D74" w:rsidRDefault="00AF1D74" w:rsidP="00B5404A">
      <w:pPr>
        <w:spacing w:after="0" w:line="360" w:lineRule="auto"/>
        <w:jc w:val="center"/>
        <w:rPr>
          <w:rFonts w:ascii="Times New Roman" w:hAnsi="Times New Roman" w:cs="Times New Roman"/>
          <w:b/>
          <w:sz w:val="28"/>
          <w:szCs w:val="28"/>
          <w:lang w:val="uk-UA"/>
        </w:rPr>
      </w:pPr>
      <w:proofErr w:type="gramStart"/>
      <w:r w:rsidRPr="00820C20">
        <w:rPr>
          <w:rFonts w:ascii="Times New Roman" w:hAnsi="Times New Roman" w:cs="Times New Roman"/>
          <w:b/>
          <w:sz w:val="28"/>
          <w:szCs w:val="28"/>
        </w:rPr>
        <w:lastRenderedPageBreak/>
        <w:t>ВСТУП</w:t>
      </w:r>
      <w:proofErr w:type="gramEnd"/>
    </w:p>
    <w:p w14:paraId="3EB2BD9F" w14:textId="77777777" w:rsidR="00340DB9" w:rsidRPr="00340DB9" w:rsidRDefault="00340DB9" w:rsidP="00340DB9">
      <w:pPr>
        <w:spacing w:before="240" w:after="0" w:line="360" w:lineRule="auto"/>
        <w:jc w:val="center"/>
        <w:rPr>
          <w:rFonts w:ascii="Times New Roman" w:hAnsi="Times New Roman" w:cs="Times New Roman"/>
          <w:b/>
          <w:sz w:val="28"/>
          <w:szCs w:val="28"/>
          <w:lang w:val="uk-UA"/>
        </w:rPr>
      </w:pPr>
    </w:p>
    <w:p w14:paraId="6C5ACD8A" w14:textId="77777777" w:rsidR="007B1548" w:rsidRDefault="00AF1D74"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b/>
          <w:sz w:val="28"/>
          <w:szCs w:val="28"/>
        </w:rPr>
        <w:t xml:space="preserve">Актуальність теми </w:t>
      </w:r>
      <w:proofErr w:type="gramStart"/>
      <w:r w:rsidRPr="00820C20">
        <w:rPr>
          <w:rFonts w:ascii="Times New Roman" w:hAnsi="Times New Roman" w:cs="Times New Roman"/>
          <w:b/>
          <w:sz w:val="28"/>
          <w:szCs w:val="28"/>
        </w:rPr>
        <w:t>досл</w:t>
      </w:r>
      <w:proofErr w:type="gramEnd"/>
      <w:r w:rsidRPr="00820C20">
        <w:rPr>
          <w:rFonts w:ascii="Times New Roman" w:hAnsi="Times New Roman" w:cs="Times New Roman"/>
          <w:b/>
          <w:sz w:val="28"/>
          <w:szCs w:val="28"/>
        </w:rPr>
        <w:t>ідження</w:t>
      </w:r>
      <w:r w:rsidRPr="00820C20">
        <w:rPr>
          <w:rFonts w:ascii="Times New Roman" w:hAnsi="Times New Roman" w:cs="Times New Roman"/>
          <w:sz w:val="28"/>
          <w:szCs w:val="28"/>
        </w:rPr>
        <w:t xml:space="preserve"> зумовлена активним розвитком інформаційних технологій та цифровізацією управлінських процесів у діяльності сучасних установ. Упровадження електронного документообігу є важливою складовою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ідвищення ефективності роботи організацій, оскільки дозволяє оптимізувати процес створення, обробки, передачі та зберігання документів. </w:t>
      </w:r>
    </w:p>
    <w:p w14:paraId="0C4B9D30" w14:textId="2C8E4666" w:rsidR="007B1548" w:rsidRPr="007B1548" w:rsidRDefault="00AF1D74" w:rsidP="007B1548">
      <w:pPr>
        <w:spacing w:after="0" w:line="360" w:lineRule="auto"/>
        <w:ind w:firstLine="709"/>
        <w:jc w:val="both"/>
        <w:rPr>
          <w:rFonts w:ascii="Times New Roman" w:hAnsi="Times New Roman" w:cs="Times New Roman"/>
          <w:sz w:val="28"/>
          <w:szCs w:val="28"/>
          <w:lang w:val="uk-UA"/>
        </w:rPr>
      </w:pPr>
      <w:r w:rsidRPr="007B1548">
        <w:rPr>
          <w:rFonts w:ascii="Times New Roman" w:hAnsi="Times New Roman" w:cs="Times New Roman"/>
          <w:sz w:val="28"/>
          <w:szCs w:val="28"/>
          <w:lang w:val="uk-UA"/>
        </w:rPr>
        <w:t>Для закладів вищої освіти це питання набуває особливого значення через значний обсяг документації, що супроводжує освітню, організаційну та наукову діяльність.</w:t>
      </w:r>
      <w:r w:rsidR="007B1548">
        <w:rPr>
          <w:rFonts w:ascii="Times New Roman" w:hAnsi="Times New Roman" w:cs="Times New Roman"/>
          <w:sz w:val="28"/>
          <w:szCs w:val="28"/>
          <w:lang w:val="uk-UA"/>
        </w:rPr>
        <w:t xml:space="preserve"> </w:t>
      </w:r>
      <w:r w:rsidR="007B1548" w:rsidRPr="007B1548">
        <w:rPr>
          <w:rFonts w:ascii="Times New Roman" w:hAnsi="Times New Roman" w:cs="Times New Roman"/>
          <w:sz w:val="28"/>
          <w:szCs w:val="28"/>
          <w:lang w:val="uk-UA"/>
        </w:rPr>
        <w:t>Актуальність впровадження систем електронного документообігу (</w:t>
      </w:r>
      <w:r w:rsidR="007B1548">
        <w:rPr>
          <w:rFonts w:ascii="Times New Roman" w:hAnsi="Times New Roman" w:cs="Times New Roman"/>
          <w:sz w:val="28"/>
          <w:szCs w:val="28"/>
          <w:lang w:val="uk-UA"/>
        </w:rPr>
        <w:t xml:space="preserve">далі – </w:t>
      </w:r>
      <w:r w:rsidR="007B1548" w:rsidRPr="007B1548">
        <w:rPr>
          <w:rFonts w:ascii="Times New Roman" w:hAnsi="Times New Roman" w:cs="Times New Roman"/>
          <w:sz w:val="28"/>
          <w:szCs w:val="28"/>
          <w:lang w:val="uk-UA"/>
        </w:rPr>
        <w:t>СЕД) у закладах вищої освіти зумовлена необхідністю докорінної модернізації їхньої управлінської вертикалі в умовах масштабної цифрової трансформації суспільства. Традиційне паперове діловодство в ЗВО супроводжується тривалими процедурами погодження документів між розрізненими підрозділами, ризиками втрати інформації та неефективними витратами матеріальних ресурсів. Перехід на цифрові технології дозволяє ліквідувати ці бюрократичні бар</w:t>
      </w:r>
      <w:r w:rsidR="00375495">
        <w:rPr>
          <w:rFonts w:ascii="Times New Roman" w:hAnsi="Times New Roman" w:cs="Times New Roman"/>
          <w:sz w:val="28"/>
          <w:szCs w:val="28"/>
          <w:lang w:val="uk-UA"/>
        </w:rPr>
        <w:t>’</w:t>
      </w:r>
      <w:r w:rsidR="007B1548" w:rsidRPr="007B1548">
        <w:rPr>
          <w:rFonts w:ascii="Times New Roman" w:hAnsi="Times New Roman" w:cs="Times New Roman"/>
          <w:sz w:val="28"/>
          <w:szCs w:val="28"/>
          <w:lang w:val="uk-UA"/>
        </w:rPr>
        <w:t>єри, забезпечуючи миттєвий обмін даними, наскрізний контроль за виконанням розпоряджень керівництва та повну прозорість усіх внутрішніх процесів від рівня кафедри до ректорату.</w:t>
      </w:r>
    </w:p>
    <w:p w14:paraId="4BD9F27C" w14:textId="615AACEA" w:rsidR="007B1548" w:rsidRPr="007B1548" w:rsidRDefault="007B1548" w:rsidP="007B1548">
      <w:pPr>
        <w:spacing w:after="0" w:line="360" w:lineRule="auto"/>
        <w:ind w:firstLine="709"/>
        <w:jc w:val="both"/>
        <w:rPr>
          <w:rFonts w:ascii="Times New Roman" w:hAnsi="Times New Roman" w:cs="Times New Roman"/>
          <w:sz w:val="28"/>
          <w:szCs w:val="28"/>
          <w:lang w:val="uk-UA"/>
        </w:rPr>
      </w:pPr>
      <w:r w:rsidRPr="007B1548">
        <w:rPr>
          <w:rFonts w:ascii="Times New Roman" w:hAnsi="Times New Roman" w:cs="Times New Roman"/>
          <w:sz w:val="28"/>
          <w:szCs w:val="28"/>
          <w:lang w:val="uk-UA"/>
        </w:rPr>
        <w:t>Крім того, сучасний університет функціонує як складний інформац</w:t>
      </w:r>
      <w:r>
        <w:rPr>
          <w:rFonts w:ascii="Times New Roman" w:hAnsi="Times New Roman" w:cs="Times New Roman"/>
          <w:sz w:val="28"/>
          <w:szCs w:val="28"/>
          <w:lang w:val="uk-UA"/>
        </w:rPr>
        <w:t>ійний хаб, що потребує безперешкодної</w:t>
      </w:r>
      <w:r w:rsidRPr="007B1548">
        <w:rPr>
          <w:rFonts w:ascii="Times New Roman" w:hAnsi="Times New Roman" w:cs="Times New Roman"/>
          <w:sz w:val="28"/>
          <w:szCs w:val="28"/>
          <w:lang w:val="uk-UA"/>
        </w:rPr>
        <w:t xml:space="preserve"> інтеграції внутрішніх управлінських рішень із зовнішніми державними реєстрами та локальними навчальними платформами. Впровадження інтегрованої СЕД пов</w:t>
      </w:r>
      <w:r w:rsidR="00375495">
        <w:rPr>
          <w:rFonts w:ascii="Times New Roman" w:hAnsi="Times New Roman" w:cs="Times New Roman"/>
          <w:sz w:val="28"/>
          <w:szCs w:val="28"/>
          <w:lang w:val="uk-UA"/>
        </w:rPr>
        <w:t>’</w:t>
      </w:r>
      <w:r w:rsidRPr="007B1548">
        <w:rPr>
          <w:rFonts w:ascii="Times New Roman" w:hAnsi="Times New Roman" w:cs="Times New Roman"/>
          <w:sz w:val="28"/>
          <w:szCs w:val="28"/>
          <w:lang w:val="uk-UA"/>
        </w:rPr>
        <w:t>язує документообіг ЗВО в єдину екосистему, д</w:t>
      </w:r>
      <w:r>
        <w:rPr>
          <w:rFonts w:ascii="Times New Roman" w:hAnsi="Times New Roman" w:cs="Times New Roman"/>
          <w:sz w:val="28"/>
          <w:szCs w:val="28"/>
          <w:lang w:val="uk-UA"/>
        </w:rPr>
        <w:t xml:space="preserve">е будь-яка адміністративна дія </w:t>
      </w:r>
      <w:r w:rsidRPr="007B1548">
        <w:rPr>
          <w:rFonts w:ascii="Times New Roman" w:hAnsi="Times New Roman" w:cs="Times New Roman"/>
          <w:sz w:val="28"/>
          <w:szCs w:val="28"/>
          <w:lang w:val="uk-UA"/>
        </w:rPr>
        <w:t>автоматично синхронізується в усіх суміжних базах даних. Це не лише мінімізує людський фактор і оптимізує ресурси закладу освіти відповідно до екологічної концепції</w:t>
      </w:r>
      <w:r>
        <w:rPr>
          <w:rFonts w:ascii="Times New Roman" w:hAnsi="Times New Roman" w:cs="Times New Roman"/>
          <w:i/>
          <w:iCs/>
          <w:sz w:val="28"/>
          <w:szCs w:val="28"/>
          <w:lang w:val="uk-UA"/>
        </w:rPr>
        <w:t xml:space="preserve"> </w:t>
      </w:r>
      <w:r>
        <w:rPr>
          <w:rFonts w:ascii="Times New Roman" w:hAnsi="Times New Roman" w:cs="Times New Roman"/>
          <w:iCs/>
          <w:sz w:val="28"/>
          <w:szCs w:val="28"/>
          <w:lang w:val="uk-UA"/>
        </w:rPr>
        <w:t>без паперового документообігу</w:t>
      </w:r>
      <w:r w:rsidRPr="007B1548">
        <w:rPr>
          <w:rFonts w:ascii="Times New Roman" w:hAnsi="Times New Roman" w:cs="Times New Roman"/>
          <w:sz w:val="28"/>
          <w:szCs w:val="28"/>
          <w:lang w:val="uk-UA"/>
        </w:rPr>
        <w:t xml:space="preserve">, а й формує імідж </w:t>
      </w:r>
      <w:r w:rsidRPr="007B1548">
        <w:rPr>
          <w:rFonts w:ascii="Times New Roman" w:hAnsi="Times New Roman" w:cs="Times New Roman"/>
          <w:sz w:val="28"/>
          <w:szCs w:val="28"/>
          <w:lang w:val="uk-UA"/>
        </w:rPr>
        <w:lastRenderedPageBreak/>
        <w:t>прогресивної, високотехнологічної установи, здатної гнучко та оперативно реагувати на виклики сучасної освітньої сфери.</w:t>
      </w:r>
    </w:p>
    <w:p w14:paraId="491E8164" w14:textId="2DCB5A12" w:rsidR="00AF1D74" w:rsidRPr="00191F44" w:rsidRDefault="007B1548" w:rsidP="00820C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той же час, у</w:t>
      </w:r>
      <w:r w:rsidR="00AF1D74" w:rsidRPr="007B1548">
        <w:rPr>
          <w:rFonts w:ascii="Times New Roman" w:hAnsi="Times New Roman" w:cs="Times New Roman"/>
          <w:sz w:val="28"/>
          <w:szCs w:val="28"/>
          <w:lang w:val="uk-UA"/>
        </w:rPr>
        <w:t xml:space="preserve"> діяльності багатьох структурних підрозділів закладів вищої освіти досі переважає паперовий документообіг, що ускладнює оперативн</w:t>
      </w:r>
      <w:r w:rsidR="00340DB9">
        <w:rPr>
          <w:rFonts w:ascii="Times New Roman" w:hAnsi="Times New Roman" w:cs="Times New Roman"/>
          <w:sz w:val="28"/>
          <w:szCs w:val="28"/>
          <w:lang w:val="uk-UA"/>
        </w:rPr>
        <w:t xml:space="preserve">ий обмін інформацією </w:t>
      </w:r>
      <w:r w:rsidR="00AF1D74" w:rsidRPr="007B1548">
        <w:rPr>
          <w:rFonts w:ascii="Times New Roman" w:hAnsi="Times New Roman" w:cs="Times New Roman"/>
          <w:sz w:val="28"/>
          <w:szCs w:val="28"/>
          <w:lang w:val="uk-UA"/>
        </w:rPr>
        <w:t xml:space="preserve">та створює труднощі у контролі виконання документів. </w:t>
      </w:r>
      <w:r w:rsidR="00AF1D74" w:rsidRPr="00191F44">
        <w:rPr>
          <w:rFonts w:ascii="Times New Roman" w:hAnsi="Times New Roman" w:cs="Times New Roman"/>
          <w:sz w:val="28"/>
          <w:szCs w:val="28"/>
          <w:lang w:val="uk-UA"/>
        </w:rPr>
        <w:t>Використання систем електронного документообігу сприяє впорядкуванню інформаційних процесів, підвищенню швидкості роботи з документами та покращенню організації управлінської діяльності.</w:t>
      </w:r>
    </w:p>
    <w:p w14:paraId="4230D14E" w14:textId="6D4B4066" w:rsidR="007B1548" w:rsidRDefault="00AF1D74" w:rsidP="00DD39D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Проблематика електронного документообігу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ідає важливе місце у сучасних дослідженнях</w:t>
      </w:r>
      <w:r w:rsidR="00F423D6">
        <w:rPr>
          <w:rFonts w:ascii="Times New Roman" w:hAnsi="Times New Roman" w:cs="Times New Roman"/>
          <w:sz w:val="28"/>
          <w:szCs w:val="28"/>
        </w:rPr>
        <w:t>. На</w:t>
      </w:r>
      <w:r w:rsidR="00F423D6">
        <w:rPr>
          <w:rFonts w:ascii="Times New Roman" w:hAnsi="Times New Roman" w:cs="Times New Roman"/>
          <w:sz w:val="28"/>
          <w:szCs w:val="28"/>
          <w:lang w:val="uk-UA"/>
        </w:rPr>
        <w:t xml:space="preserve">уковці В. Бездрабко, </w:t>
      </w:r>
      <w:r w:rsidR="00DD39D0" w:rsidRPr="00DD39D0">
        <w:rPr>
          <w:rFonts w:ascii="Times New Roman" w:hAnsi="Times New Roman" w:cs="Times New Roman"/>
          <w:sz w:val="28"/>
          <w:szCs w:val="28"/>
          <w:lang w:val="uk-UA"/>
        </w:rPr>
        <w:t>О.Загор</w:t>
      </w:r>
      <w:r w:rsidR="00DD39D0">
        <w:rPr>
          <w:rFonts w:ascii="Times New Roman" w:hAnsi="Times New Roman" w:cs="Times New Roman"/>
          <w:sz w:val="28"/>
          <w:szCs w:val="28"/>
          <w:lang w:val="uk-UA"/>
        </w:rPr>
        <w:t xml:space="preserve">ецька, </w:t>
      </w:r>
      <w:r w:rsidR="00DD39D0" w:rsidRPr="00DD39D0">
        <w:rPr>
          <w:rFonts w:ascii="Times New Roman" w:hAnsi="Times New Roman" w:cs="Times New Roman"/>
          <w:sz w:val="28"/>
          <w:szCs w:val="28"/>
          <w:lang w:val="uk-UA"/>
        </w:rPr>
        <w:t>К.</w:t>
      </w:r>
      <w:r w:rsidR="00DD39D0">
        <w:rPr>
          <w:rFonts w:ascii="Times New Roman" w:hAnsi="Times New Roman" w:cs="Times New Roman"/>
          <w:sz w:val="28"/>
          <w:szCs w:val="28"/>
          <w:lang w:val="uk-UA"/>
        </w:rPr>
        <w:t xml:space="preserve"> Копняк, </w:t>
      </w:r>
      <w:r w:rsidR="00DD39D0" w:rsidRPr="00DD39D0">
        <w:rPr>
          <w:rFonts w:ascii="Times New Roman" w:hAnsi="Times New Roman" w:cs="Times New Roman"/>
          <w:sz w:val="28"/>
          <w:szCs w:val="28"/>
          <w:lang w:val="uk-UA"/>
        </w:rPr>
        <w:t xml:space="preserve">О. </w:t>
      </w:r>
      <w:r w:rsidR="00DD39D0">
        <w:rPr>
          <w:rFonts w:ascii="Times New Roman" w:hAnsi="Times New Roman" w:cs="Times New Roman"/>
          <w:sz w:val="28"/>
          <w:szCs w:val="28"/>
          <w:lang w:val="uk-UA"/>
        </w:rPr>
        <w:t xml:space="preserve">Лаба, </w:t>
      </w:r>
      <w:r w:rsidR="00DD39D0" w:rsidRPr="00DD39D0">
        <w:rPr>
          <w:rFonts w:ascii="Times New Roman" w:hAnsi="Times New Roman" w:cs="Times New Roman"/>
          <w:sz w:val="28"/>
          <w:szCs w:val="28"/>
          <w:lang w:val="uk-UA"/>
        </w:rPr>
        <w:t>Т.</w:t>
      </w:r>
      <w:r w:rsidR="00DD39D0">
        <w:rPr>
          <w:rFonts w:ascii="Times New Roman" w:hAnsi="Times New Roman" w:cs="Times New Roman"/>
          <w:sz w:val="28"/>
          <w:szCs w:val="28"/>
          <w:lang w:val="uk-UA"/>
        </w:rPr>
        <w:t> </w:t>
      </w:r>
      <w:r w:rsidR="00DD39D0" w:rsidRPr="00DD39D0">
        <w:rPr>
          <w:rFonts w:ascii="Times New Roman" w:hAnsi="Times New Roman" w:cs="Times New Roman"/>
          <w:sz w:val="28"/>
          <w:szCs w:val="28"/>
          <w:lang w:val="uk-UA"/>
        </w:rPr>
        <w:t>Лугова</w:t>
      </w:r>
      <w:r w:rsidR="00DD39D0">
        <w:rPr>
          <w:rFonts w:ascii="Times New Roman" w:hAnsi="Times New Roman" w:cs="Times New Roman"/>
          <w:sz w:val="28"/>
          <w:szCs w:val="28"/>
          <w:lang w:val="uk-UA"/>
        </w:rPr>
        <w:t xml:space="preserve"> </w:t>
      </w:r>
      <w:r w:rsidRPr="00820C20">
        <w:rPr>
          <w:rFonts w:ascii="Times New Roman" w:hAnsi="Times New Roman" w:cs="Times New Roman"/>
          <w:sz w:val="28"/>
          <w:szCs w:val="28"/>
        </w:rPr>
        <w:t>розглядають питання автоматизації документообігу, функціонування електронних документів, нормативно-правового забезпечення електронного документообі</w:t>
      </w:r>
      <w:proofErr w:type="gramStart"/>
      <w:r w:rsidRPr="00820C20">
        <w:rPr>
          <w:rFonts w:ascii="Times New Roman" w:hAnsi="Times New Roman" w:cs="Times New Roman"/>
          <w:sz w:val="28"/>
          <w:szCs w:val="28"/>
        </w:rPr>
        <w:t>гу та</w:t>
      </w:r>
      <w:proofErr w:type="gramEnd"/>
      <w:r w:rsidRPr="00820C20">
        <w:rPr>
          <w:rFonts w:ascii="Times New Roman" w:hAnsi="Times New Roman" w:cs="Times New Roman"/>
          <w:sz w:val="28"/>
          <w:szCs w:val="28"/>
        </w:rPr>
        <w:t xml:space="preserve"> впровадження сучасних інформаційних систем у діяльність установ. </w:t>
      </w:r>
      <w:r w:rsidR="001507D9">
        <w:rPr>
          <w:rFonts w:ascii="Times New Roman" w:hAnsi="Times New Roman" w:cs="Times New Roman"/>
          <w:sz w:val="28"/>
          <w:szCs w:val="28"/>
          <w:lang w:val="uk-UA"/>
        </w:rPr>
        <w:t xml:space="preserve">Базові проблеми документознавства висвітлюють праці С. Кулешова, Н. Кушнаренко, Ю. Палехи, Г. Швецової-Водки. </w:t>
      </w:r>
      <w:r w:rsidRPr="00820C20">
        <w:rPr>
          <w:rFonts w:ascii="Times New Roman" w:hAnsi="Times New Roman" w:cs="Times New Roman"/>
          <w:sz w:val="28"/>
          <w:szCs w:val="28"/>
        </w:rPr>
        <w:t>Разом із тим практичні аспекти організації електронного документообігу в діяльності окремих структурних підрозділів закладів вищої освіти потребують подальшого дослідження.</w:t>
      </w:r>
    </w:p>
    <w:p w14:paraId="463AC6BA" w14:textId="040E8FAC" w:rsidR="00AF1D74" w:rsidRPr="007B1548" w:rsidRDefault="00AF1D74" w:rsidP="007B1548">
      <w:pPr>
        <w:spacing w:after="0" w:line="360" w:lineRule="auto"/>
        <w:ind w:firstLine="709"/>
        <w:jc w:val="both"/>
        <w:rPr>
          <w:rFonts w:ascii="Times New Roman" w:hAnsi="Times New Roman" w:cs="Times New Roman"/>
          <w:sz w:val="28"/>
          <w:szCs w:val="28"/>
          <w:lang w:val="uk-UA"/>
        </w:rPr>
      </w:pPr>
      <w:r w:rsidRPr="007B1548">
        <w:rPr>
          <w:rFonts w:ascii="Times New Roman" w:hAnsi="Times New Roman" w:cs="Times New Roman"/>
          <w:b/>
          <w:sz w:val="28"/>
          <w:szCs w:val="28"/>
          <w:lang w:val="uk-UA"/>
        </w:rPr>
        <w:t xml:space="preserve">Метою </w:t>
      </w:r>
      <w:r w:rsidR="007B1548">
        <w:rPr>
          <w:rFonts w:ascii="Times New Roman" w:hAnsi="Times New Roman" w:cs="Times New Roman"/>
          <w:b/>
          <w:sz w:val="28"/>
          <w:szCs w:val="28"/>
          <w:lang w:val="uk-UA"/>
        </w:rPr>
        <w:t xml:space="preserve">бакалаврської </w:t>
      </w:r>
      <w:r w:rsidRPr="007B1548">
        <w:rPr>
          <w:rFonts w:ascii="Times New Roman" w:hAnsi="Times New Roman" w:cs="Times New Roman"/>
          <w:b/>
          <w:sz w:val="28"/>
          <w:szCs w:val="28"/>
          <w:lang w:val="uk-UA"/>
        </w:rPr>
        <w:t>роботи</w:t>
      </w:r>
      <w:r w:rsidRPr="007B1548">
        <w:rPr>
          <w:rFonts w:ascii="Times New Roman" w:hAnsi="Times New Roman" w:cs="Times New Roman"/>
          <w:sz w:val="28"/>
          <w:szCs w:val="28"/>
          <w:lang w:val="uk-UA"/>
        </w:rPr>
        <w:t xml:space="preserve"> є дослідження особливост</w:t>
      </w:r>
      <w:r w:rsidR="00DB5A91">
        <w:rPr>
          <w:rFonts w:ascii="Times New Roman" w:hAnsi="Times New Roman" w:cs="Times New Roman"/>
          <w:sz w:val="28"/>
          <w:szCs w:val="28"/>
          <w:lang w:val="uk-UA"/>
        </w:rPr>
        <w:t>ей організації документообігу кафедри</w:t>
      </w:r>
      <w:r w:rsidRPr="007B1548">
        <w:rPr>
          <w:rFonts w:ascii="Times New Roman" w:hAnsi="Times New Roman" w:cs="Times New Roman"/>
          <w:sz w:val="28"/>
          <w:szCs w:val="28"/>
          <w:lang w:val="uk-UA"/>
        </w:rPr>
        <w:t xml:space="preserve"> документознавства та інф</w:t>
      </w:r>
      <w:r w:rsidR="001A3D95">
        <w:rPr>
          <w:rFonts w:ascii="Times New Roman" w:hAnsi="Times New Roman" w:cs="Times New Roman"/>
          <w:sz w:val="28"/>
          <w:szCs w:val="28"/>
          <w:lang w:val="uk-UA"/>
        </w:rPr>
        <w:t>ормаційної діяльності ІФНТУНГ,</w:t>
      </w:r>
      <w:r w:rsidRPr="007B1548">
        <w:rPr>
          <w:rFonts w:ascii="Times New Roman" w:hAnsi="Times New Roman" w:cs="Times New Roman"/>
          <w:sz w:val="28"/>
          <w:szCs w:val="28"/>
          <w:lang w:val="uk-UA"/>
        </w:rPr>
        <w:t xml:space="preserve"> обґрунтування доцільності впровадження електронного документообігу для підвищення ефективності діяльності кафедри.</w:t>
      </w:r>
    </w:p>
    <w:p w14:paraId="57E6B891" w14:textId="77777777" w:rsidR="00AF1D74" w:rsidRPr="00820C20" w:rsidRDefault="00AF1D74" w:rsidP="00820C20">
      <w:pPr>
        <w:spacing w:after="0" w:line="360" w:lineRule="auto"/>
        <w:ind w:firstLine="709"/>
        <w:jc w:val="both"/>
        <w:rPr>
          <w:rFonts w:ascii="Times New Roman" w:hAnsi="Times New Roman" w:cs="Times New Roman"/>
          <w:b/>
          <w:sz w:val="28"/>
          <w:szCs w:val="28"/>
        </w:rPr>
      </w:pPr>
      <w:r w:rsidRPr="00820C20">
        <w:rPr>
          <w:rFonts w:ascii="Times New Roman" w:hAnsi="Times New Roman" w:cs="Times New Roman"/>
          <w:sz w:val="28"/>
          <w:szCs w:val="28"/>
        </w:rPr>
        <w:t xml:space="preserve">Для досягнення поставленої мети визначено такі </w:t>
      </w:r>
      <w:r w:rsidRPr="00820C20">
        <w:rPr>
          <w:rFonts w:ascii="Times New Roman" w:hAnsi="Times New Roman" w:cs="Times New Roman"/>
          <w:b/>
          <w:sz w:val="28"/>
          <w:szCs w:val="28"/>
        </w:rPr>
        <w:t xml:space="preserve">завдання </w:t>
      </w:r>
      <w:proofErr w:type="gramStart"/>
      <w:r w:rsidRPr="00820C20">
        <w:rPr>
          <w:rFonts w:ascii="Times New Roman" w:hAnsi="Times New Roman" w:cs="Times New Roman"/>
          <w:b/>
          <w:sz w:val="28"/>
          <w:szCs w:val="28"/>
        </w:rPr>
        <w:t>досл</w:t>
      </w:r>
      <w:proofErr w:type="gramEnd"/>
      <w:r w:rsidRPr="00820C20">
        <w:rPr>
          <w:rFonts w:ascii="Times New Roman" w:hAnsi="Times New Roman" w:cs="Times New Roman"/>
          <w:b/>
          <w:sz w:val="28"/>
          <w:szCs w:val="28"/>
        </w:rPr>
        <w:t>ідження:</w:t>
      </w:r>
    </w:p>
    <w:p w14:paraId="49437B33" w14:textId="77777777" w:rsidR="00AF1D74" w:rsidRPr="00820C20" w:rsidRDefault="00AF1D74" w:rsidP="00340DB9">
      <w:pPr>
        <w:numPr>
          <w:ilvl w:val="0"/>
          <w:numId w:val="1"/>
        </w:numPr>
        <w:tabs>
          <w:tab w:val="clear" w:pos="720"/>
          <w:tab w:val="num" w:pos="567"/>
        </w:tabs>
        <w:spacing w:after="0" w:line="360" w:lineRule="auto"/>
        <w:ind w:left="0" w:firstLine="284"/>
        <w:jc w:val="both"/>
        <w:rPr>
          <w:rFonts w:ascii="Times New Roman" w:hAnsi="Times New Roman" w:cs="Times New Roman"/>
          <w:sz w:val="28"/>
          <w:szCs w:val="28"/>
        </w:rPr>
      </w:pPr>
      <w:r w:rsidRPr="00820C20">
        <w:rPr>
          <w:rFonts w:ascii="Times New Roman" w:hAnsi="Times New Roman" w:cs="Times New Roman"/>
          <w:sz w:val="28"/>
          <w:szCs w:val="28"/>
        </w:rPr>
        <w:t xml:space="preserve">розкрити сутність та особливості електронного документообігу; </w:t>
      </w:r>
    </w:p>
    <w:p w14:paraId="3CDA3C47" w14:textId="77777777" w:rsidR="00AF1D74" w:rsidRPr="00820C20" w:rsidRDefault="00AF1D74" w:rsidP="00340DB9">
      <w:pPr>
        <w:numPr>
          <w:ilvl w:val="0"/>
          <w:numId w:val="1"/>
        </w:numPr>
        <w:tabs>
          <w:tab w:val="clear" w:pos="720"/>
          <w:tab w:val="num" w:pos="567"/>
        </w:tabs>
        <w:spacing w:after="0" w:line="360" w:lineRule="auto"/>
        <w:ind w:left="0" w:firstLine="284"/>
        <w:jc w:val="both"/>
        <w:rPr>
          <w:rFonts w:ascii="Times New Roman" w:hAnsi="Times New Roman" w:cs="Times New Roman"/>
          <w:sz w:val="28"/>
          <w:szCs w:val="28"/>
        </w:rPr>
      </w:pPr>
      <w:r w:rsidRPr="00820C20">
        <w:rPr>
          <w:rFonts w:ascii="Times New Roman" w:hAnsi="Times New Roman" w:cs="Times New Roman"/>
          <w:sz w:val="28"/>
          <w:szCs w:val="28"/>
        </w:rPr>
        <w:t xml:space="preserve">проаналізувати нормативно-правове забезпечення електронного документообігу; </w:t>
      </w:r>
    </w:p>
    <w:p w14:paraId="1B474716" w14:textId="77777777" w:rsidR="00AF1D74" w:rsidRPr="00820C20" w:rsidRDefault="00AF1D74" w:rsidP="00340DB9">
      <w:pPr>
        <w:numPr>
          <w:ilvl w:val="0"/>
          <w:numId w:val="1"/>
        </w:numPr>
        <w:tabs>
          <w:tab w:val="clear" w:pos="720"/>
          <w:tab w:val="num" w:pos="567"/>
        </w:tabs>
        <w:spacing w:after="0" w:line="360" w:lineRule="auto"/>
        <w:ind w:left="0" w:firstLine="284"/>
        <w:jc w:val="both"/>
        <w:rPr>
          <w:rFonts w:ascii="Times New Roman" w:hAnsi="Times New Roman" w:cs="Times New Roman"/>
          <w:sz w:val="28"/>
          <w:szCs w:val="28"/>
        </w:rPr>
      </w:pPr>
      <w:r w:rsidRPr="00820C20">
        <w:rPr>
          <w:rFonts w:ascii="Times New Roman" w:hAnsi="Times New Roman" w:cs="Times New Roman"/>
          <w:sz w:val="28"/>
          <w:szCs w:val="28"/>
        </w:rPr>
        <w:t xml:space="preserve">охарактеризувати сучасні системи електронного документообігу; </w:t>
      </w:r>
    </w:p>
    <w:p w14:paraId="187EE1EC" w14:textId="77777777" w:rsidR="00AF1D74" w:rsidRPr="00820C20" w:rsidRDefault="00AF1D74" w:rsidP="00340DB9">
      <w:pPr>
        <w:numPr>
          <w:ilvl w:val="0"/>
          <w:numId w:val="1"/>
        </w:numPr>
        <w:tabs>
          <w:tab w:val="clear" w:pos="720"/>
          <w:tab w:val="num" w:pos="567"/>
        </w:tabs>
        <w:spacing w:after="0" w:line="360" w:lineRule="auto"/>
        <w:ind w:left="0" w:firstLine="284"/>
        <w:jc w:val="both"/>
        <w:rPr>
          <w:rFonts w:ascii="Times New Roman" w:hAnsi="Times New Roman" w:cs="Times New Roman"/>
          <w:sz w:val="28"/>
          <w:szCs w:val="28"/>
        </w:rPr>
      </w:pP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ідити організацію документообігу на кафедрі документознавства та інформаційної діяльності ІФНТУНГ; </w:t>
      </w:r>
    </w:p>
    <w:p w14:paraId="56ADE6C9" w14:textId="77777777" w:rsidR="00AF1D74" w:rsidRPr="00820C20" w:rsidRDefault="00AF1D74" w:rsidP="00340DB9">
      <w:pPr>
        <w:numPr>
          <w:ilvl w:val="0"/>
          <w:numId w:val="1"/>
        </w:numPr>
        <w:tabs>
          <w:tab w:val="clear" w:pos="720"/>
          <w:tab w:val="num" w:pos="567"/>
        </w:tabs>
        <w:spacing w:after="0" w:line="360" w:lineRule="auto"/>
        <w:ind w:left="0" w:firstLine="284"/>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визначити основні проблеми чинної системи документообігу; </w:t>
      </w:r>
    </w:p>
    <w:p w14:paraId="680AFF68" w14:textId="6B02DB48" w:rsidR="00AF1D74" w:rsidRPr="00DB5A91" w:rsidRDefault="00AF1D74" w:rsidP="00340DB9">
      <w:pPr>
        <w:numPr>
          <w:ilvl w:val="0"/>
          <w:numId w:val="1"/>
        </w:numPr>
        <w:tabs>
          <w:tab w:val="clear" w:pos="720"/>
          <w:tab w:val="num" w:pos="567"/>
        </w:tabs>
        <w:spacing w:after="0" w:line="360" w:lineRule="auto"/>
        <w:ind w:left="0" w:firstLine="284"/>
        <w:jc w:val="both"/>
        <w:rPr>
          <w:rFonts w:ascii="Times New Roman" w:hAnsi="Times New Roman" w:cs="Times New Roman"/>
          <w:sz w:val="28"/>
          <w:szCs w:val="28"/>
        </w:rPr>
      </w:pPr>
      <w:r w:rsidRPr="00820C20">
        <w:rPr>
          <w:rFonts w:ascii="Times New Roman" w:hAnsi="Times New Roman" w:cs="Times New Roman"/>
          <w:sz w:val="28"/>
          <w:szCs w:val="28"/>
        </w:rPr>
        <w:t xml:space="preserve">обґрунтувати </w:t>
      </w:r>
      <w:proofErr w:type="gramStart"/>
      <w:r w:rsidRPr="00820C20">
        <w:rPr>
          <w:rFonts w:ascii="Times New Roman" w:hAnsi="Times New Roman" w:cs="Times New Roman"/>
          <w:sz w:val="28"/>
          <w:szCs w:val="28"/>
        </w:rPr>
        <w:t>доц</w:t>
      </w:r>
      <w:proofErr w:type="gramEnd"/>
      <w:r w:rsidRPr="00820C20">
        <w:rPr>
          <w:rFonts w:ascii="Times New Roman" w:hAnsi="Times New Roman" w:cs="Times New Roman"/>
          <w:sz w:val="28"/>
          <w:szCs w:val="28"/>
        </w:rPr>
        <w:t>ільність впровадження електр</w:t>
      </w:r>
      <w:r w:rsidR="00DB5A91">
        <w:rPr>
          <w:rFonts w:ascii="Times New Roman" w:hAnsi="Times New Roman" w:cs="Times New Roman"/>
          <w:sz w:val="28"/>
          <w:szCs w:val="28"/>
        </w:rPr>
        <w:t>онного документообігу</w:t>
      </w:r>
      <w:r w:rsidR="00DB5A91">
        <w:rPr>
          <w:rFonts w:ascii="Times New Roman" w:hAnsi="Times New Roman" w:cs="Times New Roman"/>
          <w:sz w:val="28"/>
          <w:szCs w:val="28"/>
          <w:lang w:val="uk-UA"/>
        </w:rPr>
        <w:t xml:space="preserve"> й </w:t>
      </w:r>
      <w:r w:rsidRPr="00DB5A91">
        <w:rPr>
          <w:rFonts w:ascii="Times New Roman" w:hAnsi="Times New Roman" w:cs="Times New Roman"/>
          <w:sz w:val="28"/>
          <w:szCs w:val="28"/>
        </w:rPr>
        <w:t>запропонувати рекомендації щодо</w:t>
      </w:r>
      <w:r w:rsidR="00DB5A91">
        <w:rPr>
          <w:rFonts w:ascii="Times New Roman" w:hAnsi="Times New Roman" w:cs="Times New Roman"/>
          <w:sz w:val="28"/>
          <w:szCs w:val="28"/>
        </w:rPr>
        <w:t xml:space="preserve"> вдосконалення документообігу</w:t>
      </w:r>
      <w:r w:rsidRPr="00DB5A91">
        <w:rPr>
          <w:rFonts w:ascii="Times New Roman" w:hAnsi="Times New Roman" w:cs="Times New Roman"/>
          <w:sz w:val="28"/>
          <w:szCs w:val="28"/>
        </w:rPr>
        <w:t xml:space="preserve"> кафедр</w:t>
      </w:r>
      <w:r w:rsidR="00DB5A91">
        <w:rPr>
          <w:rFonts w:ascii="Times New Roman" w:hAnsi="Times New Roman" w:cs="Times New Roman"/>
          <w:sz w:val="28"/>
          <w:szCs w:val="28"/>
          <w:lang w:val="uk-UA"/>
        </w:rPr>
        <w:t>и</w:t>
      </w:r>
      <w:r w:rsidRPr="00DB5A91">
        <w:rPr>
          <w:rFonts w:ascii="Times New Roman" w:hAnsi="Times New Roman" w:cs="Times New Roman"/>
          <w:sz w:val="28"/>
          <w:szCs w:val="28"/>
        </w:rPr>
        <w:t xml:space="preserve">. </w:t>
      </w:r>
    </w:p>
    <w:p w14:paraId="08F5352A" w14:textId="0DF7A9BF" w:rsidR="00AF1D74" w:rsidRPr="00820C20" w:rsidRDefault="00AF1D74"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b/>
          <w:sz w:val="28"/>
          <w:szCs w:val="28"/>
        </w:rPr>
        <w:t xml:space="preserve">Об’єктом </w:t>
      </w:r>
      <w:proofErr w:type="gramStart"/>
      <w:r w:rsidRPr="00820C20">
        <w:rPr>
          <w:rFonts w:ascii="Times New Roman" w:hAnsi="Times New Roman" w:cs="Times New Roman"/>
          <w:b/>
          <w:sz w:val="28"/>
          <w:szCs w:val="28"/>
        </w:rPr>
        <w:t>досл</w:t>
      </w:r>
      <w:proofErr w:type="gramEnd"/>
      <w:r w:rsidRPr="00820C20">
        <w:rPr>
          <w:rFonts w:ascii="Times New Roman" w:hAnsi="Times New Roman" w:cs="Times New Roman"/>
          <w:b/>
          <w:sz w:val="28"/>
          <w:szCs w:val="28"/>
        </w:rPr>
        <w:t>ідження</w:t>
      </w:r>
      <w:r w:rsidRPr="00820C20">
        <w:rPr>
          <w:rFonts w:ascii="Times New Roman" w:hAnsi="Times New Roman" w:cs="Times New Roman"/>
          <w:sz w:val="28"/>
          <w:szCs w:val="28"/>
        </w:rPr>
        <w:t xml:space="preserve"> є </w:t>
      </w:r>
      <w:r w:rsidR="00776957">
        <w:rPr>
          <w:rFonts w:ascii="Times New Roman" w:hAnsi="Times New Roman" w:cs="Times New Roman"/>
          <w:sz w:val="28"/>
          <w:szCs w:val="28"/>
        </w:rPr>
        <w:t>документообіг</w:t>
      </w:r>
      <w:r w:rsidRPr="00820C20">
        <w:rPr>
          <w:rFonts w:ascii="Times New Roman" w:hAnsi="Times New Roman" w:cs="Times New Roman"/>
          <w:sz w:val="28"/>
          <w:szCs w:val="28"/>
        </w:rPr>
        <w:t xml:space="preserve"> кафедри документознавства та інформаційної діяльності ІФНТУНГ.</w:t>
      </w:r>
    </w:p>
    <w:p w14:paraId="420553D1" w14:textId="77777777" w:rsidR="00AF1D74" w:rsidRPr="00820C20" w:rsidRDefault="00AF1D74"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b/>
          <w:sz w:val="28"/>
          <w:szCs w:val="28"/>
        </w:rPr>
        <w:t xml:space="preserve">Предметом </w:t>
      </w:r>
      <w:proofErr w:type="gramStart"/>
      <w:r w:rsidRPr="00820C20">
        <w:rPr>
          <w:rFonts w:ascii="Times New Roman" w:hAnsi="Times New Roman" w:cs="Times New Roman"/>
          <w:b/>
          <w:sz w:val="28"/>
          <w:szCs w:val="28"/>
        </w:rPr>
        <w:t>досл</w:t>
      </w:r>
      <w:proofErr w:type="gramEnd"/>
      <w:r w:rsidRPr="00820C20">
        <w:rPr>
          <w:rFonts w:ascii="Times New Roman" w:hAnsi="Times New Roman" w:cs="Times New Roman"/>
          <w:b/>
          <w:sz w:val="28"/>
          <w:szCs w:val="28"/>
        </w:rPr>
        <w:t>ідження</w:t>
      </w:r>
      <w:r w:rsidRPr="00820C20">
        <w:rPr>
          <w:rFonts w:ascii="Times New Roman" w:hAnsi="Times New Roman" w:cs="Times New Roman"/>
          <w:sz w:val="28"/>
          <w:szCs w:val="28"/>
        </w:rPr>
        <w:t xml:space="preserve"> є процес упровадження електронного документообігу в діяльність кафедри документознавства та інформаційної діяльності ІФНТУНГ.</w:t>
      </w:r>
    </w:p>
    <w:p w14:paraId="616D3E4F" w14:textId="77777777" w:rsidR="00AF1D74" w:rsidRPr="00820C20" w:rsidRDefault="00AF1D74"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процесі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 використано загальнонаукові та спеціальні </w:t>
      </w:r>
      <w:r w:rsidRPr="00820C20">
        <w:rPr>
          <w:rFonts w:ascii="Times New Roman" w:hAnsi="Times New Roman" w:cs="Times New Roman"/>
          <w:b/>
          <w:sz w:val="28"/>
          <w:szCs w:val="28"/>
        </w:rPr>
        <w:t>методи дослідження.</w:t>
      </w:r>
      <w:r w:rsidRPr="00820C20">
        <w:rPr>
          <w:rFonts w:ascii="Times New Roman" w:hAnsi="Times New Roman" w:cs="Times New Roman"/>
          <w:sz w:val="28"/>
          <w:szCs w:val="28"/>
        </w:rPr>
        <w:t xml:space="preserve"> Метод аналізу застосовано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 час опрацювання наукової літератури та нормативно-правових джерел. Метод узагальнення використано для систематизації теоретичних положень щодо електронного документообігу. Порівняльний метод дав можливість визначити особливості традиційного та електронного документообігу. Метод спостереження застосовано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 час аналізу організації документообігу на кафедрі.</w:t>
      </w:r>
    </w:p>
    <w:p w14:paraId="36FC3E2F" w14:textId="1546C3E1" w:rsidR="00AF1D74" w:rsidRPr="00820C20" w:rsidRDefault="00AF1D74"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b/>
          <w:sz w:val="28"/>
          <w:szCs w:val="28"/>
        </w:rPr>
        <w:t>Практичне значення</w:t>
      </w:r>
      <w:r w:rsidRPr="00820C20">
        <w:rPr>
          <w:rFonts w:ascii="Times New Roman" w:hAnsi="Times New Roman" w:cs="Times New Roman"/>
          <w:sz w:val="28"/>
          <w:szCs w:val="28"/>
        </w:rPr>
        <w:t xml:space="preserve"> отриманих результатів полягає у можливості використання запропонованих рекомендацій </w:t>
      </w:r>
      <w:r w:rsidR="00776957">
        <w:rPr>
          <w:rFonts w:ascii="Times New Roman" w:hAnsi="Times New Roman" w:cs="Times New Roman"/>
          <w:sz w:val="28"/>
          <w:szCs w:val="28"/>
          <w:lang w:val="uk-UA"/>
        </w:rPr>
        <w:t xml:space="preserve">та розробленого </w:t>
      </w:r>
      <w:proofErr w:type="gramStart"/>
      <w:r w:rsidR="00776957">
        <w:rPr>
          <w:rFonts w:ascii="Times New Roman" w:hAnsi="Times New Roman" w:cs="Times New Roman"/>
          <w:sz w:val="28"/>
          <w:szCs w:val="28"/>
          <w:lang w:val="uk-UA"/>
        </w:rPr>
        <w:t>техн</w:t>
      </w:r>
      <w:proofErr w:type="gramEnd"/>
      <w:r w:rsidR="00776957">
        <w:rPr>
          <w:rFonts w:ascii="Times New Roman" w:hAnsi="Times New Roman" w:cs="Times New Roman"/>
          <w:sz w:val="28"/>
          <w:szCs w:val="28"/>
          <w:lang w:val="uk-UA"/>
        </w:rPr>
        <w:t xml:space="preserve">ічного завдання на впровадження СЕД </w:t>
      </w:r>
      <w:r w:rsidRPr="00820C20">
        <w:rPr>
          <w:rFonts w:ascii="Times New Roman" w:hAnsi="Times New Roman" w:cs="Times New Roman"/>
          <w:sz w:val="28"/>
          <w:szCs w:val="28"/>
        </w:rPr>
        <w:t xml:space="preserve">для вдосконалення організації документообігу на кафедрі документознавства та інформаційної діяльності ІФНТУНГ. Запропоновані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ідходи можуть бути використані для оптимізації роботи з документами та підвищення ефективності інформаційної взаємодії в діяльності кафедри.</w:t>
      </w:r>
    </w:p>
    <w:p w14:paraId="05EA509E" w14:textId="77777777" w:rsidR="00AF1D74" w:rsidRPr="00820C20" w:rsidRDefault="00AF1D74"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b/>
          <w:sz w:val="28"/>
          <w:szCs w:val="28"/>
        </w:rPr>
        <w:t>Структура дипломної роботи</w:t>
      </w:r>
      <w:r w:rsidRPr="00820C20">
        <w:rPr>
          <w:rFonts w:ascii="Times New Roman" w:hAnsi="Times New Roman" w:cs="Times New Roman"/>
          <w:sz w:val="28"/>
          <w:szCs w:val="28"/>
        </w:rPr>
        <w:t xml:space="preserve"> зумовлена метою та завданнями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ідження. Робота складається зі вступу, двох розділів, висновкі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списку використаних джерел та додатків. У першому розділі розглянуто теоретичні основи електронного документообігу. У </w:t>
      </w:r>
      <w:proofErr w:type="gramStart"/>
      <w:r w:rsidRPr="00820C20">
        <w:rPr>
          <w:rFonts w:ascii="Times New Roman" w:hAnsi="Times New Roman" w:cs="Times New Roman"/>
          <w:sz w:val="28"/>
          <w:szCs w:val="28"/>
        </w:rPr>
        <w:t>другому</w:t>
      </w:r>
      <w:proofErr w:type="gramEnd"/>
      <w:r w:rsidRPr="00820C20">
        <w:rPr>
          <w:rFonts w:ascii="Times New Roman" w:hAnsi="Times New Roman" w:cs="Times New Roman"/>
          <w:sz w:val="28"/>
          <w:szCs w:val="28"/>
        </w:rPr>
        <w:t xml:space="preserve"> розділі проаналізовано організацію документообігу на кафедрі документознавства та інформаційної діяльності ІФНТУНГ та запропоновано рекомендації щодо впровадження електронного документообігу.</w:t>
      </w:r>
    </w:p>
    <w:p w14:paraId="09237214" w14:textId="77777777" w:rsidR="00AF1D74" w:rsidRPr="00820C20" w:rsidRDefault="00AF1D74" w:rsidP="00820C20">
      <w:pPr>
        <w:spacing w:after="0" w:line="360" w:lineRule="auto"/>
        <w:ind w:firstLine="709"/>
        <w:jc w:val="both"/>
        <w:rPr>
          <w:rFonts w:ascii="Times New Roman" w:hAnsi="Times New Roman" w:cs="Times New Roman"/>
          <w:sz w:val="28"/>
          <w:szCs w:val="28"/>
        </w:rPr>
      </w:pPr>
    </w:p>
    <w:p w14:paraId="6CF0C85B" w14:textId="3A492A60" w:rsidR="00962FFF" w:rsidRPr="00820C20" w:rsidRDefault="00962FFF" w:rsidP="00A14A8D">
      <w:pPr>
        <w:spacing w:after="0" w:line="360" w:lineRule="auto"/>
        <w:jc w:val="center"/>
        <w:rPr>
          <w:rFonts w:ascii="Times New Roman" w:hAnsi="Times New Roman" w:cs="Times New Roman"/>
          <w:b/>
          <w:sz w:val="28"/>
          <w:szCs w:val="28"/>
        </w:rPr>
      </w:pPr>
      <w:r w:rsidRPr="00820C20">
        <w:rPr>
          <w:rFonts w:ascii="Times New Roman" w:hAnsi="Times New Roman" w:cs="Times New Roman"/>
          <w:b/>
          <w:sz w:val="28"/>
          <w:szCs w:val="28"/>
        </w:rPr>
        <w:lastRenderedPageBreak/>
        <w:t>РОЗДІЛ 1</w:t>
      </w:r>
    </w:p>
    <w:p w14:paraId="6C4343EA" w14:textId="38236D60" w:rsidR="00AF1D74" w:rsidRPr="00820C20" w:rsidRDefault="00AF1D74" w:rsidP="00A14A8D">
      <w:pPr>
        <w:spacing w:after="0" w:line="360" w:lineRule="auto"/>
        <w:jc w:val="center"/>
        <w:rPr>
          <w:rFonts w:ascii="Times New Roman" w:hAnsi="Times New Roman" w:cs="Times New Roman"/>
          <w:b/>
          <w:sz w:val="28"/>
          <w:szCs w:val="28"/>
        </w:rPr>
      </w:pPr>
      <w:r w:rsidRPr="00820C20">
        <w:rPr>
          <w:rFonts w:ascii="Times New Roman" w:hAnsi="Times New Roman" w:cs="Times New Roman"/>
          <w:b/>
          <w:sz w:val="28"/>
          <w:szCs w:val="28"/>
        </w:rPr>
        <w:t>ТЕОРЕТИЧНІ ОСНОВИ ЕЛЕКТРОННОГО ДОКУМЕНТООБІГУ</w:t>
      </w:r>
    </w:p>
    <w:p w14:paraId="5D95A1DF" w14:textId="77777777" w:rsidR="00962FFF" w:rsidRDefault="00962FFF" w:rsidP="00254DD5">
      <w:pPr>
        <w:spacing w:after="0" w:line="360" w:lineRule="auto"/>
        <w:jc w:val="both"/>
        <w:rPr>
          <w:rFonts w:ascii="Times New Roman" w:hAnsi="Times New Roman" w:cs="Times New Roman"/>
          <w:b/>
          <w:sz w:val="28"/>
          <w:szCs w:val="28"/>
          <w:lang w:val="uk-UA"/>
        </w:rPr>
      </w:pPr>
    </w:p>
    <w:p w14:paraId="15631CA6" w14:textId="77777777" w:rsidR="00254DD5" w:rsidRPr="00254DD5" w:rsidRDefault="00254DD5" w:rsidP="00254DD5">
      <w:pPr>
        <w:spacing w:after="0" w:line="360" w:lineRule="auto"/>
        <w:jc w:val="both"/>
        <w:rPr>
          <w:rFonts w:ascii="Times New Roman" w:hAnsi="Times New Roman" w:cs="Times New Roman"/>
          <w:b/>
          <w:sz w:val="28"/>
          <w:szCs w:val="28"/>
          <w:lang w:val="uk-UA"/>
        </w:rPr>
      </w:pPr>
    </w:p>
    <w:p w14:paraId="506FDD33" w14:textId="6EA868A5" w:rsidR="00AF1D74" w:rsidRPr="00375495" w:rsidRDefault="00AF1D74" w:rsidP="00375495">
      <w:pPr>
        <w:pStyle w:val="a8"/>
        <w:numPr>
          <w:ilvl w:val="1"/>
          <w:numId w:val="22"/>
        </w:numPr>
        <w:spacing w:after="0" w:line="360" w:lineRule="auto"/>
        <w:jc w:val="both"/>
        <w:rPr>
          <w:rFonts w:ascii="Times New Roman" w:hAnsi="Times New Roman" w:cs="Times New Roman"/>
          <w:b/>
          <w:sz w:val="28"/>
          <w:szCs w:val="28"/>
          <w:lang w:val="uk-UA"/>
        </w:rPr>
      </w:pPr>
      <w:r w:rsidRPr="00375495">
        <w:rPr>
          <w:rFonts w:ascii="Times New Roman" w:hAnsi="Times New Roman" w:cs="Times New Roman"/>
          <w:b/>
          <w:sz w:val="28"/>
          <w:szCs w:val="28"/>
        </w:rPr>
        <w:t>Поняття</w:t>
      </w:r>
      <w:r w:rsidR="00D858ED" w:rsidRPr="00375495">
        <w:rPr>
          <w:rFonts w:ascii="Times New Roman" w:hAnsi="Times New Roman" w:cs="Times New Roman"/>
          <w:b/>
          <w:sz w:val="28"/>
          <w:szCs w:val="28"/>
          <w:lang w:val="uk-UA"/>
        </w:rPr>
        <w:t>,</w:t>
      </w:r>
      <w:r w:rsidRPr="00375495">
        <w:rPr>
          <w:rFonts w:ascii="Times New Roman" w:hAnsi="Times New Roman" w:cs="Times New Roman"/>
          <w:b/>
          <w:sz w:val="28"/>
          <w:szCs w:val="28"/>
        </w:rPr>
        <w:t xml:space="preserve"> сутність </w:t>
      </w:r>
      <w:r w:rsidR="00D858ED" w:rsidRPr="00375495">
        <w:rPr>
          <w:rFonts w:ascii="Times New Roman" w:hAnsi="Times New Roman" w:cs="Times New Roman"/>
          <w:b/>
          <w:sz w:val="28"/>
          <w:szCs w:val="28"/>
          <w:lang w:val="uk-UA"/>
        </w:rPr>
        <w:t xml:space="preserve">та особливості впровадження </w:t>
      </w:r>
      <w:r w:rsidRPr="00375495">
        <w:rPr>
          <w:rFonts w:ascii="Times New Roman" w:hAnsi="Times New Roman" w:cs="Times New Roman"/>
          <w:b/>
          <w:sz w:val="28"/>
          <w:szCs w:val="28"/>
        </w:rPr>
        <w:t>електронного документообігу</w:t>
      </w:r>
      <w:r w:rsidR="00D858ED" w:rsidRPr="00375495">
        <w:rPr>
          <w:rFonts w:ascii="Times New Roman" w:hAnsi="Times New Roman" w:cs="Times New Roman"/>
          <w:b/>
          <w:sz w:val="28"/>
          <w:szCs w:val="28"/>
          <w:lang w:val="uk-UA"/>
        </w:rPr>
        <w:t>.</w:t>
      </w:r>
    </w:p>
    <w:p w14:paraId="6E85CAA9"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У сучасному документознавстві поняття документа та документообігу розглядаються як основа управлінської, інформаційної та комунікаційної діяльності установи. Розвиток інформаційних технологій зумовив трансформацію традиційного документообігу в електронний формат, що стало важливим етапом удосконалення системи управління та організації роботи з інформацією.</w:t>
      </w:r>
    </w:p>
    <w:p w14:paraId="1DBCAD22" w14:textId="6BF74499"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Одним із базових понять документознавства є поняття «документ». У ДСТУ 2732</w:t>
      </w:r>
      <w:r w:rsidR="00C00470">
        <w:rPr>
          <w:rFonts w:ascii="Times New Roman" w:hAnsi="Times New Roman" w:cs="Times New Roman"/>
          <w:sz w:val="28"/>
          <w:szCs w:val="28"/>
        </w:rPr>
        <w:t>:20</w:t>
      </w:r>
      <w:r w:rsidR="00C00470">
        <w:rPr>
          <w:rFonts w:ascii="Times New Roman" w:hAnsi="Times New Roman" w:cs="Times New Roman"/>
          <w:sz w:val="28"/>
          <w:szCs w:val="28"/>
          <w:lang w:val="uk-UA"/>
        </w:rPr>
        <w:t>23</w:t>
      </w:r>
      <w:r w:rsidRPr="00820C20">
        <w:rPr>
          <w:rFonts w:ascii="Times New Roman" w:hAnsi="Times New Roman" w:cs="Times New Roman"/>
          <w:sz w:val="28"/>
          <w:szCs w:val="28"/>
        </w:rPr>
        <w:t xml:space="preserve"> документ визначається як інформація, зафіксована на матеріальному носії, </w:t>
      </w:r>
      <w:proofErr w:type="gramStart"/>
      <w:r w:rsidRPr="00820C20">
        <w:rPr>
          <w:rFonts w:ascii="Times New Roman" w:hAnsi="Times New Roman" w:cs="Times New Roman"/>
          <w:sz w:val="28"/>
          <w:szCs w:val="28"/>
        </w:rPr>
        <w:t>основною</w:t>
      </w:r>
      <w:proofErr w:type="gramEnd"/>
      <w:r w:rsidRPr="00820C20">
        <w:rPr>
          <w:rFonts w:ascii="Times New Roman" w:hAnsi="Times New Roman" w:cs="Times New Roman"/>
          <w:sz w:val="28"/>
          <w:szCs w:val="28"/>
        </w:rPr>
        <w:t xml:space="preserve"> функцією якої є збереження та передавання в часі й просторі </w:t>
      </w:r>
      <w:r w:rsidRPr="00C00470">
        <w:rPr>
          <w:rFonts w:ascii="Times New Roman" w:hAnsi="Times New Roman" w:cs="Times New Roman"/>
          <w:sz w:val="28"/>
          <w:szCs w:val="28"/>
        </w:rPr>
        <w:t>[7]</w:t>
      </w:r>
      <w:r w:rsidRPr="00820C20">
        <w:rPr>
          <w:rFonts w:ascii="Times New Roman" w:hAnsi="Times New Roman" w:cs="Times New Roman"/>
          <w:sz w:val="28"/>
          <w:szCs w:val="28"/>
        </w:rPr>
        <w:t xml:space="preserve">. Таке трактування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ідкреслює інформаційну природу документа та його значення як засобу комунікації між суб’єктами управлінської діяльності.</w:t>
      </w:r>
    </w:p>
    <w:p w14:paraId="6A4AAF04"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С. Г. Кулешов розглядає документ як складний інформаційний об’єкт, що поєднує змістову, матеріальну та функціональну складові. Науковець наголошу</w:t>
      </w:r>
      <w:proofErr w:type="gramStart"/>
      <w:r w:rsidRPr="00820C20">
        <w:rPr>
          <w:rFonts w:ascii="Times New Roman" w:hAnsi="Times New Roman" w:cs="Times New Roman"/>
          <w:sz w:val="28"/>
          <w:szCs w:val="28"/>
        </w:rPr>
        <w:t>є,</w:t>
      </w:r>
      <w:proofErr w:type="gramEnd"/>
      <w:r w:rsidRPr="00820C20">
        <w:rPr>
          <w:rFonts w:ascii="Times New Roman" w:hAnsi="Times New Roman" w:cs="Times New Roman"/>
          <w:sz w:val="28"/>
          <w:szCs w:val="28"/>
        </w:rPr>
        <w:t xml:space="preserve"> що документ виступає не лише носієм інформації, а й засобом соціальної взаємодії, управління та фіксації управлінських рішень [20; 22]. У працях ученого значна увага приділяється ролі документа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системі управління установою, а також процесам створення, обробки, зберігання та використання документної інформації.</w:t>
      </w:r>
    </w:p>
    <w:p w14:paraId="4E291919"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 В. Бездрабко у своїх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ідженнях трактує документ як основний елемент документаційного забезпечення управління та підкреслює його значення у функціонуванні організаційних структур [1; 4]. Науковиця звертає увагу на взаємозв’язок понять «діловодство», «документаційне забезпечення </w:t>
      </w:r>
      <w:r w:rsidRPr="00820C20">
        <w:rPr>
          <w:rFonts w:ascii="Times New Roman" w:hAnsi="Times New Roman" w:cs="Times New Roman"/>
          <w:sz w:val="28"/>
          <w:szCs w:val="28"/>
        </w:rPr>
        <w:lastRenderedPageBreak/>
        <w:t xml:space="preserve">управління» та «керування документаційними процесами», наголошуючи на необхідності комплексного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ідходу до організації роботи з документами [1].</w:t>
      </w:r>
    </w:p>
    <w:p w14:paraId="19B4BC76"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Поняття «документообіг» у сучасній науковій літературі розглядається як сукупність процесів руху документів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установі з моменту їх створення або надходження до завершення виконання чи передавання до архіву. Відповідно до сучасних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ідходів документообіг охоплює процеси реєстрації, розподілу, опрацювання, контролю виконання, систематизації та зберігання документів [5; 17].</w:t>
      </w:r>
    </w:p>
    <w:p w14:paraId="45AEAF51"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Ю. І. Палеха визначає документообіг як організований рух документів у межах установи, що забезпечує інформаційний обмін між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ідрозділами та ефективне управління діяльністю організації [33].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ідник наголошує, що ефективність документообігу безпосередньо впливає на оперативність прийняття управлінських рішень, рівень виконавської дисципліни та загальну результативність роботи установи [32; 33].</w:t>
      </w:r>
    </w:p>
    <w:p w14:paraId="598895F5"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зв’язку з розвитком цифрових технологій у науковому обігу набуло поширення поняття «електронний документ». Відповідно до Закону України «Про електронні документи та електронний документообіг», електронний документ – це документ, інформація в якому зафіксована у формі електронних даних та </w:t>
      </w:r>
      <w:proofErr w:type="gramStart"/>
      <w:r w:rsidRPr="00820C20">
        <w:rPr>
          <w:rFonts w:ascii="Times New Roman" w:hAnsi="Times New Roman" w:cs="Times New Roman"/>
          <w:sz w:val="28"/>
          <w:szCs w:val="28"/>
        </w:rPr>
        <w:t>містить</w:t>
      </w:r>
      <w:proofErr w:type="gramEnd"/>
      <w:r w:rsidRPr="00820C20">
        <w:rPr>
          <w:rFonts w:ascii="Times New Roman" w:hAnsi="Times New Roman" w:cs="Times New Roman"/>
          <w:sz w:val="28"/>
          <w:szCs w:val="28"/>
        </w:rPr>
        <w:t xml:space="preserve"> обов’язкові реквізити документа [40]. Законодавство визнача</w:t>
      </w:r>
      <w:proofErr w:type="gramStart"/>
      <w:r w:rsidRPr="00820C20">
        <w:rPr>
          <w:rFonts w:ascii="Times New Roman" w:hAnsi="Times New Roman" w:cs="Times New Roman"/>
          <w:sz w:val="28"/>
          <w:szCs w:val="28"/>
        </w:rPr>
        <w:t>є,</w:t>
      </w:r>
      <w:proofErr w:type="gramEnd"/>
      <w:r w:rsidRPr="00820C20">
        <w:rPr>
          <w:rFonts w:ascii="Times New Roman" w:hAnsi="Times New Roman" w:cs="Times New Roman"/>
          <w:sz w:val="28"/>
          <w:szCs w:val="28"/>
        </w:rPr>
        <w:t xml:space="preserve"> що електронний документ має таку саму юридичну силу, як і документ на паперовому носії, за умови дотримання встановлених вимог щодо його оформлення та автентичності.</w:t>
      </w:r>
    </w:p>
    <w:p w14:paraId="67EDC88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На думку К. В. Копняка, електронний документ є результатом </w:t>
      </w:r>
      <w:proofErr w:type="gramStart"/>
      <w:r w:rsidRPr="00820C20">
        <w:rPr>
          <w:rFonts w:ascii="Times New Roman" w:hAnsi="Times New Roman" w:cs="Times New Roman"/>
          <w:sz w:val="28"/>
          <w:szCs w:val="28"/>
        </w:rPr>
        <w:t>цифрового</w:t>
      </w:r>
      <w:proofErr w:type="gramEnd"/>
      <w:r w:rsidRPr="00820C20">
        <w:rPr>
          <w:rFonts w:ascii="Times New Roman" w:hAnsi="Times New Roman" w:cs="Times New Roman"/>
          <w:sz w:val="28"/>
          <w:szCs w:val="28"/>
        </w:rPr>
        <w:t xml:space="preserve"> документування управлінської інформації, який забезпечує можливість швидкого обміну даними, автоматизації процесів обробки інформації та оптимізації управлінської діяльності [19]. Автор зазнача</w:t>
      </w:r>
      <w:proofErr w:type="gramStart"/>
      <w:r w:rsidRPr="00820C20">
        <w:rPr>
          <w:rFonts w:ascii="Times New Roman" w:hAnsi="Times New Roman" w:cs="Times New Roman"/>
          <w:sz w:val="28"/>
          <w:szCs w:val="28"/>
        </w:rPr>
        <w:t>є,</w:t>
      </w:r>
      <w:proofErr w:type="gramEnd"/>
      <w:r w:rsidRPr="00820C20">
        <w:rPr>
          <w:rFonts w:ascii="Times New Roman" w:hAnsi="Times New Roman" w:cs="Times New Roman"/>
          <w:sz w:val="28"/>
          <w:szCs w:val="28"/>
        </w:rPr>
        <w:t xml:space="preserve"> що впровадження електронних документів сприяє скороченню часу на виконання управлінських процедур та зменшенню обсягів паперового документообігу.</w:t>
      </w:r>
    </w:p>
    <w:p w14:paraId="283375F5"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Поняття «електронний документообіг» в українському документознавстві трактується як сукупність процесів створення, передавання, обробки, зберігання та використання електронних документів із застосуванням інформаційно-комунікаційних технологій [40]. Основною метою електронного документообігу є забезпечення оперативності управлінських процесів,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ідвищення ефективності роботи установи та оптимізація інформаційної взаємодії між структурними підрозділами.</w:t>
      </w:r>
    </w:p>
    <w:p w14:paraId="5940FC56"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С. Г. Кулешов розглядає електронний документообіг як закономірний етап розвитку систем документаційного забезпечення управління, пов’язаний із переходом суспільства до цифрової форми інформаційної взаємодії [20; 21]. Учений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ідкреслює, що електронний документообіг сприяє інтеграції інформаційних ресурсів, автоматизації управлінських процедур і вдосконаленню контролю за виконанням документів.</w:t>
      </w:r>
    </w:p>
    <w:p w14:paraId="2D1D6242"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lang w:val="uk-UA"/>
        </w:rPr>
        <w:t>Р</w:t>
      </w:r>
      <w:r w:rsidRPr="00820C20">
        <w:rPr>
          <w:rFonts w:ascii="Times New Roman" w:hAnsi="Times New Roman" w:cs="Times New Roman"/>
          <w:sz w:val="28"/>
          <w:szCs w:val="28"/>
        </w:rPr>
        <w:t xml:space="preserve">озвиток електронного документообігу є складовою процесу інформатизації суспільства та трансформації документно-комунікаційних систем [45].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ідниця підкреслює, що електронний документообіг змінює традиційні форми роботи з документами, але не скасовує основних функцій документа як носія соціально значущої інформації [46].</w:t>
      </w:r>
    </w:p>
    <w:p w14:paraId="5B4F50D9"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 В. Бездрабко у своїх працях акцентує увагу на необхідності </w:t>
      </w:r>
      <w:proofErr w:type="gramStart"/>
      <w:r w:rsidRPr="00820C20">
        <w:rPr>
          <w:rFonts w:ascii="Times New Roman" w:hAnsi="Times New Roman" w:cs="Times New Roman"/>
          <w:sz w:val="28"/>
          <w:szCs w:val="28"/>
        </w:rPr>
        <w:t>комплексного</w:t>
      </w:r>
      <w:proofErr w:type="gramEnd"/>
      <w:r w:rsidRPr="00820C20">
        <w:rPr>
          <w:rFonts w:ascii="Times New Roman" w:hAnsi="Times New Roman" w:cs="Times New Roman"/>
          <w:sz w:val="28"/>
          <w:szCs w:val="28"/>
        </w:rPr>
        <w:t xml:space="preserve"> управління документаційними процесами в умовах цифровізації установ [1; 4]. Науковиця зазнача</w:t>
      </w:r>
      <w:proofErr w:type="gramStart"/>
      <w:r w:rsidRPr="00820C20">
        <w:rPr>
          <w:rFonts w:ascii="Times New Roman" w:hAnsi="Times New Roman" w:cs="Times New Roman"/>
          <w:sz w:val="28"/>
          <w:szCs w:val="28"/>
        </w:rPr>
        <w:t>є,</w:t>
      </w:r>
      <w:proofErr w:type="gramEnd"/>
      <w:r w:rsidRPr="00820C20">
        <w:rPr>
          <w:rFonts w:ascii="Times New Roman" w:hAnsi="Times New Roman" w:cs="Times New Roman"/>
          <w:sz w:val="28"/>
          <w:szCs w:val="28"/>
        </w:rPr>
        <w:t xml:space="preserve"> що електронний документообіг повинен базуватися на чіткій нормативній регламентації, стандартизації документних процесів та впровадженні сучасних інформаційних технологій.</w:t>
      </w:r>
    </w:p>
    <w:p w14:paraId="0CDD6AA1"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Ю. І. Палеха визначає електронний документообіг як систему автоматизованого руху документів у </w:t>
      </w:r>
      <w:proofErr w:type="gramStart"/>
      <w:r w:rsidRPr="00820C20">
        <w:rPr>
          <w:rFonts w:ascii="Times New Roman" w:hAnsi="Times New Roman" w:cs="Times New Roman"/>
          <w:sz w:val="28"/>
          <w:szCs w:val="28"/>
        </w:rPr>
        <w:t>цифровому</w:t>
      </w:r>
      <w:proofErr w:type="gramEnd"/>
      <w:r w:rsidRPr="00820C20">
        <w:rPr>
          <w:rFonts w:ascii="Times New Roman" w:hAnsi="Times New Roman" w:cs="Times New Roman"/>
          <w:sz w:val="28"/>
          <w:szCs w:val="28"/>
        </w:rPr>
        <w:t xml:space="preserve"> середовищі, що забезпечує оперативний доступ до інформації, контроль виконання документів та ефективну взаємодію між працівниками установи [32; 33]. Науковець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ідкреслює, що впровадження електронного документообігу є важливим </w:t>
      </w:r>
      <w:r w:rsidRPr="00820C20">
        <w:rPr>
          <w:rFonts w:ascii="Times New Roman" w:hAnsi="Times New Roman" w:cs="Times New Roman"/>
          <w:sz w:val="28"/>
          <w:szCs w:val="28"/>
        </w:rPr>
        <w:lastRenderedPageBreak/>
        <w:t>чинником підвищення ефективності діяльності сучасних організацій, зокрема закладів вищої освіти.</w:t>
      </w:r>
    </w:p>
    <w:p w14:paraId="25505524"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Традиційний та електронний документообіг мають спільну мету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забезпечення ефективного руху документів та організації управлінської діяльності установи, проте ві</w:t>
      </w:r>
      <w:proofErr w:type="gramStart"/>
      <w:r w:rsidRPr="00820C20">
        <w:rPr>
          <w:rFonts w:ascii="Times New Roman" w:hAnsi="Times New Roman" w:cs="Times New Roman"/>
          <w:sz w:val="28"/>
          <w:szCs w:val="28"/>
        </w:rPr>
        <w:t>др</w:t>
      </w:r>
      <w:proofErr w:type="gramEnd"/>
      <w:r w:rsidRPr="00820C20">
        <w:rPr>
          <w:rFonts w:ascii="Times New Roman" w:hAnsi="Times New Roman" w:cs="Times New Roman"/>
          <w:sz w:val="28"/>
          <w:szCs w:val="28"/>
        </w:rPr>
        <w:t>ізняються способом створення, обробки, передавання та зберігання документної інформації.</w:t>
      </w:r>
    </w:p>
    <w:p w14:paraId="15DF17D4"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Традиційний документообіг ґрунтується на використанні паперових документів, які потребують фізичного переміщення між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ідрозділами та працівниками установи. Такий спосіб організації роботи передбачає значні витрати часу на реєстрацію, копіювання, передавання та пошук документів [5; 17]. </w:t>
      </w:r>
      <w:proofErr w:type="gramStart"/>
      <w:r w:rsidRPr="00820C20">
        <w:rPr>
          <w:rFonts w:ascii="Times New Roman" w:hAnsi="Times New Roman" w:cs="Times New Roman"/>
          <w:sz w:val="28"/>
          <w:szCs w:val="28"/>
        </w:rPr>
        <w:t>Кр</w:t>
      </w:r>
      <w:proofErr w:type="gramEnd"/>
      <w:r w:rsidRPr="00820C20">
        <w:rPr>
          <w:rFonts w:ascii="Times New Roman" w:hAnsi="Times New Roman" w:cs="Times New Roman"/>
          <w:sz w:val="28"/>
          <w:szCs w:val="28"/>
        </w:rPr>
        <w:t>ім того, паперовий документообіг потребує значних матеріальних ресурсів для друку, зберігання та архівування документації.</w:t>
      </w:r>
    </w:p>
    <w:p w14:paraId="2AA1DA03"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Електронний документообіг базується на використанні електронних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та сучасних інформаційно-комунікаційних технологій. Його </w:t>
      </w:r>
      <w:proofErr w:type="gramStart"/>
      <w:r w:rsidRPr="00820C20">
        <w:rPr>
          <w:rFonts w:ascii="Times New Roman" w:hAnsi="Times New Roman" w:cs="Times New Roman"/>
          <w:sz w:val="28"/>
          <w:szCs w:val="28"/>
        </w:rPr>
        <w:t>основною</w:t>
      </w:r>
      <w:proofErr w:type="gramEnd"/>
      <w:r w:rsidRPr="00820C20">
        <w:rPr>
          <w:rFonts w:ascii="Times New Roman" w:hAnsi="Times New Roman" w:cs="Times New Roman"/>
          <w:sz w:val="28"/>
          <w:szCs w:val="28"/>
        </w:rPr>
        <w:t xml:space="preserve"> особливістю є автоматизація процесів створення, реєстрації, передавання, опрацювання та контролю виконання документів [19; 24]. Використання електронних систем документообігу забезпечує швидкий доступ до інформації, скорочення часу на обробку документів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ідвищення ефективності управлінської діяльності [27; 29].</w:t>
      </w:r>
    </w:p>
    <w:p w14:paraId="1E356F32" w14:textId="77777777" w:rsidR="00962FFF" w:rsidRPr="00820C20" w:rsidRDefault="00962FFF"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На</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ідміну від традиційного документообігу, електронний документообіг дозволяє здійснювати одночасний доступ кількох користувачів до документа, автоматизувати контроль виконання завдань, швидко здійснювати пошук інформації та мінімізувати ризик втрати документів [35; 39]. Водночас електронний документообіг потребує належного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ічного забезпечення, захисту інформації та дотримання вимог інформаційної безпеки [25; 41].</w:t>
      </w:r>
    </w:p>
    <w:p w14:paraId="02F79D4C"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Важливою складовою функціонування електронного документообігу є організація руху документа в електронній системі. Процес руху електронного документа охоплює кілька основних етапів. </w:t>
      </w:r>
      <w:proofErr w:type="gramStart"/>
      <w:r w:rsidRPr="00820C20">
        <w:rPr>
          <w:rFonts w:ascii="Times New Roman" w:hAnsi="Times New Roman" w:cs="Times New Roman"/>
          <w:sz w:val="28"/>
          <w:szCs w:val="28"/>
        </w:rPr>
        <w:t>Першим</w:t>
      </w:r>
      <w:proofErr w:type="gramEnd"/>
      <w:r w:rsidRPr="00820C20">
        <w:rPr>
          <w:rFonts w:ascii="Times New Roman" w:hAnsi="Times New Roman" w:cs="Times New Roman"/>
          <w:sz w:val="28"/>
          <w:szCs w:val="28"/>
        </w:rPr>
        <w:t xml:space="preserve"> етапом є створення або </w:t>
      </w:r>
      <w:r w:rsidRPr="00820C20">
        <w:rPr>
          <w:rFonts w:ascii="Times New Roman" w:hAnsi="Times New Roman" w:cs="Times New Roman"/>
          <w:sz w:val="28"/>
          <w:szCs w:val="28"/>
        </w:rPr>
        <w:lastRenderedPageBreak/>
        <w:t>надходження документа до системи. На цьому етапі документ формується в електронному вигляді або переводиться у цифрову форму шляхом сканування [19; 28].</w:t>
      </w:r>
    </w:p>
    <w:p w14:paraId="705A0EB3"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Наступним етапом є реєстрація документа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системі електронного документообігу. Документу присвоюється реєстраційний номер, визначаються його реквізити, дата створення та відповідальні особи [9; 38].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ісля цього здійснюється розподіл документа між виконавцями або структурними підрозділами відповідно до їх функціональних обов’язків.</w:t>
      </w:r>
    </w:p>
    <w:p w14:paraId="49F2DBA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Подальший етап передбачає опрацювання документа та виконання визначених завдань. У процесі роботи з документом система забезпечує можливість погодження, редагування, накладання електронного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ідпису та контролю за виконанням документа [19; 40]. Важливою перевагою електронної системи є можливість </w:t>
      </w:r>
      <w:proofErr w:type="gramStart"/>
      <w:r w:rsidRPr="00820C20">
        <w:rPr>
          <w:rFonts w:ascii="Times New Roman" w:hAnsi="Times New Roman" w:cs="Times New Roman"/>
          <w:sz w:val="28"/>
          <w:szCs w:val="28"/>
        </w:rPr>
        <w:t>автоматичного</w:t>
      </w:r>
      <w:proofErr w:type="gramEnd"/>
      <w:r w:rsidRPr="00820C20">
        <w:rPr>
          <w:rFonts w:ascii="Times New Roman" w:hAnsi="Times New Roman" w:cs="Times New Roman"/>
          <w:sz w:val="28"/>
          <w:szCs w:val="28"/>
        </w:rPr>
        <w:t xml:space="preserve"> відстеження строків виконання та фіксації всіх дій користувачів.</w:t>
      </w:r>
    </w:p>
    <w:p w14:paraId="04E21C98" w14:textId="77777777" w:rsidR="00962FFF" w:rsidRPr="00820C20" w:rsidRDefault="00962FFF"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ісля завершення виконання документ передається на зберігання в електронний архів. На цьому етапі забезпечується систематизація документації, швидкий пошук документів та збереження інформації протягом визначеного терміну [18; 35]. За необхідності документ може бути переданий іншим користувачам або використаний повторно в управлінській діяльності.</w:t>
      </w:r>
    </w:p>
    <w:p w14:paraId="716FB527"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Електронний документообіг виконує низку важливих функцій у діяльності сучасної установи. Однією з основних є інформаційна функція, яка полягає у забезпеченні створення, збереження та передавання управлінської інформації [20; 45]. Документи виступають основним джерелом інформації для прийняття управлінських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 та організації діяльності установи.</w:t>
      </w:r>
    </w:p>
    <w:p w14:paraId="65859360"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Комунікаційна функція забезпечує взаємодію між працівниками,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ідрозділами та іншими установами шляхом оперативного обміну документною інформацією [33; 50]. Електронний документообіг </w:t>
      </w:r>
      <w:r w:rsidRPr="00820C20">
        <w:rPr>
          <w:rFonts w:ascii="Times New Roman" w:hAnsi="Times New Roman" w:cs="Times New Roman"/>
          <w:sz w:val="28"/>
          <w:szCs w:val="28"/>
        </w:rPr>
        <w:lastRenderedPageBreak/>
        <w:t>значно спрощує процес інформаційної взаємодії та скорочує час передавання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w:t>
      </w:r>
    </w:p>
    <w:p w14:paraId="5073AD9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Управлінська функція електронного документообігу полягає в забезпеченні організації управлінських процесі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контролю виконання завдань та координації діяльності установи [4; 24]. Завдяки автоматизації документообігу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ідвищується ефективність контролю за виконанням доручень та оперативність прийняття управлінських рішень.</w:t>
      </w:r>
    </w:p>
    <w:p w14:paraId="00D7E416"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Контрольна функція забезпечує відстеження руху документів, контроль строків виконання та фіксацію дій користувачі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у системі [18; 39]. Це сприяє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ідвищенню виконавської дисципліни та відповідальності працівників.</w:t>
      </w:r>
    </w:p>
    <w:p w14:paraId="7555CC1F" w14:textId="77777777" w:rsidR="00962FFF" w:rsidRPr="00820C20" w:rsidRDefault="00962FFF"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 xml:space="preserve">івна функція пов’язана із забезпеченням зберігання електронних документів, їх систематизацією та можливістю швидкого доступу до необхідної інформації [8; 35]. Електронні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іви дозволяють значно спростити процес пошуку документів та оптимізувати організацію документаційного фонду установи.</w:t>
      </w:r>
    </w:p>
    <w:p w14:paraId="7784C0F0"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Роль електронного документообігу в управлінській діяльності установи полягає насамперед в оптимізації інформаційних процесів,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ідвищенні оперативності прийняття рішень та забезпеченні ефективної взаємодії між структурними підрозділами. Електронний документообіг виступає інструментом організації управлінської діяльності, що забезпечує швидкий рух документів, їх обробку, контроль виконання та зберігання в єдиному інформаційному середовищі [19; 24].</w:t>
      </w:r>
    </w:p>
    <w:p w14:paraId="3AEAB059"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наукових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ідженнях підкреслюється, що впровадження електронних систем документообігу дозволяє значно підвищити ефективність управління за рахунок автоматизації рутинних процесів, скорочення часу на опрацювання документів та зменшення ризику втрати інформації [27; 39]. Завдяки цьому керівництво установи отримує можливість оперативного доступу до актуальних даних, що є важливою умовою прийняття обґрунтованих управлінських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w:t>
      </w:r>
    </w:p>
    <w:p w14:paraId="587C153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Важливою складовою ролі електронного документообігу є забезпечення прозорості управлінських процесів. Система </w:t>
      </w:r>
      <w:proofErr w:type="gramStart"/>
      <w:r w:rsidRPr="00820C20">
        <w:rPr>
          <w:rFonts w:ascii="Times New Roman" w:hAnsi="Times New Roman" w:cs="Times New Roman"/>
          <w:sz w:val="28"/>
          <w:szCs w:val="28"/>
        </w:rPr>
        <w:t>дозволяє в</w:t>
      </w:r>
      <w:proofErr w:type="gramEnd"/>
      <w:r w:rsidRPr="00820C20">
        <w:rPr>
          <w:rFonts w:ascii="Times New Roman" w:hAnsi="Times New Roman" w:cs="Times New Roman"/>
          <w:sz w:val="28"/>
          <w:szCs w:val="28"/>
        </w:rPr>
        <w:t xml:space="preserve">ідстежувати рух кожного документа, фіксувати відповідальних осіб та контролювати строки виконання завдань [18; 40]. Це сприяє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ідвищенню виконавської дисципліни та ефективності організаційної роботи в установі.</w:t>
      </w:r>
    </w:p>
    <w:p w14:paraId="2B475C8A"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Окремо слід відзначити комунікаційну функцію електронного документообігу, яка забезпечує швидкий обмін інформацією між працівниками та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ідрозділами. Як зазначається у наукових працях, електронні системи значно скорочують час передачі документів і забезпечують безперервність управлінських процесів [33; 50].</w:t>
      </w:r>
    </w:p>
    <w:p w14:paraId="6BB5E762" w14:textId="77777777" w:rsidR="00962FFF" w:rsidRPr="00820C20" w:rsidRDefault="00962FFF"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Кр</w:t>
      </w:r>
      <w:proofErr w:type="gramEnd"/>
      <w:r w:rsidRPr="00820C20">
        <w:rPr>
          <w:rFonts w:ascii="Times New Roman" w:hAnsi="Times New Roman" w:cs="Times New Roman"/>
          <w:sz w:val="28"/>
          <w:szCs w:val="28"/>
        </w:rPr>
        <w:t>ім того, електронний документообіг виконує важливу роль у формуванні єдиного інформаційного простору установи, що дозволяє інтегрувати різні управлінські процеси в одну систему та підвищити узгодженість дій працівників [4; 24]. Це особливо важливо для установ зі складною організаційною структурою.</w:t>
      </w:r>
    </w:p>
    <w:p w14:paraId="3C7A7ED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Значення цифровізації документообігу </w:t>
      </w:r>
      <w:proofErr w:type="gramStart"/>
      <w:r w:rsidRPr="00820C20">
        <w:rPr>
          <w:rFonts w:ascii="Times New Roman" w:hAnsi="Times New Roman" w:cs="Times New Roman"/>
          <w:sz w:val="28"/>
          <w:szCs w:val="28"/>
        </w:rPr>
        <w:t>для</w:t>
      </w:r>
      <w:proofErr w:type="gramEnd"/>
      <w:r w:rsidRPr="00820C20">
        <w:rPr>
          <w:rFonts w:ascii="Times New Roman" w:hAnsi="Times New Roman" w:cs="Times New Roman"/>
          <w:sz w:val="28"/>
          <w:szCs w:val="28"/>
        </w:rPr>
        <w:t xml:space="preserve"> закладів вищої освіти є особливо актуальним у сучасних умовах трансформації освітнього середовища. Заклади вищої освіти функціонують як складні багаторівневі організації, де щоденно циркулюють великі обсяги навчальної, </w:t>
      </w:r>
      <w:proofErr w:type="gramStart"/>
      <w:r w:rsidRPr="00820C20">
        <w:rPr>
          <w:rFonts w:ascii="Times New Roman" w:hAnsi="Times New Roman" w:cs="Times New Roman"/>
          <w:sz w:val="28"/>
          <w:szCs w:val="28"/>
        </w:rPr>
        <w:t>адм</w:t>
      </w:r>
      <w:proofErr w:type="gramEnd"/>
      <w:r w:rsidRPr="00820C20">
        <w:rPr>
          <w:rFonts w:ascii="Times New Roman" w:hAnsi="Times New Roman" w:cs="Times New Roman"/>
          <w:sz w:val="28"/>
          <w:szCs w:val="28"/>
        </w:rPr>
        <w:t>іністративної та кадрової документації [30; 44].</w:t>
      </w:r>
    </w:p>
    <w:p w14:paraId="426172E5"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Цифровізація документообігу у ЗВО сприяє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ідвищенню ефективності управління освітнім процесом, оскільки забезпечує швидкий доступ до навчальної та адміністративної інформації, автоматизацію процесів погодження документів та зменшення паперового навантаження [26; 44]. Це дозволяє оптимізувати роботу </w:t>
      </w:r>
      <w:proofErr w:type="gramStart"/>
      <w:r w:rsidRPr="00820C20">
        <w:rPr>
          <w:rFonts w:ascii="Times New Roman" w:hAnsi="Times New Roman" w:cs="Times New Roman"/>
          <w:sz w:val="28"/>
          <w:szCs w:val="28"/>
        </w:rPr>
        <w:t>адм</w:t>
      </w:r>
      <w:proofErr w:type="gramEnd"/>
      <w:r w:rsidRPr="00820C20">
        <w:rPr>
          <w:rFonts w:ascii="Times New Roman" w:hAnsi="Times New Roman" w:cs="Times New Roman"/>
          <w:sz w:val="28"/>
          <w:szCs w:val="28"/>
        </w:rPr>
        <w:t>іністративного персоналу та викладачів, зменшити витрати часу на обробку документації та підвищити загальну продуктивність діяльності закладу.</w:t>
      </w:r>
    </w:p>
    <w:p w14:paraId="2F81A524"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наукових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ідженнях також наголошується, що цифровізація документообігу у закладах вищої освіти є важливою складовою формування цифрового освітнього середовища, яке забезпечує інтеграцію інформаційних </w:t>
      </w:r>
      <w:r w:rsidRPr="00820C20">
        <w:rPr>
          <w:rFonts w:ascii="Times New Roman" w:hAnsi="Times New Roman" w:cs="Times New Roman"/>
          <w:sz w:val="28"/>
          <w:szCs w:val="28"/>
        </w:rPr>
        <w:lastRenderedPageBreak/>
        <w:t xml:space="preserve">ресурсів та підтримку електронного управління [30; 44]. Це сприяє розвитку електронного врядування в університетах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ідвищенню якості освітніх і управлінських процесів.</w:t>
      </w:r>
    </w:p>
    <w:p w14:paraId="1BA929C7" w14:textId="77777777" w:rsidR="00962FFF" w:rsidRPr="00820C20" w:rsidRDefault="00962FFF"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Кр</w:t>
      </w:r>
      <w:proofErr w:type="gramEnd"/>
      <w:r w:rsidRPr="00820C20">
        <w:rPr>
          <w:rFonts w:ascii="Times New Roman" w:hAnsi="Times New Roman" w:cs="Times New Roman"/>
          <w:sz w:val="28"/>
          <w:szCs w:val="28"/>
        </w:rPr>
        <w:t xml:space="preserve">ім того, впровадження електронного документообігу у ЗВО забезпечує прозорість адміністративних процедур, покращує контроль за виконанням управлінських рішень та сприяє більш ефективній взаємодії між кафедрами, деканатами та адміністрацією університету [15; 31]. Це є важливим чинником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ідвищення загальної ефективності функціонування закладу вищої освіти.</w:t>
      </w:r>
    </w:p>
    <w:p w14:paraId="43B466A6" w14:textId="77777777" w:rsidR="00962FFF" w:rsidRPr="00820C20" w:rsidRDefault="00962FFF"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Отже, електронний документообіг відіграє ключову роль в управлінській діяльності установ, забезпечуючи автоматизацію, оперативність та контроль управлінських процесів. Для закладів вищої освіти його впровадження має стратегічне значення, оскільки сприяє цифровій трансформації управління,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ідвищенню ефективності освітньої діяльності та формуванню сучасного інформаційного середовища.</w:t>
      </w:r>
    </w:p>
    <w:p w14:paraId="66F4CB17" w14:textId="50BF176A" w:rsidR="00D74FE2" w:rsidRPr="00820C20" w:rsidRDefault="00D74FE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 xml:space="preserve">Ураховуючи зазначені теоретико-методологічні підходи до класифікації та інтеграції інформаційних ресурсів, постає об’єктивна необхідність оцінити практичний вимір функціонування цих процесів у межах сучасного менеджменту. </w:t>
      </w:r>
      <w:r w:rsidRPr="00820C20">
        <w:rPr>
          <w:rFonts w:ascii="Times New Roman" w:hAnsi="Times New Roman" w:cs="Times New Roman"/>
          <w:sz w:val="28"/>
          <w:szCs w:val="28"/>
        </w:rPr>
        <w:t>Ефективна організація інформаційних ресурсів безпосередньо залежить ві</w:t>
      </w:r>
      <w:proofErr w:type="gramStart"/>
      <w:r w:rsidRPr="00820C20">
        <w:rPr>
          <w:rFonts w:ascii="Times New Roman" w:hAnsi="Times New Roman" w:cs="Times New Roman"/>
          <w:sz w:val="28"/>
          <w:szCs w:val="28"/>
        </w:rPr>
        <w:t>д обрано</w:t>
      </w:r>
      <w:proofErr w:type="gramEnd"/>
      <w:r w:rsidRPr="00820C20">
        <w:rPr>
          <w:rFonts w:ascii="Times New Roman" w:hAnsi="Times New Roman" w:cs="Times New Roman"/>
          <w:sz w:val="28"/>
          <w:szCs w:val="28"/>
        </w:rPr>
        <w:t xml:space="preserve">ї форми діловодства. Саме тому для повного розуміння сутності електронного документообігу </w:t>
      </w:r>
      <w:proofErr w:type="gramStart"/>
      <w:r w:rsidRPr="00820C20">
        <w:rPr>
          <w:rFonts w:ascii="Times New Roman" w:hAnsi="Times New Roman" w:cs="Times New Roman"/>
          <w:sz w:val="28"/>
          <w:szCs w:val="28"/>
        </w:rPr>
        <w:t>доц</w:t>
      </w:r>
      <w:proofErr w:type="gramEnd"/>
      <w:r w:rsidRPr="00820C20">
        <w:rPr>
          <w:rFonts w:ascii="Times New Roman" w:hAnsi="Times New Roman" w:cs="Times New Roman"/>
          <w:sz w:val="28"/>
          <w:szCs w:val="28"/>
        </w:rPr>
        <w:t>ільно детально окреслити його практичні особливості, детермінувати ключові переваги, які отримує установа від автоматизації роботи з документами, а також виокремити системні труднощі, що супроводжують цей процес</w:t>
      </w:r>
      <w:r w:rsidRPr="00820C20">
        <w:rPr>
          <w:rFonts w:ascii="Times New Roman" w:hAnsi="Times New Roman" w:cs="Times New Roman"/>
          <w:sz w:val="28"/>
          <w:szCs w:val="28"/>
          <w:lang w:val="uk-UA"/>
        </w:rPr>
        <w:t>.</w:t>
      </w:r>
    </w:p>
    <w:p w14:paraId="00F8B1EC" w14:textId="77777777" w:rsidR="00D74FE2" w:rsidRPr="00820C20" w:rsidRDefault="00D74FE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Переваги впровадження електронного документообігу в установах є комплексними та охоплюють як організаційно-управлінський, так і технологічний аспекти діяльності. Однією з найважливіших переваг є скорочення часу обробки документів, оскільки автоматизація процесів реєстрації, погодження та передачі документів дозволяє суттєво зменшити часові витрати порівняно з традиційним паперовим діловодством [24</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27].</w:t>
      </w:r>
      <w:proofErr w:type="gramEnd"/>
      <w:r w:rsidRPr="00820C20">
        <w:rPr>
          <w:rFonts w:ascii="Times New Roman" w:hAnsi="Times New Roman" w:cs="Times New Roman"/>
          <w:sz w:val="28"/>
          <w:szCs w:val="28"/>
        </w:rPr>
        <w:t xml:space="preserve"> Це </w:t>
      </w:r>
      <w:r w:rsidRPr="00820C20">
        <w:rPr>
          <w:rFonts w:ascii="Times New Roman" w:hAnsi="Times New Roman" w:cs="Times New Roman"/>
          <w:sz w:val="28"/>
          <w:szCs w:val="28"/>
        </w:rPr>
        <w:lastRenderedPageBreak/>
        <w:t xml:space="preserve">безпосередньо впливає на оперативність прийняття управлінських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 і загальну ефективність роботи установи.</w:t>
      </w:r>
    </w:p>
    <w:p w14:paraId="5FCE5059"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Важливим аспектом є також швидкий пошук інформації, який забезпечується завдяки електронним базам даних і системам індексації документів. На відміну від паперових архіві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електронні системи дозволяють здійснювати пошук за ключовими реквізитами, авторами, датами або змістовими характеристиками, що значно підвищує доступність інформації для користувачів [19; </w:t>
      </w:r>
      <w:proofErr w:type="gramStart"/>
      <w:r w:rsidRPr="00820C20">
        <w:rPr>
          <w:rFonts w:ascii="Times New Roman" w:hAnsi="Times New Roman" w:cs="Times New Roman"/>
          <w:sz w:val="28"/>
          <w:szCs w:val="28"/>
        </w:rPr>
        <w:t>45].</w:t>
      </w:r>
      <w:proofErr w:type="gramEnd"/>
    </w:p>
    <w:p w14:paraId="08ED4738"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Значною перевагою є зменшення використання паперових носіїв, що не лише знижує витрати на канцелярські матеріали, але й сприяє екологізації управлінських процесів. Перехід до електронної форми документів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ідповідає сучасним тенденціям цифровізації та сталого розвитку організацій [33; 35].</w:t>
      </w:r>
    </w:p>
    <w:p w14:paraId="11D1E8F7"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Електронний документообіг забезпечує ефективний контроль виконання документів, що реалізується через системи </w:t>
      </w:r>
      <w:proofErr w:type="gramStart"/>
      <w:r w:rsidRPr="00820C20">
        <w:rPr>
          <w:rFonts w:ascii="Times New Roman" w:hAnsi="Times New Roman" w:cs="Times New Roman"/>
          <w:sz w:val="28"/>
          <w:szCs w:val="28"/>
        </w:rPr>
        <w:t>автоматичного</w:t>
      </w:r>
      <w:proofErr w:type="gramEnd"/>
      <w:r w:rsidRPr="00820C20">
        <w:rPr>
          <w:rFonts w:ascii="Times New Roman" w:hAnsi="Times New Roman" w:cs="Times New Roman"/>
          <w:sz w:val="28"/>
          <w:szCs w:val="28"/>
        </w:rPr>
        <w:t xml:space="preserve"> відстеження строків, відповідальних виконавців та статусів завдань. Це дозволяє керівництву оперативно реагувати на затримки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ідвищувати рівень виконавської дисципліни в установі [18; 40].</w:t>
      </w:r>
    </w:p>
    <w:p w14:paraId="3CE3195B"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Ще однією важливою перевагою є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ідвищення оперативності управління, оскільки керівники отримують доступ до актуальної інформації в режимі реального часу, що сприяє більш обґрунтованому та швидкому прийняттю рішень [24; 39]. У свою чергу, це позитивно впливає на загальну ефективність управлінських процесів.</w:t>
      </w:r>
    </w:p>
    <w:p w14:paraId="6F5098CA"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Суттєво спрощується комунікація між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ідрозділами, оскільки електронні системи дозволяють забезпечити швидкий обмін документами та повідомленнями без необхідності фізичної передачі паперових носіїв. Це сприяє підвищенню узгодженості дій структурних підрозділів та зменшенню ризику втрати інформації [27; </w:t>
      </w:r>
      <w:proofErr w:type="gramStart"/>
      <w:r w:rsidRPr="00820C20">
        <w:rPr>
          <w:rFonts w:ascii="Times New Roman" w:hAnsi="Times New Roman" w:cs="Times New Roman"/>
          <w:sz w:val="28"/>
          <w:szCs w:val="28"/>
        </w:rPr>
        <w:t>41].</w:t>
      </w:r>
      <w:proofErr w:type="gramEnd"/>
    </w:p>
    <w:p w14:paraId="02026A55" w14:textId="6471F133"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Окремо слід відзначити оптимізацію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 xml:space="preserve">івного зберігання документів. Електронні архіви забезпечують компактне зберігання значних обсягів </w:t>
      </w:r>
      <w:r w:rsidRPr="00820C20">
        <w:rPr>
          <w:rFonts w:ascii="Times New Roman" w:hAnsi="Times New Roman" w:cs="Times New Roman"/>
          <w:sz w:val="28"/>
          <w:szCs w:val="28"/>
        </w:rPr>
        <w:lastRenderedPageBreak/>
        <w:t>інформації, її структуризацію та швидкий доступ до необхідних матеріалів. Крім того, такі системи дозволяють забезпечити резервне копіювання та захист даних від втрати, що є важливим елементом інформ</w:t>
      </w:r>
      <w:r w:rsidR="00A31104">
        <w:rPr>
          <w:rFonts w:ascii="Times New Roman" w:hAnsi="Times New Roman" w:cs="Times New Roman"/>
          <w:sz w:val="28"/>
          <w:szCs w:val="28"/>
        </w:rPr>
        <w:t>аційної безпеки установи [40</w:t>
      </w:r>
      <w:r w:rsidRPr="00820C20">
        <w:rPr>
          <w:rFonts w:ascii="Times New Roman" w:hAnsi="Times New Roman" w:cs="Times New Roman"/>
          <w:sz w:val="28"/>
          <w:szCs w:val="28"/>
        </w:rPr>
        <w:t>].</w:t>
      </w:r>
    </w:p>
    <w:p w14:paraId="31B5F68D"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Попри очевидні переваги електронного документообігу, його впровадження в установах на практиці супроводжується низкою системних труднощів, які мають комплексний характер і охоплюють як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ічну, так і організаційну та соціальну складові. Ці проблеми особливо чітко проявляються в українських реаліях, де процес цифровізації установ відбувається нерівномірно та залежить від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івня фінансування, технічної бази та готовності персоналу до змін.</w:t>
      </w:r>
    </w:p>
    <w:p w14:paraId="2CC0577E" w14:textId="023F2DEA"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Однією з базових проблем є недостатнє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ічне забезпечення. У багатьох бюджетних установах, зокрема в окремих закладах освіти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ідрозділах органів місцевого самоврядування, матеріально-технічна база не відповідає вимогам сучасних систем електронного документообігу. Це </w:t>
      </w:r>
      <w:proofErr w:type="gramStart"/>
      <w:r w:rsidRPr="00820C20">
        <w:rPr>
          <w:rFonts w:ascii="Times New Roman" w:hAnsi="Times New Roman" w:cs="Times New Roman"/>
          <w:sz w:val="28"/>
          <w:szCs w:val="28"/>
        </w:rPr>
        <w:t>проявляється</w:t>
      </w:r>
      <w:proofErr w:type="gramEnd"/>
      <w:r w:rsidRPr="00820C20">
        <w:rPr>
          <w:rFonts w:ascii="Times New Roman" w:hAnsi="Times New Roman" w:cs="Times New Roman"/>
          <w:sz w:val="28"/>
          <w:szCs w:val="28"/>
        </w:rPr>
        <w:t xml:space="preserve"> у використанні застарілих комп’ютерів, обмежених серверних ресурсів, нестабільному або недостатньо швидкому інтернет-з’єднанні. У результаті навіть впроваджені системи працюють із затримками, а частина процесів продовжує дублюватися в паперовій формі. Подібна ситуація характерна для багатьох українських закладів вищої освіти, де цифрові інструменти використовуються фрагментарно, без повної інтеграції в управлінський процес [24].</w:t>
      </w:r>
    </w:p>
    <w:p w14:paraId="69E94633"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Іншим суттєвим чинником є потреба у значних фінансових витратах. Впровадження систем електронного документообігу потребує не лише придбання ліцензійного програмного забезпечення, а й оновлення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ічної інфраструктури, закупівлі серверного обладнання, забезпечення технічної підтримки та супроводу системи. Для бюджетних установ, у тому числі університетів, це створює додаткове навантаження на фінансування, що часто призводить до поетапного впровадження або використання лише </w:t>
      </w:r>
      <w:proofErr w:type="gramStart"/>
      <w:r w:rsidRPr="00820C20">
        <w:rPr>
          <w:rFonts w:ascii="Times New Roman" w:hAnsi="Times New Roman" w:cs="Times New Roman"/>
          <w:sz w:val="28"/>
          <w:szCs w:val="28"/>
        </w:rPr>
        <w:t>базового</w:t>
      </w:r>
      <w:proofErr w:type="gramEnd"/>
      <w:r w:rsidRPr="00820C20">
        <w:rPr>
          <w:rFonts w:ascii="Times New Roman" w:hAnsi="Times New Roman" w:cs="Times New Roman"/>
          <w:sz w:val="28"/>
          <w:szCs w:val="28"/>
        </w:rPr>
        <w:t xml:space="preserve"> функціоналу систем. У практиці українських установ нерідко </w:t>
      </w:r>
      <w:r w:rsidRPr="00820C20">
        <w:rPr>
          <w:rFonts w:ascii="Times New Roman" w:hAnsi="Times New Roman" w:cs="Times New Roman"/>
          <w:sz w:val="28"/>
          <w:szCs w:val="28"/>
        </w:rPr>
        <w:lastRenderedPageBreak/>
        <w:t xml:space="preserve">зустрічається ситуація, коли повноцінна система впроваджується лише в окремих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ідрозділах, тоді як інші продовжують працювати в традиційному паперовому середовищі [25; 40].</w:t>
      </w:r>
    </w:p>
    <w:p w14:paraId="35371308"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Окремої уваги потребує проблема навчання працівників. Перехід до електронного документообігу передбачає не лише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ічне оснащення, а й формування відповідного рівня цифрової компетентності персоналу. </w:t>
      </w:r>
      <w:proofErr w:type="gramStart"/>
      <w:r w:rsidRPr="00820C20">
        <w:rPr>
          <w:rFonts w:ascii="Times New Roman" w:hAnsi="Times New Roman" w:cs="Times New Roman"/>
          <w:sz w:val="28"/>
          <w:szCs w:val="28"/>
        </w:rPr>
        <w:t>На практиці це часто є складним етапом, оскільки працівники, які тривалий час працювали з паперовими документами, потребують додаткового навчання та адаптації до нових процесів. У закладах освіти це може проявлятися у повільному освоєнні систем, помилках у роботі з електронними документами або формальному використанні програмного забезпечення без повного переходу до цифрового формату [45;</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35].</w:t>
      </w:r>
      <w:proofErr w:type="gramEnd"/>
    </w:p>
    <w:p w14:paraId="1CE1E117" w14:textId="6DACA684"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Не менш значущою є проблема інформаційної безпеки. Електронний документообіг передбачає обробку значних обсягів службової та персональної інформації, що потребує належного захисту від несанкціонованого доступу, втрати або викрадення даних.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контекст</w:t>
      </w:r>
      <w:proofErr w:type="gramEnd"/>
      <w:r w:rsidRPr="00820C20">
        <w:rPr>
          <w:rFonts w:ascii="Times New Roman" w:hAnsi="Times New Roman" w:cs="Times New Roman"/>
          <w:sz w:val="28"/>
          <w:szCs w:val="28"/>
        </w:rPr>
        <w:t xml:space="preserve">і українських установ ця проблема набуває особливої актуальності через зростання кіберзагроз та випадки атак на державні інформаційні системи. Це вимагає впровадження багаторівневих систем захисту, використання електронного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ідпису, шифрування даних та регулярного резервного копіювання інформації </w:t>
      </w:r>
      <w:r w:rsidRPr="00A31104">
        <w:rPr>
          <w:rFonts w:ascii="Times New Roman" w:hAnsi="Times New Roman" w:cs="Times New Roman"/>
          <w:sz w:val="28"/>
          <w:szCs w:val="28"/>
        </w:rPr>
        <w:t>[</w:t>
      </w:r>
      <w:r w:rsidR="00A31104" w:rsidRPr="00A31104">
        <w:rPr>
          <w:rFonts w:ascii="Times New Roman" w:hAnsi="Times New Roman" w:cs="Times New Roman"/>
          <w:sz w:val="28"/>
          <w:szCs w:val="28"/>
          <w:lang w:val="uk-UA"/>
        </w:rPr>
        <w:t xml:space="preserve">25, с. </w:t>
      </w:r>
      <w:r w:rsidR="00A31104">
        <w:rPr>
          <w:rFonts w:ascii="Times New Roman" w:hAnsi="Times New Roman" w:cs="Times New Roman"/>
          <w:sz w:val="28"/>
          <w:szCs w:val="28"/>
          <w:lang w:val="uk-UA"/>
        </w:rPr>
        <w:t>39</w:t>
      </w:r>
      <w:r w:rsidRPr="00A31104">
        <w:rPr>
          <w:rFonts w:ascii="Times New Roman" w:hAnsi="Times New Roman" w:cs="Times New Roman"/>
          <w:sz w:val="28"/>
          <w:szCs w:val="28"/>
        </w:rPr>
        <w:t>].</w:t>
      </w:r>
    </w:p>
    <w:p w14:paraId="2084F843"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Важливим </w:t>
      </w:r>
      <w:proofErr w:type="gramStart"/>
      <w:r w:rsidRPr="00820C20">
        <w:rPr>
          <w:rFonts w:ascii="Times New Roman" w:hAnsi="Times New Roman" w:cs="Times New Roman"/>
          <w:sz w:val="28"/>
          <w:szCs w:val="28"/>
        </w:rPr>
        <w:t>соц</w:t>
      </w:r>
      <w:proofErr w:type="gramEnd"/>
      <w:r w:rsidRPr="00820C20">
        <w:rPr>
          <w:rFonts w:ascii="Times New Roman" w:hAnsi="Times New Roman" w:cs="Times New Roman"/>
          <w:sz w:val="28"/>
          <w:szCs w:val="28"/>
        </w:rPr>
        <w:t xml:space="preserve">іальним аспектом є опір працівників переходу до електронної форми роботи. У багатьох організаціях, особливо з усталеною традиційною системою діловодства, існує психологічна та організаційна інерція щодо впровадження нових технологій. Працівники часто сприймають електронні системи як додаткове навантаження, що ускладнює їхню роботу, або як інструмент посиленого контролю. У результаті це може призводити до </w:t>
      </w:r>
      <w:proofErr w:type="gramStart"/>
      <w:r w:rsidRPr="00820C20">
        <w:rPr>
          <w:rFonts w:ascii="Times New Roman" w:hAnsi="Times New Roman" w:cs="Times New Roman"/>
          <w:sz w:val="28"/>
          <w:szCs w:val="28"/>
        </w:rPr>
        <w:t>формального</w:t>
      </w:r>
      <w:proofErr w:type="gramEnd"/>
      <w:r w:rsidRPr="00820C20">
        <w:rPr>
          <w:rFonts w:ascii="Times New Roman" w:hAnsi="Times New Roman" w:cs="Times New Roman"/>
          <w:sz w:val="28"/>
          <w:szCs w:val="28"/>
        </w:rPr>
        <w:t xml:space="preserve"> використання системи, дублювання документів у паперовій та електронній формах, а також до зниження ефективності загального процесу цифровізації [41; 35].</w:t>
      </w:r>
    </w:p>
    <w:p w14:paraId="2834F211" w14:textId="771A8819"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Ще однією суттєвою проблемою є складність інтеграції нових систем у вже існуючу інформаційну інфраструктуру установи. У практиці українських закладів вищої освіти нерідко використовується кілька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ізних програмних рішень для різних управлінських процесів, які не завжди повністю сумісні між собою. Це призводить до фрагментації інформаційного середовища, ускладнює обмін даними між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ідрозділами та знижує ефективність управлінських процесів. У таких умовах особливо важливим є правильний вибір системи та її налаштування під специфіку конкретної установи [</w:t>
      </w:r>
      <w:r w:rsidRPr="009D68AB">
        <w:rPr>
          <w:rFonts w:ascii="Times New Roman" w:hAnsi="Times New Roman" w:cs="Times New Roman"/>
          <w:sz w:val="28"/>
          <w:szCs w:val="28"/>
        </w:rPr>
        <w:t>27</w:t>
      </w:r>
      <w:r w:rsidRPr="00820C20">
        <w:rPr>
          <w:rFonts w:ascii="Times New Roman" w:hAnsi="Times New Roman" w:cs="Times New Roman"/>
          <w:sz w:val="28"/>
          <w:szCs w:val="28"/>
        </w:rPr>
        <w:t>].</w:t>
      </w:r>
    </w:p>
    <w:p w14:paraId="123733D8" w14:textId="77777777" w:rsidR="00D74FE2" w:rsidRPr="00820C20" w:rsidRDefault="00D74FE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lang w:val="uk-UA"/>
        </w:rPr>
        <w:t>М</w:t>
      </w:r>
      <w:r w:rsidRPr="00820C20">
        <w:rPr>
          <w:rFonts w:ascii="Times New Roman" w:hAnsi="Times New Roman" w:cs="Times New Roman"/>
          <w:sz w:val="28"/>
          <w:szCs w:val="28"/>
        </w:rPr>
        <w:t xml:space="preserve">ожна зробити висновок, що проблеми впровадження електронного документообігу мають не тимчасовий, а системний характер і потребують комплексного підходу до їх вирішення. Йдеться не лише про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ічне оновлення, а й про організаційні зміни, підвищення цифрової грамотності персоналу та формування нової культури роботи з інформацією в установі.</w:t>
      </w:r>
    </w:p>
    <w:p w14:paraId="195F8832" w14:textId="6ACCABC0" w:rsidR="00D74FE2" w:rsidRPr="00820C20" w:rsidRDefault="00D74FE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Саме тому логічним продовженням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 є перехід до другого розділу дипломної роботи, в якому буде проаналізовано реальний стан організації документообігу на кафедрі документознавства та інформаційної діяльності ІФНТУНГ. Це дозволить оцінити, якою мірою окреслені проблеми проявляються на практиці та які саме напрями вдосконалення є найбільш </w:t>
      </w:r>
      <w:proofErr w:type="gramStart"/>
      <w:r w:rsidRPr="00820C20">
        <w:rPr>
          <w:rFonts w:ascii="Times New Roman" w:hAnsi="Times New Roman" w:cs="Times New Roman"/>
          <w:sz w:val="28"/>
          <w:szCs w:val="28"/>
        </w:rPr>
        <w:t>доц</w:t>
      </w:r>
      <w:proofErr w:type="gramEnd"/>
      <w:r w:rsidRPr="00820C20">
        <w:rPr>
          <w:rFonts w:ascii="Times New Roman" w:hAnsi="Times New Roman" w:cs="Times New Roman"/>
          <w:sz w:val="28"/>
          <w:szCs w:val="28"/>
        </w:rPr>
        <w:t>ільними для конкретного освітнього середовища.</w:t>
      </w:r>
    </w:p>
    <w:p w14:paraId="2316FE73" w14:textId="77777777" w:rsidR="00962FFF" w:rsidRDefault="00962FFF" w:rsidP="00254DD5">
      <w:pPr>
        <w:spacing w:after="0" w:line="360" w:lineRule="auto"/>
        <w:jc w:val="both"/>
        <w:rPr>
          <w:rFonts w:ascii="Times New Roman" w:hAnsi="Times New Roman" w:cs="Times New Roman"/>
          <w:b/>
          <w:sz w:val="28"/>
          <w:szCs w:val="28"/>
          <w:lang w:val="uk-UA"/>
        </w:rPr>
      </w:pPr>
    </w:p>
    <w:p w14:paraId="5B6C778A" w14:textId="77777777" w:rsidR="00254DD5" w:rsidRPr="00254DD5" w:rsidRDefault="00254DD5" w:rsidP="00254DD5">
      <w:pPr>
        <w:spacing w:after="0" w:line="360" w:lineRule="auto"/>
        <w:jc w:val="both"/>
        <w:rPr>
          <w:rFonts w:ascii="Times New Roman" w:hAnsi="Times New Roman" w:cs="Times New Roman"/>
          <w:b/>
          <w:sz w:val="28"/>
          <w:szCs w:val="28"/>
          <w:lang w:val="uk-UA"/>
        </w:rPr>
      </w:pPr>
    </w:p>
    <w:p w14:paraId="442C36FB" w14:textId="77777777" w:rsidR="00AF1D74" w:rsidRPr="00820C20" w:rsidRDefault="00AF1D74" w:rsidP="00820C20">
      <w:pPr>
        <w:spacing w:after="0" w:line="360" w:lineRule="auto"/>
        <w:ind w:firstLine="709"/>
        <w:jc w:val="both"/>
        <w:rPr>
          <w:rFonts w:ascii="Times New Roman" w:hAnsi="Times New Roman" w:cs="Times New Roman"/>
          <w:b/>
          <w:sz w:val="28"/>
          <w:szCs w:val="28"/>
        </w:rPr>
      </w:pPr>
      <w:r w:rsidRPr="00820C20">
        <w:rPr>
          <w:rFonts w:ascii="Times New Roman" w:hAnsi="Times New Roman" w:cs="Times New Roman"/>
          <w:b/>
          <w:sz w:val="28"/>
          <w:szCs w:val="28"/>
        </w:rPr>
        <w:t>1.2. Нормативно-правове забезпечення електронного документообігу в Україні</w:t>
      </w:r>
    </w:p>
    <w:p w14:paraId="6F460450" w14:textId="7DB7AAA9"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Державне регулювання електронного документообігу в Україні здійснюється на основі нормативно-правових актів, які визначають порядок</w:t>
      </w:r>
      <w:r w:rsidR="0077338A">
        <w:rPr>
          <w:rFonts w:ascii="Times New Roman" w:hAnsi="Times New Roman" w:cs="Times New Roman"/>
          <w:sz w:val="28"/>
          <w:szCs w:val="28"/>
        </w:rPr>
        <w:t xml:space="preserve"> створення, використання, обі</w:t>
      </w:r>
      <w:proofErr w:type="gramStart"/>
      <w:r w:rsidR="0077338A">
        <w:rPr>
          <w:rFonts w:ascii="Times New Roman" w:hAnsi="Times New Roman" w:cs="Times New Roman"/>
          <w:sz w:val="28"/>
          <w:szCs w:val="28"/>
        </w:rPr>
        <w:t>гу</w:t>
      </w:r>
      <w:r w:rsidR="0077338A">
        <w:rPr>
          <w:rFonts w:ascii="Times New Roman" w:hAnsi="Times New Roman" w:cs="Times New Roman"/>
          <w:sz w:val="28"/>
          <w:szCs w:val="28"/>
          <w:lang w:val="uk-UA"/>
        </w:rPr>
        <w:t xml:space="preserve"> </w:t>
      </w:r>
      <w:r w:rsidRPr="00820C20">
        <w:rPr>
          <w:rFonts w:ascii="Times New Roman" w:hAnsi="Times New Roman" w:cs="Times New Roman"/>
          <w:sz w:val="28"/>
          <w:szCs w:val="28"/>
        </w:rPr>
        <w:t>та</w:t>
      </w:r>
      <w:proofErr w:type="gramEnd"/>
      <w:r w:rsidRPr="00820C20">
        <w:rPr>
          <w:rFonts w:ascii="Times New Roman" w:hAnsi="Times New Roman" w:cs="Times New Roman"/>
          <w:sz w:val="28"/>
          <w:szCs w:val="28"/>
        </w:rPr>
        <w:t xml:space="preserve"> зберігання електронних документів, а також вимоги до їх юридичної сили та захисту інформації. Ключову роль у цій сфері відіграє Закон України «Про електронні документи та електронний документообіг», який закріплює загальні засади функціонування </w:t>
      </w:r>
      <w:r w:rsidRPr="00820C20">
        <w:rPr>
          <w:rFonts w:ascii="Times New Roman" w:hAnsi="Times New Roman" w:cs="Times New Roman"/>
          <w:sz w:val="28"/>
          <w:szCs w:val="28"/>
        </w:rPr>
        <w:lastRenderedPageBreak/>
        <w:t>електронного документообі</w:t>
      </w:r>
      <w:proofErr w:type="gramStart"/>
      <w:r w:rsidRPr="00820C20">
        <w:rPr>
          <w:rFonts w:ascii="Times New Roman" w:hAnsi="Times New Roman" w:cs="Times New Roman"/>
          <w:sz w:val="28"/>
          <w:szCs w:val="28"/>
        </w:rPr>
        <w:t>гу та</w:t>
      </w:r>
      <w:proofErr w:type="gramEnd"/>
      <w:r w:rsidRPr="00820C20">
        <w:rPr>
          <w:rFonts w:ascii="Times New Roman" w:hAnsi="Times New Roman" w:cs="Times New Roman"/>
          <w:sz w:val="28"/>
          <w:szCs w:val="28"/>
        </w:rPr>
        <w:t xml:space="preserve"> визначає основні поняття у цій сфері [40; 63].</w:t>
      </w:r>
    </w:p>
    <w:p w14:paraId="6C2055B0" w14:textId="7033499E"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Державне регулювання також базується на положеннях ДСТУ 4423-1:2005, який встановлює принципи керування документаційними процесами та визначає вимоги </w:t>
      </w:r>
      <w:proofErr w:type="gramStart"/>
      <w:r w:rsidRPr="00820C20">
        <w:rPr>
          <w:rFonts w:ascii="Times New Roman" w:hAnsi="Times New Roman" w:cs="Times New Roman"/>
          <w:sz w:val="28"/>
          <w:szCs w:val="28"/>
        </w:rPr>
        <w:t>до</w:t>
      </w:r>
      <w:proofErr w:type="gramEnd"/>
      <w:r w:rsidRPr="00820C20">
        <w:rPr>
          <w:rFonts w:ascii="Times New Roman" w:hAnsi="Times New Roman" w:cs="Times New Roman"/>
          <w:sz w:val="28"/>
          <w:szCs w:val="28"/>
        </w:rPr>
        <w:t xml:space="preserve"> організації роботи з документами, у тому числі електронними [8]. </w:t>
      </w:r>
      <w:proofErr w:type="gramStart"/>
      <w:r w:rsidRPr="00820C20">
        <w:rPr>
          <w:rFonts w:ascii="Times New Roman" w:hAnsi="Times New Roman" w:cs="Times New Roman"/>
          <w:sz w:val="28"/>
          <w:szCs w:val="28"/>
        </w:rPr>
        <w:t>Кр</w:t>
      </w:r>
      <w:proofErr w:type="gramEnd"/>
      <w:r w:rsidRPr="00820C20">
        <w:rPr>
          <w:rFonts w:ascii="Times New Roman" w:hAnsi="Times New Roman" w:cs="Times New Roman"/>
          <w:sz w:val="28"/>
          <w:szCs w:val="28"/>
        </w:rPr>
        <w:t>ім того, важливе значення мають підзаконні нормативні акти, зокрема постанови Кабінету Міністрів України, що регламентують порядок документування управлінської діяльності та використання електронного</w:t>
      </w:r>
      <w:r w:rsidR="00E47DBB">
        <w:rPr>
          <w:rFonts w:ascii="Times New Roman" w:hAnsi="Times New Roman" w:cs="Times New Roman"/>
          <w:sz w:val="28"/>
          <w:szCs w:val="28"/>
        </w:rPr>
        <w:t xml:space="preserve"> підпису в офіційних процесах [</w:t>
      </w:r>
      <w:r w:rsidR="00E47DBB">
        <w:rPr>
          <w:rFonts w:ascii="Times New Roman" w:hAnsi="Times New Roman" w:cs="Times New Roman"/>
          <w:sz w:val="28"/>
          <w:szCs w:val="28"/>
          <w:lang w:val="uk-UA"/>
        </w:rPr>
        <w:t>38</w:t>
      </w:r>
      <w:r w:rsidRPr="00820C20">
        <w:rPr>
          <w:rFonts w:ascii="Times New Roman" w:hAnsi="Times New Roman" w:cs="Times New Roman"/>
          <w:sz w:val="28"/>
          <w:szCs w:val="28"/>
        </w:rPr>
        <w:t>].</w:t>
      </w:r>
    </w:p>
    <w:p w14:paraId="2F843F0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У системі державного регулювання особлива увага приділяється забезпеченню інформаційної безпеки, стандартизації електронного документообі</w:t>
      </w:r>
      <w:proofErr w:type="gramStart"/>
      <w:r w:rsidRPr="00820C20">
        <w:rPr>
          <w:rFonts w:ascii="Times New Roman" w:hAnsi="Times New Roman" w:cs="Times New Roman"/>
          <w:sz w:val="28"/>
          <w:szCs w:val="28"/>
        </w:rPr>
        <w:t>гу та</w:t>
      </w:r>
      <w:proofErr w:type="gramEnd"/>
      <w:r w:rsidRPr="00820C20">
        <w:rPr>
          <w:rFonts w:ascii="Times New Roman" w:hAnsi="Times New Roman" w:cs="Times New Roman"/>
          <w:sz w:val="28"/>
          <w:szCs w:val="28"/>
        </w:rPr>
        <w:t xml:space="preserve"> інтеграції електронних систем у діяльність органів державної влади та установ. Як зазначається у наукових працях, ефективність електронного документообігу значною мірою залежить від узгодженості нормативно-правової бази та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івня її практичної реалізації [25; 32].</w:t>
      </w:r>
    </w:p>
    <w:p w14:paraId="7F735771" w14:textId="5A70C02F"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Важливим елементом державного регулювання є також визначення вимог до електронного цифрового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ідпису, який забезпечує автентичність, цілісність та юридичну значущість електронних документів. Саме електронний підпис є ключовим інструментом підтвердження достовірності електронної інформа</w:t>
      </w:r>
      <w:r w:rsidR="00E47DBB">
        <w:rPr>
          <w:rFonts w:ascii="Times New Roman" w:hAnsi="Times New Roman" w:cs="Times New Roman"/>
          <w:sz w:val="28"/>
          <w:szCs w:val="28"/>
        </w:rPr>
        <w:t>ції в системі документообігу [</w:t>
      </w:r>
      <w:r w:rsidR="00E47DBB">
        <w:rPr>
          <w:rFonts w:ascii="Times New Roman" w:hAnsi="Times New Roman" w:cs="Times New Roman"/>
          <w:sz w:val="28"/>
          <w:szCs w:val="28"/>
          <w:lang w:val="uk-UA"/>
        </w:rPr>
        <w:t>41</w:t>
      </w:r>
      <w:r w:rsidRPr="00820C20">
        <w:rPr>
          <w:rFonts w:ascii="Times New Roman" w:hAnsi="Times New Roman" w:cs="Times New Roman"/>
          <w:sz w:val="28"/>
          <w:szCs w:val="28"/>
        </w:rPr>
        <w:t>].</w:t>
      </w:r>
    </w:p>
    <w:p w14:paraId="06EE9113" w14:textId="55CBF04C"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Правовий статус електронного документа визначається законодавством України, відповідно до якого електронний документ має таку саму юридичну силу, як і паперовий документ за умови дотримання встановлених вимог щодо його оформлення та використання. Електронний документ повинен містити обов’язкові реквізити, зокрема електронний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 який забезпечує його ідентифікацію та захист від несанкціонованих змін [4</w:t>
      </w:r>
      <w:r w:rsidR="00E47DBB">
        <w:rPr>
          <w:rFonts w:ascii="Times New Roman" w:hAnsi="Times New Roman" w:cs="Times New Roman"/>
          <w:sz w:val="28"/>
          <w:szCs w:val="28"/>
        </w:rPr>
        <w:t>0</w:t>
      </w:r>
      <w:r w:rsidRPr="00820C20">
        <w:rPr>
          <w:rFonts w:ascii="Times New Roman" w:hAnsi="Times New Roman" w:cs="Times New Roman"/>
          <w:sz w:val="28"/>
          <w:szCs w:val="28"/>
        </w:rPr>
        <w:t>].</w:t>
      </w:r>
    </w:p>
    <w:p w14:paraId="094045AC"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науковій літературі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ідкреслюється, що електронний документ є повноцінним носієм управлінської інформації, який може використовуватися як доказ у правових відносинах, у тому числі в судових процесах, за умови </w:t>
      </w:r>
      <w:r w:rsidRPr="00820C20">
        <w:rPr>
          <w:rFonts w:ascii="Times New Roman" w:hAnsi="Times New Roman" w:cs="Times New Roman"/>
          <w:sz w:val="28"/>
          <w:szCs w:val="28"/>
        </w:rPr>
        <w:lastRenderedPageBreak/>
        <w:t xml:space="preserve">відповідності вимогам законодавства [19; 24]. Це забезпечує його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івність із традиційними паперовими документами в системі правового регулювання.</w:t>
      </w:r>
    </w:p>
    <w:p w14:paraId="01BD7AB4" w14:textId="454C8459"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Особливістю правового статусу електронного документа є його залежність від технологічних засобів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ідтвердження автентичності та цілісності інформації. На відміну від паперового документа, електронний документ потребує використання спеціальних програмних засобів та криптографічного захисту для під</w:t>
      </w:r>
      <w:r w:rsidR="00DE0CF8">
        <w:rPr>
          <w:rFonts w:ascii="Times New Roman" w:hAnsi="Times New Roman" w:cs="Times New Roman"/>
          <w:sz w:val="28"/>
          <w:szCs w:val="28"/>
        </w:rPr>
        <w:t>твердження його чинності [39</w:t>
      </w:r>
      <w:r w:rsidRPr="00820C20">
        <w:rPr>
          <w:rFonts w:ascii="Times New Roman" w:hAnsi="Times New Roman" w:cs="Times New Roman"/>
          <w:sz w:val="28"/>
          <w:szCs w:val="28"/>
        </w:rPr>
        <w:t>].</w:t>
      </w:r>
    </w:p>
    <w:p w14:paraId="5D190D1A" w14:textId="698824B1"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Юридична сила електронного документа визначається його здатністю породжувати правові наслідки та використовуватися як доказ у правових відносинах нарівні з паперовими документами. Відповідно </w:t>
      </w:r>
      <w:proofErr w:type="gramStart"/>
      <w:r w:rsidRPr="00820C20">
        <w:rPr>
          <w:rFonts w:ascii="Times New Roman" w:hAnsi="Times New Roman" w:cs="Times New Roman"/>
          <w:sz w:val="28"/>
          <w:szCs w:val="28"/>
        </w:rPr>
        <w:t>до</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Закону</w:t>
      </w:r>
      <w:proofErr w:type="gramEnd"/>
      <w:r w:rsidRPr="00820C20">
        <w:rPr>
          <w:rFonts w:ascii="Times New Roman" w:hAnsi="Times New Roman" w:cs="Times New Roman"/>
          <w:sz w:val="28"/>
          <w:szCs w:val="28"/>
        </w:rPr>
        <w:t xml:space="preserve"> України «Про електронні документи та електронний документообіг», електронний документ має таку саму юридичну силу, як і документ на паперовому носії, за умови дотримання встановлених вимог щодо його</w:t>
      </w:r>
      <w:r w:rsidR="009D68AB">
        <w:rPr>
          <w:rFonts w:ascii="Times New Roman" w:hAnsi="Times New Roman" w:cs="Times New Roman"/>
          <w:sz w:val="28"/>
          <w:szCs w:val="28"/>
        </w:rPr>
        <w:t xml:space="preserve"> створення та реквізитів [40</w:t>
      </w:r>
      <w:r w:rsidRPr="00820C20">
        <w:rPr>
          <w:rFonts w:ascii="Times New Roman" w:hAnsi="Times New Roman" w:cs="Times New Roman"/>
          <w:sz w:val="28"/>
          <w:szCs w:val="28"/>
        </w:rPr>
        <w:t>].</w:t>
      </w:r>
    </w:p>
    <w:p w14:paraId="251883C1" w14:textId="68008B7E"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Ключовою умовою надання електронному документу юридичної сили є наявність обов’язкових реквізитів, серед яких особливе значення має електронний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 Саме він забезпечує ідентифікацію автора документа,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ідтверджує цілісність інформації та гарантує, що документ не був змінен</w:t>
      </w:r>
      <w:r w:rsidR="009D68AB">
        <w:rPr>
          <w:rFonts w:ascii="Times New Roman" w:hAnsi="Times New Roman" w:cs="Times New Roman"/>
          <w:sz w:val="28"/>
          <w:szCs w:val="28"/>
        </w:rPr>
        <w:t>ий після його підписання [</w:t>
      </w:r>
      <w:r w:rsidR="009D68AB">
        <w:rPr>
          <w:rFonts w:ascii="Times New Roman" w:hAnsi="Times New Roman" w:cs="Times New Roman"/>
          <w:sz w:val="28"/>
          <w:szCs w:val="28"/>
          <w:lang w:val="uk-UA"/>
        </w:rPr>
        <w:t>Там само</w:t>
      </w:r>
      <w:r w:rsidRPr="00820C20">
        <w:rPr>
          <w:rFonts w:ascii="Times New Roman" w:hAnsi="Times New Roman" w:cs="Times New Roman"/>
          <w:sz w:val="28"/>
          <w:szCs w:val="28"/>
        </w:rPr>
        <w:t>].</w:t>
      </w:r>
    </w:p>
    <w:p w14:paraId="38833D69"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науковій літературі наголошується, що юридична сила електронного документа ґрунтується на поєднанні правових та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ічних механізмів, які забезпечують його автентичність і достовірність. До таких механізмів належать криптографічні засоби захисту інформації та використання електронного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ідпису, який виступає основним інструментом підтвердження чинності документа [25; 39].</w:t>
      </w:r>
    </w:p>
    <w:p w14:paraId="1DD7A4C3"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Важливим аспектом є те, що електронний документ може бути використаний як доказ у судових та </w:t>
      </w:r>
      <w:proofErr w:type="gramStart"/>
      <w:r w:rsidRPr="00820C20">
        <w:rPr>
          <w:rFonts w:ascii="Times New Roman" w:hAnsi="Times New Roman" w:cs="Times New Roman"/>
          <w:sz w:val="28"/>
          <w:szCs w:val="28"/>
        </w:rPr>
        <w:t>адм</w:t>
      </w:r>
      <w:proofErr w:type="gramEnd"/>
      <w:r w:rsidRPr="00820C20">
        <w:rPr>
          <w:rFonts w:ascii="Times New Roman" w:hAnsi="Times New Roman" w:cs="Times New Roman"/>
          <w:sz w:val="28"/>
          <w:szCs w:val="28"/>
        </w:rPr>
        <w:t xml:space="preserve">іністративних процесах, якщо він відповідає вимогам законодавства щодо його оформлення та підписання. Це забезпечує його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івнозначність із паперовими документами в системі правових відносин [19; 24].</w:t>
      </w:r>
    </w:p>
    <w:p w14:paraId="74D8887B" w14:textId="74F9EE2A"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Поняття електронного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ідпису визначається як електронні дані, які додаються до інших електронних даних або логічно з ними пов’язані та використовуються як засіб ідентифікації підписувача. Електронний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 виконує функцію підтвердження авторства докумен</w:t>
      </w:r>
      <w:r w:rsidR="009D68AB">
        <w:rPr>
          <w:rFonts w:ascii="Times New Roman" w:hAnsi="Times New Roman" w:cs="Times New Roman"/>
          <w:sz w:val="28"/>
          <w:szCs w:val="28"/>
        </w:rPr>
        <w:t>та та цілісності його змісту [</w:t>
      </w:r>
      <w:r w:rsidR="00DD36FB">
        <w:rPr>
          <w:rFonts w:ascii="Times New Roman" w:hAnsi="Times New Roman" w:cs="Times New Roman"/>
          <w:sz w:val="28"/>
          <w:szCs w:val="28"/>
          <w:lang w:val="uk-UA"/>
        </w:rPr>
        <w:t>41</w:t>
      </w:r>
      <w:r w:rsidRPr="00820C20">
        <w:rPr>
          <w:rFonts w:ascii="Times New Roman" w:hAnsi="Times New Roman" w:cs="Times New Roman"/>
          <w:sz w:val="28"/>
          <w:szCs w:val="28"/>
        </w:rPr>
        <w:t>].</w:t>
      </w:r>
    </w:p>
    <w:p w14:paraId="31F8C701" w14:textId="1B8CA3EB"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сучасному законодавстві України електронний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 розглядається як обов’язковий елемент більшості електронних документів, що використовуються в управлінській діяльності, особливо в органах держ</w:t>
      </w:r>
      <w:r w:rsidR="00DD36FB">
        <w:rPr>
          <w:rFonts w:ascii="Times New Roman" w:hAnsi="Times New Roman" w:cs="Times New Roman"/>
          <w:sz w:val="28"/>
          <w:szCs w:val="28"/>
        </w:rPr>
        <w:t>авної влади та установах [</w:t>
      </w:r>
      <w:r w:rsidR="00DD36FB">
        <w:rPr>
          <w:rFonts w:ascii="Times New Roman" w:hAnsi="Times New Roman" w:cs="Times New Roman"/>
          <w:sz w:val="28"/>
          <w:szCs w:val="28"/>
          <w:lang w:val="uk-UA"/>
        </w:rPr>
        <w:t>Там само</w:t>
      </w:r>
      <w:r w:rsidRPr="00820C20">
        <w:rPr>
          <w:rFonts w:ascii="Times New Roman" w:hAnsi="Times New Roman" w:cs="Times New Roman"/>
          <w:sz w:val="28"/>
          <w:szCs w:val="28"/>
        </w:rPr>
        <w:t xml:space="preserve">]. Його використання забезпечує юридичну значущість електронного документообігу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ідвищує рівень довіри до електронних документів.</w:t>
      </w:r>
    </w:p>
    <w:p w14:paraId="2FF72FA1" w14:textId="6DD1C2C8"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наукових працях також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ідкреслюється, що електронний підпис є не лише технічним інструментом, а й правовим механізмом, який забезпечує автентичність, цілісність і невідмовність в</w:t>
      </w:r>
      <w:r w:rsidR="00DD36FB">
        <w:rPr>
          <w:rFonts w:ascii="Times New Roman" w:hAnsi="Times New Roman" w:cs="Times New Roman"/>
          <w:sz w:val="28"/>
          <w:szCs w:val="28"/>
        </w:rPr>
        <w:t>ід підписаного документа [</w:t>
      </w:r>
      <w:r w:rsidR="00DD36FB">
        <w:rPr>
          <w:rFonts w:ascii="Times New Roman" w:hAnsi="Times New Roman" w:cs="Times New Roman"/>
          <w:sz w:val="28"/>
          <w:szCs w:val="28"/>
          <w:lang w:val="uk-UA"/>
        </w:rPr>
        <w:t>24</w:t>
      </w:r>
      <w:r w:rsidRPr="00820C20">
        <w:rPr>
          <w:rFonts w:ascii="Times New Roman" w:hAnsi="Times New Roman" w:cs="Times New Roman"/>
          <w:sz w:val="28"/>
          <w:szCs w:val="28"/>
        </w:rPr>
        <w:t>]. Це робить його ключовим елементом системи електронного документообігу.</w:t>
      </w:r>
    </w:p>
    <w:p w14:paraId="38EB0B28" w14:textId="49087598"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Зберігання електронних документів є завершальною, але надзвичайно важливою стадією документообігу, оскільки саме на цьому етапі забезпечується довготривала доступність інформації, її цілісність та юридична значущість. Відповідно до чинного законодавства та нормативних актів у сфері документознавства, електронні документи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ідлягають зберіганню з дотриманням вимог щодо їх автентичності, цілісності та можливості відтворення у первинному вигляді протягом усього встанов</w:t>
      </w:r>
      <w:r w:rsidR="001166F9">
        <w:rPr>
          <w:rFonts w:ascii="Times New Roman" w:hAnsi="Times New Roman" w:cs="Times New Roman"/>
          <w:sz w:val="28"/>
          <w:szCs w:val="28"/>
        </w:rPr>
        <w:t>леного строку зберігання [40</w:t>
      </w:r>
      <w:r w:rsidRPr="00820C20">
        <w:rPr>
          <w:rFonts w:ascii="Times New Roman" w:hAnsi="Times New Roman" w:cs="Times New Roman"/>
          <w:sz w:val="28"/>
          <w:szCs w:val="28"/>
        </w:rPr>
        <w:t>].</w:t>
      </w:r>
    </w:p>
    <w:p w14:paraId="2C17C4F1" w14:textId="1BFCC4C3"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Однією з ключових вимог є забезпечення захисту електронних документів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ід несанкціонованого доступу, втрати або пошкодження. Це передбачає використання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ічних та програмних засобів захисту інформації, резервного копіювання, а також систем контролю доступу до документів. Особливе значення має збереження електронного підпису та всіх метаданих документа, які підтверджують його юриди</w:t>
      </w:r>
      <w:r w:rsidR="001166F9">
        <w:rPr>
          <w:rFonts w:ascii="Times New Roman" w:hAnsi="Times New Roman" w:cs="Times New Roman"/>
          <w:sz w:val="28"/>
          <w:szCs w:val="28"/>
        </w:rPr>
        <w:t>чну силу та історію змін [39</w:t>
      </w:r>
      <w:r w:rsidRPr="00820C20">
        <w:rPr>
          <w:rFonts w:ascii="Times New Roman" w:hAnsi="Times New Roman" w:cs="Times New Roman"/>
          <w:sz w:val="28"/>
          <w:szCs w:val="28"/>
        </w:rPr>
        <w:t>].</w:t>
      </w:r>
    </w:p>
    <w:p w14:paraId="26EB0900"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Важливою умовою зберігання електронних документів є забезпечення їх сумісності з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ічними засобами протягом усього періоду архівного зберігання. У зв’язку з цим установи повинні передбачати можливість міграції даних до нових форматів або систем без втрати змісту та реквізиті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документа. Також обов’язковим є ведення електронних архіві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із чіткою систематизацією документів та можливістю швидкого пошуку [8; 35].</w:t>
      </w:r>
    </w:p>
    <w:p w14:paraId="5C43677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Організація діловодства в установах передбачає чітке розмежування функцій між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ідрозділами, визначення відповідальних осіб за роботу з документами, а також встановлення єдиних правил їх оформлення та руху. У сучасних умовах особлива увага приділяється стандартизації процесі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та переходу до електронних систем документообігу, що дозволяє забезпечити єдність інформаційного простору установи [27; 45].</w:t>
      </w:r>
    </w:p>
    <w:p w14:paraId="20E5D0F9"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Особливості використання електронного документообігу в державних установах пов’язані насамперед із необхідністю дотримання високого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івня інформаційної безпеки, прозорості управлінських процесів та відповідності нормативно-правовим вимогам. У таких установах електронний документообіг використовується для автоматизації процесів реєстрації, погодження та контролю виконання документів, що значно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ідвищує ефективність управління [24; 25].</w:t>
      </w:r>
    </w:p>
    <w:p w14:paraId="2B8E9A87"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державному секторі електронний документообіг також забезпечує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ідвищення рівня відкритості та підзвітності органів влади, оскільки дозволяє фіксувати всі етапи руху документа та відповідальних виконавців. Це сприяє підвищенню дисципліни виконання управлінських рішень і зменшенню ризику зловживань [18; </w:t>
      </w:r>
      <w:proofErr w:type="gramStart"/>
      <w:r w:rsidRPr="00820C20">
        <w:rPr>
          <w:rFonts w:ascii="Times New Roman" w:hAnsi="Times New Roman" w:cs="Times New Roman"/>
          <w:sz w:val="28"/>
          <w:szCs w:val="28"/>
        </w:rPr>
        <w:t>33].</w:t>
      </w:r>
      <w:proofErr w:type="gramEnd"/>
    </w:p>
    <w:p w14:paraId="18CAFE1E"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закладах освіти, зокрема у закладах вищої освіти, електронний документообіг має свої особливості, </w:t>
      </w:r>
      <w:proofErr w:type="gramStart"/>
      <w:r w:rsidRPr="00820C20">
        <w:rPr>
          <w:rFonts w:ascii="Times New Roman" w:hAnsi="Times New Roman" w:cs="Times New Roman"/>
          <w:sz w:val="28"/>
          <w:szCs w:val="28"/>
        </w:rPr>
        <w:t>пов’язан</w:t>
      </w:r>
      <w:proofErr w:type="gramEnd"/>
      <w:r w:rsidRPr="00820C20">
        <w:rPr>
          <w:rFonts w:ascii="Times New Roman" w:hAnsi="Times New Roman" w:cs="Times New Roman"/>
          <w:sz w:val="28"/>
          <w:szCs w:val="28"/>
        </w:rPr>
        <w:t xml:space="preserve">і зі специфікою освітнього процесу та управління навчальною діяльністю. Тут електронні системи використовуються для обробки навчальної, </w:t>
      </w:r>
      <w:proofErr w:type="gramStart"/>
      <w:r w:rsidRPr="00820C20">
        <w:rPr>
          <w:rFonts w:ascii="Times New Roman" w:hAnsi="Times New Roman" w:cs="Times New Roman"/>
          <w:sz w:val="28"/>
          <w:szCs w:val="28"/>
        </w:rPr>
        <w:t>адм</w:t>
      </w:r>
      <w:proofErr w:type="gramEnd"/>
      <w:r w:rsidRPr="00820C20">
        <w:rPr>
          <w:rFonts w:ascii="Times New Roman" w:hAnsi="Times New Roman" w:cs="Times New Roman"/>
          <w:sz w:val="28"/>
          <w:szCs w:val="28"/>
        </w:rPr>
        <w:t>іністративної, кадрової та наукової документації, що охоплює значні обсяги інформації [30; 44].</w:t>
      </w:r>
    </w:p>
    <w:p w14:paraId="3E838CE8"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Впровадження електронного документообігу у закладах освіти сприяє оптимізації роботи </w:t>
      </w:r>
      <w:proofErr w:type="gramStart"/>
      <w:r w:rsidRPr="00820C20">
        <w:rPr>
          <w:rFonts w:ascii="Times New Roman" w:hAnsi="Times New Roman" w:cs="Times New Roman"/>
          <w:sz w:val="28"/>
          <w:szCs w:val="28"/>
        </w:rPr>
        <w:t>адм</w:t>
      </w:r>
      <w:proofErr w:type="gramEnd"/>
      <w:r w:rsidRPr="00820C20">
        <w:rPr>
          <w:rFonts w:ascii="Times New Roman" w:hAnsi="Times New Roman" w:cs="Times New Roman"/>
          <w:sz w:val="28"/>
          <w:szCs w:val="28"/>
        </w:rPr>
        <w:t>іністрації, деканатів і кафедр, забезпечує оперативний обмін інформацією між підрозділами та підвищує ефективність управління освітнім процесом. Особливо важливим є скорочення часу на погодження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та можливість дистанційного доступу до них [31; 50].</w:t>
      </w:r>
    </w:p>
    <w:p w14:paraId="57C1691C" w14:textId="77777777" w:rsidR="00962FFF" w:rsidRPr="00820C20" w:rsidRDefault="00962FFF"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Кр</w:t>
      </w:r>
      <w:proofErr w:type="gramEnd"/>
      <w:r w:rsidRPr="00820C20">
        <w:rPr>
          <w:rFonts w:ascii="Times New Roman" w:hAnsi="Times New Roman" w:cs="Times New Roman"/>
          <w:sz w:val="28"/>
          <w:szCs w:val="28"/>
        </w:rPr>
        <w:t xml:space="preserve">ім того, у закладах вищої освіти електронний документообіг є складовою частиною цифрової трансформації освітнього середовища. Він сприяє формуванню єдиного інформаційного простору університету, інтеграції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ізних підсистем управління та підвищенню якості прийняття управлінських рішень [15; 26].</w:t>
      </w:r>
    </w:p>
    <w:p w14:paraId="31EA464B" w14:textId="77777777" w:rsidR="00962FFF" w:rsidRPr="00820C20" w:rsidRDefault="00962FFF"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Отже, вимоги до зберігання електронних документів, нормативне регулювання діловодства та особливості використання електронного документообігу в установах і закладах освіти формують єдину систему організації сучасного інформаційного середовища. Її ефективність визначається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івнем дотримання нормативних вимог, технічного забезпечення та готовності персоналу до роботи в умовах цифровізації.</w:t>
      </w:r>
    </w:p>
    <w:p w14:paraId="782C823E" w14:textId="77777777" w:rsidR="00962FFF" w:rsidRDefault="00962FFF" w:rsidP="00254DD5">
      <w:pPr>
        <w:spacing w:after="0" w:line="360" w:lineRule="auto"/>
        <w:jc w:val="both"/>
        <w:rPr>
          <w:rFonts w:ascii="Times New Roman" w:hAnsi="Times New Roman" w:cs="Times New Roman"/>
          <w:sz w:val="28"/>
          <w:szCs w:val="28"/>
          <w:lang w:val="uk-UA"/>
        </w:rPr>
      </w:pPr>
    </w:p>
    <w:p w14:paraId="5E57F82B" w14:textId="77777777" w:rsidR="00254DD5" w:rsidRPr="00254DD5" w:rsidRDefault="00254DD5" w:rsidP="00254DD5">
      <w:pPr>
        <w:spacing w:after="0" w:line="360" w:lineRule="auto"/>
        <w:jc w:val="both"/>
        <w:rPr>
          <w:rFonts w:ascii="Times New Roman" w:hAnsi="Times New Roman" w:cs="Times New Roman"/>
          <w:b/>
          <w:sz w:val="28"/>
          <w:szCs w:val="28"/>
          <w:lang w:val="uk-UA"/>
        </w:rPr>
      </w:pPr>
    </w:p>
    <w:p w14:paraId="5E8D73F1" w14:textId="52AA2038" w:rsidR="00AF1D74" w:rsidRPr="00820C20" w:rsidRDefault="00AF1D74" w:rsidP="00820C20">
      <w:pPr>
        <w:spacing w:after="0" w:line="360" w:lineRule="auto"/>
        <w:ind w:firstLine="709"/>
        <w:jc w:val="both"/>
        <w:rPr>
          <w:rFonts w:ascii="Times New Roman" w:hAnsi="Times New Roman" w:cs="Times New Roman"/>
          <w:b/>
          <w:sz w:val="28"/>
          <w:szCs w:val="28"/>
        </w:rPr>
      </w:pPr>
      <w:r w:rsidRPr="00820C20">
        <w:rPr>
          <w:rFonts w:ascii="Times New Roman" w:hAnsi="Times New Roman" w:cs="Times New Roman"/>
          <w:b/>
          <w:sz w:val="28"/>
          <w:szCs w:val="28"/>
        </w:rPr>
        <w:t>1.3. Сучасні сист</w:t>
      </w:r>
      <w:r w:rsidR="0058398A">
        <w:rPr>
          <w:rFonts w:ascii="Times New Roman" w:hAnsi="Times New Roman" w:cs="Times New Roman"/>
          <w:b/>
          <w:sz w:val="28"/>
          <w:szCs w:val="28"/>
        </w:rPr>
        <w:t>еми електронного документообі</w:t>
      </w:r>
      <w:proofErr w:type="gramStart"/>
      <w:r w:rsidR="0058398A">
        <w:rPr>
          <w:rFonts w:ascii="Times New Roman" w:hAnsi="Times New Roman" w:cs="Times New Roman"/>
          <w:b/>
          <w:sz w:val="28"/>
          <w:szCs w:val="28"/>
        </w:rPr>
        <w:t>гу</w:t>
      </w:r>
      <w:r w:rsidR="0058398A">
        <w:rPr>
          <w:rFonts w:ascii="Times New Roman" w:hAnsi="Times New Roman" w:cs="Times New Roman"/>
          <w:b/>
          <w:sz w:val="28"/>
          <w:szCs w:val="28"/>
          <w:lang w:val="uk-UA"/>
        </w:rPr>
        <w:t xml:space="preserve"> </w:t>
      </w:r>
      <w:r w:rsidRPr="00820C20">
        <w:rPr>
          <w:rFonts w:ascii="Times New Roman" w:hAnsi="Times New Roman" w:cs="Times New Roman"/>
          <w:b/>
          <w:sz w:val="28"/>
          <w:szCs w:val="28"/>
        </w:rPr>
        <w:t>та</w:t>
      </w:r>
      <w:proofErr w:type="gramEnd"/>
      <w:r w:rsidRPr="00820C20">
        <w:rPr>
          <w:rFonts w:ascii="Times New Roman" w:hAnsi="Times New Roman" w:cs="Times New Roman"/>
          <w:b/>
          <w:sz w:val="28"/>
          <w:szCs w:val="28"/>
        </w:rPr>
        <w:t xml:space="preserve"> їх характеристика</w:t>
      </w:r>
    </w:p>
    <w:p w14:paraId="73A5C249" w14:textId="63A2D6D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Система електронного документообігу є організаційно-технічним комплексом, що забезпечує автоматизацію процесів створення, реєстрації, обробки, передавання, зберігання та контролю виконання електронних документів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установі. У сучасному розумінні СЕД розглядається як інтегроване інформаційне середовище, яке об’єднує користувачів, документи, регламенти та технологічні інструменти в єдиному управлінському процесі [19; </w:t>
      </w:r>
      <w:proofErr w:type="gramStart"/>
      <w:r w:rsidRPr="00820C20">
        <w:rPr>
          <w:rFonts w:ascii="Times New Roman" w:hAnsi="Times New Roman" w:cs="Times New Roman"/>
          <w:sz w:val="28"/>
          <w:szCs w:val="28"/>
        </w:rPr>
        <w:t>24].</w:t>
      </w:r>
      <w:proofErr w:type="gramEnd"/>
    </w:p>
    <w:p w14:paraId="391B4D47"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наукових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ідженнях система електронного документообігу визначається як програмно-апаратний комплекс, що забезпечує організацію повного життєвого циклу документа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від його створення або надходження </w:t>
      </w:r>
      <w:r w:rsidRPr="00820C20">
        <w:rPr>
          <w:rFonts w:ascii="Times New Roman" w:hAnsi="Times New Roman" w:cs="Times New Roman"/>
          <w:sz w:val="28"/>
          <w:szCs w:val="28"/>
        </w:rPr>
        <w:lastRenderedPageBreak/>
        <w:t xml:space="preserve">до архівного зберігання чи знищення відповідно до встановлених правил [27; 39]. Такий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ідхід підкреслює, що СЕД є не лише технічним інструментом, а й складовою управлінської інфраструктури установи.</w:t>
      </w:r>
    </w:p>
    <w:p w14:paraId="67705FDA"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Важливою ознакою системи електронного документообігу є централізація інформаційних потоків, що дозволяє забезпечити єдиний порядок роботи з документами, уніфікацію процедур та контроль усіх етапів документообігу. Завдяки цьому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ідвищується прозорість управлінських процесів і зменшується ризик втрати або дублювання документів [35; 45].</w:t>
      </w:r>
    </w:p>
    <w:p w14:paraId="5D1A1DD6" w14:textId="671D72B4" w:rsidR="008256D8" w:rsidRPr="00820C20" w:rsidRDefault="008256D8"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Кр</w:t>
      </w:r>
      <w:proofErr w:type="gramEnd"/>
      <w:r w:rsidRPr="00820C20">
        <w:rPr>
          <w:rFonts w:ascii="Times New Roman" w:hAnsi="Times New Roman" w:cs="Times New Roman"/>
          <w:sz w:val="28"/>
          <w:szCs w:val="28"/>
        </w:rPr>
        <w:t xml:space="preserve">ім того, СЕД забезпечує інтеграцію різних рівнів управління в установі, створюючи умови для оперативного обміну інформацією між керівництвом, структурними підрозділами та окремими працівниками. Це особливо важливо </w:t>
      </w:r>
      <w:proofErr w:type="gramStart"/>
      <w:r w:rsidRPr="00820C20">
        <w:rPr>
          <w:rFonts w:ascii="Times New Roman" w:hAnsi="Times New Roman" w:cs="Times New Roman"/>
          <w:sz w:val="28"/>
          <w:szCs w:val="28"/>
        </w:rPr>
        <w:t>для</w:t>
      </w:r>
      <w:proofErr w:type="gramEnd"/>
      <w:r w:rsidRPr="00820C20">
        <w:rPr>
          <w:rFonts w:ascii="Times New Roman" w:hAnsi="Times New Roman" w:cs="Times New Roman"/>
          <w:sz w:val="28"/>
          <w:szCs w:val="28"/>
        </w:rPr>
        <w:t xml:space="preserve"> організацій зі складною структурою, де обсяг </w:t>
      </w:r>
      <w:r w:rsidR="0058398A">
        <w:rPr>
          <w:rFonts w:ascii="Times New Roman" w:hAnsi="Times New Roman" w:cs="Times New Roman"/>
          <w:sz w:val="28"/>
          <w:szCs w:val="28"/>
        </w:rPr>
        <w:t>документообігу є значним [24</w:t>
      </w:r>
      <w:r w:rsidRPr="00820C20">
        <w:rPr>
          <w:rFonts w:ascii="Times New Roman" w:hAnsi="Times New Roman" w:cs="Times New Roman"/>
          <w:sz w:val="28"/>
          <w:szCs w:val="28"/>
        </w:rPr>
        <w:t>].</w:t>
      </w:r>
    </w:p>
    <w:p w14:paraId="4DF78D4F" w14:textId="449686ED"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Основні функції системи електронного документообігу охоплюють широкий спектр завдань, пов’язаних із забезпеченням ефективного управління документами. Однією з ключових функцій є реєстраційна, яка полягає у фіксації всіх документів, що надходять або створюються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системі, з присвоєнням їм унікальних іден</w:t>
      </w:r>
      <w:r w:rsidR="0058398A">
        <w:rPr>
          <w:rFonts w:ascii="Times New Roman" w:hAnsi="Times New Roman" w:cs="Times New Roman"/>
          <w:sz w:val="28"/>
          <w:szCs w:val="28"/>
        </w:rPr>
        <w:t>тифікаторів та реквізитів [9</w:t>
      </w:r>
      <w:r w:rsidRPr="00820C20">
        <w:rPr>
          <w:rFonts w:ascii="Times New Roman" w:hAnsi="Times New Roman" w:cs="Times New Roman"/>
          <w:sz w:val="28"/>
          <w:szCs w:val="28"/>
        </w:rPr>
        <w:t>].</w:t>
      </w:r>
    </w:p>
    <w:p w14:paraId="2CF4DF20" w14:textId="7A562041"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Не менш важливою є функція створення та редагування документів, яка дозволяє формувати електронні документи за встановленими шаблонами, забезпечуючи їх уніфікацію та відповідн</w:t>
      </w:r>
      <w:r w:rsidR="0058398A">
        <w:rPr>
          <w:rFonts w:ascii="Times New Roman" w:hAnsi="Times New Roman" w:cs="Times New Roman"/>
          <w:sz w:val="28"/>
          <w:szCs w:val="28"/>
        </w:rPr>
        <w:t>ість нормативним вимогам [27</w:t>
      </w:r>
      <w:r w:rsidRPr="00820C20">
        <w:rPr>
          <w:rFonts w:ascii="Times New Roman" w:hAnsi="Times New Roman" w:cs="Times New Roman"/>
          <w:sz w:val="28"/>
          <w:szCs w:val="28"/>
        </w:rPr>
        <w:t xml:space="preserve">]. Це сприяє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ідвищенню якості документування управлінських процесів.</w:t>
      </w:r>
    </w:p>
    <w:p w14:paraId="492096C8"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Функція маршрутизації забезпечує автоматичний рух документів між виконавцями відповідно до заданих алгоритмів або регламентів. Завдяки цьому значно скорочується час проходження документів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ідвищується ефективність їх опрацювання [24; 35].</w:t>
      </w:r>
    </w:p>
    <w:p w14:paraId="02454D6D" w14:textId="77777777" w:rsidR="008256D8" w:rsidRPr="00820C20" w:rsidRDefault="008256D8"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Контрольна функція СЕД полягає у відстеженні виконання документів, строків їх опрацювання та відповідальних осіб. Система дозволяє автоматично формувати нагадування, звіти та аналітичну інформацію щодо стану виконання завдань [18; 39].</w:t>
      </w:r>
      <w:proofErr w:type="gramEnd"/>
    </w:p>
    <w:p w14:paraId="37B80F1D"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Функція зберігання та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івування забезпечує організацію електронного архіву документів, їх систематизацію та можливість швидкого пошуку. Це дозволяє забезпечити довготривале збереження інформації та її доступність для подальшого використання [8; 45].</w:t>
      </w:r>
    </w:p>
    <w:p w14:paraId="2B288E13" w14:textId="26BEF739"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Також важливою є функція інформаційної безпеки, яка передбачає захист електронних документів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ід несанкціонованого доступу, змін або втрати. Вона реалізується через використання систем авторизації, шифрування даних</w:t>
      </w:r>
      <w:r w:rsidR="00941FDD">
        <w:rPr>
          <w:rFonts w:ascii="Times New Roman" w:hAnsi="Times New Roman" w:cs="Times New Roman"/>
          <w:sz w:val="28"/>
          <w:szCs w:val="28"/>
        </w:rPr>
        <w:t xml:space="preserve"> та електронного </w:t>
      </w:r>
      <w:proofErr w:type="gramStart"/>
      <w:r w:rsidR="00941FDD">
        <w:rPr>
          <w:rFonts w:ascii="Times New Roman" w:hAnsi="Times New Roman" w:cs="Times New Roman"/>
          <w:sz w:val="28"/>
          <w:szCs w:val="28"/>
        </w:rPr>
        <w:t>п</w:t>
      </w:r>
      <w:proofErr w:type="gramEnd"/>
      <w:r w:rsidR="00941FDD">
        <w:rPr>
          <w:rFonts w:ascii="Times New Roman" w:hAnsi="Times New Roman" w:cs="Times New Roman"/>
          <w:sz w:val="28"/>
          <w:szCs w:val="28"/>
        </w:rPr>
        <w:t>ідпису [40</w:t>
      </w:r>
      <w:r w:rsidRPr="00820C20">
        <w:rPr>
          <w:rFonts w:ascii="Times New Roman" w:hAnsi="Times New Roman" w:cs="Times New Roman"/>
          <w:sz w:val="28"/>
          <w:szCs w:val="28"/>
        </w:rPr>
        <w:t>].</w:t>
      </w:r>
    </w:p>
    <w:p w14:paraId="4DDF44C5"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Принципи роботи електронних систем документообігу ґрунтуються на загальних засадах організації інформаційних процесів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установі та забезпеченні повного життєвого циклу документа в цифровому середовищі. Одним із базових принципів є принцип єдиного інформаційного простору, відповідно до якого всі документи зберігаються та опрацьовуються в єдиній системі з централізованим доступом для уповноважених користувачів [19; 24].</w:t>
      </w:r>
    </w:p>
    <w:p w14:paraId="095E198E"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Важливим є принцип безперервності документообігу, який передбачає постійний рух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без затримок і дублювання операцій.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межах електронної системи документи передаються автоматично відповідно до заданих маршрутів, що забезпечує оперативність управлінських процесів [27; 35].</w:t>
      </w:r>
    </w:p>
    <w:p w14:paraId="7A0703D8"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Принцип автоматизації передбачає мінімізацію ручних операцій у процесі створення, реєстрації, погодження та контролю документів. Завдяки цьому зменшується ризик помилок,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ідвищується швидкість обробки інформації та забезпечується стандартизація документних процесів [24; 39].</w:t>
      </w:r>
    </w:p>
    <w:p w14:paraId="7A2B7C90"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Не менш важливим є принцип контрольованості, який забезпечує фіксацію всіх дій користувачі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системі, відстеження руху документів та контроль строків виконання. Це дозволяє керівництву здійснювати ефективний моніторинг управлінських процесів і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ідвищувати виконавську дисципліну [18; 40].</w:t>
      </w:r>
    </w:p>
    <w:p w14:paraId="71568D55" w14:textId="508A5F50"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Принцип безпеки полягає у забезпеченні захисту інформації від несанкціонованого доступу, втрати або спотворення. Він реалізується через використання систем авторизації, електронного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ідпису, шифрування даних </w:t>
      </w:r>
      <w:r w:rsidR="00941FDD">
        <w:rPr>
          <w:rFonts w:ascii="Times New Roman" w:hAnsi="Times New Roman" w:cs="Times New Roman"/>
          <w:sz w:val="28"/>
          <w:szCs w:val="28"/>
        </w:rPr>
        <w:t>та резервного копіювання [40</w:t>
      </w:r>
      <w:r w:rsidRPr="00820C20">
        <w:rPr>
          <w:rFonts w:ascii="Times New Roman" w:hAnsi="Times New Roman" w:cs="Times New Roman"/>
          <w:sz w:val="28"/>
          <w:szCs w:val="28"/>
        </w:rPr>
        <w:t>].</w:t>
      </w:r>
    </w:p>
    <w:p w14:paraId="2078DACF" w14:textId="12B77C65"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Вимоги до сучасних систем документообігу визначаються як нормативними актами, так і практичними потребами установ у сфері управління інформацією. Однією з ключових вимог є відповідність законодавству України у сфері електронного документообігу, зокрема щодо юридичної сили електронних документів та використання електронно</w:t>
      </w:r>
      <w:r w:rsidR="0058398A">
        <w:rPr>
          <w:rFonts w:ascii="Times New Roman" w:hAnsi="Times New Roman" w:cs="Times New Roman"/>
          <w:sz w:val="28"/>
          <w:szCs w:val="28"/>
        </w:rPr>
        <w:t xml:space="preserve">го </w:t>
      </w:r>
      <w:proofErr w:type="gramStart"/>
      <w:r w:rsidR="0058398A">
        <w:rPr>
          <w:rFonts w:ascii="Times New Roman" w:hAnsi="Times New Roman" w:cs="Times New Roman"/>
          <w:sz w:val="28"/>
          <w:szCs w:val="28"/>
        </w:rPr>
        <w:t>п</w:t>
      </w:r>
      <w:proofErr w:type="gramEnd"/>
      <w:r w:rsidR="0058398A">
        <w:rPr>
          <w:rFonts w:ascii="Times New Roman" w:hAnsi="Times New Roman" w:cs="Times New Roman"/>
          <w:sz w:val="28"/>
          <w:szCs w:val="28"/>
        </w:rPr>
        <w:t>ідпису [40</w:t>
      </w:r>
      <w:r w:rsidRPr="00820C20">
        <w:rPr>
          <w:rFonts w:ascii="Times New Roman" w:hAnsi="Times New Roman" w:cs="Times New Roman"/>
          <w:sz w:val="28"/>
          <w:szCs w:val="28"/>
        </w:rPr>
        <w:t>].</w:t>
      </w:r>
    </w:p>
    <w:p w14:paraId="576F0473"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Важливою вимогою є функціональна повнота системи, яка передбачає наявність усіх необхідних модулів для роботи з документами: створення, реєстрації, маршрутизації, контролю виконання, зберігання та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івування [27; 45]. Система повинна забезпечувати повний життєвий цикл документа без необхідності використання сторонніх інструменті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w:t>
      </w:r>
    </w:p>
    <w:p w14:paraId="590A9408"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Також обов’язковою є вимога сумісності та інтеграції з іншими інформаційними системами установи. Це дозволяє забезпечити обмін даними між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ізними підрозділами та підсистемами управління, формуючи єдиний цифровий простір [24; 33].</w:t>
      </w:r>
    </w:p>
    <w:p w14:paraId="05DDD219" w14:textId="77777777" w:rsidR="008256D8" w:rsidRPr="00820C20" w:rsidRDefault="008256D8"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Не менш важливою є вимога надійності та стабільності роботи системи, яка передбачає безперебійне функціонування, захист від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ічних збоїв та можливість відновлення даних у разі втрати інформації [39; 41].</w:t>
      </w:r>
    </w:p>
    <w:p w14:paraId="6E8EE7DE" w14:textId="40BB8ED3" w:rsidR="008256D8" w:rsidRPr="00820C20" w:rsidRDefault="008256D8" w:rsidP="0058398A">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Сучасні системи документообігу також повинні відповідати вимогам інформаційної безпеки, що включає захист персональних даних, контроль доступу, ведення журналів дій користувачі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та використання крип</w:t>
      </w:r>
      <w:r w:rsidR="0058398A">
        <w:rPr>
          <w:rFonts w:ascii="Times New Roman" w:hAnsi="Times New Roman" w:cs="Times New Roman"/>
          <w:sz w:val="28"/>
          <w:szCs w:val="28"/>
        </w:rPr>
        <w:t>тографічних засобів захисту</w:t>
      </w:r>
      <w:r w:rsidR="0058398A">
        <w:rPr>
          <w:rFonts w:ascii="Times New Roman" w:hAnsi="Times New Roman" w:cs="Times New Roman"/>
          <w:sz w:val="28"/>
          <w:szCs w:val="28"/>
          <w:lang w:val="uk-UA"/>
        </w:rPr>
        <w:t xml:space="preserve">. </w:t>
      </w:r>
      <w:r w:rsidRPr="00820C20">
        <w:rPr>
          <w:rFonts w:ascii="Times New Roman" w:hAnsi="Times New Roman" w:cs="Times New Roman"/>
          <w:sz w:val="28"/>
          <w:szCs w:val="28"/>
        </w:rPr>
        <w:t xml:space="preserve">Окремо слід виділити вимогу зручності використання, оскільки ефективність системи значною мірою залежить від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івня її доступності для користувачів. Інтерфейс повинен бути зрозумілим, логічно структурованим та не вимагати складної спеціальної підготовки [19; 27].</w:t>
      </w:r>
    </w:p>
    <w:p w14:paraId="7B622AFA"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Системи електронного документообігу сьогодні розглядаються як один із ключових інструментів модернізації управлінської діяльності, оскільки вони забезпечують перехід від традиційних паперових процесів до автоматизованої роботи з документами в цифровому середовищі. Такі системи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ізняться за своїм призначенням, функціоналом та рівнем складності, проте їх об’єднує спільна мета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організація ефективного руху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та</w:t>
      </w:r>
      <w:proofErr w:type="gramEnd"/>
      <w:r w:rsidRPr="00820C20">
        <w:rPr>
          <w:rFonts w:ascii="Times New Roman" w:hAnsi="Times New Roman" w:cs="Times New Roman"/>
          <w:sz w:val="28"/>
          <w:szCs w:val="28"/>
        </w:rPr>
        <w:t xml:space="preserve"> контроль усіх етапів їх обробки.</w:t>
      </w:r>
    </w:p>
    <w:p w14:paraId="0017B86D"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 українській практиці поширеною є система M.E.Doc, яка використовується переважно для формування та подання електронної звітності, а також обміну юридично значущими документами між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ідприємствами та державними органами. Її функціональність зосереджена на роботі з фінансовими та податковими документами, що робить її особливо актуальною для бухгалтерських служб. Практичне значення цієї системи полягає в можливості швидкого формування звітів, їх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ідписання електронним підписом та передачі без використання паперових носіїв, що значно спрощує документообіг у сфері бізнесу.</w:t>
      </w:r>
    </w:p>
    <w:p w14:paraId="290AEDF6"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Інший приклад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АСКОД, яка широко застосовується в органах державної влади. Вона забезпечує повний цикл роботи з документами: від їх реєстрації та погодження до контролю виконання і подальшого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 xml:space="preserve">івування. Особливістю цієї системи є чітка регламентація процесів і можливість контролю кожного етапу проходження документа, що особливо важливо для державних установ із великою кількістю управлінських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 і складною структурою підпорядкування.</w:t>
      </w:r>
    </w:p>
    <w:p w14:paraId="2357D155"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Система FossDoc має більш універсальний характер і використовується як у державних, так і в комерційних та освітніх установах. Вона дозволяє організувати електронне діловодство, налаштовувати маршрути проходження документів, здійснювати контроль виконання завдань і інтегруватися з іншими інформаційними системами. Завдяки гнучкості налаштувань ця система може адаптуватися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 потреби конкретної організації, що є однією з її основних переваг.</w:t>
      </w:r>
    </w:p>
    <w:p w14:paraId="7B067E9F"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Більш комплексним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ішенням є Megapolis.DocNet, яка поєднує функції електронного документообігу та управління бізнес-процесами. Вона дозволяє не лише працювати з документами, </w:t>
      </w:r>
      <w:proofErr w:type="gramStart"/>
      <w:r w:rsidRPr="00820C20">
        <w:rPr>
          <w:rFonts w:ascii="Times New Roman" w:hAnsi="Times New Roman" w:cs="Times New Roman"/>
          <w:sz w:val="28"/>
          <w:szCs w:val="28"/>
        </w:rPr>
        <w:t>а й</w:t>
      </w:r>
      <w:proofErr w:type="gramEnd"/>
      <w:r w:rsidRPr="00820C20">
        <w:rPr>
          <w:rFonts w:ascii="Times New Roman" w:hAnsi="Times New Roman" w:cs="Times New Roman"/>
          <w:sz w:val="28"/>
          <w:szCs w:val="28"/>
        </w:rPr>
        <w:t xml:space="preserve"> моделювати управлінські процеси, автоматизувати їх виконання та здійснювати аналітичний контроль. Це робить систему придатною для великих організацій, де важливим є не лише </w:t>
      </w:r>
      <w:proofErr w:type="gramStart"/>
      <w:r w:rsidRPr="00820C20">
        <w:rPr>
          <w:rFonts w:ascii="Times New Roman" w:hAnsi="Times New Roman" w:cs="Times New Roman"/>
          <w:sz w:val="28"/>
          <w:szCs w:val="28"/>
        </w:rPr>
        <w:t>обл</w:t>
      </w:r>
      <w:proofErr w:type="gramEnd"/>
      <w:r w:rsidRPr="00820C20">
        <w:rPr>
          <w:rFonts w:ascii="Times New Roman" w:hAnsi="Times New Roman" w:cs="Times New Roman"/>
          <w:sz w:val="28"/>
          <w:szCs w:val="28"/>
        </w:rPr>
        <w:t>ік документів, а й управління складними внутрішніми процесами.</w:t>
      </w:r>
    </w:p>
    <w:p w14:paraId="7E7560F9" w14:textId="77777777" w:rsidR="0058398A" w:rsidRDefault="00D64A5C" w:rsidP="0058398A">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Серед міжнародних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 варто виділити Microsoft SharePoint, яка широко використовується для організації спільної роботи з документами та управління корпоративною інформацією. Вона забезпечує зберігання файлів, контроль версій, спі</w:t>
      </w:r>
      <w:proofErr w:type="gramStart"/>
      <w:r w:rsidRPr="00820C20">
        <w:rPr>
          <w:rFonts w:ascii="Times New Roman" w:hAnsi="Times New Roman" w:cs="Times New Roman"/>
          <w:sz w:val="28"/>
          <w:szCs w:val="28"/>
        </w:rPr>
        <w:t>льне</w:t>
      </w:r>
      <w:proofErr w:type="gramEnd"/>
      <w:r w:rsidRPr="00820C20">
        <w:rPr>
          <w:rFonts w:ascii="Times New Roman" w:hAnsi="Times New Roman" w:cs="Times New Roman"/>
          <w:sz w:val="28"/>
          <w:szCs w:val="28"/>
        </w:rPr>
        <w:t xml:space="preserve"> редагування та створення внутрішніх інформаційних порталів. Завдяки інтеграції з екосистемою Microsoft 365 ця платформа дозволяє організувати повноцінне цифрове робоче середовище.</w:t>
      </w:r>
      <w:r w:rsidR="0058398A">
        <w:rPr>
          <w:rFonts w:ascii="Times New Roman" w:hAnsi="Times New Roman" w:cs="Times New Roman"/>
          <w:sz w:val="28"/>
          <w:szCs w:val="28"/>
          <w:lang w:val="uk-UA"/>
        </w:rPr>
        <w:t xml:space="preserve"> Порівняння популярних на ринку України СЕД наведено в таблиці 1.1.</w:t>
      </w:r>
    </w:p>
    <w:p w14:paraId="7D1ADE37" w14:textId="78163274" w:rsidR="00032244" w:rsidRPr="00820C20" w:rsidRDefault="00D64A5C" w:rsidP="0058398A">
      <w:pPr>
        <w:spacing w:after="0" w:line="360" w:lineRule="auto"/>
        <w:jc w:val="center"/>
        <w:rPr>
          <w:rFonts w:ascii="Times New Roman" w:hAnsi="Times New Roman" w:cs="Times New Roman"/>
          <w:sz w:val="28"/>
          <w:szCs w:val="28"/>
          <w:lang w:val="uk-UA"/>
        </w:rPr>
      </w:pPr>
      <w:r w:rsidRPr="00820C20">
        <w:rPr>
          <w:rFonts w:ascii="Times New Roman" w:hAnsi="Times New Roman" w:cs="Times New Roman"/>
          <w:sz w:val="28"/>
          <w:szCs w:val="28"/>
          <w:lang w:val="uk-UA"/>
        </w:rPr>
        <w:t xml:space="preserve">Таблиця 1.1 </w:t>
      </w:r>
      <w:r w:rsidR="009F5379" w:rsidRPr="00820C20">
        <w:rPr>
          <w:rFonts w:ascii="Times New Roman" w:hAnsi="Times New Roman" w:cs="Times New Roman"/>
          <w:sz w:val="28"/>
          <w:szCs w:val="28"/>
          <w:lang w:val="uk-UA"/>
        </w:rPr>
        <w:t>–</w:t>
      </w:r>
      <w:r w:rsidRPr="00820C20">
        <w:rPr>
          <w:rFonts w:ascii="Times New Roman" w:hAnsi="Times New Roman" w:cs="Times New Roman"/>
          <w:sz w:val="28"/>
          <w:szCs w:val="28"/>
          <w:lang w:val="uk-UA"/>
        </w:rPr>
        <w:t xml:space="preserve"> </w:t>
      </w:r>
      <w:r w:rsidRPr="00820C20">
        <w:rPr>
          <w:rFonts w:ascii="Times New Roman" w:hAnsi="Times New Roman" w:cs="Times New Roman"/>
          <w:sz w:val="28"/>
          <w:szCs w:val="28"/>
        </w:rPr>
        <w:t>Порівняльна характеристика систем електронного документообігу</w:t>
      </w:r>
      <w:r w:rsidRPr="00820C20">
        <w:rPr>
          <w:rFonts w:ascii="Times New Roman" w:hAnsi="Times New Roman" w:cs="Times New Roman"/>
          <w:sz w:val="28"/>
          <w:szCs w:val="28"/>
          <w:lang w:val="uk-UA"/>
        </w:rPr>
        <w:t xml:space="preserve"> (сформовано автором на основі </w:t>
      </w:r>
      <w:r w:rsidRPr="00820C20">
        <w:rPr>
          <w:rFonts w:ascii="Times New Roman" w:hAnsi="Times New Roman" w:cs="Times New Roman"/>
          <w:sz w:val="28"/>
          <w:szCs w:val="28"/>
        </w:rPr>
        <w:t>[19; 27]</w:t>
      </w:r>
      <w:r w:rsidRPr="00820C20">
        <w:rPr>
          <w:rFonts w:ascii="Times New Roman" w:hAnsi="Times New Roman" w:cs="Times New Roman"/>
          <w:sz w:val="28"/>
          <w:szCs w:val="28"/>
          <w:lang w:val="uk-UA"/>
        </w:rPr>
        <w:t>)</w:t>
      </w:r>
    </w:p>
    <w:tbl>
      <w:tblPr>
        <w:tblStyle w:val="a9"/>
        <w:tblW w:w="0" w:type="auto"/>
        <w:tblLayout w:type="fixed"/>
        <w:tblLook w:val="04A0" w:firstRow="1" w:lastRow="0" w:firstColumn="1" w:lastColumn="0" w:noHBand="0" w:noVBand="1"/>
      </w:tblPr>
      <w:tblGrid>
        <w:gridCol w:w="1526"/>
        <w:gridCol w:w="1843"/>
        <w:gridCol w:w="2551"/>
        <w:gridCol w:w="1985"/>
        <w:gridCol w:w="1666"/>
      </w:tblGrid>
      <w:tr w:rsidR="00D64A5C" w:rsidRPr="00820C20" w14:paraId="1926EF0A" w14:textId="77777777" w:rsidTr="00375495">
        <w:tc>
          <w:tcPr>
            <w:tcW w:w="1526" w:type="dxa"/>
            <w:vAlign w:val="center"/>
          </w:tcPr>
          <w:p w14:paraId="5C787E9B" w14:textId="77777777" w:rsidR="00D64A5C" w:rsidRPr="00375495" w:rsidRDefault="00D64A5C" w:rsidP="00375495">
            <w:pPr>
              <w:jc w:val="center"/>
              <w:rPr>
                <w:rFonts w:ascii="Times New Roman" w:hAnsi="Times New Roman" w:cs="Times New Roman"/>
                <w:b/>
                <w:bCs/>
                <w:sz w:val="24"/>
                <w:szCs w:val="24"/>
              </w:rPr>
            </w:pPr>
            <w:r w:rsidRPr="00375495">
              <w:rPr>
                <w:rFonts w:ascii="Times New Roman" w:hAnsi="Times New Roman" w:cs="Times New Roman"/>
                <w:b/>
                <w:bCs/>
                <w:sz w:val="24"/>
                <w:szCs w:val="24"/>
              </w:rPr>
              <w:t>Система</w:t>
            </w:r>
          </w:p>
        </w:tc>
        <w:tc>
          <w:tcPr>
            <w:tcW w:w="1843" w:type="dxa"/>
            <w:vAlign w:val="center"/>
          </w:tcPr>
          <w:p w14:paraId="159DE11E" w14:textId="77777777" w:rsidR="00D64A5C" w:rsidRPr="00375495" w:rsidRDefault="00D64A5C" w:rsidP="00375495">
            <w:pPr>
              <w:jc w:val="center"/>
              <w:rPr>
                <w:rFonts w:ascii="Times New Roman" w:hAnsi="Times New Roman" w:cs="Times New Roman"/>
                <w:b/>
                <w:bCs/>
                <w:sz w:val="24"/>
                <w:szCs w:val="24"/>
              </w:rPr>
            </w:pPr>
            <w:r w:rsidRPr="00375495">
              <w:rPr>
                <w:rFonts w:ascii="Times New Roman" w:hAnsi="Times New Roman" w:cs="Times New Roman"/>
                <w:b/>
                <w:bCs/>
                <w:sz w:val="24"/>
                <w:szCs w:val="24"/>
              </w:rPr>
              <w:t>Призначення</w:t>
            </w:r>
          </w:p>
        </w:tc>
        <w:tc>
          <w:tcPr>
            <w:tcW w:w="2551" w:type="dxa"/>
            <w:vAlign w:val="center"/>
          </w:tcPr>
          <w:p w14:paraId="64D20973" w14:textId="77777777" w:rsidR="00D64A5C" w:rsidRPr="00375495" w:rsidRDefault="00D64A5C" w:rsidP="00375495">
            <w:pPr>
              <w:jc w:val="center"/>
              <w:rPr>
                <w:rFonts w:ascii="Times New Roman" w:hAnsi="Times New Roman" w:cs="Times New Roman"/>
                <w:b/>
                <w:bCs/>
                <w:sz w:val="24"/>
                <w:szCs w:val="24"/>
              </w:rPr>
            </w:pPr>
            <w:r w:rsidRPr="00375495">
              <w:rPr>
                <w:rFonts w:ascii="Times New Roman" w:hAnsi="Times New Roman" w:cs="Times New Roman"/>
                <w:b/>
                <w:bCs/>
                <w:sz w:val="24"/>
                <w:szCs w:val="24"/>
              </w:rPr>
              <w:t>Основні можливості</w:t>
            </w:r>
          </w:p>
        </w:tc>
        <w:tc>
          <w:tcPr>
            <w:tcW w:w="1985" w:type="dxa"/>
            <w:vAlign w:val="center"/>
          </w:tcPr>
          <w:p w14:paraId="68C15A8A" w14:textId="77777777" w:rsidR="00D64A5C" w:rsidRPr="00375495" w:rsidRDefault="00D64A5C" w:rsidP="00375495">
            <w:pPr>
              <w:jc w:val="center"/>
              <w:rPr>
                <w:rFonts w:ascii="Times New Roman" w:hAnsi="Times New Roman" w:cs="Times New Roman"/>
                <w:b/>
                <w:bCs/>
                <w:sz w:val="24"/>
                <w:szCs w:val="24"/>
              </w:rPr>
            </w:pPr>
            <w:r w:rsidRPr="00375495">
              <w:rPr>
                <w:rFonts w:ascii="Times New Roman" w:hAnsi="Times New Roman" w:cs="Times New Roman"/>
                <w:b/>
                <w:bCs/>
                <w:sz w:val="24"/>
                <w:szCs w:val="24"/>
              </w:rPr>
              <w:t>Переваги</w:t>
            </w:r>
          </w:p>
        </w:tc>
        <w:tc>
          <w:tcPr>
            <w:tcW w:w="1666" w:type="dxa"/>
            <w:vAlign w:val="center"/>
          </w:tcPr>
          <w:p w14:paraId="5CBB5133" w14:textId="77777777" w:rsidR="00D64A5C" w:rsidRPr="00375495" w:rsidRDefault="00D64A5C" w:rsidP="00375495">
            <w:pPr>
              <w:jc w:val="center"/>
              <w:rPr>
                <w:rFonts w:ascii="Times New Roman" w:hAnsi="Times New Roman" w:cs="Times New Roman"/>
                <w:b/>
                <w:bCs/>
                <w:sz w:val="24"/>
                <w:szCs w:val="24"/>
              </w:rPr>
            </w:pPr>
            <w:r w:rsidRPr="00375495">
              <w:rPr>
                <w:rFonts w:ascii="Times New Roman" w:hAnsi="Times New Roman" w:cs="Times New Roman"/>
                <w:b/>
                <w:bCs/>
                <w:sz w:val="24"/>
                <w:szCs w:val="24"/>
              </w:rPr>
              <w:t>Сфера застосування</w:t>
            </w:r>
          </w:p>
        </w:tc>
      </w:tr>
      <w:tr w:rsidR="00375495" w:rsidRPr="00820C20" w14:paraId="7E45F35E" w14:textId="77777777" w:rsidTr="00375495">
        <w:tc>
          <w:tcPr>
            <w:tcW w:w="1526" w:type="dxa"/>
            <w:vAlign w:val="center"/>
          </w:tcPr>
          <w:p w14:paraId="191643F9" w14:textId="5C964A2B" w:rsidR="00375495" w:rsidRPr="00375495" w:rsidRDefault="00375495" w:rsidP="00375495">
            <w:pPr>
              <w:jc w:val="center"/>
              <w:rPr>
                <w:rFonts w:ascii="Times New Roman" w:hAnsi="Times New Roman" w:cs="Times New Roman"/>
                <w:bCs/>
                <w:sz w:val="24"/>
                <w:szCs w:val="24"/>
                <w:lang w:val="uk-UA"/>
              </w:rPr>
            </w:pPr>
            <w:r>
              <w:rPr>
                <w:rFonts w:ascii="Times New Roman" w:hAnsi="Times New Roman" w:cs="Times New Roman"/>
                <w:bCs/>
                <w:sz w:val="24"/>
                <w:szCs w:val="24"/>
                <w:lang w:val="uk-UA"/>
              </w:rPr>
              <w:t>1</w:t>
            </w:r>
          </w:p>
        </w:tc>
        <w:tc>
          <w:tcPr>
            <w:tcW w:w="1843" w:type="dxa"/>
            <w:vAlign w:val="center"/>
          </w:tcPr>
          <w:p w14:paraId="063A7982" w14:textId="26B79896" w:rsidR="00375495" w:rsidRPr="00375495" w:rsidRDefault="00375495" w:rsidP="00375495">
            <w:pPr>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2551" w:type="dxa"/>
            <w:vAlign w:val="center"/>
          </w:tcPr>
          <w:p w14:paraId="0C541FBC" w14:textId="6C657447" w:rsidR="00375495" w:rsidRPr="00375495" w:rsidRDefault="00375495" w:rsidP="00375495">
            <w:pPr>
              <w:jc w:val="center"/>
              <w:rPr>
                <w:rFonts w:ascii="Times New Roman" w:hAnsi="Times New Roman" w:cs="Times New Roman"/>
                <w:bCs/>
                <w:sz w:val="24"/>
                <w:szCs w:val="24"/>
                <w:lang w:val="uk-UA"/>
              </w:rPr>
            </w:pPr>
            <w:r>
              <w:rPr>
                <w:rFonts w:ascii="Times New Roman" w:hAnsi="Times New Roman" w:cs="Times New Roman"/>
                <w:bCs/>
                <w:sz w:val="24"/>
                <w:szCs w:val="24"/>
                <w:lang w:val="uk-UA"/>
              </w:rPr>
              <w:t>3</w:t>
            </w:r>
          </w:p>
        </w:tc>
        <w:tc>
          <w:tcPr>
            <w:tcW w:w="1985" w:type="dxa"/>
            <w:vAlign w:val="center"/>
          </w:tcPr>
          <w:p w14:paraId="125228EB" w14:textId="0B2AB411" w:rsidR="00375495" w:rsidRPr="00375495" w:rsidRDefault="00375495" w:rsidP="00375495">
            <w:pPr>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1666" w:type="dxa"/>
            <w:vAlign w:val="center"/>
          </w:tcPr>
          <w:p w14:paraId="74F88CFE" w14:textId="004AB5CA" w:rsidR="00375495" w:rsidRPr="00375495" w:rsidRDefault="00375495" w:rsidP="00375495">
            <w:pPr>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r>
      <w:tr w:rsidR="00D64A5C" w:rsidRPr="00820C20" w14:paraId="7EAB2BFE" w14:textId="77777777" w:rsidTr="00375495">
        <w:tc>
          <w:tcPr>
            <w:tcW w:w="1526" w:type="dxa"/>
            <w:vAlign w:val="center"/>
          </w:tcPr>
          <w:p w14:paraId="05AD207D" w14:textId="77777777" w:rsidR="00D64A5C" w:rsidRPr="00254DD5" w:rsidRDefault="00D64A5C" w:rsidP="0058398A">
            <w:pPr>
              <w:rPr>
                <w:rFonts w:ascii="Times New Roman" w:hAnsi="Times New Roman" w:cs="Times New Roman"/>
                <w:sz w:val="24"/>
                <w:szCs w:val="24"/>
              </w:rPr>
            </w:pPr>
            <w:r w:rsidRPr="00254DD5">
              <w:rPr>
                <w:rStyle w:val="whitespace-normal"/>
                <w:rFonts w:ascii="Times New Roman" w:hAnsi="Times New Roman" w:cs="Times New Roman"/>
                <w:sz w:val="24"/>
                <w:szCs w:val="24"/>
              </w:rPr>
              <w:t>M.E.Doc</w:t>
            </w:r>
          </w:p>
        </w:tc>
        <w:tc>
          <w:tcPr>
            <w:tcW w:w="1843" w:type="dxa"/>
            <w:vAlign w:val="center"/>
          </w:tcPr>
          <w:p w14:paraId="5DC40452"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 xml:space="preserve">Автоматизація електронної звітності та обміну документами між </w:t>
            </w:r>
            <w:proofErr w:type="gramStart"/>
            <w:r w:rsidRPr="00254DD5">
              <w:rPr>
                <w:rFonts w:ascii="Times New Roman" w:hAnsi="Times New Roman" w:cs="Times New Roman"/>
                <w:sz w:val="24"/>
                <w:szCs w:val="24"/>
              </w:rPr>
              <w:t>п</w:t>
            </w:r>
            <w:proofErr w:type="gramEnd"/>
            <w:r w:rsidRPr="00254DD5">
              <w:rPr>
                <w:rFonts w:ascii="Times New Roman" w:hAnsi="Times New Roman" w:cs="Times New Roman"/>
                <w:sz w:val="24"/>
                <w:szCs w:val="24"/>
              </w:rPr>
              <w:t>ідприємствами і державними органами</w:t>
            </w:r>
          </w:p>
        </w:tc>
        <w:tc>
          <w:tcPr>
            <w:tcW w:w="2551" w:type="dxa"/>
            <w:vAlign w:val="center"/>
          </w:tcPr>
          <w:p w14:paraId="43E69E5F"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Формування та подання звітності, робота з ЕЦП, обмін первинними документами, інтеграція з державними сервісами</w:t>
            </w:r>
          </w:p>
        </w:tc>
        <w:tc>
          <w:tcPr>
            <w:tcW w:w="1985" w:type="dxa"/>
            <w:vAlign w:val="center"/>
          </w:tcPr>
          <w:p w14:paraId="01568186"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Простота використання, відповідність законодавству, широке поширення в Україні</w:t>
            </w:r>
          </w:p>
        </w:tc>
        <w:tc>
          <w:tcPr>
            <w:tcW w:w="1666" w:type="dxa"/>
            <w:vAlign w:val="center"/>
          </w:tcPr>
          <w:p w14:paraId="6EB3B171" w14:textId="41D50863" w:rsidR="00032244" w:rsidRPr="00254DD5" w:rsidRDefault="00D64A5C" w:rsidP="0058398A">
            <w:pPr>
              <w:rPr>
                <w:rFonts w:ascii="Times New Roman" w:hAnsi="Times New Roman" w:cs="Times New Roman"/>
                <w:sz w:val="24"/>
                <w:szCs w:val="24"/>
                <w:lang w:val="uk-UA"/>
              </w:rPr>
            </w:pPr>
            <w:r w:rsidRPr="00254DD5">
              <w:rPr>
                <w:rFonts w:ascii="Times New Roman" w:hAnsi="Times New Roman" w:cs="Times New Roman"/>
                <w:sz w:val="24"/>
                <w:szCs w:val="24"/>
              </w:rPr>
              <w:t>Бухгалтерія, фінансові служби, малий і середній бізнес</w:t>
            </w:r>
          </w:p>
        </w:tc>
      </w:tr>
      <w:tr w:rsidR="00D64A5C" w:rsidRPr="00820C20" w14:paraId="6160C3F7" w14:textId="77777777" w:rsidTr="00375495">
        <w:tc>
          <w:tcPr>
            <w:tcW w:w="1526" w:type="dxa"/>
            <w:tcBorders>
              <w:bottom w:val="single" w:sz="4" w:space="0" w:color="auto"/>
            </w:tcBorders>
            <w:vAlign w:val="center"/>
          </w:tcPr>
          <w:p w14:paraId="07C3A2E4" w14:textId="0D925EBB" w:rsidR="00D64A5C" w:rsidRPr="00254DD5" w:rsidRDefault="00D64A5C" w:rsidP="0058398A">
            <w:pPr>
              <w:rPr>
                <w:rFonts w:ascii="Times New Roman" w:hAnsi="Times New Roman" w:cs="Times New Roman"/>
                <w:sz w:val="24"/>
                <w:szCs w:val="24"/>
              </w:rPr>
            </w:pPr>
            <w:r w:rsidRPr="00254DD5">
              <w:rPr>
                <w:rStyle w:val="whitespace-normal"/>
                <w:rFonts w:ascii="Times New Roman" w:hAnsi="Times New Roman" w:cs="Times New Roman"/>
                <w:sz w:val="24"/>
                <w:szCs w:val="24"/>
              </w:rPr>
              <w:t>АСКОД</w:t>
            </w:r>
          </w:p>
        </w:tc>
        <w:tc>
          <w:tcPr>
            <w:tcW w:w="1843" w:type="dxa"/>
            <w:tcBorders>
              <w:bottom w:val="single" w:sz="4" w:space="0" w:color="auto"/>
            </w:tcBorders>
            <w:vAlign w:val="center"/>
          </w:tcPr>
          <w:p w14:paraId="774CC2CA"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Автоматизація діловодства та управління документами в державних установах</w:t>
            </w:r>
          </w:p>
        </w:tc>
        <w:tc>
          <w:tcPr>
            <w:tcW w:w="2551" w:type="dxa"/>
            <w:tcBorders>
              <w:bottom w:val="single" w:sz="4" w:space="0" w:color="auto"/>
            </w:tcBorders>
            <w:vAlign w:val="center"/>
          </w:tcPr>
          <w:p w14:paraId="56D9C7E7"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 xml:space="preserve">Реєстрація документів, маршрутизація, контроль виконання, погодження, </w:t>
            </w:r>
            <w:proofErr w:type="gramStart"/>
            <w:r w:rsidRPr="00254DD5">
              <w:rPr>
                <w:rFonts w:ascii="Times New Roman" w:hAnsi="Times New Roman" w:cs="Times New Roman"/>
                <w:sz w:val="24"/>
                <w:szCs w:val="24"/>
              </w:rPr>
              <w:t>арх</w:t>
            </w:r>
            <w:proofErr w:type="gramEnd"/>
            <w:r w:rsidRPr="00254DD5">
              <w:rPr>
                <w:rFonts w:ascii="Times New Roman" w:hAnsi="Times New Roman" w:cs="Times New Roman"/>
                <w:sz w:val="24"/>
                <w:szCs w:val="24"/>
              </w:rPr>
              <w:t>івування</w:t>
            </w:r>
          </w:p>
        </w:tc>
        <w:tc>
          <w:tcPr>
            <w:tcW w:w="1985" w:type="dxa"/>
            <w:tcBorders>
              <w:bottom w:val="single" w:sz="4" w:space="0" w:color="auto"/>
            </w:tcBorders>
            <w:vAlign w:val="center"/>
          </w:tcPr>
          <w:p w14:paraId="7BD6C0F5"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 xml:space="preserve">Високий </w:t>
            </w:r>
            <w:proofErr w:type="gramStart"/>
            <w:r w:rsidRPr="00254DD5">
              <w:rPr>
                <w:rFonts w:ascii="Times New Roman" w:hAnsi="Times New Roman" w:cs="Times New Roman"/>
                <w:sz w:val="24"/>
                <w:szCs w:val="24"/>
              </w:rPr>
              <w:t>р</w:t>
            </w:r>
            <w:proofErr w:type="gramEnd"/>
            <w:r w:rsidRPr="00254DD5">
              <w:rPr>
                <w:rFonts w:ascii="Times New Roman" w:hAnsi="Times New Roman" w:cs="Times New Roman"/>
                <w:sz w:val="24"/>
                <w:szCs w:val="24"/>
              </w:rPr>
              <w:t>івень регламентації, контроль усіх етапів документообігу, відповідність держстандартам</w:t>
            </w:r>
          </w:p>
        </w:tc>
        <w:tc>
          <w:tcPr>
            <w:tcW w:w="1666" w:type="dxa"/>
            <w:tcBorders>
              <w:bottom w:val="single" w:sz="4" w:space="0" w:color="auto"/>
            </w:tcBorders>
            <w:vAlign w:val="center"/>
          </w:tcPr>
          <w:p w14:paraId="78B56140"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Органи державної влади, місцеве самоврядування</w:t>
            </w:r>
          </w:p>
        </w:tc>
      </w:tr>
      <w:tr w:rsidR="00D64A5C" w:rsidRPr="00820C20" w14:paraId="2DBB2880" w14:textId="77777777" w:rsidTr="00375495">
        <w:tc>
          <w:tcPr>
            <w:tcW w:w="1526" w:type="dxa"/>
            <w:tcBorders>
              <w:bottom w:val="single" w:sz="4" w:space="0" w:color="auto"/>
            </w:tcBorders>
            <w:vAlign w:val="center"/>
          </w:tcPr>
          <w:p w14:paraId="584AD457" w14:textId="77777777" w:rsidR="00D64A5C" w:rsidRPr="00254DD5" w:rsidRDefault="00D64A5C" w:rsidP="0058398A">
            <w:pPr>
              <w:rPr>
                <w:rFonts w:ascii="Times New Roman" w:hAnsi="Times New Roman" w:cs="Times New Roman"/>
                <w:sz w:val="24"/>
                <w:szCs w:val="24"/>
              </w:rPr>
            </w:pPr>
            <w:r w:rsidRPr="00254DD5">
              <w:rPr>
                <w:rStyle w:val="whitespace-normal"/>
                <w:rFonts w:ascii="Times New Roman" w:hAnsi="Times New Roman" w:cs="Times New Roman"/>
                <w:sz w:val="24"/>
                <w:szCs w:val="24"/>
              </w:rPr>
              <w:t>FossDoc</w:t>
            </w:r>
          </w:p>
        </w:tc>
        <w:tc>
          <w:tcPr>
            <w:tcW w:w="1843" w:type="dxa"/>
            <w:tcBorders>
              <w:bottom w:val="single" w:sz="4" w:space="0" w:color="auto"/>
            </w:tcBorders>
            <w:vAlign w:val="center"/>
          </w:tcPr>
          <w:p w14:paraId="49C0DFE0"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 xml:space="preserve">Організація електронного документообігу в установах </w:t>
            </w:r>
            <w:proofErr w:type="gramStart"/>
            <w:r w:rsidRPr="00254DD5">
              <w:rPr>
                <w:rFonts w:ascii="Times New Roman" w:hAnsi="Times New Roman" w:cs="Times New Roman"/>
                <w:sz w:val="24"/>
                <w:szCs w:val="24"/>
              </w:rPr>
              <w:t>р</w:t>
            </w:r>
            <w:proofErr w:type="gramEnd"/>
            <w:r w:rsidRPr="00254DD5">
              <w:rPr>
                <w:rFonts w:ascii="Times New Roman" w:hAnsi="Times New Roman" w:cs="Times New Roman"/>
                <w:sz w:val="24"/>
                <w:szCs w:val="24"/>
              </w:rPr>
              <w:t>ізного типу</w:t>
            </w:r>
          </w:p>
        </w:tc>
        <w:tc>
          <w:tcPr>
            <w:tcW w:w="2551" w:type="dxa"/>
            <w:tcBorders>
              <w:bottom w:val="single" w:sz="4" w:space="0" w:color="auto"/>
            </w:tcBorders>
            <w:vAlign w:val="center"/>
          </w:tcPr>
          <w:p w14:paraId="07597F27"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Електронне діловодство, маршрути документів, контроль виконання, інтеграція з поштою та системами</w:t>
            </w:r>
          </w:p>
        </w:tc>
        <w:tc>
          <w:tcPr>
            <w:tcW w:w="1985" w:type="dxa"/>
            <w:tcBorders>
              <w:bottom w:val="single" w:sz="4" w:space="0" w:color="auto"/>
            </w:tcBorders>
            <w:vAlign w:val="center"/>
          </w:tcPr>
          <w:p w14:paraId="0F6FA86E" w14:textId="3180B082"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Гнучкі</w:t>
            </w:r>
            <w:r w:rsidR="0058398A">
              <w:rPr>
                <w:rFonts w:ascii="Times New Roman" w:hAnsi="Times New Roman" w:cs="Times New Roman"/>
                <w:sz w:val="24"/>
                <w:szCs w:val="24"/>
              </w:rPr>
              <w:t>сть налаштувань, масштабованіст</w:t>
            </w:r>
            <w:r w:rsidR="0058398A">
              <w:rPr>
                <w:rFonts w:ascii="Times New Roman" w:hAnsi="Times New Roman" w:cs="Times New Roman"/>
                <w:sz w:val="24"/>
                <w:szCs w:val="24"/>
                <w:lang w:val="uk-UA"/>
              </w:rPr>
              <w:t>ь</w:t>
            </w:r>
            <w:r w:rsidRPr="00254DD5">
              <w:rPr>
                <w:rFonts w:ascii="Times New Roman" w:hAnsi="Times New Roman" w:cs="Times New Roman"/>
                <w:sz w:val="24"/>
                <w:szCs w:val="24"/>
              </w:rPr>
              <w:t>, адаптивність</w:t>
            </w:r>
          </w:p>
        </w:tc>
        <w:tc>
          <w:tcPr>
            <w:tcW w:w="1666" w:type="dxa"/>
            <w:tcBorders>
              <w:bottom w:val="single" w:sz="4" w:space="0" w:color="auto"/>
            </w:tcBorders>
            <w:vAlign w:val="center"/>
          </w:tcPr>
          <w:p w14:paraId="499D2C59" w14:textId="77777777" w:rsidR="00D64A5C" w:rsidRPr="00254DD5" w:rsidRDefault="00D64A5C" w:rsidP="0058398A">
            <w:pPr>
              <w:rPr>
                <w:rFonts w:ascii="Times New Roman" w:hAnsi="Times New Roman" w:cs="Times New Roman"/>
                <w:sz w:val="24"/>
                <w:szCs w:val="24"/>
              </w:rPr>
            </w:pPr>
            <w:r w:rsidRPr="00254DD5">
              <w:rPr>
                <w:rFonts w:ascii="Times New Roman" w:hAnsi="Times New Roman" w:cs="Times New Roman"/>
                <w:sz w:val="24"/>
                <w:szCs w:val="24"/>
              </w:rPr>
              <w:t>Освітні заклади, державні та приватні організації</w:t>
            </w:r>
          </w:p>
        </w:tc>
      </w:tr>
      <w:tr w:rsidR="0058398A" w:rsidRPr="00820C20" w14:paraId="5712E796" w14:textId="77777777" w:rsidTr="0058398A">
        <w:tc>
          <w:tcPr>
            <w:tcW w:w="9571" w:type="dxa"/>
            <w:gridSpan w:val="5"/>
            <w:tcBorders>
              <w:top w:val="nil"/>
              <w:left w:val="nil"/>
              <w:right w:val="nil"/>
            </w:tcBorders>
            <w:vAlign w:val="center"/>
          </w:tcPr>
          <w:p w14:paraId="720C25CC" w14:textId="7C57E4D0" w:rsidR="0058398A" w:rsidRPr="0058398A" w:rsidRDefault="0058398A" w:rsidP="0058398A">
            <w:pPr>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Продовження таблиці 1.1</w:t>
            </w:r>
          </w:p>
        </w:tc>
      </w:tr>
      <w:tr w:rsidR="00375495" w:rsidRPr="00820C20" w14:paraId="26C2B6F3" w14:textId="77777777" w:rsidTr="00375495">
        <w:tc>
          <w:tcPr>
            <w:tcW w:w="1526" w:type="dxa"/>
            <w:vAlign w:val="center"/>
          </w:tcPr>
          <w:p w14:paraId="0602F51E" w14:textId="2CD2B2DA" w:rsidR="00375495" w:rsidRPr="00254DD5" w:rsidRDefault="00375495" w:rsidP="00375495">
            <w:pPr>
              <w:jc w:val="center"/>
              <w:rPr>
                <w:rStyle w:val="whitespace-normal"/>
                <w:rFonts w:ascii="Times New Roman" w:hAnsi="Times New Roman" w:cs="Times New Roman"/>
                <w:sz w:val="24"/>
                <w:szCs w:val="24"/>
              </w:rPr>
            </w:pPr>
            <w:r>
              <w:rPr>
                <w:rFonts w:ascii="Times New Roman" w:hAnsi="Times New Roman" w:cs="Times New Roman"/>
                <w:bCs/>
                <w:sz w:val="24"/>
                <w:szCs w:val="24"/>
                <w:lang w:val="uk-UA"/>
              </w:rPr>
              <w:t>1</w:t>
            </w:r>
          </w:p>
        </w:tc>
        <w:tc>
          <w:tcPr>
            <w:tcW w:w="1843" w:type="dxa"/>
            <w:vAlign w:val="center"/>
          </w:tcPr>
          <w:p w14:paraId="3A822A02" w14:textId="2A2412C0" w:rsidR="00375495" w:rsidRPr="00254DD5" w:rsidRDefault="00375495" w:rsidP="00375495">
            <w:pPr>
              <w:jc w:val="center"/>
              <w:rPr>
                <w:rFonts w:ascii="Times New Roman" w:hAnsi="Times New Roman" w:cs="Times New Roman"/>
                <w:sz w:val="24"/>
                <w:szCs w:val="24"/>
              </w:rPr>
            </w:pPr>
            <w:r>
              <w:rPr>
                <w:rFonts w:ascii="Times New Roman" w:hAnsi="Times New Roman" w:cs="Times New Roman"/>
                <w:bCs/>
                <w:sz w:val="24"/>
                <w:szCs w:val="24"/>
                <w:lang w:val="uk-UA"/>
              </w:rPr>
              <w:t>2</w:t>
            </w:r>
          </w:p>
        </w:tc>
        <w:tc>
          <w:tcPr>
            <w:tcW w:w="2551" w:type="dxa"/>
            <w:vAlign w:val="center"/>
          </w:tcPr>
          <w:p w14:paraId="2E926BB7" w14:textId="44F01EC3" w:rsidR="00375495" w:rsidRPr="00254DD5" w:rsidRDefault="00375495" w:rsidP="00375495">
            <w:pPr>
              <w:jc w:val="center"/>
              <w:rPr>
                <w:rFonts w:ascii="Times New Roman" w:hAnsi="Times New Roman" w:cs="Times New Roman"/>
                <w:sz w:val="24"/>
                <w:szCs w:val="24"/>
              </w:rPr>
            </w:pPr>
            <w:r>
              <w:rPr>
                <w:rFonts w:ascii="Times New Roman" w:hAnsi="Times New Roman" w:cs="Times New Roman"/>
                <w:bCs/>
                <w:sz w:val="24"/>
                <w:szCs w:val="24"/>
                <w:lang w:val="uk-UA"/>
              </w:rPr>
              <w:t>3</w:t>
            </w:r>
          </w:p>
        </w:tc>
        <w:tc>
          <w:tcPr>
            <w:tcW w:w="1985" w:type="dxa"/>
            <w:vAlign w:val="center"/>
          </w:tcPr>
          <w:p w14:paraId="423B0EEB" w14:textId="4AD8FA37" w:rsidR="00375495" w:rsidRPr="00254DD5" w:rsidRDefault="00375495" w:rsidP="00375495">
            <w:pPr>
              <w:jc w:val="center"/>
              <w:rPr>
                <w:rFonts w:ascii="Times New Roman" w:hAnsi="Times New Roman" w:cs="Times New Roman"/>
                <w:sz w:val="24"/>
                <w:szCs w:val="24"/>
              </w:rPr>
            </w:pPr>
            <w:r>
              <w:rPr>
                <w:rFonts w:ascii="Times New Roman" w:hAnsi="Times New Roman" w:cs="Times New Roman"/>
                <w:bCs/>
                <w:sz w:val="24"/>
                <w:szCs w:val="24"/>
                <w:lang w:val="uk-UA"/>
              </w:rPr>
              <w:t>4</w:t>
            </w:r>
          </w:p>
        </w:tc>
        <w:tc>
          <w:tcPr>
            <w:tcW w:w="1666" w:type="dxa"/>
            <w:vAlign w:val="center"/>
          </w:tcPr>
          <w:p w14:paraId="6EB81320" w14:textId="0103EA33" w:rsidR="00375495" w:rsidRPr="00254DD5" w:rsidRDefault="00375495" w:rsidP="00375495">
            <w:pPr>
              <w:jc w:val="center"/>
              <w:rPr>
                <w:rFonts w:ascii="Times New Roman" w:hAnsi="Times New Roman" w:cs="Times New Roman"/>
                <w:sz w:val="24"/>
                <w:szCs w:val="24"/>
              </w:rPr>
            </w:pPr>
            <w:r>
              <w:rPr>
                <w:rFonts w:ascii="Times New Roman" w:hAnsi="Times New Roman" w:cs="Times New Roman"/>
                <w:bCs/>
                <w:sz w:val="24"/>
                <w:szCs w:val="24"/>
                <w:lang w:val="uk-UA"/>
              </w:rPr>
              <w:t>5</w:t>
            </w:r>
          </w:p>
        </w:tc>
      </w:tr>
      <w:tr w:rsidR="00375495" w:rsidRPr="00820C20" w14:paraId="10F09914" w14:textId="77777777" w:rsidTr="00375495">
        <w:tc>
          <w:tcPr>
            <w:tcW w:w="1526" w:type="dxa"/>
            <w:vAlign w:val="center"/>
          </w:tcPr>
          <w:p w14:paraId="000D8BFF" w14:textId="77777777" w:rsidR="00375495" w:rsidRPr="00254DD5" w:rsidRDefault="00375495" w:rsidP="0058398A">
            <w:pPr>
              <w:rPr>
                <w:rFonts w:ascii="Times New Roman" w:hAnsi="Times New Roman" w:cs="Times New Roman"/>
                <w:sz w:val="24"/>
                <w:szCs w:val="24"/>
              </w:rPr>
            </w:pPr>
            <w:r w:rsidRPr="00254DD5">
              <w:rPr>
                <w:rStyle w:val="whitespace-normal"/>
                <w:rFonts w:ascii="Times New Roman" w:hAnsi="Times New Roman" w:cs="Times New Roman"/>
                <w:sz w:val="24"/>
                <w:szCs w:val="24"/>
              </w:rPr>
              <w:t>Megapolis.DocNet</w:t>
            </w:r>
          </w:p>
        </w:tc>
        <w:tc>
          <w:tcPr>
            <w:tcW w:w="1843" w:type="dxa"/>
            <w:vAlign w:val="center"/>
          </w:tcPr>
          <w:p w14:paraId="22C072C8"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Комплексне управління документами та бізнес-процесами</w:t>
            </w:r>
          </w:p>
        </w:tc>
        <w:tc>
          <w:tcPr>
            <w:tcW w:w="2551" w:type="dxa"/>
            <w:vAlign w:val="center"/>
          </w:tcPr>
          <w:p w14:paraId="4C001E86"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BPM-моделювання, автоматизація процесів, контроль виконання, аналітика</w:t>
            </w:r>
          </w:p>
        </w:tc>
        <w:tc>
          <w:tcPr>
            <w:tcW w:w="1985" w:type="dxa"/>
            <w:vAlign w:val="center"/>
          </w:tcPr>
          <w:p w14:paraId="3B9FE72D"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Потужна автоматизація, висока продуктивність, можливість масштабування</w:t>
            </w:r>
          </w:p>
        </w:tc>
        <w:tc>
          <w:tcPr>
            <w:tcW w:w="1666" w:type="dxa"/>
            <w:vAlign w:val="center"/>
          </w:tcPr>
          <w:p w14:paraId="007483CA"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 xml:space="preserve">Великі </w:t>
            </w:r>
            <w:proofErr w:type="gramStart"/>
            <w:r w:rsidRPr="00254DD5">
              <w:rPr>
                <w:rFonts w:ascii="Times New Roman" w:hAnsi="Times New Roman" w:cs="Times New Roman"/>
                <w:sz w:val="24"/>
                <w:szCs w:val="24"/>
              </w:rPr>
              <w:t>п</w:t>
            </w:r>
            <w:proofErr w:type="gramEnd"/>
            <w:r w:rsidRPr="00254DD5">
              <w:rPr>
                <w:rFonts w:ascii="Times New Roman" w:hAnsi="Times New Roman" w:cs="Times New Roman"/>
                <w:sz w:val="24"/>
                <w:szCs w:val="24"/>
              </w:rPr>
              <w:t>ідприємства, корпорації, державні структури</w:t>
            </w:r>
          </w:p>
        </w:tc>
      </w:tr>
      <w:tr w:rsidR="00375495" w:rsidRPr="00820C20" w14:paraId="338F72F9" w14:textId="77777777" w:rsidTr="00375495">
        <w:tc>
          <w:tcPr>
            <w:tcW w:w="1526" w:type="dxa"/>
            <w:vAlign w:val="center"/>
          </w:tcPr>
          <w:p w14:paraId="792D4CAF" w14:textId="77777777" w:rsidR="00375495" w:rsidRPr="00254DD5" w:rsidRDefault="00375495" w:rsidP="0058398A">
            <w:pPr>
              <w:rPr>
                <w:rFonts w:ascii="Times New Roman" w:hAnsi="Times New Roman" w:cs="Times New Roman"/>
                <w:sz w:val="24"/>
                <w:szCs w:val="24"/>
              </w:rPr>
            </w:pPr>
            <w:r w:rsidRPr="00254DD5">
              <w:rPr>
                <w:rStyle w:val="whitespace-normal"/>
                <w:rFonts w:ascii="Times New Roman" w:hAnsi="Times New Roman" w:cs="Times New Roman"/>
                <w:sz w:val="24"/>
                <w:szCs w:val="24"/>
              </w:rPr>
              <w:t>Microsoft SharePoint</w:t>
            </w:r>
          </w:p>
        </w:tc>
        <w:tc>
          <w:tcPr>
            <w:tcW w:w="1843" w:type="dxa"/>
            <w:vAlign w:val="center"/>
          </w:tcPr>
          <w:p w14:paraId="59E3D8A9"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 xml:space="preserve">Організація спільної роботи з документами та </w:t>
            </w:r>
            <w:proofErr w:type="gramStart"/>
            <w:r w:rsidRPr="00254DD5">
              <w:rPr>
                <w:rFonts w:ascii="Times New Roman" w:hAnsi="Times New Roman" w:cs="Times New Roman"/>
                <w:sz w:val="24"/>
                <w:szCs w:val="24"/>
              </w:rPr>
              <w:t>корпоративного</w:t>
            </w:r>
            <w:proofErr w:type="gramEnd"/>
            <w:r w:rsidRPr="00254DD5">
              <w:rPr>
                <w:rFonts w:ascii="Times New Roman" w:hAnsi="Times New Roman" w:cs="Times New Roman"/>
                <w:sz w:val="24"/>
                <w:szCs w:val="24"/>
              </w:rPr>
              <w:t xml:space="preserve"> контенту</w:t>
            </w:r>
          </w:p>
        </w:tc>
        <w:tc>
          <w:tcPr>
            <w:tcW w:w="2551" w:type="dxa"/>
            <w:vAlign w:val="center"/>
          </w:tcPr>
          <w:p w14:paraId="14FBB007"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Зберігання документів, контроль версій, спі</w:t>
            </w:r>
            <w:proofErr w:type="gramStart"/>
            <w:r w:rsidRPr="00254DD5">
              <w:rPr>
                <w:rFonts w:ascii="Times New Roman" w:hAnsi="Times New Roman" w:cs="Times New Roman"/>
                <w:sz w:val="24"/>
                <w:szCs w:val="24"/>
              </w:rPr>
              <w:t>льне</w:t>
            </w:r>
            <w:proofErr w:type="gramEnd"/>
            <w:r w:rsidRPr="00254DD5">
              <w:rPr>
                <w:rFonts w:ascii="Times New Roman" w:hAnsi="Times New Roman" w:cs="Times New Roman"/>
                <w:sz w:val="24"/>
                <w:szCs w:val="24"/>
              </w:rPr>
              <w:t xml:space="preserve"> редагування, корпоративні портали</w:t>
            </w:r>
          </w:p>
        </w:tc>
        <w:tc>
          <w:tcPr>
            <w:tcW w:w="1985" w:type="dxa"/>
            <w:vAlign w:val="center"/>
          </w:tcPr>
          <w:p w14:paraId="169CADD9"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Інтеграція з Microsoft 365, хмарні технології, зручна колективна робота</w:t>
            </w:r>
          </w:p>
        </w:tc>
        <w:tc>
          <w:tcPr>
            <w:tcW w:w="1666" w:type="dxa"/>
            <w:vAlign w:val="center"/>
          </w:tcPr>
          <w:p w14:paraId="13C6253E" w14:textId="77777777" w:rsidR="00375495" w:rsidRPr="00254DD5" w:rsidRDefault="00375495" w:rsidP="0058398A">
            <w:pPr>
              <w:rPr>
                <w:rFonts w:ascii="Times New Roman" w:hAnsi="Times New Roman" w:cs="Times New Roman"/>
                <w:sz w:val="24"/>
                <w:szCs w:val="24"/>
              </w:rPr>
            </w:pPr>
            <w:r w:rsidRPr="00254DD5">
              <w:rPr>
                <w:rFonts w:ascii="Times New Roman" w:hAnsi="Times New Roman" w:cs="Times New Roman"/>
                <w:sz w:val="24"/>
                <w:szCs w:val="24"/>
              </w:rPr>
              <w:t>Міжнародні компанії, університети, великі організації</w:t>
            </w:r>
          </w:p>
        </w:tc>
      </w:tr>
    </w:tbl>
    <w:p w14:paraId="5BF9A014" w14:textId="77777777" w:rsidR="00D64A5C" w:rsidRPr="00820C20" w:rsidRDefault="00D64A5C"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Підсумовуючи аналіз сучасних систем електронного документообігу, можна зазначити, що їх функціональні можливості суттєво відрізняються залежно від сфери застосування, однак не всі з них однаково ефективні для використання в освітніх установах. Університети та кафедри, як правило, потребують систем, що забезпечують гнучке управління документами, підтримку колективної роботи, можливість погодження та обміну внутрішніми документами, а також інтеграцію з іншими цифровими сервісами закладу освіти.</w:t>
      </w:r>
    </w:p>
    <w:p w14:paraId="127F015A" w14:textId="77777777" w:rsidR="00D64A5C" w:rsidRPr="00820C20" w:rsidRDefault="00D64A5C"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 xml:space="preserve">У цьому контексті найбільш доцільними для закладів вищої освіти є системи універсального та платформного типу, зокрема </w:t>
      </w:r>
      <w:r w:rsidRPr="00820C20">
        <w:rPr>
          <w:rFonts w:ascii="Times New Roman" w:hAnsi="Times New Roman" w:cs="Times New Roman"/>
          <w:sz w:val="28"/>
          <w:szCs w:val="28"/>
        </w:rPr>
        <w:t>FossDoc</w:t>
      </w:r>
      <w:r w:rsidRPr="00820C20">
        <w:rPr>
          <w:rFonts w:ascii="Times New Roman" w:hAnsi="Times New Roman" w:cs="Times New Roman"/>
          <w:sz w:val="28"/>
          <w:szCs w:val="28"/>
          <w:lang w:val="uk-UA"/>
        </w:rPr>
        <w:t xml:space="preserve"> та </w:t>
      </w:r>
      <w:r w:rsidRPr="00820C20">
        <w:rPr>
          <w:rFonts w:ascii="Times New Roman" w:hAnsi="Times New Roman" w:cs="Times New Roman"/>
          <w:sz w:val="28"/>
          <w:szCs w:val="28"/>
        </w:rPr>
        <w:t>Microsoft</w:t>
      </w:r>
      <w:r w:rsidRPr="00820C20">
        <w:rPr>
          <w:rFonts w:ascii="Times New Roman" w:hAnsi="Times New Roman" w:cs="Times New Roman"/>
          <w:sz w:val="28"/>
          <w:szCs w:val="28"/>
          <w:lang w:val="uk-UA"/>
        </w:rPr>
        <w:t xml:space="preserve"> </w:t>
      </w:r>
      <w:r w:rsidRPr="00820C20">
        <w:rPr>
          <w:rFonts w:ascii="Times New Roman" w:hAnsi="Times New Roman" w:cs="Times New Roman"/>
          <w:sz w:val="28"/>
          <w:szCs w:val="28"/>
        </w:rPr>
        <w:t>SharePoint</w:t>
      </w:r>
      <w:r w:rsidRPr="00820C20">
        <w:rPr>
          <w:rFonts w:ascii="Times New Roman" w:hAnsi="Times New Roman" w:cs="Times New Roman"/>
          <w:sz w:val="28"/>
          <w:szCs w:val="28"/>
          <w:lang w:val="uk-UA"/>
        </w:rPr>
        <w:t>. Перша є більш адаптованою до українських реалій і дозволяє організувати повноцінне електронне діловодство в межах установи, включаючи маршрутизацію документів, контроль виконання та архівування. Друга, своєю чергою, забезпечує розвинені можливості колективної роботи, зберігання навчально-методичних матеріалів, спільного редагування документів і створення внутрішніх інформаційних порталів, що є особливо актуальним для університетського середовища.</w:t>
      </w:r>
    </w:p>
    <w:p w14:paraId="2D638442"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lang w:val="uk-UA"/>
        </w:rPr>
        <w:t xml:space="preserve">Водночас системи типу АСКОД та </w:t>
      </w:r>
      <w:r w:rsidRPr="00820C20">
        <w:rPr>
          <w:rFonts w:ascii="Times New Roman" w:hAnsi="Times New Roman" w:cs="Times New Roman"/>
          <w:sz w:val="28"/>
          <w:szCs w:val="28"/>
        </w:rPr>
        <w:t>Megapolis</w:t>
      </w:r>
      <w:r w:rsidRPr="00820C20">
        <w:rPr>
          <w:rFonts w:ascii="Times New Roman" w:hAnsi="Times New Roman" w:cs="Times New Roman"/>
          <w:sz w:val="28"/>
          <w:szCs w:val="28"/>
          <w:lang w:val="uk-UA"/>
        </w:rPr>
        <w:t>.</w:t>
      </w:r>
      <w:r w:rsidRPr="00820C20">
        <w:rPr>
          <w:rFonts w:ascii="Times New Roman" w:hAnsi="Times New Roman" w:cs="Times New Roman"/>
          <w:sz w:val="28"/>
          <w:szCs w:val="28"/>
        </w:rPr>
        <w:t>DocNet</w:t>
      </w:r>
      <w:r w:rsidRPr="00820C20">
        <w:rPr>
          <w:rFonts w:ascii="Times New Roman" w:hAnsi="Times New Roman" w:cs="Times New Roman"/>
          <w:sz w:val="28"/>
          <w:szCs w:val="28"/>
          <w:lang w:val="uk-UA"/>
        </w:rPr>
        <w:t xml:space="preserve"> більше орієнтовані на великі державні або корпоративні структури зі складною ієрархією управління та значними обсягами формалізованого документообігу. </w:t>
      </w:r>
      <w:r w:rsidRPr="00820C20">
        <w:rPr>
          <w:rFonts w:ascii="Times New Roman" w:hAnsi="Times New Roman" w:cs="Times New Roman"/>
          <w:sz w:val="28"/>
          <w:szCs w:val="28"/>
        </w:rPr>
        <w:t xml:space="preserve">Вони є надмірно складними для використання на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івні </w:t>
      </w:r>
      <w:r w:rsidRPr="00820C20">
        <w:rPr>
          <w:rFonts w:ascii="Times New Roman" w:hAnsi="Times New Roman" w:cs="Times New Roman"/>
          <w:sz w:val="28"/>
          <w:szCs w:val="28"/>
        </w:rPr>
        <w:lastRenderedPageBreak/>
        <w:t>окремих кафедр, оскільки потребують значних ресурсів для впровадження та супроводу, а також передбачають жорстко регламентовані бізнес-процеси.</w:t>
      </w:r>
    </w:p>
    <w:p w14:paraId="5DD5920B" w14:textId="77777777" w:rsidR="00D64A5C" w:rsidRPr="00820C20" w:rsidRDefault="00D64A5C"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Системи на кшталт M.E.Doc мають вузькоспеціалізований характер і переважно використовуються у сфері бухгалтерського </w:t>
      </w:r>
      <w:proofErr w:type="gramStart"/>
      <w:r w:rsidRPr="00820C20">
        <w:rPr>
          <w:rFonts w:ascii="Times New Roman" w:hAnsi="Times New Roman" w:cs="Times New Roman"/>
          <w:sz w:val="28"/>
          <w:szCs w:val="28"/>
        </w:rPr>
        <w:t>обл</w:t>
      </w:r>
      <w:proofErr w:type="gramEnd"/>
      <w:r w:rsidRPr="00820C20">
        <w:rPr>
          <w:rFonts w:ascii="Times New Roman" w:hAnsi="Times New Roman" w:cs="Times New Roman"/>
          <w:sz w:val="28"/>
          <w:szCs w:val="28"/>
        </w:rPr>
        <w:t>іку та податкової звітності, тому їх функціональність не повною мірою відповідає потребам освітніх закладів.</w:t>
      </w:r>
    </w:p>
    <w:p w14:paraId="60025898" w14:textId="3DCB3087" w:rsidR="00D64A5C" w:rsidRPr="00820C20" w:rsidRDefault="00D64A5C"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Отже, </w:t>
      </w:r>
      <w:proofErr w:type="gramStart"/>
      <w:r w:rsidRPr="00820C20">
        <w:rPr>
          <w:rFonts w:ascii="Times New Roman" w:hAnsi="Times New Roman" w:cs="Times New Roman"/>
          <w:sz w:val="28"/>
          <w:szCs w:val="28"/>
        </w:rPr>
        <w:t>для</w:t>
      </w:r>
      <w:proofErr w:type="gramEnd"/>
      <w:r w:rsidRPr="00820C20">
        <w:rPr>
          <w:rFonts w:ascii="Times New Roman" w:hAnsi="Times New Roman" w:cs="Times New Roman"/>
          <w:sz w:val="28"/>
          <w:szCs w:val="28"/>
        </w:rPr>
        <w:t xml:space="preserve"> закладів вищої освіти найбільш оптимальними є гнучкі та універсальні системи, які поєднують можливості електронного діловодства та організації спільної роботи з документами. Саме такі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ішення дозволяють забезпечити ефективний обмін інформацією між підрозділами, підвищити оперативність управлінських процесів і сприяти подальшій цифровізації освітнього середовища.</w:t>
      </w:r>
    </w:p>
    <w:p w14:paraId="44AED73C"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0283EA8C"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19C9B6DB"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6A78B9AA"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347791E4"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6A249737"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18CA0C73"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1A4C47BC"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7B68B45C"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7ADC2F0B"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6C05C27D"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34031B3D"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7638C74D"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7B42D47F"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4DDF1255"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01CF2D03"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03FE6F4F"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5300EB6A" w14:textId="77777777" w:rsidR="005847B6" w:rsidRDefault="005847B6" w:rsidP="00254DD5">
      <w:pPr>
        <w:spacing w:after="0" w:line="360" w:lineRule="auto"/>
        <w:ind w:firstLine="709"/>
        <w:jc w:val="center"/>
        <w:rPr>
          <w:rFonts w:ascii="Times New Roman" w:hAnsi="Times New Roman" w:cs="Times New Roman"/>
          <w:b/>
          <w:sz w:val="28"/>
          <w:szCs w:val="28"/>
          <w:lang w:val="uk-UA"/>
        </w:rPr>
      </w:pPr>
    </w:p>
    <w:p w14:paraId="550D9D41" w14:textId="77777777" w:rsidR="00AD0F47" w:rsidRPr="00D17C47" w:rsidRDefault="00AD0F47" w:rsidP="005847B6">
      <w:pPr>
        <w:spacing w:after="0" w:line="360" w:lineRule="auto"/>
        <w:jc w:val="center"/>
        <w:rPr>
          <w:rFonts w:ascii="Times New Roman" w:hAnsi="Times New Roman" w:cs="Times New Roman"/>
          <w:b/>
          <w:sz w:val="28"/>
          <w:szCs w:val="28"/>
          <w:lang w:val="uk-UA"/>
        </w:rPr>
      </w:pPr>
      <w:r w:rsidRPr="00D17C47">
        <w:rPr>
          <w:rFonts w:ascii="Times New Roman" w:hAnsi="Times New Roman" w:cs="Times New Roman"/>
          <w:b/>
          <w:sz w:val="28"/>
          <w:szCs w:val="28"/>
          <w:lang w:val="uk-UA"/>
        </w:rPr>
        <w:lastRenderedPageBreak/>
        <w:t>РОЗДІЛ 2</w:t>
      </w:r>
    </w:p>
    <w:p w14:paraId="06569EE2" w14:textId="432709A8" w:rsidR="00AF1D74" w:rsidRPr="00D17C47" w:rsidRDefault="00AF1D74" w:rsidP="005847B6">
      <w:pPr>
        <w:spacing w:after="0" w:line="360" w:lineRule="auto"/>
        <w:jc w:val="center"/>
        <w:rPr>
          <w:rFonts w:ascii="Times New Roman" w:hAnsi="Times New Roman" w:cs="Times New Roman"/>
          <w:b/>
          <w:sz w:val="28"/>
          <w:szCs w:val="28"/>
          <w:lang w:val="uk-UA"/>
        </w:rPr>
      </w:pPr>
      <w:r w:rsidRPr="00D17C47">
        <w:rPr>
          <w:rFonts w:ascii="Times New Roman" w:hAnsi="Times New Roman" w:cs="Times New Roman"/>
          <w:b/>
          <w:sz w:val="28"/>
          <w:szCs w:val="28"/>
          <w:lang w:val="uk-UA"/>
        </w:rPr>
        <w:t>АНАЛ</w:t>
      </w:r>
      <w:r w:rsidR="00D17C47" w:rsidRPr="00D17C47">
        <w:rPr>
          <w:rFonts w:ascii="Times New Roman" w:hAnsi="Times New Roman" w:cs="Times New Roman"/>
          <w:b/>
          <w:sz w:val="28"/>
          <w:szCs w:val="28"/>
          <w:lang w:val="uk-UA"/>
        </w:rPr>
        <w:t>ІЗ ОРГАНІЗАЦІЇ ДОКУМЕНТООБІГУ КАФЕДР</w:t>
      </w:r>
      <w:r w:rsidR="00D17C47">
        <w:rPr>
          <w:rFonts w:ascii="Times New Roman" w:hAnsi="Times New Roman" w:cs="Times New Roman"/>
          <w:b/>
          <w:sz w:val="28"/>
          <w:szCs w:val="28"/>
          <w:lang w:val="uk-UA"/>
        </w:rPr>
        <w:t>И ДОКУМЕНТОЗНАВСТВА ТА ІНФОРМАЦІЙНОЇ ДІЯЛЬНОСТІ ІФНТУНГ</w:t>
      </w:r>
    </w:p>
    <w:p w14:paraId="4419F687" w14:textId="77777777" w:rsidR="00AD0F47" w:rsidRPr="00D17C47" w:rsidRDefault="00AD0F47" w:rsidP="00820C20">
      <w:pPr>
        <w:spacing w:after="0" w:line="360" w:lineRule="auto"/>
        <w:ind w:firstLine="709"/>
        <w:jc w:val="both"/>
        <w:rPr>
          <w:rFonts w:ascii="Times New Roman" w:hAnsi="Times New Roman" w:cs="Times New Roman"/>
          <w:b/>
          <w:sz w:val="28"/>
          <w:szCs w:val="28"/>
          <w:lang w:val="uk-UA"/>
        </w:rPr>
      </w:pPr>
    </w:p>
    <w:p w14:paraId="0D92699C" w14:textId="77777777" w:rsidR="00AD0F47" w:rsidRPr="00254DD5" w:rsidRDefault="00AD0F47" w:rsidP="00254DD5">
      <w:pPr>
        <w:spacing w:after="0" w:line="360" w:lineRule="auto"/>
        <w:jc w:val="both"/>
        <w:rPr>
          <w:rFonts w:ascii="Times New Roman" w:hAnsi="Times New Roman" w:cs="Times New Roman"/>
          <w:b/>
          <w:sz w:val="28"/>
          <w:szCs w:val="28"/>
          <w:lang w:val="uk-UA"/>
        </w:rPr>
      </w:pPr>
    </w:p>
    <w:p w14:paraId="44EA4EA7" w14:textId="119953F4" w:rsidR="00AF1D74" w:rsidRPr="00D17C47" w:rsidRDefault="00AF1D74" w:rsidP="00820C20">
      <w:pPr>
        <w:spacing w:after="0" w:line="360" w:lineRule="auto"/>
        <w:ind w:firstLine="709"/>
        <w:jc w:val="both"/>
        <w:rPr>
          <w:rFonts w:ascii="Times New Roman" w:hAnsi="Times New Roman" w:cs="Times New Roman"/>
          <w:b/>
          <w:sz w:val="28"/>
          <w:szCs w:val="28"/>
        </w:rPr>
      </w:pPr>
      <w:r w:rsidRPr="00820C20">
        <w:rPr>
          <w:rFonts w:ascii="Times New Roman" w:hAnsi="Times New Roman" w:cs="Times New Roman"/>
          <w:b/>
          <w:sz w:val="28"/>
          <w:szCs w:val="28"/>
        </w:rPr>
        <w:t>2.1. Загальна характеристика кафедри документознавства та інформаційної діяльності ІФНТУНГ</w:t>
      </w:r>
    </w:p>
    <w:p w14:paraId="6BD8335C" w14:textId="63BF92D6" w:rsidR="00AD0F47" w:rsidRPr="00F725CA" w:rsidRDefault="00AD0F47" w:rsidP="00820C20">
      <w:pPr>
        <w:spacing w:after="0" w:line="360" w:lineRule="auto"/>
        <w:ind w:firstLine="709"/>
        <w:jc w:val="both"/>
        <w:rPr>
          <w:rFonts w:ascii="Times New Roman" w:hAnsi="Times New Roman" w:cs="Times New Roman"/>
          <w:sz w:val="28"/>
          <w:szCs w:val="28"/>
          <w:lang w:val="uk-UA"/>
        </w:rPr>
      </w:pPr>
      <w:r w:rsidRPr="00F725CA">
        <w:rPr>
          <w:rFonts w:ascii="Times New Roman" w:hAnsi="Times New Roman" w:cs="Times New Roman"/>
          <w:sz w:val="28"/>
          <w:szCs w:val="28"/>
          <w:lang w:val="uk-UA"/>
        </w:rPr>
        <w:t>Кафедра документознавства та інформаційної діяльності Івано-Франківського національного технічного університету нафти і газу є навчально-науковим структурним підрозділом, який забезпечує підготовку фахівців у сфері документознавства, інформаційної діяльності та електронного документообігу. Її діяльність охоплює організацію освітнього процесу, методичне забезпечення дисциплін та проведення наукових досліджень у сфері документ</w:t>
      </w:r>
      <w:r w:rsidR="00A213A0">
        <w:rPr>
          <w:rFonts w:ascii="Times New Roman" w:hAnsi="Times New Roman" w:cs="Times New Roman"/>
          <w:sz w:val="28"/>
          <w:szCs w:val="28"/>
          <w:lang w:val="uk-UA"/>
        </w:rPr>
        <w:t>но-інформаційних технологій</w:t>
      </w:r>
      <w:r w:rsidRPr="00F725CA">
        <w:rPr>
          <w:rFonts w:ascii="Times New Roman" w:hAnsi="Times New Roman" w:cs="Times New Roman"/>
          <w:sz w:val="28"/>
          <w:szCs w:val="28"/>
          <w:lang w:val="uk-UA"/>
        </w:rPr>
        <w:t>.</w:t>
      </w:r>
    </w:p>
    <w:p w14:paraId="4045F389" w14:textId="5FCA5133" w:rsidR="00AD0F47" w:rsidRPr="00820C20" w:rsidRDefault="00AD0F47" w:rsidP="00A213A0">
      <w:pPr>
        <w:spacing w:after="0" w:line="360" w:lineRule="auto"/>
        <w:ind w:firstLine="709"/>
        <w:jc w:val="both"/>
        <w:rPr>
          <w:rFonts w:ascii="Times New Roman" w:hAnsi="Times New Roman" w:cs="Times New Roman"/>
          <w:sz w:val="28"/>
          <w:szCs w:val="28"/>
        </w:rPr>
      </w:pPr>
      <w:r w:rsidRPr="00F725CA">
        <w:rPr>
          <w:rFonts w:ascii="Times New Roman" w:hAnsi="Times New Roman" w:cs="Times New Roman"/>
          <w:sz w:val="28"/>
          <w:szCs w:val="28"/>
          <w:lang w:val="uk-UA"/>
        </w:rPr>
        <w:t xml:space="preserve">У структурі </w:t>
      </w:r>
      <w:r w:rsidR="00B90E82" w:rsidRPr="00F725CA">
        <w:rPr>
          <w:rFonts w:ascii="Times New Roman" w:hAnsi="Times New Roman" w:cs="Times New Roman"/>
          <w:sz w:val="28"/>
          <w:szCs w:val="28"/>
          <w:lang w:val="uk-UA"/>
        </w:rPr>
        <w:t>Івано-Франківсь</w:t>
      </w:r>
      <w:r w:rsidR="00B90E82" w:rsidRPr="00820C20">
        <w:rPr>
          <w:rFonts w:ascii="Times New Roman" w:hAnsi="Times New Roman" w:cs="Times New Roman"/>
          <w:sz w:val="28"/>
          <w:szCs w:val="28"/>
          <w:lang w:val="uk-UA"/>
        </w:rPr>
        <w:t>кого</w:t>
      </w:r>
      <w:r w:rsidRPr="00F725CA">
        <w:rPr>
          <w:rFonts w:ascii="Times New Roman" w:hAnsi="Times New Roman" w:cs="Times New Roman"/>
          <w:sz w:val="28"/>
          <w:szCs w:val="28"/>
          <w:lang w:val="uk-UA"/>
        </w:rPr>
        <w:t xml:space="preserve"> націона</w:t>
      </w:r>
      <w:r w:rsidR="00B90E82" w:rsidRPr="00820C20">
        <w:rPr>
          <w:rFonts w:ascii="Times New Roman" w:hAnsi="Times New Roman" w:cs="Times New Roman"/>
          <w:sz w:val="28"/>
          <w:szCs w:val="28"/>
          <w:lang w:val="uk-UA"/>
        </w:rPr>
        <w:t>льного</w:t>
      </w:r>
      <w:r w:rsidRPr="00F725CA">
        <w:rPr>
          <w:rFonts w:ascii="Times New Roman" w:hAnsi="Times New Roman" w:cs="Times New Roman"/>
          <w:sz w:val="28"/>
          <w:szCs w:val="28"/>
          <w:lang w:val="uk-UA"/>
        </w:rPr>
        <w:t xml:space="preserve"> університет</w:t>
      </w:r>
      <w:r w:rsidR="00B90E82" w:rsidRPr="00820C20">
        <w:rPr>
          <w:rFonts w:ascii="Times New Roman" w:hAnsi="Times New Roman" w:cs="Times New Roman"/>
          <w:sz w:val="28"/>
          <w:szCs w:val="28"/>
          <w:lang w:val="uk-UA"/>
        </w:rPr>
        <w:t>у</w:t>
      </w:r>
      <w:r w:rsidRPr="00F725CA">
        <w:rPr>
          <w:rFonts w:ascii="Times New Roman" w:hAnsi="Times New Roman" w:cs="Times New Roman"/>
          <w:sz w:val="28"/>
          <w:szCs w:val="28"/>
          <w:lang w:val="uk-UA"/>
        </w:rPr>
        <w:t xml:space="preserve"> нафти і газу кафедра функціонує як базовий підрозділ інституту </w:t>
      </w:r>
      <w:r w:rsidR="006272B5">
        <w:rPr>
          <w:rFonts w:ascii="Times New Roman" w:hAnsi="Times New Roman" w:cs="Times New Roman"/>
          <w:sz w:val="28"/>
          <w:szCs w:val="28"/>
          <w:lang w:val="uk-UA"/>
        </w:rPr>
        <w:t xml:space="preserve">гуманітарної підготовки та державного управління </w:t>
      </w:r>
      <w:r w:rsidRPr="00F725CA">
        <w:rPr>
          <w:rFonts w:ascii="Times New Roman" w:hAnsi="Times New Roman" w:cs="Times New Roman"/>
          <w:sz w:val="28"/>
          <w:szCs w:val="28"/>
          <w:lang w:val="uk-UA"/>
        </w:rPr>
        <w:t xml:space="preserve">та підпорядковується адміністрації університету. </w:t>
      </w:r>
      <w:r w:rsidRPr="00820C20">
        <w:rPr>
          <w:rFonts w:ascii="Times New Roman" w:hAnsi="Times New Roman" w:cs="Times New Roman"/>
          <w:sz w:val="28"/>
          <w:szCs w:val="28"/>
        </w:rPr>
        <w:t xml:space="preserve">Її діяльність регламентується внутрішніми положеннями та освітніми стандартами, що визначають організацію навчального процесу </w:t>
      </w:r>
      <w:r w:rsidR="00A213A0">
        <w:rPr>
          <w:rFonts w:ascii="Times New Roman" w:hAnsi="Times New Roman" w:cs="Times New Roman"/>
          <w:sz w:val="28"/>
          <w:szCs w:val="28"/>
        </w:rPr>
        <w:t>та управління документацією</w:t>
      </w:r>
      <w:r w:rsidRPr="00820C20">
        <w:rPr>
          <w:rFonts w:ascii="Times New Roman" w:hAnsi="Times New Roman" w:cs="Times New Roman"/>
          <w:sz w:val="28"/>
          <w:szCs w:val="28"/>
        </w:rPr>
        <w:t>.</w:t>
      </w:r>
      <w:r w:rsidR="00A213A0">
        <w:rPr>
          <w:rFonts w:ascii="Times New Roman" w:hAnsi="Times New Roman" w:cs="Times New Roman"/>
          <w:sz w:val="28"/>
          <w:szCs w:val="28"/>
          <w:lang w:val="uk-UA"/>
        </w:rPr>
        <w:t xml:space="preserve"> </w:t>
      </w:r>
      <w:r w:rsidRPr="00820C20">
        <w:rPr>
          <w:rFonts w:ascii="Times New Roman" w:hAnsi="Times New Roman" w:cs="Times New Roman"/>
          <w:sz w:val="28"/>
          <w:szCs w:val="28"/>
        </w:rPr>
        <w:t>Кафедра забезпечує викладання дисциплін, пов’язаних із документознавством, електронним документообігом та інформаційними системами, а також відповідає за розробку навчально-методичного з</w:t>
      </w:r>
      <w:r w:rsidR="00A213A0">
        <w:rPr>
          <w:rFonts w:ascii="Times New Roman" w:hAnsi="Times New Roman" w:cs="Times New Roman"/>
          <w:sz w:val="28"/>
          <w:szCs w:val="28"/>
        </w:rPr>
        <w:t>абезпечення освітніх програм [</w:t>
      </w:r>
      <w:r w:rsidR="00A213A0">
        <w:rPr>
          <w:rFonts w:ascii="Times New Roman" w:hAnsi="Times New Roman" w:cs="Times New Roman"/>
          <w:sz w:val="28"/>
          <w:szCs w:val="28"/>
          <w:lang w:val="uk-UA"/>
        </w:rPr>
        <w:t>15</w:t>
      </w:r>
      <w:r w:rsidRPr="00820C20">
        <w:rPr>
          <w:rFonts w:ascii="Times New Roman" w:hAnsi="Times New Roman" w:cs="Times New Roman"/>
          <w:sz w:val="28"/>
          <w:szCs w:val="28"/>
        </w:rPr>
        <w:t>].</w:t>
      </w:r>
    </w:p>
    <w:p w14:paraId="569CB39F" w14:textId="11EEB78C" w:rsidR="00AD0F47" w:rsidRPr="00820C20" w:rsidRDefault="00AD0F47" w:rsidP="00A213A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науковому напрямі кафедра здійснює дослідження, що стосуються розвитку електронного документообігу та вдосконалення інформаційних процесів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установах. Отримані результати застосовуються для оновлення змісту освітніх компонентів і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ідвищення</w:t>
      </w:r>
      <w:r w:rsidR="00A213A0">
        <w:rPr>
          <w:rFonts w:ascii="Times New Roman" w:hAnsi="Times New Roman" w:cs="Times New Roman"/>
          <w:sz w:val="28"/>
          <w:szCs w:val="28"/>
        </w:rPr>
        <w:t xml:space="preserve"> якості підготовки студентів</w:t>
      </w:r>
      <w:r w:rsidR="00A213A0">
        <w:rPr>
          <w:rFonts w:ascii="Times New Roman" w:hAnsi="Times New Roman" w:cs="Times New Roman"/>
          <w:sz w:val="28"/>
          <w:szCs w:val="28"/>
          <w:lang w:val="uk-UA"/>
        </w:rPr>
        <w:t>.</w:t>
      </w:r>
      <w:r w:rsidR="00A213A0">
        <w:rPr>
          <w:rFonts w:ascii="Times New Roman" w:hAnsi="Times New Roman" w:cs="Times New Roman"/>
          <w:sz w:val="28"/>
          <w:szCs w:val="28"/>
        </w:rPr>
        <w:t xml:space="preserve"> </w:t>
      </w:r>
      <w:r w:rsidR="00A213A0" w:rsidRPr="00820C20">
        <w:rPr>
          <w:rFonts w:ascii="Times New Roman" w:hAnsi="Times New Roman" w:cs="Times New Roman"/>
          <w:sz w:val="28"/>
          <w:szCs w:val="28"/>
        </w:rPr>
        <w:t xml:space="preserve">У межах внутрішньої організації університету кафедра виконує важливу </w:t>
      </w:r>
      <w:r w:rsidR="00A213A0" w:rsidRPr="00820C20">
        <w:rPr>
          <w:rFonts w:ascii="Times New Roman" w:hAnsi="Times New Roman" w:cs="Times New Roman"/>
          <w:sz w:val="28"/>
          <w:szCs w:val="28"/>
        </w:rPr>
        <w:lastRenderedPageBreak/>
        <w:t>функцію в системі документообігу, оскільки через неї проходить значна частина службової та навча</w:t>
      </w:r>
      <w:r w:rsidR="00A213A0">
        <w:rPr>
          <w:rFonts w:ascii="Times New Roman" w:hAnsi="Times New Roman" w:cs="Times New Roman"/>
          <w:sz w:val="28"/>
          <w:szCs w:val="28"/>
        </w:rPr>
        <w:t>льно-методичної документації</w:t>
      </w:r>
      <w:r w:rsidR="00A213A0">
        <w:rPr>
          <w:rFonts w:ascii="Times New Roman" w:hAnsi="Times New Roman" w:cs="Times New Roman"/>
          <w:sz w:val="28"/>
          <w:szCs w:val="28"/>
          <w:lang w:val="uk-UA"/>
        </w:rPr>
        <w:t xml:space="preserve"> </w:t>
      </w:r>
      <w:r w:rsidR="00A213A0">
        <w:rPr>
          <w:rFonts w:ascii="Times New Roman" w:hAnsi="Times New Roman" w:cs="Times New Roman"/>
          <w:sz w:val="28"/>
          <w:szCs w:val="28"/>
        </w:rPr>
        <w:t>[</w:t>
      </w:r>
      <w:r w:rsidR="00A213A0">
        <w:rPr>
          <w:rFonts w:ascii="Times New Roman" w:hAnsi="Times New Roman" w:cs="Times New Roman"/>
          <w:sz w:val="28"/>
          <w:szCs w:val="28"/>
          <w:lang w:val="uk-UA"/>
        </w:rPr>
        <w:t>Там само</w:t>
      </w:r>
      <w:r w:rsidRPr="00820C20">
        <w:rPr>
          <w:rFonts w:ascii="Times New Roman" w:hAnsi="Times New Roman" w:cs="Times New Roman"/>
          <w:sz w:val="28"/>
          <w:szCs w:val="28"/>
        </w:rPr>
        <w:t>].</w:t>
      </w:r>
    </w:p>
    <w:p w14:paraId="2A22E94A" w14:textId="2989D0D0"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Кафедра документознавства та інформаційної діяльності Івано-Франківського національного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ічного університету нафти і газу здійснює діяльність у трьох взаємопов’язаних напрямах: освітньому, науковому та організаційно-методичному. Освітній напрям передбачає забезпечення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ідготовки здобувачів вищої освіти за спеціальностями, пов’язаними з документознавством, інформаційною, архівною та управлінською діяльністю. Науковий напрям охоплює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 у сфері електронного документообігу, інформаційних систем управління документами, цифровізації управлінських процесів та вдосконалення організації діловодства в установах. Організаційно-методичний напрям полягає у розробці навчально-методичних матеріалів, оновленні змісту дисциплін, забезпеченні практичної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ідготовки студентів та впровадженні результатів наукових досліджень в освітній процес</w:t>
      </w:r>
      <w:r w:rsidR="00A213A0">
        <w:rPr>
          <w:rFonts w:ascii="Times New Roman" w:hAnsi="Times New Roman" w:cs="Times New Roman"/>
          <w:sz w:val="28"/>
          <w:szCs w:val="28"/>
          <w:lang w:val="uk-UA"/>
        </w:rPr>
        <w:t xml:space="preserve"> </w:t>
      </w:r>
      <w:r w:rsidR="00A213A0" w:rsidRPr="00191F44">
        <w:rPr>
          <w:rFonts w:ascii="Times New Roman" w:hAnsi="Times New Roman" w:cs="Times New Roman"/>
          <w:sz w:val="28"/>
          <w:szCs w:val="28"/>
        </w:rPr>
        <w:t>[36]</w:t>
      </w:r>
      <w:r w:rsidRPr="00820C20">
        <w:rPr>
          <w:rFonts w:ascii="Times New Roman" w:hAnsi="Times New Roman" w:cs="Times New Roman"/>
          <w:sz w:val="28"/>
          <w:szCs w:val="28"/>
        </w:rPr>
        <w:t>.</w:t>
      </w:r>
    </w:p>
    <w:p w14:paraId="185C7475" w14:textId="3BD95C7D"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Кафедра реалізує освітні програми першого (бакалаврського) та другого (магістерського)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івнів вищої освіти, що спрямовані на підготовку фахівців у сфері документознавства та інформаційної діяльності. Зміст освітніх програм включає дисципліни з теорії документознавства, організації діловодства, електронного документообігу, інформаційних технологій в управлінні документами, архівної справи, а також правових засад документування управлінської діяльності. Значна увага приділяється формуванню практичних навичок роботи з сучасними системами електронного документообігу, опрацюванню управлінських документів та використанню цифрових інструментів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організації інформаційних процесів</w:t>
      </w:r>
      <w:r w:rsidR="00A213A0" w:rsidRPr="00191F44">
        <w:rPr>
          <w:rFonts w:ascii="Times New Roman" w:hAnsi="Times New Roman" w:cs="Times New Roman"/>
          <w:sz w:val="28"/>
          <w:szCs w:val="28"/>
        </w:rPr>
        <w:t xml:space="preserve"> [31]</w:t>
      </w:r>
      <w:r w:rsidRPr="00820C20">
        <w:rPr>
          <w:rFonts w:ascii="Times New Roman" w:hAnsi="Times New Roman" w:cs="Times New Roman"/>
          <w:sz w:val="28"/>
          <w:szCs w:val="28"/>
        </w:rPr>
        <w:t>.</w:t>
      </w:r>
    </w:p>
    <w:p w14:paraId="2DEC654D"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Робота кафедри здійснюється на основі планового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ідходу та регламентується внутрішніми нормативними документами університету. Основною формою колегіального управління є засідання кафедри, на яких розглядаються питання навчальної, методичної, наукової та організаційної </w:t>
      </w:r>
      <w:r w:rsidRPr="00820C20">
        <w:rPr>
          <w:rFonts w:ascii="Times New Roman" w:hAnsi="Times New Roman" w:cs="Times New Roman"/>
          <w:sz w:val="28"/>
          <w:szCs w:val="28"/>
        </w:rPr>
        <w:lastRenderedPageBreak/>
        <w:t xml:space="preserve">діяльності. Поточне управління здійснює завідувач кафедри, який відповідає за виконання навчальних планів, розподіл навчального навантаження між викладачами, контроль якості освітнього процесу та організацію виконання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 кафедри.</w:t>
      </w:r>
    </w:p>
    <w:p w14:paraId="60F708AC"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Викладачі кафедри беруть участь у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ідготовці робочих програм дисциплін, методичних рекомендацій, організації практик студентів, керівництві курсовими та кваліфікаційними роботами. Важливою складовою є взаємодія з деканатом, навчально-методичним відділом та іншими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ідрозділами університету щодо планування та забезпечення освітнього процесу.</w:t>
      </w:r>
    </w:p>
    <w:p w14:paraId="00149630"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процесі </w:t>
      </w:r>
      <w:proofErr w:type="gramStart"/>
      <w:r w:rsidRPr="00820C20">
        <w:rPr>
          <w:rFonts w:ascii="Times New Roman" w:hAnsi="Times New Roman" w:cs="Times New Roman"/>
          <w:sz w:val="28"/>
          <w:szCs w:val="28"/>
        </w:rPr>
        <w:t>своєї д</w:t>
      </w:r>
      <w:proofErr w:type="gramEnd"/>
      <w:r w:rsidRPr="00820C20">
        <w:rPr>
          <w:rFonts w:ascii="Times New Roman" w:hAnsi="Times New Roman" w:cs="Times New Roman"/>
          <w:sz w:val="28"/>
          <w:szCs w:val="28"/>
        </w:rPr>
        <w:t>іяльності кафедра використовує широкий спектр організаційно-розпорядчої, навчально-методичної та звітної документації. До організаційно-розпорядчих документів належать накази та розпорядження ректора і директора інституту, які стосуються організації освітнього процесу, кадрових питань, проведення практик, екзаменаційних сесій та інших видів навчальної діяльності.</w:t>
      </w:r>
    </w:p>
    <w:p w14:paraId="146862D2" w14:textId="608457B1" w:rsidR="00B90E82" w:rsidRPr="00820C20" w:rsidRDefault="00B90E82" w:rsidP="00FB7E56">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Навчально-методична документація включає освітні програми, навчальні плани, робочі програми навчальних дисциплін, методичні рекомендації до виконання практичних, курсових та кваліфікаційних робіт, а також матеріали для забезпечення самостійної роботи студентів.</w:t>
      </w:r>
      <w:r w:rsidR="00FB7E56" w:rsidRPr="00191F44">
        <w:rPr>
          <w:rFonts w:ascii="Times New Roman" w:hAnsi="Times New Roman" w:cs="Times New Roman"/>
          <w:sz w:val="28"/>
          <w:szCs w:val="28"/>
        </w:rPr>
        <w:t xml:space="preserve"> </w:t>
      </w:r>
      <w:r w:rsidRPr="00820C20">
        <w:rPr>
          <w:rFonts w:ascii="Times New Roman" w:hAnsi="Times New Roman" w:cs="Times New Roman"/>
          <w:sz w:val="28"/>
          <w:szCs w:val="28"/>
        </w:rPr>
        <w:t>Звітна документація охоплює індивідуальні плани викладачів, звіти про виконання навчального навантаження, протоколи засідань кафедри, звіти</w:t>
      </w:r>
      <w:proofErr w:type="gramEnd"/>
      <w:r w:rsidRPr="00820C20">
        <w:rPr>
          <w:rFonts w:ascii="Times New Roman" w:hAnsi="Times New Roman" w:cs="Times New Roman"/>
          <w:sz w:val="28"/>
          <w:szCs w:val="28"/>
        </w:rPr>
        <w:t xml:space="preserve"> про наукову роботу, результати екзаменаційних сесій та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ідсумкові звіти про діяльність кафедри за семестр або навчальний рік.</w:t>
      </w:r>
    </w:p>
    <w:p w14:paraId="03A3C060" w14:textId="347AF5A3" w:rsidR="00B90E82" w:rsidRPr="00FB7E56"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Окрему групу становить електронна документація, яка поступово впроваджується в діяльність кафедри та використовується для обміну інформацією між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ідрозділами університету, зокрема через внутрішні інформаційні системи та електронні засоби комунікації.</w:t>
      </w:r>
      <w:r w:rsidR="00FB7E56" w:rsidRPr="00191F44">
        <w:rPr>
          <w:rFonts w:ascii="Times New Roman" w:hAnsi="Times New Roman" w:cs="Times New Roman"/>
          <w:sz w:val="28"/>
          <w:szCs w:val="28"/>
        </w:rPr>
        <w:t xml:space="preserve"> </w:t>
      </w:r>
      <w:r w:rsidR="00FB7E56">
        <w:rPr>
          <w:rFonts w:ascii="Times New Roman" w:hAnsi="Times New Roman" w:cs="Times New Roman"/>
          <w:sz w:val="28"/>
          <w:szCs w:val="28"/>
          <w:lang w:val="uk-UA"/>
        </w:rPr>
        <w:t xml:space="preserve">Основу для цього становить інформаційна автоматизована система Деканат Плюс, </w:t>
      </w:r>
      <w:r w:rsidR="00FB7E56">
        <w:rPr>
          <w:rFonts w:ascii="Times New Roman" w:hAnsi="Times New Roman" w:cs="Times New Roman"/>
          <w:sz w:val="28"/>
          <w:szCs w:val="28"/>
          <w:lang w:val="uk-UA"/>
        </w:rPr>
        <w:lastRenderedPageBreak/>
        <w:t>яка використовується для автоматизації освітнього процесу і його документного супроводу.</w:t>
      </w:r>
    </w:p>
    <w:p w14:paraId="3C17CB30" w14:textId="77777777" w:rsidR="00B90E82"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Отже</w:t>
      </w:r>
      <w:r w:rsidRPr="00191F44">
        <w:rPr>
          <w:rFonts w:ascii="Times New Roman" w:hAnsi="Times New Roman" w:cs="Times New Roman"/>
          <w:sz w:val="28"/>
          <w:szCs w:val="28"/>
          <w:lang w:val="uk-UA"/>
        </w:rPr>
        <w:t>, кафедра функціонує як структурний підрозділ, у якому поєднуються освітні, наукові та адміністративні процеси, а система документаційного забезпечення є невід’ємною складовою її щоденної діяльності.</w:t>
      </w:r>
    </w:p>
    <w:p w14:paraId="6C2E4F3F" w14:textId="77777777" w:rsidR="00FB7E56" w:rsidRDefault="00FB7E56" w:rsidP="00820C20">
      <w:pPr>
        <w:spacing w:after="0" w:line="360" w:lineRule="auto"/>
        <w:ind w:firstLine="709"/>
        <w:jc w:val="both"/>
        <w:rPr>
          <w:rFonts w:ascii="Times New Roman" w:hAnsi="Times New Roman" w:cs="Times New Roman"/>
          <w:sz w:val="28"/>
          <w:szCs w:val="28"/>
          <w:lang w:val="uk-UA"/>
        </w:rPr>
      </w:pPr>
    </w:p>
    <w:p w14:paraId="47A30658" w14:textId="77777777" w:rsidR="00FB7E56" w:rsidRPr="00FB7E56" w:rsidRDefault="00FB7E56" w:rsidP="00820C20">
      <w:pPr>
        <w:spacing w:after="0" w:line="360" w:lineRule="auto"/>
        <w:ind w:firstLine="709"/>
        <w:jc w:val="both"/>
        <w:rPr>
          <w:rFonts w:ascii="Times New Roman" w:hAnsi="Times New Roman" w:cs="Times New Roman"/>
          <w:sz w:val="28"/>
          <w:szCs w:val="28"/>
          <w:lang w:val="uk-UA"/>
        </w:rPr>
      </w:pPr>
    </w:p>
    <w:p w14:paraId="1ADE0D26" w14:textId="3E3EFC6C" w:rsidR="00AF1D74" w:rsidRPr="00820C20" w:rsidRDefault="00AF1D74" w:rsidP="00820C20">
      <w:pPr>
        <w:spacing w:after="0" w:line="360" w:lineRule="auto"/>
        <w:ind w:firstLine="709"/>
        <w:jc w:val="both"/>
        <w:rPr>
          <w:rFonts w:ascii="Times New Roman" w:hAnsi="Times New Roman" w:cs="Times New Roman"/>
          <w:b/>
          <w:sz w:val="28"/>
          <w:szCs w:val="28"/>
        </w:rPr>
      </w:pPr>
      <w:r w:rsidRPr="00820C20">
        <w:rPr>
          <w:rFonts w:ascii="Times New Roman" w:hAnsi="Times New Roman" w:cs="Times New Roman"/>
          <w:b/>
          <w:sz w:val="28"/>
          <w:szCs w:val="28"/>
        </w:rPr>
        <w:t xml:space="preserve">2.2. </w:t>
      </w:r>
      <w:r w:rsidR="008D642C" w:rsidRPr="00820C20">
        <w:rPr>
          <w:rFonts w:ascii="Times New Roman" w:hAnsi="Times New Roman" w:cs="Times New Roman"/>
          <w:b/>
          <w:bCs/>
          <w:sz w:val="28"/>
          <w:szCs w:val="28"/>
        </w:rPr>
        <w:t>О</w:t>
      </w:r>
      <w:r w:rsidR="008D642C" w:rsidRPr="00820C20">
        <w:rPr>
          <w:rFonts w:ascii="Times New Roman" w:hAnsi="Times New Roman" w:cs="Times New Roman"/>
          <w:b/>
          <w:bCs/>
          <w:sz w:val="28"/>
          <w:szCs w:val="28"/>
          <w:lang w:val="uk-UA"/>
        </w:rPr>
        <w:t>рганізація документообігу кафедри документознавства та і</w:t>
      </w:r>
      <w:r w:rsidR="00A51E16">
        <w:rPr>
          <w:rFonts w:ascii="Times New Roman" w:hAnsi="Times New Roman" w:cs="Times New Roman"/>
          <w:b/>
          <w:bCs/>
          <w:sz w:val="28"/>
          <w:szCs w:val="28"/>
          <w:lang w:val="uk-UA"/>
        </w:rPr>
        <w:t>нформаційної діяльності ІФНТУНГ</w:t>
      </w:r>
    </w:p>
    <w:p w14:paraId="53AB2A31" w14:textId="17506C6B"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Чинна система документообігу </w:t>
      </w:r>
      <w:proofErr w:type="gramStart"/>
      <w:r w:rsidRPr="00820C20">
        <w:rPr>
          <w:rFonts w:ascii="Times New Roman" w:hAnsi="Times New Roman" w:cs="Times New Roman"/>
          <w:sz w:val="28"/>
          <w:szCs w:val="28"/>
        </w:rPr>
        <w:t>на</w:t>
      </w:r>
      <w:proofErr w:type="gramEnd"/>
      <w:r w:rsidRPr="00820C20">
        <w:rPr>
          <w:rFonts w:ascii="Times New Roman" w:hAnsi="Times New Roman" w:cs="Times New Roman"/>
          <w:sz w:val="28"/>
          <w:szCs w:val="28"/>
        </w:rPr>
        <w:t xml:space="preserve"> кафедрі документознавства та інформаційної діяльності ІФНТУНГ характеризується поєднанням традиційного паперового діловодства та елементів електронного обміну інформацією. Основні процеси створення, реєстрації, погодження та зберігання документів здійснюються відповідно до загальних вимог діловодства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закладах вищої освіти та внутрішніх нормативних документів університету.</w:t>
      </w:r>
    </w:p>
    <w:p w14:paraId="687E8D43" w14:textId="3476EF41"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Створення документів на кафедрі здійснюється як у паперовій, так і в електронній формі. Більшість організаційно-розпорядчих документів (заяви, доповідні записки, службові записки, плани, звіти) готуються викладачами або відповідальними особами кафедри на основі встановлених шаблонів. Навчально-методична документація (робочі програми дисциплін, методичні рекомендації, силабуси) розробляється викладачами</w:t>
      </w:r>
      <w:proofErr w:type="gramEnd"/>
      <w:r w:rsidRPr="00820C20">
        <w:rPr>
          <w:rFonts w:ascii="Times New Roman" w:hAnsi="Times New Roman" w:cs="Times New Roman"/>
          <w:sz w:val="28"/>
          <w:szCs w:val="28"/>
        </w:rPr>
        <w:t xml:space="preserve"> відповідно до вимог освітніх стандартів і затвердж</w:t>
      </w:r>
      <w:r w:rsidR="00327DA4">
        <w:rPr>
          <w:rFonts w:ascii="Times New Roman" w:hAnsi="Times New Roman" w:cs="Times New Roman"/>
          <w:sz w:val="28"/>
          <w:szCs w:val="28"/>
        </w:rPr>
        <w:t>ується на засіданні кафедри</w:t>
      </w:r>
      <w:r w:rsidRPr="00820C20">
        <w:rPr>
          <w:rFonts w:ascii="Times New Roman" w:hAnsi="Times New Roman" w:cs="Times New Roman"/>
          <w:sz w:val="28"/>
          <w:szCs w:val="28"/>
        </w:rPr>
        <w:t>.</w:t>
      </w:r>
    </w:p>
    <w:p w14:paraId="59FE4005" w14:textId="54C7AF63"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Окремі документи формуються </w:t>
      </w:r>
      <w:proofErr w:type="gramStart"/>
      <w:r w:rsidRPr="00820C20">
        <w:rPr>
          <w:rFonts w:ascii="Times New Roman" w:hAnsi="Times New Roman" w:cs="Times New Roman"/>
          <w:sz w:val="28"/>
          <w:szCs w:val="28"/>
        </w:rPr>
        <w:t>адм</w:t>
      </w:r>
      <w:proofErr w:type="gramEnd"/>
      <w:r w:rsidRPr="00820C20">
        <w:rPr>
          <w:rFonts w:ascii="Times New Roman" w:hAnsi="Times New Roman" w:cs="Times New Roman"/>
          <w:sz w:val="28"/>
          <w:szCs w:val="28"/>
        </w:rPr>
        <w:t>іністрацією університету та надходять на кафедру у вигляді наказів і розпоряджень ректора або дирекції інституту. Такі документи визначають організацію освітнього процесу, графіки навчання, проведення практик, атестацій та інших</w:t>
      </w:r>
      <w:r w:rsidR="00327DA4">
        <w:rPr>
          <w:rFonts w:ascii="Times New Roman" w:hAnsi="Times New Roman" w:cs="Times New Roman"/>
          <w:sz w:val="28"/>
          <w:szCs w:val="28"/>
        </w:rPr>
        <w:t xml:space="preserve"> видів навчальної діяльності</w:t>
      </w:r>
      <w:r w:rsidRPr="00820C20">
        <w:rPr>
          <w:rFonts w:ascii="Times New Roman" w:hAnsi="Times New Roman" w:cs="Times New Roman"/>
          <w:sz w:val="28"/>
          <w:szCs w:val="28"/>
        </w:rPr>
        <w:t>.</w:t>
      </w:r>
    </w:p>
    <w:p w14:paraId="09EAE340" w14:textId="77777777"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lastRenderedPageBreak/>
        <w:t>Реєстрація документів на кафедрі здійснюється переважно через загальноуніверситетську систему діловодства.</w:t>
      </w:r>
      <w:proofErr w:type="gramEnd"/>
      <w:r w:rsidRPr="00820C20">
        <w:rPr>
          <w:rFonts w:ascii="Times New Roman" w:hAnsi="Times New Roman" w:cs="Times New Roman"/>
          <w:sz w:val="28"/>
          <w:szCs w:val="28"/>
        </w:rPr>
        <w:t xml:space="preserve"> Вхідні документи, що надходять з ректорату, деканату або інших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ідрозділів, реєструються відповідальним працівником із присвоєнням реєстраційного номера та фіксацією дати надходження.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ісля цього документи передаються завідувачу кафедри для ознайомлення та визначення виконавців.</w:t>
      </w:r>
    </w:p>
    <w:p w14:paraId="131CC327" w14:textId="743B48A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Вихідні документи,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ідготовлені кафедрою, також підлягають реєстрації перед їх надсиланням до інших структурних підрозділів. Реєстрація включає внесення інформації до журналів обліку або електронних реєстрів (за наявності відповідних технічних засобів), що забезпечує контроль руху документі</w:t>
      </w:r>
      <w:r w:rsidR="00327DA4">
        <w:rPr>
          <w:rFonts w:ascii="Times New Roman" w:hAnsi="Times New Roman" w:cs="Times New Roman"/>
          <w:sz w:val="28"/>
          <w:szCs w:val="28"/>
        </w:rPr>
        <w:t>в та їх подальше зберігання</w:t>
      </w:r>
      <w:r w:rsidRPr="00820C20">
        <w:rPr>
          <w:rFonts w:ascii="Times New Roman" w:hAnsi="Times New Roman" w:cs="Times New Roman"/>
          <w:sz w:val="28"/>
          <w:szCs w:val="28"/>
        </w:rPr>
        <w:t>.</w:t>
      </w:r>
    </w:p>
    <w:p w14:paraId="51776BC9" w14:textId="6BE5B068"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Частина внутрішніх документів кафедри, зокрема протоколи засідань, плани роботи та звіти, реєструється у внутрішній документації кафедри та зберігається у встановленому порядку відповідно до номенклатури справ. Це дозволяє забезпечити систематизацію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та їх доступність </w:t>
      </w:r>
      <w:r w:rsidR="00327DA4">
        <w:rPr>
          <w:rFonts w:ascii="Times New Roman" w:hAnsi="Times New Roman" w:cs="Times New Roman"/>
          <w:sz w:val="28"/>
          <w:szCs w:val="28"/>
        </w:rPr>
        <w:t>для подальшого використання</w:t>
      </w:r>
      <w:r w:rsidRPr="00820C20">
        <w:rPr>
          <w:rFonts w:ascii="Times New Roman" w:hAnsi="Times New Roman" w:cs="Times New Roman"/>
          <w:sz w:val="28"/>
          <w:szCs w:val="28"/>
        </w:rPr>
        <w:t>.</w:t>
      </w:r>
    </w:p>
    <w:p w14:paraId="500E4816" w14:textId="29F41AAD" w:rsidR="00B90E82" w:rsidRPr="00820C20" w:rsidRDefault="00B90E82" w:rsidP="00327DA4">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У чинній системі документообігу кафедри документознавства та інформаційної діяльності ІФНТУНГ передача документів здійснюється кількома основними способами, які поєднують традиційні та електронні канали комунікації.</w:t>
      </w:r>
      <w:r w:rsidR="00327DA4">
        <w:rPr>
          <w:rFonts w:ascii="Times New Roman" w:hAnsi="Times New Roman" w:cs="Times New Roman"/>
          <w:sz w:val="28"/>
          <w:szCs w:val="28"/>
          <w:lang w:val="uk-UA"/>
        </w:rPr>
        <w:t xml:space="preserve"> </w:t>
      </w:r>
      <w:r w:rsidRPr="00820C20">
        <w:rPr>
          <w:rFonts w:ascii="Times New Roman" w:hAnsi="Times New Roman" w:cs="Times New Roman"/>
          <w:sz w:val="28"/>
          <w:szCs w:val="28"/>
        </w:rPr>
        <w:t>Найбільш поширеним є передавання документів у паперовій формі через внутрішній службовий обіг. Такий спосіб використовується для офіційно</w:t>
      </w:r>
      <w:proofErr w:type="gramEnd"/>
      <w:r w:rsidRPr="00820C20">
        <w:rPr>
          <w:rFonts w:ascii="Times New Roman" w:hAnsi="Times New Roman" w:cs="Times New Roman"/>
          <w:sz w:val="28"/>
          <w:szCs w:val="28"/>
        </w:rPr>
        <w:t xml:space="preserve"> затверджених документів, що потребують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ідпису, візування або подальшого архівного зберігання. Документи передаються через </w:t>
      </w:r>
      <w:r w:rsidR="00327DA4">
        <w:rPr>
          <w:rFonts w:ascii="Times New Roman" w:hAnsi="Times New Roman" w:cs="Times New Roman"/>
          <w:sz w:val="28"/>
          <w:szCs w:val="28"/>
        </w:rPr>
        <w:t>канцелярію університету, д</w:t>
      </w:r>
      <w:r w:rsidR="00327DA4">
        <w:rPr>
          <w:rFonts w:ascii="Times New Roman" w:hAnsi="Times New Roman" w:cs="Times New Roman"/>
          <w:sz w:val="28"/>
          <w:szCs w:val="28"/>
          <w:lang w:val="uk-UA"/>
        </w:rPr>
        <w:t>ирекцію</w:t>
      </w:r>
      <w:r w:rsidRPr="00820C20">
        <w:rPr>
          <w:rFonts w:ascii="Times New Roman" w:hAnsi="Times New Roman" w:cs="Times New Roman"/>
          <w:sz w:val="28"/>
          <w:szCs w:val="28"/>
        </w:rPr>
        <w:t xml:space="preserve"> або безпосередньо між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ідрозділами із супровідними реєстраційними записами, що забезпечує контроль їх руху та відповідальність за виконання.</w:t>
      </w:r>
    </w:p>
    <w:p w14:paraId="4EF049A2" w14:textId="1880F86B"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 xml:space="preserve">Поряд із цим активно застосовуються електронні засоби передачі інформації. Це внутрішня корпоративна електронна пошта, офіційні електронні системи університету, а також месенджери для оперативного інформування викладачів і співробітників. Через ці канали передаються </w:t>
      </w:r>
      <w:r w:rsidRPr="00820C20">
        <w:rPr>
          <w:rFonts w:ascii="Times New Roman" w:hAnsi="Times New Roman" w:cs="Times New Roman"/>
          <w:sz w:val="28"/>
          <w:szCs w:val="28"/>
        </w:rPr>
        <w:lastRenderedPageBreak/>
        <w:t>робочі матеріали, проєкти документів, методичні матеріали, а також службові повідомлення, що не потребують обов’язкового паперового оформлення</w:t>
      </w:r>
      <w:proofErr w:type="gramEnd"/>
      <w:r w:rsidRPr="00820C20">
        <w:rPr>
          <w:rFonts w:ascii="Times New Roman" w:hAnsi="Times New Roman" w:cs="Times New Roman"/>
          <w:sz w:val="28"/>
          <w:szCs w:val="28"/>
        </w:rPr>
        <w:t>. Такий спосіб значно пришвидшує обмін інформацією між учасниками освітнього процесу, однак не завжди має статус офіційного докуме</w:t>
      </w:r>
      <w:r w:rsidR="00327DA4">
        <w:rPr>
          <w:rFonts w:ascii="Times New Roman" w:hAnsi="Times New Roman" w:cs="Times New Roman"/>
          <w:sz w:val="28"/>
          <w:szCs w:val="28"/>
        </w:rPr>
        <w:t xml:space="preserve">нтального </w:t>
      </w:r>
      <w:proofErr w:type="gramStart"/>
      <w:r w:rsidR="00327DA4">
        <w:rPr>
          <w:rFonts w:ascii="Times New Roman" w:hAnsi="Times New Roman" w:cs="Times New Roman"/>
          <w:sz w:val="28"/>
          <w:szCs w:val="28"/>
        </w:rPr>
        <w:t>п</w:t>
      </w:r>
      <w:proofErr w:type="gramEnd"/>
      <w:r w:rsidR="00327DA4">
        <w:rPr>
          <w:rFonts w:ascii="Times New Roman" w:hAnsi="Times New Roman" w:cs="Times New Roman"/>
          <w:sz w:val="28"/>
          <w:szCs w:val="28"/>
        </w:rPr>
        <w:t>ідтвердження</w:t>
      </w:r>
      <w:r w:rsidRPr="00820C20">
        <w:rPr>
          <w:rFonts w:ascii="Times New Roman" w:hAnsi="Times New Roman" w:cs="Times New Roman"/>
          <w:sz w:val="28"/>
          <w:szCs w:val="28"/>
        </w:rPr>
        <w:t>.</w:t>
      </w:r>
    </w:p>
    <w:p w14:paraId="7345BD4A"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 окремих випадках використовується комбінований спосіб передачі, коли документ спочатку надсилається в електронній формі для погодження, а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ісля внесення правок оформлюється у паперовому вигляді для підписання та офіційного затвердження. Така практика є </w:t>
      </w:r>
      <w:proofErr w:type="gramStart"/>
      <w:r w:rsidRPr="00820C20">
        <w:rPr>
          <w:rFonts w:ascii="Times New Roman" w:hAnsi="Times New Roman" w:cs="Times New Roman"/>
          <w:sz w:val="28"/>
          <w:szCs w:val="28"/>
        </w:rPr>
        <w:t>типовою</w:t>
      </w:r>
      <w:proofErr w:type="gramEnd"/>
      <w:r w:rsidRPr="00820C20">
        <w:rPr>
          <w:rFonts w:ascii="Times New Roman" w:hAnsi="Times New Roman" w:cs="Times New Roman"/>
          <w:sz w:val="28"/>
          <w:szCs w:val="28"/>
        </w:rPr>
        <w:t xml:space="preserve"> для освітніх установ і дозволяє поєднувати оперативність електронної комунікації з вимогами нормативного оформлення документів.</w:t>
      </w:r>
    </w:p>
    <w:p w14:paraId="557BC03C"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Зберігання документів на кафедрі здійснюється відповідно до вимог діловодства у закладах вищої освіти та номенклатури справ, затвердженої в університеті. Документація поділяється на поточну, оперативну та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івну.</w:t>
      </w:r>
    </w:p>
    <w:p w14:paraId="078A9D7C" w14:textId="6EDA07A1"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Поточна документація зберігається безпосередньо на кафедрі у паперовому вигляді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спеціально відведених шафах або папках. </w:t>
      </w:r>
      <w:proofErr w:type="gramStart"/>
      <w:r w:rsidRPr="00820C20">
        <w:rPr>
          <w:rFonts w:ascii="Times New Roman" w:hAnsi="Times New Roman" w:cs="Times New Roman"/>
          <w:sz w:val="28"/>
          <w:szCs w:val="28"/>
        </w:rPr>
        <w:t>До</w:t>
      </w:r>
      <w:proofErr w:type="gramEnd"/>
      <w:r w:rsidRPr="00820C20">
        <w:rPr>
          <w:rFonts w:ascii="Times New Roman" w:hAnsi="Times New Roman" w:cs="Times New Roman"/>
          <w:sz w:val="28"/>
          <w:szCs w:val="28"/>
        </w:rPr>
        <w:t xml:space="preserve"> неї належать плани роботи кафедри, протоколи засід</w:t>
      </w:r>
      <w:r w:rsidR="00327DA4">
        <w:rPr>
          <w:rFonts w:ascii="Times New Roman" w:hAnsi="Times New Roman" w:cs="Times New Roman"/>
          <w:sz w:val="28"/>
          <w:szCs w:val="28"/>
        </w:rPr>
        <w:t>ань, робочі програми дисциплін</w:t>
      </w:r>
      <w:r w:rsidR="00327DA4">
        <w:rPr>
          <w:rFonts w:ascii="Times New Roman" w:hAnsi="Times New Roman" w:cs="Times New Roman"/>
          <w:sz w:val="28"/>
          <w:szCs w:val="28"/>
          <w:lang w:val="uk-UA"/>
        </w:rPr>
        <w:t xml:space="preserve"> </w:t>
      </w:r>
      <w:r w:rsidRPr="00820C20">
        <w:rPr>
          <w:rFonts w:ascii="Times New Roman" w:hAnsi="Times New Roman" w:cs="Times New Roman"/>
          <w:sz w:val="28"/>
          <w:szCs w:val="28"/>
        </w:rPr>
        <w:t>та інші документи, що використовуються у щоденній діяльності. Відповідальність за її збереження поклад</w:t>
      </w:r>
      <w:r w:rsidR="00327DA4">
        <w:rPr>
          <w:rFonts w:ascii="Times New Roman" w:hAnsi="Times New Roman" w:cs="Times New Roman"/>
          <w:sz w:val="28"/>
          <w:szCs w:val="28"/>
        </w:rPr>
        <w:t xml:space="preserve">ається на завідувача кафедри </w:t>
      </w:r>
      <w:r w:rsidR="00327DA4">
        <w:rPr>
          <w:rFonts w:ascii="Times New Roman" w:hAnsi="Times New Roman" w:cs="Times New Roman"/>
          <w:sz w:val="28"/>
          <w:szCs w:val="28"/>
          <w:lang w:val="uk-UA"/>
        </w:rPr>
        <w:t>та</w:t>
      </w:r>
      <w:r w:rsidRPr="00820C20">
        <w:rPr>
          <w:rFonts w:ascii="Times New Roman" w:hAnsi="Times New Roman" w:cs="Times New Roman"/>
          <w:sz w:val="28"/>
          <w:szCs w:val="28"/>
        </w:rPr>
        <w:t xml:space="preserve"> визначену </w:t>
      </w:r>
      <w:r w:rsidR="00327DA4">
        <w:rPr>
          <w:rFonts w:ascii="Times New Roman" w:hAnsi="Times New Roman" w:cs="Times New Roman"/>
          <w:sz w:val="28"/>
          <w:szCs w:val="28"/>
          <w:lang w:val="uk-UA"/>
        </w:rPr>
        <w:t xml:space="preserve">відповідальну </w:t>
      </w:r>
      <w:r w:rsidRPr="00820C20">
        <w:rPr>
          <w:rFonts w:ascii="Times New Roman" w:hAnsi="Times New Roman" w:cs="Times New Roman"/>
          <w:sz w:val="28"/>
          <w:szCs w:val="28"/>
        </w:rPr>
        <w:t>особу.</w:t>
      </w:r>
    </w:p>
    <w:p w14:paraId="6BC84FCC"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Оперативна документація, яка використовується </w:t>
      </w:r>
      <w:proofErr w:type="gramStart"/>
      <w:r w:rsidRPr="00820C20">
        <w:rPr>
          <w:rFonts w:ascii="Times New Roman" w:hAnsi="Times New Roman" w:cs="Times New Roman"/>
          <w:sz w:val="28"/>
          <w:szCs w:val="28"/>
        </w:rPr>
        <w:t>для</w:t>
      </w:r>
      <w:proofErr w:type="gramEnd"/>
      <w:r w:rsidRPr="00820C20">
        <w:rPr>
          <w:rFonts w:ascii="Times New Roman" w:hAnsi="Times New Roman" w:cs="Times New Roman"/>
          <w:sz w:val="28"/>
          <w:szCs w:val="28"/>
        </w:rPr>
        <w:t xml:space="preserve"> поточного управління, може зберігатися як у паперовому, так і в електронному вигляді. Електронні версії документів розміщуються на локальних носіях або в університетських інформаційних системах, що забезпечує швидкий доступ до них та можливість оперативного оновлення.</w:t>
      </w:r>
    </w:p>
    <w:p w14:paraId="7EAA3653" w14:textId="186DA166"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 xml:space="preserve">івне зберігання передбачає передачу документів, строк зберігання яких завершено на кафедрі, до архіву університету. Такі документи систематизуються відповідно до встановлених правил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 xml:space="preserve">івної справи та зберігаються у визначені нормативами строки. Особлива увага приділяється </w:t>
      </w:r>
      <w:r w:rsidRPr="00820C20">
        <w:rPr>
          <w:rFonts w:ascii="Times New Roman" w:hAnsi="Times New Roman" w:cs="Times New Roman"/>
          <w:sz w:val="28"/>
          <w:szCs w:val="28"/>
        </w:rPr>
        <w:lastRenderedPageBreak/>
        <w:t xml:space="preserve">збереженню протоколів засідань кафедри, звітної документації та матеріалів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ідсумко</w:t>
      </w:r>
      <w:r w:rsidR="00327DA4">
        <w:rPr>
          <w:rFonts w:ascii="Times New Roman" w:hAnsi="Times New Roman" w:cs="Times New Roman"/>
          <w:sz w:val="28"/>
          <w:szCs w:val="28"/>
        </w:rPr>
        <w:t>вої атестації студентів</w:t>
      </w:r>
      <w:r w:rsidRPr="00820C20">
        <w:rPr>
          <w:rFonts w:ascii="Times New Roman" w:hAnsi="Times New Roman" w:cs="Times New Roman"/>
          <w:sz w:val="28"/>
          <w:szCs w:val="28"/>
        </w:rPr>
        <w:t>.</w:t>
      </w:r>
    </w:p>
    <w:p w14:paraId="62F2F9AC"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цілому система зберігання документації на кафедрі має традиційний паперовий характер із поступовим впровадженням елементів електронного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івування. Це забезпечує базову надійність збереження інформації, однак потребує подальшого розвитку в напрямі цифровізації та інтеграції в єдину систему електронного документообігу університету.</w:t>
      </w:r>
    </w:p>
    <w:p w14:paraId="1E612E80"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діяльності кафедри документознавства та інформаційної діяльності електронна пошта використовується як основний канал оперативного службового листування між викладачами кафедри, деканатом, дирекцією інституту та структурними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ідрозділами університету. Через корпоративні та особисті електронні адреси здійснюється передача робочих </w:t>
      </w:r>
      <w:proofErr w:type="gramStart"/>
      <w:r w:rsidRPr="00820C20">
        <w:rPr>
          <w:rFonts w:ascii="Times New Roman" w:hAnsi="Times New Roman" w:cs="Times New Roman"/>
          <w:sz w:val="28"/>
          <w:szCs w:val="28"/>
        </w:rPr>
        <w:t>матер</w:t>
      </w:r>
      <w:proofErr w:type="gramEnd"/>
      <w:r w:rsidRPr="00820C20">
        <w:rPr>
          <w:rFonts w:ascii="Times New Roman" w:hAnsi="Times New Roman" w:cs="Times New Roman"/>
          <w:sz w:val="28"/>
          <w:szCs w:val="28"/>
        </w:rPr>
        <w:t>іалів: проєктів наказів і розпоряджень, методичних розробок, навчальних планів, індивідуальних завдань студентам, а також інформаційних повідомлень щодо розкладу занять, зміни аудиторного фонду, графіків консультацій та атестацій.</w:t>
      </w:r>
    </w:p>
    <w:p w14:paraId="1141B760"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Електронна пошта застосовується також для погодження документі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у попередній формі: викладачі надсилають проєкти робочих програм дисциплін, силабусів, методичних вказівок для рецензування та внесення правок.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ісля цього остаточна версія документа оформлюється у паперовому вигляді для затвердження на засіданні кафедри. Таким чином, електронна пошта виконує функцію попереднього етапу документообігу, але не замінює офіційного паперового оформлення.</w:t>
      </w:r>
    </w:p>
    <w:p w14:paraId="21248D4F" w14:textId="31E484A2"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роботі кафедри використовуються електронні сервіси університету, які забезпечують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ідтримку освітнього процесу та часткову цифровізацію док</w:t>
      </w:r>
      <w:r w:rsidR="00327DA4">
        <w:rPr>
          <w:rFonts w:ascii="Times New Roman" w:hAnsi="Times New Roman" w:cs="Times New Roman"/>
          <w:sz w:val="28"/>
          <w:szCs w:val="28"/>
        </w:rPr>
        <w:t>ументообігу. Зокрема, застосову</w:t>
      </w:r>
      <w:r w:rsidR="00327DA4">
        <w:rPr>
          <w:rFonts w:ascii="Times New Roman" w:hAnsi="Times New Roman" w:cs="Times New Roman"/>
          <w:sz w:val="28"/>
          <w:szCs w:val="28"/>
          <w:lang w:val="uk-UA"/>
        </w:rPr>
        <w:t>є</w:t>
      </w:r>
      <w:r w:rsidR="00327DA4">
        <w:rPr>
          <w:rFonts w:ascii="Times New Roman" w:hAnsi="Times New Roman" w:cs="Times New Roman"/>
          <w:sz w:val="28"/>
          <w:szCs w:val="28"/>
        </w:rPr>
        <w:t>ться платформ</w:t>
      </w:r>
      <w:r w:rsidR="00327DA4">
        <w:rPr>
          <w:rFonts w:ascii="Times New Roman" w:hAnsi="Times New Roman" w:cs="Times New Roman"/>
          <w:sz w:val="28"/>
          <w:szCs w:val="28"/>
          <w:lang w:val="uk-UA"/>
        </w:rPr>
        <w:t>а</w:t>
      </w:r>
      <w:r w:rsidRPr="00820C20">
        <w:rPr>
          <w:rFonts w:ascii="Times New Roman" w:hAnsi="Times New Roman" w:cs="Times New Roman"/>
          <w:sz w:val="28"/>
          <w:szCs w:val="28"/>
        </w:rPr>
        <w:t xml:space="preserve"> для дистанційного навчання</w:t>
      </w:r>
      <w:r w:rsidR="00327DA4">
        <w:rPr>
          <w:rFonts w:ascii="Times New Roman" w:hAnsi="Times New Roman" w:cs="Times New Roman"/>
          <w:sz w:val="28"/>
          <w:szCs w:val="28"/>
          <w:lang w:val="uk-UA"/>
        </w:rPr>
        <w:t xml:space="preserve"> </w:t>
      </w:r>
      <w:r w:rsidR="00327DA4">
        <w:rPr>
          <w:rFonts w:ascii="Times New Roman" w:hAnsi="Times New Roman" w:cs="Times New Roman"/>
          <w:sz w:val="28"/>
          <w:szCs w:val="28"/>
          <w:lang w:val="en-US"/>
        </w:rPr>
        <w:t>Moodle</w:t>
      </w:r>
      <w:r w:rsidR="00327DA4">
        <w:rPr>
          <w:rFonts w:ascii="Times New Roman" w:hAnsi="Times New Roman" w:cs="Times New Roman"/>
          <w:sz w:val="28"/>
          <w:szCs w:val="28"/>
        </w:rPr>
        <w:t>, через як</w:t>
      </w:r>
      <w:r w:rsidR="00327DA4">
        <w:rPr>
          <w:rFonts w:ascii="Times New Roman" w:hAnsi="Times New Roman" w:cs="Times New Roman"/>
          <w:sz w:val="28"/>
          <w:szCs w:val="28"/>
          <w:lang w:val="uk-UA"/>
        </w:rPr>
        <w:t>у</w:t>
      </w:r>
      <w:r w:rsidRPr="00820C20">
        <w:rPr>
          <w:rFonts w:ascii="Times New Roman" w:hAnsi="Times New Roman" w:cs="Times New Roman"/>
          <w:sz w:val="28"/>
          <w:szCs w:val="28"/>
        </w:rPr>
        <w:t xml:space="preserve"> розміщуються лекційні матеріали, завдання для самостійної роботи та методичні рекомендації. Такі сервіси використовуються виклада</w:t>
      </w:r>
      <w:r w:rsidR="00327DA4">
        <w:rPr>
          <w:rFonts w:ascii="Times New Roman" w:hAnsi="Times New Roman" w:cs="Times New Roman"/>
          <w:sz w:val="28"/>
          <w:szCs w:val="28"/>
        </w:rPr>
        <w:t xml:space="preserve">чами </w:t>
      </w:r>
      <w:proofErr w:type="gramStart"/>
      <w:r w:rsidR="00327DA4">
        <w:rPr>
          <w:rFonts w:ascii="Times New Roman" w:hAnsi="Times New Roman" w:cs="Times New Roman"/>
          <w:sz w:val="28"/>
          <w:szCs w:val="28"/>
        </w:rPr>
        <w:t>для</w:t>
      </w:r>
      <w:proofErr w:type="gramEnd"/>
      <w:r w:rsidR="00327DA4">
        <w:rPr>
          <w:rFonts w:ascii="Times New Roman" w:hAnsi="Times New Roman" w:cs="Times New Roman"/>
          <w:sz w:val="28"/>
          <w:szCs w:val="28"/>
        </w:rPr>
        <w:t xml:space="preserve"> організації </w:t>
      </w:r>
      <w:r w:rsidR="00327DA4">
        <w:rPr>
          <w:rFonts w:ascii="Times New Roman" w:hAnsi="Times New Roman" w:cs="Times New Roman"/>
          <w:sz w:val="28"/>
          <w:szCs w:val="28"/>
          <w:lang w:val="uk-UA"/>
        </w:rPr>
        <w:t>освітнього</w:t>
      </w:r>
      <w:r w:rsidRPr="00820C20">
        <w:rPr>
          <w:rFonts w:ascii="Times New Roman" w:hAnsi="Times New Roman" w:cs="Times New Roman"/>
          <w:sz w:val="28"/>
          <w:szCs w:val="28"/>
        </w:rPr>
        <w:t xml:space="preserve"> процесу та комунікації зі студентами.</w:t>
      </w:r>
    </w:p>
    <w:p w14:paraId="4C25C871" w14:textId="457A9C07" w:rsidR="00B90E82" w:rsidRPr="00820C20" w:rsidRDefault="00B90E82" w:rsidP="00A3206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lastRenderedPageBreak/>
        <w:t>Кр</w:t>
      </w:r>
      <w:proofErr w:type="gramEnd"/>
      <w:r w:rsidRPr="00820C20">
        <w:rPr>
          <w:rFonts w:ascii="Times New Roman" w:hAnsi="Times New Roman" w:cs="Times New Roman"/>
          <w:sz w:val="28"/>
          <w:szCs w:val="28"/>
        </w:rPr>
        <w:t>ім освітніх платформ, використовуються електронні інструменти для спільної роботи з документами (створення, редагування та зберігання файлів у хмарних середовищах), що дозволяє викладачам кафедри працювати з навчально-методичними</w:t>
      </w:r>
      <w:r w:rsidR="00CE0A4A">
        <w:rPr>
          <w:rFonts w:ascii="Times New Roman" w:hAnsi="Times New Roman" w:cs="Times New Roman"/>
          <w:sz w:val="28"/>
          <w:szCs w:val="28"/>
          <w:lang w:val="uk-UA"/>
        </w:rPr>
        <w:t xml:space="preserve"> та організаційними</w:t>
      </w:r>
      <w:r w:rsidRPr="00820C20">
        <w:rPr>
          <w:rFonts w:ascii="Times New Roman" w:hAnsi="Times New Roman" w:cs="Times New Roman"/>
          <w:sz w:val="28"/>
          <w:szCs w:val="28"/>
        </w:rPr>
        <w:t xml:space="preserve"> матеріалами в режимі спільного доступу. Окремі елементи управлінської діяльності, зокрема обмін службовими ф</w:t>
      </w:r>
      <w:r w:rsidR="00A32060">
        <w:rPr>
          <w:rFonts w:ascii="Times New Roman" w:hAnsi="Times New Roman" w:cs="Times New Roman"/>
          <w:sz w:val="28"/>
          <w:szCs w:val="28"/>
        </w:rPr>
        <w:t xml:space="preserve">айлами </w:t>
      </w:r>
      <w:proofErr w:type="gramStart"/>
      <w:r w:rsidR="00A32060">
        <w:rPr>
          <w:rFonts w:ascii="Times New Roman" w:hAnsi="Times New Roman" w:cs="Times New Roman"/>
          <w:sz w:val="28"/>
          <w:szCs w:val="28"/>
        </w:rPr>
        <w:t>м</w:t>
      </w:r>
      <w:proofErr w:type="gramEnd"/>
      <w:r w:rsidR="00A32060">
        <w:rPr>
          <w:rFonts w:ascii="Times New Roman" w:hAnsi="Times New Roman" w:cs="Times New Roman"/>
          <w:sz w:val="28"/>
          <w:szCs w:val="28"/>
        </w:rPr>
        <w:t>іж кафедрою та д</w:t>
      </w:r>
      <w:r w:rsidR="00A32060">
        <w:rPr>
          <w:rFonts w:ascii="Times New Roman" w:hAnsi="Times New Roman" w:cs="Times New Roman"/>
          <w:sz w:val="28"/>
          <w:szCs w:val="28"/>
          <w:lang w:val="uk-UA"/>
        </w:rPr>
        <w:t>ирекцією</w:t>
      </w:r>
      <w:r w:rsidRPr="00820C20">
        <w:rPr>
          <w:rFonts w:ascii="Times New Roman" w:hAnsi="Times New Roman" w:cs="Times New Roman"/>
          <w:sz w:val="28"/>
          <w:szCs w:val="28"/>
        </w:rPr>
        <w:t>, також здійснюються через електронні канали.</w:t>
      </w:r>
      <w:r w:rsidR="00A32060">
        <w:rPr>
          <w:rFonts w:ascii="Times New Roman" w:hAnsi="Times New Roman" w:cs="Times New Roman"/>
          <w:sz w:val="28"/>
          <w:szCs w:val="28"/>
          <w:lang w:val="uk-UA"/>
        </w:rPr>
        <w:t xml:space="preserve"> </w:t>
      </w:r>
      <w:r w:rsidRPr="00820C20">
        <w:rPr>
          <w:rFonts w:ascii="Times New Roman" w:hAnsi="Times New Roman" w:cs="Times New Roman"/>
          <w:sz w:val="28"/>
          <w:szCs w:val="28"/>
        </w:rPr>
        <w:t>Водночас слід зазначити, що ці сервіси не утворюють єдиної системи електронного документообігу, а використовуються фрагментарно, переважно для забезпечення окремих процесі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w:t>
      </w:r>
    </w:p>
    <w:p w14:paraId="60877768"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Внутрішній документообіг кафедри характеризується поєднанням паперової та електронної форм роботи з документами. Основними офіційними документами залишаються паперові носії, які мають юридичну силу та зберігаються відповідно до номенклатури справ.</w:t>
      </w:r>
    </w:p>
    <w:p w14:paraId="47FCC140" w14:textId="77777777"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До</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документ</w:t>
      </w:r>
      <w:proofErr w:type="gramEnd"/>
      <w:r w:rsidRPr="00820C20">
        <w:rPr>
          <w:rFonts w:ascii="Times New Roman" w:hAnsi="Times New Roman" w:cs="Times New Roman"/>
          <w:sz w:val="28"/>
          <w:szCs w:val="28"/>
        </w:rPr>
        <w:t>ів, що ведуться виключно або переважно у паперовій формі, належать:</w:t>
      </w:r>
    </w:p>
    <w:p w14:paraId="468E8061" w14:textId="77777777" w:rsidR="00B90E82" w:rsidRPr="00820C20" w:rsidRDefault="00B90E82" w:rsidP="00820C2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протоколи засідань кафедри; </w:t>
      </w:r>
    </w:p>
    <w:p w14:paraId="6B5FA4F1" w14:textId="7A5D4DBA" w:rsidR="00B90E82" w:rsidRPr="00A32060" w:rsidRDefault="00B90E82" w:rsidP="00820C20">
      <w:pPr>
        <w:numPr>
          <w:ilvl w:val="0"/>
          <w:numId w:val="7"/>
        </w:numPr>
        <w:spacing w:after="0" w:line="360" w:lineRule="auto"/>
        <w:ind w:firstLine="709"/>
        <w:jc w:val="both"/>
        <w:rPr>
          <w:rFonts w:ascii="Times New Roman" w:hAnsi="Times New Roman" w:cs="Times New Roman"/>
          <w:sz w:val="28"/>
          <w:szCs w:val="28"/>
        </w:rPr>
      </w:pPr>
      <w:r w:rsidRPr="00A32060">
        <w:rPr>
          <w:rFonts w:ascii="Times New Roman" w:hAnsi="Times New Roman" w:cs="Times New Roman"/>
          <w:sz w:val="28"/>
          <w:szCs w:val="28"/>
        </w:rPr>
        <w:t xml:space="preserve"> </w:t>
      </w:r>
      <w:proofErr w:type="gramStart"/>
      <w:r w:rsidRPr="00A32060">
        <w:rPr>
          <w:rFonts w:ascii="Times New Roman" w:hAnsi="Times New Roman" w:cs="Times New Roman"/>
          <w:sz w:val="28"/>
          <w:szCs w:val="28"/>
        </w:rPr>
        <w:t>р</w:t>
      </w:r>
      <w:proofErr w:type="gramEnd"/>
      <w:r w:rsidRPr="00A32060">
        <w:rPr>
          <w:rFonts w:ascii="Times New Roman" w:hAnsi="Times New Roman" w:cs="Times New Roman"/>
          <w:sz w:val="28"/>
          <w:szCs w:val="28"/>
        </w:rPr>
        <w:t xml:space="preserve">ічні та семестрові звіти кафедри; </w:t>
      </w:r>
    </w:p>
    <w:p w14:paraId="4F479BF3" w14:textId="77777777" w:rsidR="00B90E82" w:rsidRPr="00820C20" w:rsidRDefault="00B90E82" w:rsidP="00820C2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затверджені робочі програми дисциплін; </w:t>
      </w:r>
    </w:p>
    <w:p w14:paraId="0936906C" w14:textId="77777777" w:rsidR="00B90E82" w:rsidRPr="00820C20" w:rsidRDefault="00B90E82" w:rsidP="00820C2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накази та розпорядження, що надходять з ректорату та деканату. </w:t>
      </w:r>
    </w:p>
    <w:p w14:paraId="0D4F3C3B" w14:textId="77777777" w:rsidR="00B90E82" w:rsidRPr="00820C20" w:rsidRDefault="00B90E82" w:rsidP="00820C20">
      <w:pPr>
        <w:pStyle w:val="a8"/>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Частково в електронну форму переведено:</w:t>
      </w:r>
    </w:p>
    <w:p w14:paraId="4B90352A" w14:textId="77777777" w:rsidR="00A32060" w:rsidRPr="00820C20" w:rsidRDefault="00A32060" w:rsidP="00A3206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індивідуальні плани викладачів; </w:t>
      </w:r>
    </w:p>
    <w:p w14:paraId="1F2E1B23" w14:textId="77777777" w:rsidR="00A32060" w:rsidRPr="00A32060" w:rsidRDefault="00A32060" w:rsidP="00A3206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звіти про виконання навчального навантаження;</w:t>
      </w:r>
    </w:p>
    <w:p w14:paraId="33C6515E" w14:textId="46D3C097" w:rsidR="00B90E82" w:rsidRPr="00820C20" w:rsidRDefault="00B90E82" w:rsidP="00A32060">
      <w:pPr>
        <w:numPr>
          <w:ilvl w:val="0"/>
          <w:numId w:val="7"/>
        </w:num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ідготовку проєктів робочих програм і методичних матеріалів (створення у форматі Word/Google Docs); </w:t>
      </w:r>
    </w:p>
    <w:p w14:paraId="5A2C43E3" w14:textId="77777777" w:rsidR="00B90E82" w:rsidRPr="00820C20" w:rsidRDefault="00B90E82" w:rsidP="00820C2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погодження документів </w:t>
      </w:r>
      <w:proofErr w:type="gramStart"/>
      <w:r w:rsidRPr="00820C20">
        <w:rPr>
          <w:rFonts w:ascii="Times New Roman" w:hAnsi="Times New Roman" w:cs="Times New Roman"/>
          <w:sz w:val="28"/>
          <w:szCs w:val="28"/>
        </w:rPr>
        <w:t>м</w:t>
      </w:r>
      <w:proofErr w:type="gramEnd"/>
      <w:r w:rsidRPr="00820C20">
        <w:rPr>
          <w:rFonts w:ascii="Times New Roman" w:hAnsi="Times New Roman" w:cs="Times New Roman"/>
          <w:sz w:val="28"/>
          <w:szCs w:val="28"/>
        </w:rPr>
        <w:t xml:space="preserve">іж викладачами кафедри через електронну пошту; </w:t>
      </w:r>
    </w:p>
    <w:p w14:paraId="6F3532E7" w14:textId="77777777" w:rsidR="00B90E82" w:rsidRPr="00820C20" w:rsidRDefault="00B90E82" w:rsidP="00820C2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обмін навчально-методичними матеріалами; </w:t>
      </w:r>
    </w:p>
    <w:p w14:paraId="66EEC725" w14:textId="673B7121" w:rsidR="00B90E82" w:rsidRPr="00820C20" w:rsidRDefault="00B90E82" w:rsidP="00820C20">
      <w:pPr>
        <w:numPr>
          <w:ilvl w:val="0"/>
          <w:numId w:val="7"/>
        </w:num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інформування</w:t>
      </w:r>
      <w:r w:rsidR="00164EFF">
        <w:rPr>
          <w:rFonts w:ascii="Times New Roman" w:hAnsi="Times New Roman" w:cs="Times New Roman"/>
          <w:sz w:val="28"/>
          <w:szCs w:val="28"/>
        </w:rPr>
        <w:t xml:space="preserve"> про поточні зміни в </w:t>
      </w:r>
      <w:r w:rsidR="00164EFF">
        <w:rPr>
          <w:rFonts w:ascii="Times New Roman" w:hAnsi="Times New Roman" w:cs="Times New Roman"/>
          <w:sz w:val="28"/>
          <w:szCs w:val="28"/>
          <w:lang w:val="uk-UA"/>
        </w:rPr>
        <w:t>освітньому</w:t>
      </w:r>
      <w:r w:rsidRPr="00820C20">
        <w:rPr>
          <w:rFonts w:ascii="Times New Roman" w:hAnsi="Times New Roman" w:cs="Times New Roman"/>
          <w:sz w:val="28"/>
          <w:szCs w:val="28"/>
        </w:rPr>
        <w:t xml:space="preserve"> процесі. </w:t>
      </w:r>
    </w:p>
    <w:p w14:paraId="715AC0C3"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lastRenderedPageBreak/>
        <w:t>Фактична практика показу</w:t>
      </w:r>
      <w:proofErr w:type="gramStart"/>
      <w:r w:rsidRPr="00820C20">
        <w:rPr>
          <w:rFonts w:ascii="Times New Roman" w:hAnsi="Times New Roman" w:cs="Times New Roman"/>
          <w:sz w:val="28"/>
          <w:szCs w:val="28"/>
        </w:rPr>
        <w:t>є,</w:t>
      </w:r>
      <w:proofErr w:type="gramEnd"/>
      <w:r w:rsidRPr="00820C20">
        <w:rPr>
          <w:rFonts w:ascii="Times New Roman" w:hAnsi="Times New Roman" w:cs="Times New Roman"/>
          <w:sz w:val="28"/>
          <w:szCs w:val="28"/>
        </w:rPr>
        <w:t xml:space="preserve"> що електронні інструменти застосовуються переважно на етапі підготовки та узгодження документів, тоді як етапи затвердження, реєстрації та архівного зберігання залишаються паперовими. Це відповідає загальній моделі змішаного документообігу, яка </w:t>
      </w:r>
      <w:proofErr w:type="gramStart"/>
      <w:r w:rsidRPr="00820C20">
        <w:rPr>
          <w:rFonts w:ascii="Times New Roman" w:hAnsi="Times New Roman" w:cs="Times New Roman"/>
          <w:sz w:val="28"/>
          <w:szCs w:val="28"/>
        </w:rPr>
        <w:t>характерна</w:t>
      </w:r>
      <w:proofErr w:type="gramEnd"/>
      <w:r w:rsidRPr="00820C20">
        <w:rPr>
          <w:rFonts w:ascii="Times New Roman" w:hAnsi="Times New Roman" w:cs="Times New Roman"/>
          <w:sz w:val="28"/>
          <w:szCs w:val="28"/>
        </w:rPr>
        <w:t xml:space="preserve"> для більшості кафедр закладів вищої освіти України.</w:t>
      </w:r>
    </w:p>
    <w:p w14:paraId="4CECDAFF" w14:textId="430CC184" w:rsidR="00164EFF" w:rsidRDefault="00164EFF" w:rsidP="00820C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відзначити, що в електронній формі</w:t>
      </w:r>
      <w:r w:rsidRPr="00164E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функціонує </w:t>
      </w:r>
      <w:r w:rsidRPr="00164EFF">
        <w:rPr>
          <w:rFonts w:ascii="Times New Roman" w:hAnsi="Times New Roman" w:cs="Times New Roman"/>
          <w:sz w:val="28"/>
          <w:szCs w:val="28"/>
          <w:lang w:val="uk-UA"/>
        </w:rPr>
        <w:t xml:space="preserve">документація щодо освітнього процесу. </w:t>
      </w:r>
      <w:r>
        <w:rPr>
          <w:rFonts w:ascii="Times New Roman" w:hAnsi="Times New Roman" w:cs="Times New Roman"/>
          <w:sz w:val="28"/>
          <w:szCs w:val="28"/>
          <w:lang w:val="uk-UA"/>
        </w:rPr>
        <w:t>Кожен науково-педагогічний працівник, як і здобувач освіти</w:t>
      </w:r>
      <w:r w:rsidRPr="00164EFF">
        <w:rPr>
          <w:rFonts w:ascii="Times New Roman" w:hAnsi="Times New Roman" w:cs="Times New Roman"/>
          <w:sz w:val="28"/>
          <w:szCs w:val="28"/>
          <w:lang w:val="uk-UA"/>
        </w:rPr>
        <w:t xml:space="preserve">, має свій електронний кабінет в </w:t>
      </w:r>
      <w:r>
        <w:rPr>
          <w:rFonts w:ascii="Times New Roman" w:hAnsi="Times New Roman" w:cs="Times New Roman"/>
          <w:sz w:val="28"/>
          <w:szCs w:val="28"/>
          <w:lang w:val="uk-UA"/>
        </w:rPr>
        <w:t xml:space="preserve">інформаційній автоматизованій </w:t>
      </w:r>
      <w:r w:rsidRPr="00164EFF">
        <w:rPr>
          <w:rFonts w:ascii="Times New Roman" w:hAnsi="Times New Roman" w:cs="Times New Roman"/>
          <w:sz w:val="28"/>
          <w:szCs w:val="28"/>
          <w:lang w:val="uk-UA"/>
        </w:rPr>
        <w:t xml:space="preserve">системі Деканат Плюс. Через нього проходить ідентифікацію для ведення електронного журналу, автоматизованого генерування відомостей, заповнення індивідуальних планів </w:t>
      </w:r>
      <w:r>
        <w:rPr>
          <w:rFonts w:ascii="Times New Roman" w:hAnsi="Times New Roman" w:cs="Times New Roman"/>
          <w:sz w:val="28"/>
          <w:szCs w:val="28"/>
          <w:lang w:val="uk-UA"/>
        </w:rPr>
        <w:t xml:space="preserve">роботи викладача </w:t>
      </w:r>
      <w:r w:rsidRPr="00164EFF">
        <w:rPr>
          <w:rFonts w:ascii="Times New Roman" w:hAnsi="Times New Roman" w:cs="Times New Roman"/>
          <w:sz w:val="28"/>
          <w:szCs w:val="28"/>
          <w:lang w:val="uk-UA"/>
        </w:rPr>
        <w:t>та фактичного виконання навантаження.</w:t>
      </w:r>
    </w:p>
    <w:p w14:paraId="146DEC11" w14:textId="09B85200" w:rsidR="008D642C" w:rsidRPr="00820C20"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Отже</w:t>
      </w:r>
      <w:r w:rsidRPr="00820C20">
        <w:rPr>
          <w:rFonts w:ascii="Times New Roman" w:hAnsi="Times New Roman" w:cs="Times New Roman"/>
          <w:sz w:val="28"/>
          <w:szCs w:val="28"/>
        </w:rPr>
        <w:t>, внутрішній документообіг кафедри перебуває на перехідному етапі: електронні засоби вже активно використовуються для оперативної роботи</w:t>
      </w:r>
      <w:r w:rsidR="0030270E">
        <w:rPr>
          <w:rFonts w:ascii="Times New Roman" w:hAnsi="Times New Roman" w:cs="Times New Roman"/>
          <w:sz w:val="28"/>
          <w:szCs w:val="28"/>
          <w:lang w:val="uk-UA"/>
        </w:rPr>
        <w:t xml:space="preserve"> та в освітньому процесі</w:t>
      </w:r>
      <w:r w:rsidRPr="00820C20">
        <w:rPr>
          <w:rFonts w:ascii="Times New Roman" w:hAnsi="Times New Roman" w:cs="Times New Roman"/>
          <w:sz w:val="28"/>
          <w:szCs w:val="28"/>
        </w:rPr>
        <w:t>, однак повна інтеграція в систему електронного документообігу поки що не реалізована.</w:t>
      </w:r>
      <w:r w:rsidR="008D642C" w:rsidRPr="00820C20">
        <w:rPr>
          <w:rFonts w:ascii="Times New Roman" w:hAnsi="Times New Roman" w:cs="Times New Roman"/>
          <w:sz w:val="28"/>
          <w:szCs w:val="28"/>
        </w:rPr>
        <w:t xml:space="preserve"> </w:t>
      </w:r>
    </w:p>
    <w:p w14:paraId="05D92B0D" w14:textId="3EDBE1B0" w:rsidR="008D642C" w:rsidRPr="00820C20" w:rsidRDefault="008D642C"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Детальний аналіз побудови поточних інформаційно-документаційних потоків на кафедрі дозволяє не лише структурувати чинну схему роботи, </w:t>
      </w:r>
      <w:proofErr w:type="gramStart"/>
      <w:r w:rsidRPr="00820C20">
        <w:rPr>
          <w:rFonts w:ascii="Times New Roman" w:hAnsi="Times New Roman" w:cs="Times New Roman"/>
          <w:sz w:val="28"/>
          <w:szCs w:val="28"/>
        </w:rPr>
        <w:t>а й</w:t>
      </w:r>
      <w:proofErr w:type="gramEnd"/>
      <w:r w:rsidRPr="00820C20">
        <w:rPr>
          <w:rFonts w:ascii="Times New Roman" w:hAnsi="Times New Roman" w:cs="Times New Roman"/>
          <w:sz w:val="28"/>
          <w:szCs w:val="28"/>
        </w:rPr>
        <w:t xml:space="preserve"> виявити низку критичних уразливостей. Наявна специфіка супроводу освітнього процесу вказує на те, що функціонування класичних форматі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менеджменту пов'язане із деструктивними чинниками. У зв'язку з цим, постає необхідність чітко окреслити основні проблеми паперового та частково електронного документообігу, які гальмують управлінську ефективність кафедри на сучасному етапі.</w:t>
      </w:r>
    </w:p>
    <w:p w14:paraId="24111A97" w14:textId="204157FC" w:rsidR="00B90E82" w:rsidRPr="00F725CA"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 xml:space="preserve">Чинна організація документообігу на кафедрі документознавства та інформаційної діяльності ІФНТУНГ, як і в більшості закладів вищої освіти, характеризується поєднанням паперових і електронних технологій опрацювання документів. </w:t>
      </w:r>
      <w:r w:rsidRPr="00F725CA">
        <w:rPr>
          <w:rFonts w:ascii="Times New Roman" w:hAnsi="Times New Roman" w:cs="Times New Roman"/>
          <w:sz w:val="28"/>
          <w:szCs w:val="28"/>
          <w:lang w:val="uk-UA"/>
        </w:rPr>
        <w:t xml:space="preserve">Такий змішаний підхід є перехідним етапом цифровізації управлінських процесів, однак на практиці він супроводжується низкою системних труднощів, що впливають на ефективність роботи з </w:t>
      </w:r>
      <w:r w:rsidRPr="00F725CA">
        <w:rPr>
          <w:rFonts w:ascii="Times New Roman" w:hAnsi="Times New Roman" w:cs="Times New Roman"/>
          <w:sz w:val="28"/>
          <w:szCs w:val="28"/>
          <w:lang w:val="uk-UA"/>
        </w:rPr>
        <w:lastRenderedPageBreak/>
        <w:t>документами, оперативність прийняття рішень та рівень управлінської взаємодії.</w:t>
      </w:r>
    </w:p>
    <w:p w14:paraId="3F35E73A"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Однією з ключових проблем є </w:t>
      </w:r>
      <w:r w:rsidRPr="00820C20">
        <w:rPr>
          <w:rFonts w:ascii="Times New Roman" w:hAnsi="Times New Roman" w:cs="Times New Roman"/>
          <w:bCs/>
          <w:sz w:val="28"/>
          <w:szCs w:val="28"/>
        </w:rPr>
        <w:t>відсутність єдиної інтегрованої системи електронного документообігу</w:t>
      </w:r>
      <w:r w:rsidRPr="00820C20">
        <w:rPr>
          <w:rFonts w:ascii="Times New Roman" w:hAnsi="Times New Roman" w:cs="Times New Roman"/>
          <w:sz w:val="28"/>
          <w:szCs w:val="28"/>
        </w:rPr>
        <w:t xml:space="preserve">. У межах кафедри та університету загалом електронні інструменти використовуються фрагментарно: електронна пошта застосовується для передачі файлів і службового листування, хмарні сервіси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для зберігання навчально-методичних </w:t>
      </w:r>
      <w:proofErr w:type="gramStart"/>
      <w:r w:rsidRPr="00820C20">
        <w:rPr>
          <w:rFonts w:ascii="Times New Roman" w:hAnsi="Times New Roman" w:cs="Times New Roman"/>
          <w:sz w:val="28"/>
          <w:szCs w:val="28"/>
        </w:rPr>
        <w:t>матер</w:t>
      </w:r>
      <w:proofErr w:type="gramEnd"/>
      <w:r w:rsidRPr="00820C20">
        <w:rPr>
          <w:rFonts w:ascii="Times New Roman" w:hAnsi="Times New Roman" w:cs="Times New Roman"/>
          <w:sz w:val="28"/>
          <w:szCs w:val="28"/>
        </w:rPr>
        <w:t xml:space="preserve">іалів, текстові редактори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для створення документів, а окремі платформи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для організації освітнього процесу. Водночас відсутній єдиний програмний комплекс, який би забезпечував повний цикл роботи з документом: від створення і реєстрації до погодження, контролю виконання та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івного зберігання. Це призводить до розпорошення інформації та ускладнює управління документними потоками.</w:t>
      </w:r>
    </w:p>
    <w:p w14:paraId="11F463C8"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Безпосередньо пов’язаною проблемою є </w:t>
      </w:r>
      <w:r w:rsidRPr="00820C20">
        <w:rPr>
          <w:rFonts w:ascii="Times New Roman" w:hAnsi="Times New Roman" w:cs="Times New Roman"/>
          <w:bCs/>
          <w:sz w:val="28"/>
          <w:szCs w:val="28"/>
        </w:rPr>
        <w:t xml:space="preserve">дублювання документів у </w:t>
      </w:r>
      <w:proofErr w:type="gramStart"/>
      <w:r w:rsidRPr="00820C20">
        <w:rPr>
          <w:rFonts w:ascii="Times New Roman" w:hAnsi="Times New Roman" w:cs="Times New Roman"/>
          <w:bCs/>
          <w:sz w:val="28"/>
          <w:szCs w:val="28"/>
        </w:rPr>
        <w:t>р</w:t>
      </w:r>
      <w:proofErr w:type="gramEnd"/>
      <w:r w:rsidRPr="00820C20">
        <w:rPr>
          <w:rFonts w:ascii="Times New Roman" w:hAnsi="Times New Roman" w:cs="Times New Roman"/>
          <w:bCs/>
          <w:sz w:val="28"/>
          <w:szCs w:val="28"/>
        </w:rPr>
        <w:t>ізних формах</w:t>
      </w:r>
      <w:r w:rsidRPr="00820C20">
        <w:rPr>
          <w:rFonts w:ascii="Times New Roman" w:hAnsi="Times New Roman" w:cs="Times New Roman"/>
          <w:sz w:val="28"/>
          <w:szCs w:val="28"/>
        </w:rPr>
        <w:t xml:space="preserve">. Значна частина документів спочатку створюється в електронному вигляді, однак у процесі погодження та затвердження обов’язково переводиться у паперову форму.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w:t>
      </w:r>
      <w:proofErr w:type="gramStart"/>
      <w:r w:rsidRPr="00820C20">
        <w:rPr>
          <w:rFonts w:ascii="Times New Roman" w:hAnsi="Times New Roman" w:cs="Times New Roman"/>
          <w:sz w:val="28"/>
          <w:szCs w:val="28"/>
        </w:rPr>
        <w:t>результат</w:t>
      </w:r>
      <w:proofErr w:type="gramEnd"/>
      <w:r w:rsidRPr="00820C20">
        <w:rPr>
          <w:rFonts w:ascii="Times New Roman" w:hAnsi="Times New Roman" w:cs="Times New Roman"/>
          <w:sz w:val="28"/>
          <w:szCs w:val="28"/>
        </w:rPr>
        <w:t xml:space="preserve">і існують паралельні версії одного документа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електронна (робоча) та паперова (офіційна). Це створює ризики втрати актуальності електронної версії, виникнення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ізночитань між варіантами документа, а також ускладнює контроль за його остаточним статусом.</w:t>
      </w:r>
    </w:p>
    <w:p w14:paraId="67A49C9C"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Суттєвою проблемою залишається </w:t>
      </w:r>
      <w:r w:rsidRPr="00820C20">
        <w:rPr>
          <w:rFonts w:ascii="Times New Roman" w:hAnsi="Times New Roman" w:cs="Times New Roman"/>
          <w:bCs/>
          <w:sz w:val="28"/>
          <w:szCs w:val="28"/>
        </w:rPr>
        <w:t>ризик втрати або неконтрольованого зберігання електронних документів</w:t>
      </w:r>
      <w:r w:rsidRPr="00820C20">
        <w:rPr>
          <w:rFonts w:ascii="Times New Roman" w:hAnsi="Times New Roman" w:cs="Times New Roman"/>
          <w:sz w:val="28"/>
          <w:szCs w:val="28"/>
        </w:rPr>
        <w:t xml:space="preserve">. У сучасній практиці файли часто зберігаються на персональних пристроях викладачів, у приватних електронних поштових скриньках або у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ізних хмарних середовищах без централізованого адміністрування. Це ускладнює забезпечення їх цілісності, актуальності та довгострокового зберігання. Відсутність єдиного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івного сховища також створює ризики втрати даних у разі технічних збоїв або зміни місця роботи працівників.</w:t>
      </w:r>
    </w:p>
    <w:p w14:paraId="31190C47"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Ще однією важливою проблемою є </w:t>
      </w:r>
      <w:r w:rsidRPr="00820C20">
        <w:rPr>
          <w:rFonts w:ascii="Times New Roman" w:hAnsi="Times New Roman" w:cs="Times New Roman"/>
          <w:bCs/>
          <w:sz w:val="28"/>
          <w:szCs w:val="28"/>
        </w:rPr>
        <w:t xml:space="preserve">низький </w:t>
      </w:r>
      <w:proofErr w:type="gramStart"/>
      <w:r w:rsidRPr="00820C20">
        <w:rPr>
          <w:rFonts w:ascii="Times New Roman" w:hAnsi="Times New Roman" w:cs="Times New Roman"/>
          <w:bCs/>
          <w:sz w:val="28"/>
          <w:szCs w:val="28"/>
        </w:rPr>
        <w:t>р</w:t>
      </w:r>
      <w:proofErr w:type="gramEnd"/>
      <w:r w:rsidRPr="00820C20">
        <w:rPr>
          <w:rFonts w:ascii="Times New Roman" w:hAnsi="Times New Roman" w:cs="Times New Roman"/>
          <w:bCs/>
          <w:sz w:val="28"/>
          <w:szCs w:val="28"/>
        </w:rPr>
        <w:t>івень автоматизації документообігу</w:t>
      </w:r>
      <w:r w:rsidRPr="00820C20">
        <w:rPr>
          <w:rFonts w:ascii="Times New Roman" w:hAnsi="Times New Roman" w:cs="Times New Roman"/>
          <w:sz w:val="28"/>
          <w:szCs w:val="28"/>
        </w:rPr>
        <w:t xml:space="preserve">. Більшість процесів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реєстрація, погодження, передача </w:t>
      </w:r>
      <w:r w:rsidRPr="00820C20">
        <w:rPr>
          <w:rFonts w:ascii="Times New Roman" w:hAnsi="Times New Roman" w:cs="Times New Roman"/>
          <w:sz w:val="28"/>
          <w:szCs w:val="28"/>
        </w:rPr>
        <w:lastRenderedPageBreak/>
        <w:t xml:space="preserve">документів між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ідрозділами </w:t>
      </w:r>
      <w:r w:rsidR="009F5379" w:rsidRPr="00820C20">
        <w:rPr>
          <w:rFonts w:ascii="Times New Roman" w:hAnsi="Times New Roman" w:cs="Times New Roman"/>
          <w:sz w:val="28"/>
          <w:szCs w:val="28"/>
        </w:rPr>
        <w:t>–</w:t>
      </w:r>
      <w:r w:rsidRPr="00820C20">
        <w:rPr>
          <w:rFonts w:ascii="Times New Roman" w:hAnsi="Times New Roman" w:cs="Times New Roman"/>
          <w:sz w:val="28"/>
          <w:szCs w:val="28"/>
        </w:rPr>
        <w:t xml:space="preserve"> здійснюються вручну або напівформалізовано. Електронні засоби здебільшого виконують допоміжну функцію, не забезпечуючи </w:t>
      </w:r>
      <w:proofErr w:type="gramStart"/>
      <w:r w:rsidRPr="00820C20">
        <w:rPr>
          <w:rFonts w:ascii="Times New Roman" w:hAnsi="Times New Roman" w:cs="Times New Roman"/>
          <w:sz w:val="28"/>
          <w:szCs w:val="28"/>
        </w:rPr>
        <w:t>автоматичного</w:t>
      </w:r>
      <w:proofErr w:type="gramEnd"/>
      <w:r w:rsidRPr="00820C20">
        <w:rPr>
          <w:rFonts w:ascii="Times New Roman" w:hAnsi="Times New Roman" w:cs="Times New Roman"/>
          <w:sz w:val="28"/>
          <w:szCs w:val="28"/>
        </w:rPr>
        <w:t xml:space="preserve"> маршрутизації документів, електронного погодження або системного контролю виконання. Це збільшує часові витрати та залежність від організаційної дисципліни працівникі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w:t>
      </w:r>
    </w:p>
    <w:p w14:paraId="28F8C015"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Окремої уваги потребує </w:t>
      </w:r>
      <w:r w:rsidRPr="00820C20">
        <w:rPr>
          <w:rFonts w:ascii="Times New Roman" w:hAnsi="Times New Roman" w:cs="Times New Roman"/>
          <w:bCs/>
          <w:sz w:val="28"/>
          <w:szCs w:val="28"/>
        </w:rPr>
        <w:t>ускладнений контроль виконання документів</w:t>
      </w:r>
      <w:r w:rsidRPr="00820C20">
        <w:rPr>
          <w:rFonts w:ascii="Times New Roman" w:hAnsi="Times New Roman" w:cs="Times New Roman"/>
          <w:sz w:val="28"/>
          <w:szCs w:val="28"/>
        </w:rPr>
        <w:t xml:space="preserve">. У традиційній моделі управління контроль здійснюється шляхом особистого нагляду керівника, усних нагадувань або періодичних звітів. Відсутність автоматизованих механізмів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ідстеження статусу документів не дозволяє оперативно отримувати інформацію про стан виконання доручень, що знижує прозорість управлінських процесів і ускладнює координацію </w:t>
      </w:r>
      <w:proofErr w:type="gramStart"/>
      <w:r w:rsidRPr="00820C20">
        <w:rPr>
          <w:rFonts w:ascii="Times New Roman" w:hAnsi="Times New Roman" w:cs="Times New Roman"/>
          <w:sz w:val="28"/>
          <w:szCs w:val="28"/>
        </w:rPr>
        <w:t>між</w:t>
      </w:r>
      <w:proofErr w:type="gramEnd"/>
      <w:r w:rsidRPr="00820C20">
        <w:rPr>
          <w:rFonts w:ascii="Times New Roman" w:hAnsi="Times New Roman" w:cs="Times New Roman"/>
          <w:sz w:val="28"/>
          <w:szCs w:val="28"/>
        </w:rPr>
        <w:t xml:space="preserve"> виконавцями.</w:t>
      </w:r>
    </w:p>
    <w:p w14:paraId="69EDB99F"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Також слід відзначити проблему </w:t>
      </w:r>
      <w:r w:rsidRPr="00820C20">
        <w:rPr>
          <w:rFonts w:ascii="Times New Roman" w:hAnsi="Times New Roman" w:cs="Times New Roman"/>
          <w:bCs/>
          <w:sz w:val="28"/>
          <w:szCs w:val="28"/>
        </w:rPr>
        <w:t>повільності процедур погодження та затвердження документів</w:t>
      </w:r>
      <w:r w:rsidRPr="00820C20">
        <w:rPr>
          <w:rFonts w:ascii="Times New Roman" w:hAnsi="Times New Roman" w:cs="Times New Roman"/>
          <w:sz w:val="28"/>
          <w:szCs w:val="28"/>
        </w:rPr>
        <w:t xml:space="preserve">. Навіть за наявності електронної комунікації фінальне ухвалення більшості документів здійснюється у паперовій формі, що передбачає фізичне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ідписання, засідання кафедри або передачу документів між підрозділами. Це подовжує управлінський цикл та знижує оперативність прийняття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w:t>
      </w:r>
    </w:p>
    <w:p w14:paraId="5FF6FA5A"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Не менш важливою є </w:t>
      </w:r>
      <w:r w:rsidRPr="00820C20">
        <w:rPr>
          <w:rFonts w:ascii="Times New Roman" w:hAnsi="Times New Roman" w:cs="Times New Roman"/>
          <w:bCs/>
          <w:sz w:val="28"/>
          <w:szCs w:val="28"/>
        </w:rPr>
        <w:t>проблема інформаційної розпорошеності</w:t>
      </w:r>
      <w:r w:rsidRPr="00820C20">
        <w:rPr>
          <w:rFonts w:ascii="Times New Roman" w:hAnsi="Times New Roman" w:cs="Times New Roman"/>
          <w:sz w:val="28"/>
          <w:szCs w:val="28"/>
        </w:rPr>
        <w:t xml:space="preserve">. Документи зберігаються у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ізних форматах і на різних носіях, що ускладнює їх систематизацію та повторне використання. Відсутність структурованої електронної бази даних призводить до того, що пошук необхідної інформації потребує значних часових затрат і часто залежить від досвіду конкретного працівника.</w:t>
      </w:r>
    </w:p>
    <w:p w14:paraId="20EF36A0"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Узагальнюючи, можна констатувати, що всі зазначені проблеми є характерними </w:t>
      </w:r>
      <w:proofErr w:type="gramStart"/>
      <w:r w:rsidRPr="00820C20">
        <w:rPr>
          <w:rFonts w:ascii="Times New Roman" w:hAnsi="Times New Roman" w:cs="Times New Roman"/>
          <w:sz w:val="28"/>
          <w:szCs w:val="28"/>
        </w:rPr>
        <w:t>для</w:t>
      </w:r>
      <w:proofErr w:type="gramEnd"/>
      <w:r w:rsidRPr="00820C20">
        <w:rPr>
          <w:rFonts w:ascii="Times New Roman" w:hAnsi="Times New Roman" w:cs="Times New Roman"/>
          <w:sz w:val="28"/>
          <w:szCs w:val="28"/>
        </w:rPr>
        <w:t xml:space="preserve"> закладів вищої освіти, які перебувають на етапі часткового переходу до цифрових технологій управління документами. Вони не є унікальними для кафедри, однак суттєво впливають на ефективність її діяльності. Саме тому актуальним є подальше впровадження комплексної системи електронного документообігу, що дозволить мінімізувати </w:t>
      </w:r>
      <w:r w:rsidRPr="00820C20">
        <w:rPr>
          <w:rFonts w:ascii="Times New Roman" w:hAnsi="Times New Roman" w:cs="Times New Roman"/>
          <w:sz w:val="28"/>
          <w:szCs w:val="28"/>
        </w:rPr>
        <w:lastRenderedPageBreak/>
        <w:t xml:space="preserve">дублювання,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ідвищити рівень автоматизації та забезпечити централізоване управління документними процесами.</w:t>
      </w:r>
    </w:p>
    <w:p w14:paraId="140F4922" w14:textId="77777777" w:rsidR="00B90E82" w:rsidRDefault="00B90E82" w:rsidP="00820C20">
      <w:pPr>
        <w:spacing w:after="0" w:line="360" w:lineRule="auto"/>
        <w:ind w:firstLine="709"/>
        <w:jc w:val="both"/>
        <w:rPr>
          <w:rFonts w:ascii="Times New Roman" w:hAnsi="Times New Roman" w:cs="Times New Roman"/>
          <w:sz w:val="28"/>
          <w:szCs w:val="28"/>
          <w:lang w:val="uk-UA"/>
        </w:rPr>
      </w:pPr>
    </w:p>
    <w:p w14:paraId="678D6019" w14:textId="77777777" w:rsidR="00254DD5" w:rsidRPr="00254DD5" w:rsidRDefault="00254DD5" w:rsidP="00254DD5">
      <w:pPr>
        <w:spacing w:after="0" w:line="360" w:lineRule="auto"/>
        <w:jc w:val="both"/>
        <w:rPr>
          <w:rFonts w:ascii="Times New Roman" w:hAnsi="Times New Roman" w:cs="Times New Roman"/>
          <w:sz w:val="28"/>
          <w:szCs w:val="28"/>
          <w:lang w:val="uk-UA"/>
        </w:rPr>
      </w:pPr>
    </w:p>
    <w:p w14:paraId="297548E3" w14:textId="3561A7BF" w:rsidR="00AF1D74" w:rsidRPr="00820C20" w:rsidRDefault="00AF1D74" w:rsidP="00820C20">
      <w:pPr>
        <w:spacing w:after="0" w:line="360" w:lineRule="auto"/>
        <w:ind w:firstLine="709"/>
        <w:jc w:val="both"/>
        <w:rPr>
          <w:rFonts w:ascii="Times New Roman" w:hAnsi="Times New Roman" w:cs="Times New Roman"/>
          <w:b/>
          <w:sz w:val="28"/>
          <w:szCs w:val="28"/>
          <w:lang w:val="uk-UA"/>
        </w:rPr>
      </w:pPr>
      <w:r w:rsidRPr="00820C20">
        <w:rPr>
          <w:rFonts w:ascii="Times New Roman" w:hAnsi="Times New Roman" w:cs="Times New Roman"/>
          <w:b/>
          <w:sz w:val="28"/>
          <w:szCs w:val="28"/>
        </w:rPr>
        <w:t>2.</w:t>
      </w:r>
      <w:r w:rsidR="00664FFA" w:rsidRPr="00820C20">
        <w:rPr>
          <w:rFonts w:ascii="Times New Roman" w:hAnsi="Times New Roman" w:cs="Times New Roman"/>
          <w:b/>
          <w:sz w:val="28"/>
          <w:szCs w:val="28"/>
          <w:lang w:val="uk-UA"/>
        </w:rPr>
        <w:t>3</w:t>
      </w:r>
      <w:r w:rsidRPr="00820C20">
        <w:rPr>
          <w:rFonts w:ascii="Times New Roman" w:hAnsi="Times New Roman" w:cs="Times New Roman"/>
          <w:b/>
          <w:sz w:val="28"/>
          <w:szCs w:val="28"/>
        </w:rPr>
        <w:t xml:space="preserve">. </w:t>
      </w:r>
      <w:r w:rsidR="008D642C" w:rsidRPr="00820C20">
        <w:rPr>
          <w:rFonts w:ascii="Times New Roman" w:hAnsi="Times New Roman" w:cs="Times New Roman"/>
          <w:b/>
          <w:sz w:val="28"/>
          <w:szCs w:val="28"/>
        </w:rPr>
        <w:t>Пропозиції щодо впровадження електронного документообігу в діяльності кафедри документознавства та інформаційної діяльності ІФНТУНГ</w:t>
      </w:r>
    </w:p>
    <w:p w14:paraId="1379F466" w14:textId="667A1BBD" w:rsidR="00B90E82" w:rsidRPr="00F725CA" w:rsidRDefault="00B90E82" w:rsidP="00820C20">
      <w:pPr>
        <w:spacing w:after="0" w:line="360" w:lineRule="auto"/>
        <w:ind w:firstLine="709"/>
        <w:jc w:val="both"/>
        <w:rPr>
          <w:rFonts w:ascii="Times New Roman" w:hAnsi="Times New Roman" w:cs="Times New Roman"/>
          <w:sz w:val="28"/>
          <w:szCs w:val="28"/>
          <w:lang w:val="uk-UA"/>
        </w:rPr>
      </w:pPr>
      <w:r w:rsidRPr="00F725CA">
        <w:rPr>
          <w:rFonts w:ascii="Times New Roman" w:hAnsi="Times New Roman" w:cs="Times New Roman"/>
          <w:sz w:val="28"/>
          <w:szCs w:val="28"/>
          <w:lang w:val="uk-UA"/>
        </w:rPr>
        <w:t>Аналіз організації документообігу кафедри документознавства та інформаційної діяльності ІФНТУНГ свідчить, що нинішня модель роботи з документами потребує подальшого вдосконалення шляхом розширення використання електронних технологій. Це зумовлено як обся</w:t>
      </w:r>
      <w:r w:rsidR="00500F9C">
        <w:rPr>
          <w:rFonts w:ascii="Times New Roman" w:hAnsi="Times New Roman" w:cs="Times New Roman"/>
          <w:sz w:val="28"/>
          <w:szCs w:val="28"/>
          <w:lang w:val="uk-UA"/>
        </w:rPr>
        <w:t>гом документів, які</w:t>
      </w:r>
      <w:r w:rsidRPr="00F725CA">
        <w:rPr>
          <w:rFonts w:ascii="Times New Roman" w:hAnsi="Times New Roman" w:cs="Times New Roman"/>
          <w:sz w:val="28"/>
          <w:szCs w:val="28"/>
          <w:lang w:val="uk-UA"/>
        </w:rPr>
        <w:t xml:space="preserve"> щорічно опрацьовуються кафедрою, так і характером управлінських процесів, які передбачають значну кількість погоджень, звітності та обміну інформацією між викладачами, завідувачем кафедри, деканатом та іншими структурними підрозділами університету.</w:t>
      </w:r>
    </w:p>
    <w:p w14:paraId="48A1AEEB" w14:textId="6D462C94"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Потреба в автоматизації документообігу </w:t>
      </w:r>
      <w:proofErr w:type="gramStart"/>
      <w:r w:rsidRPr="00820C20">
        <w:rPr>
          <w:rFonts w:ascii="Times New Roman" w:hAnsi="Times New Roman" w:cs="Times New Roman"/>
          <w:sz w:val="28"/>
          <w:szCs w:val="28"/>
        </w:rPr>
        <w:t>проявляється</w:t>
      </w:r>
      <w:proofErr w:type="gramEnd"/>
      <w:r w:rsidRPr="00820C20">
        <w:rPr>
          <w:rFonts w:ascii="Times New Roman" w:hAnsi="Times New Roman" w:cs="Times New Roman"/>
          <w:sz w:val="28"/>
          <w:szCs w:val="28"/>
        </w:rPr>
        <w:t xml:space="preserve"> насамперед у тому, що значна частина документів проходить кілька етапів опрацювання. Наприклад, робочі програми навчальних дисциплін спочатку готуються викладачами в електронному вигляді, далі обговорюються на засіданні кафедри,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ісля чого роздруковуються для підписання і зберігання у паперовому архіві. Аналогічно оформлюються протоколи засідань кафедри, звіти про навчальне навантаження та методичні матеріали. </w:t>
      </w:r>
      <w:r w:rsidR="00500F9C">
        <w:rPr>
          <w:rFonts w:ascii="Times New Roman" w:hAnsi="Times New Roman" w:cs="Times New Roman"/>
          <w:sz w:val="28"/>
          <w:szCs w:val="28"/>
          <w:lang w:val="uk-UA"/>
        </w:rPr>
        <w:t xml:space="preserve">Ускладнюється ситуація ще й тим, що після підписання паперового документа його треба відсканувати і розмістити на веб-сайті чи на платформі дистанційного навчання </w:t>
      </w:r>
      <w:r w:rsidR="00500F9C">
        <w:rPr>
          <w:rFonts w:ascii="Times New Roman" w:hAnsi="Times New Roman" w:cs="Times New Roman"/>
          <w:sz w:val="28"/>
          <w:szCs w:val="28"/>
          <w:lang w:val="en-US"/>
        </w:rPr>
        <w:t>Moodle</w:t>
      </w:r>
      <w:r w:rsidR="00500F9C">
        <w:rPr>
          <w:rFonts w:ascii="Times New Roman" w:hAnsi="Times New Roman" w:cs="Times New Roman"/>
          <w:sz w:val="28"/>
          <w:szCs w:val="28"/>
          <w:lang w:val="uk-UA"/>
        </w:rPr>
        <w:t xml:space="preserve">. </w:t>
      </w:r>
      <w:r w:rsidRPr="00820C20">
        <w:rPr>
          <w:rFonts w:ascii="Times New Roman" w:hAnsi="Times New Roman" w:cs="Times New Roman"/>
          <w:sz w:val="28"/>
          <w:szCs w:val="28"/>
        </w:rPr>
        <w:t xml:space="preserve">У результаті один і той самий документ існує у кількох </w:t>
      </w:r>
      <w:proofErr w:type="gramStart"/>
      <w:r w:rsidRPr="00820C20">
        <w:rPr>
          <w:rFonts w:ascii="Times New Roman" w:hAnsi="Times New Roman" w:cs="Times New Roman"/>
          <w:sz w:val="28"/>
          <w:szCs w:val="28"/>
        </w:rPr>
        <w:t>формах</w:t>
      </w:r>
      <w:proofErr w:type="gramEnd"/>
      <w:r w:rsidRPr="00820C20">
        <w:rPr>
          <w:rFonts w:ascii="Times New Roman" w:hAnsi="Times New Roman" w:cs="Times New Roman"/>
          <w:sz w:val="28"/>
          <w:szCs w:val="28"/>
        </w:rPr>
        <w:t>, що ускладнює контроль його актуальності та потребує додаткового часу на узгодження.</w:t>
      </w:r>
    </w:p>
    <w:p w14:paraId="7DC03A3E" w14:textId="77777777"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ічні умови для переходу до електронного документообігу в цілому сформовані. На кафедрі використовується комп’ютерна техніка, доступ до локальної мережі університету та мережі Інтернет. Викладачі активно </w:t>
      </w:r>
      <w:r w:rsidRPr="00820C20">
        <w:rPr>
          <w:rFonts w:ascii="Times New Roman" w:hAnsi="Times New Roman" w:cs="Times New Roman"/>
          <w:sz w:val="28"/>
          <w:szCs w:val="28"/>
        </w:rPr>
        <w:lastRenderedPageBreak/>
        <w:t xml:space="preserve">застосовують текстові редактори для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ідготовки документів, електронну пошту для їх передачі, а також хмарні сервіси для зберігання навчально-методичних матеріалів. Наприклад, навчальні презентації, методичні вказівки та завдання для студентів часто розміщуються в електронному середовищі та оновлюються дистанційно. Це </w:t>
      </w:r>
      <w:proofErr w:type="gramStart"/>
      <w:r w:rsidRPr="00820C20">
        <w:rPr>
          <w:rFonts w:ascii="Times New Roman" w:hAnsi="Times New Roman" w:cs="Times New Roman"/>
          <w:sz w:val="28"/>
          <w:szCs w:val="28"/>
        </w:rPr>
        <w:t>св</w:t>
      </w:r>
      <w:proofErr w:type="gramEnd"/>
      <w:r w:rsidRPr="00820C20">
        <w:rPr>
          <w:rFonts w:ascii="Times New Roman" w:hAnsi="Times New Roman" w:cs="Times New Roman"/>
          <w:sz w:val="28"/>
          <w:szCs w:val="28"/>
        </w:rPr>
        <w:t>ідчить про наявність базової технічної та організаційної готовності до впровадження більш структурованої системи електронного документообігу.</w:t>
      </w:r>
    </w:p>
    <w:p w14:paraId="52876AA9" w14:textId="77777777"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івень цифрової взаємодії працівників кафедри можна оцінити як змішаний. </w:t>
      </w:r>
      <w:proofErr w:type="gramStart"/>
      <w:r w:rsidRPr="00820C20">
        <w:rPr>
          <w:rFonts w:ascii="Times New Roman" w:hAnsi="Times New Roman" w:cs="Times New Roman"/>
          <w:sz w:val="28"/>
          <w:szCs w:val="28"/>
        </w:rPr>
        <w:t>З</w:t>
      </w:r>
      <w:proofErr w:type="gramEnd"/>
      <w:r w:rsidRPr="00820C20">
        <w:rPr>
          <w:rFonts w:ascii="Times New Roman" w:hAnsi="Times New Roman" w:cs="Times New Roman"/>
          <w:sz w:val="28"/>
          <w:szCs w:val="28"/>
        </w:rPr>
        <w:t xml:space="preserve"> одного боку, значна частина комунікації відбувається через електронну пошту або месенджери, зокрема при обміні файлами, погодженні чернеток документів або інформуванні про зміни в навчальному процесі. Наприклад, зміни у розкладі занять або аудиторному фонді оперативно надсилаються викладачам у цифровому форматі. З іншого боку, остаточне затвердження документів, як правило, відбувається у паперовій формі, що зберігає залежність від традиційних процедур.</w:t>
      </w:r>
    </w:p>
    <w:p w14:paraId="3013C544"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Окремо слід відзначити, що вже зараз на кафедрі частково використовується електронне середовище для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ідготовчого етапу документообігу. Викладачі спільно редагують документи, обмінюються версіями методичних матеріалів, погоджують зміни до силабусів дисциплін. Наприклад, при оновленні робочої програми викладач може надіслати файл колегам для внесення пропозицій,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ісля чого документ доопрацьовується і виноситься на затвердження. Однак ці процеси не мають єдиної системної організації і залежать від індивідуальної практики користувачі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w:t>
      </w:r>
    </w:p>
    <w:p w14:paraId="01837C73"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Перспективи переходу до електронного документообігу є реальними за умови поетапного впровадження. На першому етапі </w:t>
      </w:r>
      <w:proofErr w:type="gramStart"/>
      <w:r w:rsidRPr="00820C20">
        <w:rPr>
          <w:rFonts w:ascii="Times New Roman" w:hAnsi="Times New Roman" w:cs="Times New Roman"/>
          <w:sz w:val="28"/>
          <w:szCs w:val="28"/>
        </w:rPr>
        <w:t>доц</w:t>
      </w:r>
      <w:proofErr w:type="gramEnd"/>
      <w:r w:rsidRPr="00820C20">
        <w:rPr>
          <w:rFonts w:ascii="Times New Roman" w:hAnsi="Times New Roman" w:cs="Times New Roman"/>
          <w:sz w:val="28"/>
          <w:szCs w:val="28"/>
        </w:rPr>
        <w:t xml:space="preserve">ільним є переведення внутрішнього документообігу кафедри в електронну форму: реєстрація документів, погодження проєктів рішень, обмін службовими записками. На другому етапі можливе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 xml:space="preserve">ідключення до університетської системи електронного документообігу (за її наявності або впровадження), що </w:t>
      </w:r>
      <w:r w:rsidRPr="00820C20">
        <w:rPr>
          <w:rFonts w:ascii="Times New Roman" w:hAnsi="Times New Roman" w:cs="Times New Roman"/>
          <w:sz w:val="28"/>
          <w:szCs w:val="28"/>
        </w:rPr>
        <w:lastRenderedPageBreak/>
        <w:t>дозволить автоматизувати контроль виконання наказів, розпоряджень та доручень адміністрації.</w:t>
      </w:r>
    </w:p>
    <w:p w14:paraId="2C4A0AD7" w14:textId="77777777" w:rsidR="00B90E82"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Практика інших українських закладів вищої освіти показу</w:t>
      </w:r>
      <w:proofErr w:type="gramStart"/>
      <w:r w:rsidRPr="00820C20">
        <w:rPr>
          <w:rFonts w:ascii="Times New Roman" w:hAnsi="Times New Roman" w:cs="Times New Roman"/>
          <w:sz w:val="28"/>
          <w:szCs w:val="28"/>
        </w:rPr>
        <w:t>є,</w:t>
      </w:r>
      <w:proofErr w:type="gramEnd"/>
      <w:r w:rsidRPr="00820C20">
        <w:rPr>
          <w:rFonts w:ascii="Times New Roman" w:hAnsi="Times New Roman" w:cs="Times New Roman"/>
          <w:sz w:val="28"/>
          <w:szCs w:val="28"/>
        </w:rPr>
        <w:t xml:space="preserve"> що впровадження електронних систем дає відчутний результат. Наприклад, у частині університетів службові записки та накази вже обробляються через електронні системи, що дозволяє скоротити час погодження з кількох дні</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до кількох годин. Також застосовується електронний контроль виконання завдань, коли відповідальні особи отримують автоматичні нагадування про строки виконання документів. Такі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ідходи є орієнтиром для подальшого розвитку документообігу кафедри.</w:t>
      </w:r>
    </w:p>
    <w:p w14:paraId="38290BFF" w14:textId="43B72096" w:rsidR="00500F9C" w:rsidRDefault="00500F9C" w:rsidP="00820C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оптимізації документообігу кафедри документознавства та інформаційної діяльності було розроблено технічне завдання на впровадження системи електронного документообігу</w:t>
      </w:r>
      <w:r w:rsidR="001D31C8">
        <w:rPr>
          <w:rFonts w:ascii="Times New Roman" w:hAnsi="Times New Roman" w:cs="Times New Roman"/>
          <w:sz w:val="28"/>
          <w:szCs w:val="28"/>
          <w:lang w:val="uk-UA"/>
        </w:rPr>
        <w:t xml:space="preserve"> (Додаток А)</w:t>
      </w:r>
      <w:r>
        <w:rPr>
          <w:rFonts w:ascii="Times New Roman" w:hAnsi="Times New Roman" w:cs="Times New Roman"/>
          <w:sz w:val="28"/>
          <w:szCs w:val="28"/>
          <w:lang w:val="uk-UA"/>
        </w:rPr>
        <w:t>. З</w:t>
      </w:r>
      <w:r w:rsidR="001D31C8">
        <w:rPr>
          <w:rFonts w:ascii="Times New Roman" w:hAnsi="Times New Roman" w:cs="Times New Roman"/>
          <w:sz w:val="28"/>
          <w:szCs w:val="28"/>
          <w:lang w:val="uk-UA"/>
        </w:rPr>
        <w:t>розумілим є той факт</w:t>
      </w:r>
      <w:r>
        <w:rPr>
          <w:rFonts w:ascii="Times New Roman" w:hAnsi="Times New Roman" w:cs="Times New Roman"/>
          <w:sz w:val="28"/>
          <w:szCs w:val="28"/>
          <w:lang w:val="uk-UA"/>
        </w:rPr>
        <w:t xml:space="preserve">, </w:t>
      </w:r>
      <w:r w:rsidR="001D31C8">
        <w:rPr>
          <w:rFonts w:ascii="Times New Roman" w:hAnsi="Times New Roman" w:cs="Times New Roman"/>
          <w:sz w:val="28"/>
          <w:szCs w:val="28"/>
          <w:lang w:val="uk-UA"/>
        </w:rPr>
        <w:t xml:space="preserve">що </w:t>
      </w:r>
      <w:r w:rsidR="001E2D2C">
        <w:rPr>
          <w:rFonts w:ascii="Times New Roman" w:hAnsi="Times New Roman" w:cs="Times New Roman"/>
          <w:sz w:val="28"/>
          <w:szCs w:val="28"/>
          <w:lang w:val="uk-UA"/>
        </w:rPr>
        <w:t>одна кафедра не може використовувати СЕД, якщо в університеті документообіг традиційний. Тому за потреби, розроблене технічне завдання може бути масштабоване до рівня загальноуніверситетського.</w:t>
      </w:r>
    </w:p>
    <w:p w14:paraId="10C9347B" w14:textId="069118EE" w:rsidR="000476DF" w:rsidRDefault="000476DF" w:rsidP="00820C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Технічне завдання містить такі основні розділи:</w:t>
      </w:r>
    </w:p>
    <w:p w14:paraId="7CD1A47B" w14:textId="3BAF8EE5" w:rsidR="000476DF" w:rsidRP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1. Загальні відомості</w:t>
      </w:r>
      <w:r w:rsidR="00746A0C">
        <w:rPr>
          <w:rFonts w:ascii="Times New Roman" w:hAnsi="Times New Roman" w:cs="Times New Roman"/>
          <w:sz w:val="28"/>
          <w:szCs w:val="28"/>
          <w:lang w:val="uk-UA"/>
        </w:rPr>
        <w:t>.</w:t>
      </w:r>
    </w:p>
    <w:p w14:paraId="119FF15B" w14:textId="5909AC33" w:rsidR="000476DF" w:rsidRP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2. Призначення, мета та завдання впровадження</w:t>
      </w:r>
      <w:r w:rsidR="00746A0C">
        <w:rPr>
          <w:rFonts w:ascii="Times New Roman" w:hAnsi="Times New Roman" w:cs="Times New Roman"/>
          <w:sz w:val="28"/>
          <w:szCs w:val="28"/>
          <w:lang w:val="uk-UA"/>
        </w:rPr>
        <w:t>.</w:t>
      </w:r>
    </w:p>
    <w:p w14:paraId="3FFAEE79" w14:textId="63200587" w:rsidR="000476DF" w:rsidRP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3. Нормативно-правове та методичне регулювання</w:t>
      </w:r>
      <w:r w:rsidR="00746A0C">
        <w:rPr>
          <w:rFonts w:ascii="Times New Roman" w:hAnsi="Times New Roman" w:cs="Times New Roman"/>
          <w:sz w:val="28"/>
          <w:szCs w:val="28"/>
          <w:lang w:val="uk-UA"/>
        </w:rPr>
        <w:t>.</w:t>
      </w:r>
    </w:p>
    <w:p w14:paraId="189B7D90" w14:textId="5E81068D" w:rsidR="000476DF" w:rsidRP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4. Вимоги до функціональної структури системи</w:t>
      </w:r>
      <w:r w:rsidR="00746A0C">
        <w:rPr>
          <w:rFonts w:ascii="Times New Roman" w:hAnsi="Times New Roman" w:cs="Times New Roman"/>
          <w:sz w:val="28"/>
          <w:szCs w:val="28"/>
          <w:lang w:val="uk-UA"/>
        </w:rPr>
        <w:t>.</w:t>
      </w:r>
    </w:p>
    <w:p w14:paraId="5838070B" w14:textId="16E52864" w:rsid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5. Вимоги до інтеграції з суміжними системами</w:t>
      </w:r>
      <w:r w:rsidR="00746A0C">
        <w:rPr>
          <w:rFonts w:ascii="Times New Roman" w:hAnsi="Times New Roman" w:cs="Times New Roman"/>
          <w:sz w:val="28"/>
          <w:szCs w:val="28"/>
          <w:lang w:val="uk-UA"/>
        </w:rPr>
        <w:t>.</w:t>
      </w:r>
    </w:p>
    <w:p w14:paraId="202CBC7B" w14:textId="704B3DA5" w:rsidR="000476DF" w:rsidRP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6. Вимоги до видів забезпечення</w:t>
      </w:r>
      <w:r w:rsidR="00746A0C">
        <w:rPr>
          <w:rFonts w:ascii="Times New Roman" w:hAnsi="Times New Roman" w:cs="Times New Roman"/>
          <w:sz w:val="28"/>
          <w:szCs w:val="28"/>
          <w:lang w:val="uk-UA"/>
        </w:rPr>
        <w:t>.</w:t>
      </w:r>
    </w:p>
    <w:p w14:paraId="07761BEF" w14:textId="230F046C" w:rsidR="000476DF" w:rsidRDefault="000476DF" w:rsidP="000476DF">
      <w:pPr>
        <w:spacing w:after="0" w:line="360" w:lineRule="auto"/>
        <w:ind w:firstLine="709"/>
        <w:jc w:val="both"/>
        <w:rPr>
          <w:rFonts w:ascii="Times New Roman" w:hAnsi="Times New Roman" w:cs="Times New Roman"/>
          <w:sz w:val="28"/>
          <w:szCs w:val="28"/>
          <w:lang w:val="uk-UA"/>
        </w:rPr>
      </w:pPr>
      <w:r w:rsidRPr="000476DF">
        <w:rPr>
          <w:rFonts w:ascii="Times New Roman" w:hAnsi="Times New Roman" w:cs="Times New Roman"/>
          <w:sz w:val="28"/>
          <w:szCs w:val="28"/>
          <w:lang w:val="uk-UA"/>
        </w:rPr>
        <w:t>7. Порядок контролю та приймання системи</w:t>
      </w:r>
      <w:r>
        <w:rPr>
          <w:rFonts w:ascii="Times New Roman" w:hAnsi="Times New Roman" w:cs="Times New Roman"/>
          <w:sz w:val="28"/>
          <w:szCs w:val="28"/>
          <w:lang w:val="uk-UA"/>
        </w:rPr>
        <w:t>.</w:t>
      </w:r>
    </w:p>
    <w:p w14:paraId="29FB1FE3" w14:textId="69745BD9" w:rsidR="00974249" w:rsidRPr="00500F9C" w:rsidRDefault="00746A0C" w:rsidP="009742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вимогами до СЕД є можливість інтеграції із інформаційною автоматизованою системою Деканат Плюс та Системою електронної взаємодії органів виконавчої влади (далі – СЕВ ОВВ), а також можливість автоматизованого подання проєктів документів, їхнього візування та погодження кожним науково-педагогічним працівником </w:t>
      </w:r>
      <w:r>
        <w:rPr>
          <w:rFonts w:ascii="Times New Roman" w:hAnsi="Times New Roman" w:cs="Times New Roman"/>
          <w:sz w:val="28"/>
          <w:szCs w:val="28"/>
          <w:lang w:val="uk-UA"/>
        </w:rPr>
        <w:lastRenderedPageBreak/>
        <w:t>кафедри (наприклад, службове подання про перенесення занять, заява на відпустку тощо).</w:t>
      </w:r>
      <w:r w:rsidR="00974249">
        <w:rPr>
          <w:rFonts w:ascii="Times New Roman" w:hAnsi="Times New Roman" w:cs="Times New Roman"/>
          <w:sz w:val="28"/>
          <w:szCs w:val="28"/>
          <w:lang w:val="uk-UA"/>
        </w:rPr>
        <w:t xml:space="preserve"> Окремо сформовані вимоги до робочого місця</w:t>
      </w:r>
      <w:r w:rsidR="00974249" w:rsidRPr="00974249">
        <w:rPr>
          <w:rFonts w:ascii="Times New Roman" w:hAnsi="Times New Roman" w:cs="Times New Roman"/>
          <w:sz w:val="28"/>
          <w:szCs w:val="28"/>
          <w:lang w:val="uk-UA"/>
        </w:rPr>
        <w:t xml:space="preserve"> фахівця кафедри</w:t>
      </w:r>
      <w:r w:rsidR="00974249">
        <w:rPr>
          <w:rFonts w:ascii="Times New Roman" w:hAnsi="Times New Roman" w:cs="Times New Roman"/>
          <w:sz w:val="28"/>
          <w:szCs w:val="28"/>
          <w:lang w:val="uk-UA"/>
        </w:rPr>
        <w:t>, відповідального за ведення документації (д</w:t>
      </w:r>
      <w:r w:rsidR="00974249" w:rsidRPr="00974249">
        <w:rPr>
          <w:rFonts w:ascii="Times New Roman" w:hAnsi="Times New Roman" w:cs="Times New Roman"/>
          <w:sz w:val="28"/>
          <w:szCs w:val="28"/>
          <w:lang w:val="uk-UA"/>
        </w:rPr>
        <w:t>іловода)</w:t>
      </w:r>
      <w:r w:rsidR="00974249">
        <w:rPr>
          <w:rFonts w:ascii="Times New Roman" w:hAnsi="Times New Roman" w:cs="Times New Roman"/>
          <w:sz w:val="28"/>
          <w:szCs w:val="28"/>
          <w:lang w:val="uk-UA"/>
        </w:rPr>
        <w:t>, оскільки лише для нього та для завідувача кафедри буде доступний к</w:t>
      </w:r>
      <w:r w:rsidR="00974249" w:rsidRPr="00974249">
        <w:rPr>
          <w:rFonts w:ascii="Times New Roman" w:hAnsi="Times New Roman" w:cs="Times New Roman"/>
          <w:sz w:val="28"/>
          <w:szCs w:val="28"/>
          <w:lang w:val="uk-UA"/>
        </w:rPr>
        <w:t xml:space="preserve">онструктор та редактор проєктів </w:t>
      </w:r>
      <w:r w:rsidR="00974249">
        <w:rPr>
          <w:rFonts w:ascii="Times New Roman" w:hAnsi="Times New Roman" w:cs="Times New Roman"/>
          <w:sz w:val="28"/>
          <w:szCs w:val="28"/>
          <w:lang w:val="uk-UA"/>
        </w:rPr>
        <w:t>розпорядчих документів, функція контролю</w:t>
      </w:r>
      <w:r w:rsidR="00974249" w:rsidRPr="00974249">
        <w:rPr>
          <w:rFonts w:ascii="Times New Roman" w:hAnsi="Times New Roman" w:cs="Times New Roman"/>
          <w:sz w:val="28"/>
          <w:szCs w:val="28"/>
          <w:lang w:val="uk-UA"/>
        </w:rPr>
        <w:t xml:space="preserve"> виконавської дисципліни</w:t>
      </w:r>
      <w:r w:rsidR="00974249">
        <w:rPr>
          <w:rFonts w:ascii="Times New Roman" w:hAnsi="Times New Roman" w:cs="Times New Roman"/>
          <w:sz w:val="28"/>
          <w:szCs w:val="28"/>
          <w:lang w:val="uk-UA"/>
        </w:rPr>
        <w:t xml:space="preserve"> тощо.</w:t>
      </w:r>
    </w:p>
    <w:p w14:paraId="2F8EA363" w14:textId="77777777" w:rsidR="00B90E82" w:rsidRPr="00191F44"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lang w:val="uk-UA"/>
        </w:rPr>
        <w:t>Підсумовуючи</w:t>
      </w:r>
      <w:r w:rsidRPr="00191F44">
        <w:rPr>
          <w:rFonts w:ascii="Times New Roman" w:hAnsi="Times New Roman" w:cs="Times New Roman"/>
          <w:sz w:val="28"/>
          <w:szCs w:val="28"/>
          <w:lang w:val="uk-UA"/>
        </w:rPr>
        <w:t>, наявна ситуація свідчить про достатній рівень технічної бази та часткову сформованість цифрових навичок працівників, однак при цьому зберігається залежність від паперових процедур. Це підтверджує доцільність поступового впровадження електронного документообігу як інструменту підвищення ефективності управлінської діяльності, зменшення дублювання документів та оптимізації часу їх опрацювання.</w:t>
      </w:r>
    </w:p>
    <w:p w14:paraId="0E1EE4AC" w14:textId="77777777" w:rsidR="00B90E82" w:rsidRPr="00191F44" w:rsidRDefault="00B90E82" w:rsidP="00820C20">
      <w:pPr>
        <w:spacing w:after="0" w:line="360" w:lineRule="auto"/>
        <w:ind w:firstLine="709"/>
        <w:jc w:val="both"/>
        <w:rPr>
          <w:rFonts w:ascii="Times New Roman" w:hAnsi="Times New Roman" w:cs="Times New Roman"/>
          <w:sz w:val="28"/>
          <w:szCs w:val="28"/>
          <w:lang w:val="uk-UA"/>
        </w:rPr>
      </w:pPr>
    </w:p>
    <w:p w14:paraId="44E164E5" w14:textId="77777777" w:rsidR="008D642C" w:rsidRPr="00254DD5" w:rsidRDefault="008D642C" w:rsidP="00820C20">
      <w:pPr>
        <w:spacing w:after="0" w:line="360" w:lineRule="auto"/>
        <w:ind w:firstLine="709"/>
        <w:jc w:val="both"/>
        <w:rPr>
          <w:rFonts w:ascii="Times New Roman" w:hAnsi="Times New Roman" w:cs="Times New Roman"/>
          <w:b/>
          <w:sz w:val="28"/>
          <w:szCs w:val="28"/>
          <w:lang w:val="uk-UA"/>
        </w:rPr>
      </w:pPr>
    </w:p>
    <w:p w14:paraId="5648774A" w14:textId="77777777" w:rsidR="00C2300E" w:rsidRDefault="00C2300E" w:rsidP="00C2300E">
      <w:pPr>
        <w:spacing w:after="0" w:line="360" w:lineRule="auto"/>
        <w:jc w:val="center"/>
        <w:rPr>
          <w:rFonts w:ascii="Times New Roman" w:hAnsi="Times New Roman" w:cs="Times New Roman"/>
          <w:b/>
          <w:sz w:val="28"/>
          <w:szCs w:val="28"/>
          <w:lang w:val="uk-UA"/>
        </w:rPr>
      </w:pPr>
    </w:p>
    <w:p w14:paraId="351534F0" w14:textId="77777777" w:rsidR="00C2300E" w:rsidRDefault="00C2300E" w:rsidP="00C2300E">
      <w:pPr>
        <w:spacing w:after="0" w:line="360" w:lineRule="auto"/>
        <w:jc w:val="center"/>
        <w:rPr>
          <w:rFonts w:ascii="Times New Roman" w:hAnsi="Times New Roman" w:cs="Times New Roman"/>
          <w:b/>
          <w:sz w:val="28"/>
          <w:szCs w:val="28"/>
          <w:lang w:val="uk-UA"/>
        </w:rPr>
      </w:pPr>
    </w:p>
    <w:p w14:paraId="099CB9FA" w14:textId="77777777" w:rsidR="00C2300E" w:rsidRDefault="00C2300E" w:rsidP="00C2300E">
      <w:pPr>
        <w:spacing w:after="0" w:line="360" w:lineRule="auto"/>
        <w:jc w:val="center"/>
        <w:rPr>
          <w:rFonts w:ascii="Times New Roman" w:hAnsi="Times New Roman" w:cs="Times New Roman"/>
          <w:b/>
          <w:sz w:val="28"/>
          <w:szCs w:val="28"/>
          <w:lang w:val="uk-UA"/>
        </w:rPr>
      </w:pPr>
    </w:p>
    <w:p w14:paraId="5C9756AE" w14:textId="77777777" w:rsidR="00C2300E" w:rsidRDefault="00C2300E" w:rsidP="00C2300E">
      <w:pPr>
        <w:spacing w:after="0" w:line="360" w:lineRule="auto"/>
        <w:jc w:val="center"/>
        <w:rPr>
          <w:rFonts w:ascii="Times New Roman" w:hAnsi="Times New Roman" w:cs="Times New Roman"/>
          <w:b/>
          <w:sz w:val="28"/>
          <w:szCs w:val="28"/>
          <w:lang w:val="uk-UA"/>
        </w:rPr>
      </w:pPr>
    </w:p>
    <w:p w14:paraId="34E52728" w14:textId="77777777" w:rsidR="00C2300E" w:rsidRDefault="00C2300E" w:rsidP="00C2300E">
      <w:pPr>
        <w:spacing w:after="0" w:line="360" w:lineRule="auto"/>
        <w:jc w:val="center"/>
        <w:rPr>
          <w:rFonts w:ascii="Times New Roman" w:hAnsi="Times New Roman" w:cs="Times New Roman"/>
          <w:b/>
          <w:sz w:val="28"/>
          <w:szCs w:val="28"/>
          <w:lang w:val="uk-UA"/>
        </w:rPr>
      </w:pPr>
    </w:p>
    <w:p w14:paraId="561BEA1E" w14:textId="77777777" w:rsidR="00C2300E" w:rsidRDefault="00C2300E" w:rsidP="00C2300E">
      <w:pPr>
        <w:spacing w:after="0" w:line="360" w:lineRule="auto"/>
        <w:jc w:val="center"/>
        <w:rPr>
          <w:rFonts w:ascii="Times New Roman" w:hAnsi="Times New Roman" w:cs="Times New Roman"/>
          <w:b/>
          <w:sz w:val="28"/>
          <w:szCs w:val="28"/>
          <w:lang w:val="uk-UA"/>
        </w:rPr>
      </w:pPr>
    </w:p>
    <w:p w14:paraId="07F170C5" w14:textId="77777777" w:rsidR="00C2300E" w:rsidRDefault="00C2300E" w:rsidP="00C2300E">
      <w:pPr>
        <w:spacing w:after="0" w:line="360" w:lineRule="auto"/>
        <w:jc w:val="center"/>
        <w:rPr>
          <w:rFonts w:ascii="Times New Roman" w:hAnsi="Times New Roman" w:cs="Times New Roman"/>
          <w:b/>
          <w:sz w:val="28"/>
          <w:szCs w:val="28"/>
          <w:lang w:val="uk-UA"/>
        </w:rPr>
      </w:pPr>
    </w:p>
    <w:p w14:paraId="547FF04F" w14:textId="77777777" w:rsidR="00C2300E" w:rsidRDefault="00C2300E" w:rsidP="00C2300E">
      <w:pPr>
        <w:spacing w:after="0" w:line="360" w:lineRule="auto"/>
        <w:jc w:val="center"/>
        <w:rPr>
          <w:rFonts w:ascii="Times New Roman" w:hAnsi="Times New Roman" w:cs="Times New Roman"/>
          <w:b/>
          <w:sz w:val="28"/>
          <w:szCs w:val="28"/>
          <w:lang w:val="uk-UA"/>
        </w:rPr>
      </w:pPr>
    </w:p>
    <w:p w14:paraId="4B32F01F" w14:textId="77777777" w:rsidR="00C2300E" w:rsidRDefault="00C2300E" w:rsidP="00C2300E">
      <w:pPr>
        <w:spacing w:after="0" w:line="360" w:lineRule="auto"/>
        <w:jc w:val="center"/>
        <w:rPr>
          <w:rFonts w:ascii="Times New Roman" w:hAnsi="Times New Roman" w:cs="Times New Roman"/>
          <w:b/>
          <w:sz w:val="28"/>
          <w:szCs w:val="28"/>
          <w:lang w:val="uk-UA"/>
        </w:rPr>
      </w:pPr>
    </w:p>
    <w:p w14:paraId="7C32C4E7" w14:textId="77777777" w:rsidR="00C2300E" w:rsidRDefault="00C2300E" w:rsidP="00C2300E">
      <w:pPr>
        <w:spacing w:after="0" w:line="360" w:lineRule="auto"/>
        <w:jc w:val="center"/>
        <w:rPr>
          <w:rFonts w:ascii="Times New Roman" w:hAnsi="Times New Roman" w:cs="Times New Roman"/>
          <w:b/>
          <w:sz w:val="28"/>
          <w:szCs w:val="28"/>
          <w:lang w:val="uk-UA"/>
        </w:rPr>
      </w:pPr>
    </w:p>
    <w:p w14:paraId="42B8C47C" w14:textId="77777777" w:rsidR="00C2300E" w:rsidRDefault="00C2300E" w:rsidP="00C2300E">
      <w:pPr>
        <w:spacing w:after="0" w:line="360" w:lineRule="auto"/>
        <w:jc w:val="center"/>
        <w:rPr>
          <w:rFonts w:ascii="Times New Roman" w:hAnsi="Times New Roman" w:cs="Times New Roman"/>
          <w:b/>
          <w:sz w:val="28"/>
          <w:szCs w:val="28"/>
          <w:lang w:val="uk-UA"/>
        </w:rPr>
      </w:pPr>
    </w:p>
    <w:p w14:paraId="4556988C" w14:textId="77777777" w:rsidR="00C2300E" w:rsidRDefault="00C2300E" w:rsidP="00C2300E">
      <w:pPr>
        <w:spacing w:after="0" w:line="360" w:lineRule="auto"/>
        <w:jc w:val="center"/>
        <w:rPr>
          <w:rFonts w:ascii="Times New Roman" w:hAnsi="Times New Roman" w:cs="Times New Roman"/>
          <w:b/>
          <w:sz w:val="28"/>
          <w:szCs w:val="28"/>
          <w:lang w:val="uk-UA"/>
        </w:rPr>
      </w:pPr>
    </w:p>
    <w:p w14:paraId="262701FC" w14:textId="77777777" w:rsidR="00C2300E" w:rsidRDefault="00C2300E" w:rsidP="00C2300E">
      <w:pPr>
        <w:spacing w:after="0" w:line="360" w:lineRule="auto"/>
        <w:jc w:val="center"/>
        <w:rPr>
          <w:rFonts w:ascii="Times New Roman" w:hAnsi="Times New Roman" w:cs="Times New Roman"/>
          <w:b/>
          <w:sz w:val="28"/>
          <w:szCs w:val="28"/>
          <w:lang w:val="uk-UA"/>
        </w:rPr>
      </w:pPr>
    </w:p>
    <w:p w14:paraId="4183F331" w14:textId="77777777" w:rsidR="00C2300E" w:rsidRDefault="00C2300E" w:rsidP="00C2300E">
      <w:pPr>
        <w:spacing w:after="0" w:line="360" w:lineRule="auto"/>
        <w:jc w:val="center"/>
        <w:rPr>
          <w:rFonts w:ascii="Times New Roman" w:hAnsi="Times New Roman" w:cs="Times New Roman"/>
          <w:b/>
          <w:sz w:val="28"/>
          <w:szCs w:val="28"/>
          <w:lang w:val="uk-UA"/>
        </w:rPr>
      </w:pPr>
    </w:p>
    <w:p w14:paraId="7E15860C" w14:textId="77777777" w:rsidR="00C2300E" w:rsidRDefault="00C2300E" w:rsidP="00C2300E">
      <w:pPr>
        <w:spacing w:after="0" w:line="360" w:lineRule="auto"/>
        <w:jc w:val="center"/>
        <w:rPr>
          <w:rFonts w:ascii="Times New Roman" w:hAnsi="Times New Roman" w:cs="Times New Roman"/>
          <w:b/>
          <w:sz w:val="28"/>
          <w:szCs w:val="28"/>
          <w:lang w:val="uk-UA"/>
        </w:rPr>
      </w:pPr>
    </w:p>
    <w:p w14:paraId="1AC4861A" w14:textId="77777777" w:rsidR="00C2300E" w:rsidRDefault="00C2300E" w:rsidP="00C2300E">
      <w:pPr>
        <w:spacing w:after="0" w:line="360" w:lineRule="auto"/>
        <w:jc w:val="center"/>
        <w:rPr>
          <w:rFonts w:ascii="Times New Roman" w:hAnsi="Times New Roman" w:cs="Times New Roman"/>
          <w:b/>
          <w:sz w:val="28"/>
          <w:szCs w:val="28"/>
          <w:lang w:val="uk-UA"/>
        </w:rPr>
      </w:pPr>
    </w:p>
    <w:p w14:paraId="54523D64" w14:textId="77777777" w:rsidR="00AF1D74" w:rsidRPr="00820C20" w:rsidRDefault="00AF1D74" w:rsidP="00C2300E">
      <w:pPr>
        <w:spacing w:after="0" w:line="360" w:lineRule="auto"/>
        <w:jc w:val="center"/>
        <w:rPr>
          <w:rFonts w:ascii="Times New Roman" w:hAnsi="Times New Roman" w:cs="Times New Roman"/>
          <w:b/>
          <w:sz w:val="28"/>
          <w:szCs w:val="28"/>
        </w:rPr>
      </w:pPr>
      <w:r w:rsidRPr="00820C20">
        <w:rPr>
          <w:rFonts w:ascii="Times New Roman" w:hAnsi="Times New Roman" w:cs="Times New Roman"/>
          <w:b/>
          <w:sz w:val="28"/>
          <w:szCs w:val="28"/>
        </w:rPr>
        <w:lastRenderedPageBreak/>
        <w:t>ВИСНОВКИ</w:t>
      </w:r>
    </w:p>
    <w:p w14:paraId="00596426" w14:textId="77777777" w:rsidR="00C2300E" w:rsidRDefault="00C2300E" w:rsidP="00820C20">
      <w:pPr>
        <w:spacing w:after="0" w:line="360" w:lineRule="auto"/>
        <w:ind w:firstLine="709"/>
        <w:jc w:val="both"/>
        <w:rPr>
          <w:rFonts w:ascii="Times New Roman" w:hAnsi="Times New Roman" w:cs="Times New Roman"/>
          <w:sz w:val="28"/>
          <w:szCs w:val="28"/>
          <w:lang w:val="uk-UA"/>
        </w:rPr>
      </w:pPr>
    </w:p>
    <w:p w14:paraId="0063AAF9" w14:textId="77777777" w:rsidR="00C2300E" w:rsidRDefault="00C2300E" w:rsidP="00820C20">
      <w:pPr>
        <w:spacing w:after="0" w:line="360" w:lineRule="auto"/>
        <w:ind w:firstLine="709"/>
        <w:jc w:val="both"/>
        <w:rPr>
          <w:rFonts w:ascii="Times New Roman" w:hAnsi="Times New Roman" w:cs="Times New Roman"/>
          <w:sz w:val="28"/>
          <w:szCs w:val="28"/>
          <w:lang w:val="uk-UA"/>
        </w:rPr>
      </w:pPr>
    </w:p>
    <w:p w14:paraId="720A15B8"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Проведене </w:t>
      </w: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ідження дозволило комплексно розглянути організацію документообігу на кафедрі документознавства та інформаційної діяльності ІФНТУНГ у контексті поступового переходу до електронної форми роботи з документами та визначити основні передумови, проблеми й перспективи впровадження електронного документообігу.</w:t>
      </w:r>
    </w:p>
    <w:p w14:paraId="07F01F5F"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результаті аналізу теоретичних положень встановлено, що електронний документообіг є сучасною формою організації роботи з документами, яка охоплює всі етапи їх життєвого циклу в цифровому середовищі. Його розвиток ґрунтується на трансформації традиційних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ідходів до діловодства та поступовому переході від паперових носіїв до електронних, що забезпечує підвищення швидкості, прозорості та контрольованості документних процесів.</w:t>
      </w:r>
    </w:p>
    <w:p w14:paraId="21F025CD" w14:textId="77777777"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 нормативно-правового забезпечення засвідчило, що в Україні сформована достатня законодавча база для функціонування електронного документообігу. Вона регламентує використання електронних документів, електронного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ідпису та загальні вимоги до організації діловодства, що створює правові умови для впровадження цифрових технологій в управлінську практику установ.</w:t>
      </w:r>
    </w:p>
    <w:p w14:paraId="14E6FC59"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Аналіз сучасних систем електронного документообігу показав, що існує широкий спектр програмних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ішень, які дозволяють автоматизувати основні процеси роботи з документами, зокрема їх створення, реєстрацію, погодження, контроль виконання та зберігання. Водночас ефективність їх застосування залежить від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івня інтеграції в управлінську систему установи та організаційної готовності персоналу.</w:t>
      </w:r>
    </w:p>
    <w:p w14:paraId="7C6B91C2" w14:textId="77777777" w:rsidR="00B90E82" w:rsidRPr="00820C20" w:rsidRDefault="00B90E82" w:rsidP="00820C20">
      <w:pPr>
        <w:spacing w:after="0" w:line="360" w:lineRule="auto"/>
        <w:ind w:firstLine="709"/>
        <w:jc w:val="both"/>
        <w:rPr>
          <w:rFonts w:ascii="Times New Roman" w:hAnsi="Times New Roman" w:cs="Times New Roman"/>
          <w:sz w:val="28"/>
          <w:szCs w:val="28"/>
        </w:rPr>
      </w:pPr>
      <w:proofErr w:type="gramStart"/>
      <w:r w:rsidRPr="00820C20">
        <w:rPr>
          <w:rFonts w:ascii="Times New Roman" w:hAnsi="Times New Roman" w:cs="Times New Roman"/>
          <w:sz w:val="28"/>
          <w:szCs w:val="28"/>
        </w:rPr>
        <w:t>Досл</w:t>
      </w:r>
      <w:proofErr w:type="gramEnd"/>
      <w:r w:rsidRPr="00820C20">
        <w:rPr>
          <w:rFonts w:ascii="Times New Roman" w:hAnsi="Times New Roman" w:cs="Times New Roman"/>
          <w:sz w:val="28"/>
          <w:szCs w:val="28"/>
        </w:rPr>
        <w:t xml:space="preserve">ідження практичної організації документообігу на кафедрі засвідчило, що нині використовується змішана модель, у якій паперова та електронна форми існують паралельно. Електронні інструменти переважно </w:t>
      </w:r>
      <w:r w:rsidRPr="00820C20">
        <w:rPr>
          <w:rFonts w:ascii="Times New Roman" w:hAnsi="Times New Roman" w:cs="Times New Roman"/>
          <w:sz w:val="28"/>
          <w:szCs w:val="28"/>
        </w:rPr>
        <w:lastRenderedPageBreak/>
        <w:t xml:space="preserve">застосовуються для </w:t>
      </w:r>
      <w:proofErr w:type="gramStart"/>
      <w:r w:rsidRPr="00820C20">
        <w:rPr>
          <w:rFonts w:ascii="Times New Roman" w:hAnsi="Times New Roman" w:cs="Times New Roman"/>
          <w:sz w:val="28"/>
          <w:szCs w:val="28"/>
        </w:rPr>
        <w:t>п</w:t>
      </w:r>
      <w:proofErr w:type="gramEnd"/>
      <w:r w:rsidRPr="00820C20">
        <w:rPr>
          <w:rFonts w:ascii="Times New Roman" w:hAnsi="Times New Roman" w:cs="Times New Roman"/>
          <w:sz w:val="28"/>
          <w:szCs w:val="28"/>
        </w:rPr>
        <w:t>ідготовки, обміну та узгодження документів, тоді як їх офіційне оформлення, затвердження та архівне зберігання здійснюється у паперовому вигляді. Така система забезпечує виконання основних функцій, однак характеризується дублюванням документів, розпорошенням інформації та значними часовими витратами.</w:t>
      </w:r>
    </w:p>
    <w:p w14:paraId="45C3BEDB"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У процесі аналізу виявлено низку типових проблем, притаманних змішаному документообігу: відсутність єдиного електронного середовища, дублювання документів у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ізних формах, ризики втрати або неактуальності інформації, недостатній рівень автоматизації процесів, ускладнений контроль виконання завдань та значна залежність від ручних операцій. </w:t>
      </w:r>
      <w:proofErr w:type="gramStart"/>
      <w:r w:rsidRPr="00820C20">
        <w:rPr>
          <w:rFonts w:ascii="Times New Roman" w:hAnsi="Times New Roman" w:cs="Times New Roman"/>
          <w:sz w:val="28"/>
          <w:szCs w:val="28"/>
        </w:rPr>
        <w:t>Ц</w:t>
      </w:r>
      <w:proofErr w:type="gramEnd"/>
      <w:r w:rsidRPr="00820C20">
        <w:rPr>
          <w:rFonts w:ascii="Times New Roman" w:hAnsi="Times New Roman" w:cs="Times New Roman"/>
          <w:sz w:val="28"/>
          <w:szCs w:val="28"/>
        </w:rPr>
        <w:t>і проблеми є характерними для багатьох закладів вищої освіти, які перебувають на етапі цифрової трансформації.</w:t>
      </w:r>
    </w:p>
    <w:p w14:paraId="017DA94F" w14:textId="77777777" w:rsidR="00B90E82" w:rsidRPr="00820C20" w:rsidRDefault="00B90E82" w:rsidP="00820C20">
      <w:pPr>
        <w:spacing w:after="0" w:line="360" w:lineRule="auto"/>
        <w:ind w:firstLine="709"/>
        <w:jc w:val="both"/>
        <w:rPr>
          <w:rFonts w:ascii="Times New Roman" w:hAnsi="Times New Roman" w:cs="Times New Roman"/>
          <w:sz w:val="28"/>
          <w:szCs w:val="28"/>
        </w:rPr>
      </w:pPr>
      <w:r w:rsidRPr="00820C20">
        <w:rPr>
          <w:rFonts w:ascii="Times New Roman" w:hAnsi="Times New Roman" w:cs="Times New Roman"/>
          <w:sz w:val="28"/>
          <w:szCs w:val="28"/>
        </w:rPr>
        <w:t xml:space="preserve">Водночас встановлено, що кафедра має необхідні передумови для впровадження електронного документообігу. До них належать наявність комп’ютерної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іки, доступ до мережевих ресурсів, використання електронної пошти та хмарних сервісів, а також сформовані навички цифрової взаємодії між працівниками. Це </w:t>
      </w:r>
      <w:proofErr w:type="gramStart"/>
      <w:r w:rsidRPr="00820C20">
        <w:rPr>
          <w:rFonts w:ascii="Times New Roman" w:hAnsi="Times New Roman" w:cs="Times New Roman"/>
          <w:sz w:val="28"/>
          <w:szCs w:val="28"/>
        </w:rPr>
        <w:t>св</w:t>
      </w:r>
      <w:proofErr w:type="gramEnd"/>
      <w:r w:rsidRPr="00820C20">
        <w:rPr>
          <w:rFonts w:ascii="Times New Roman" w:hAnsi="Times New Roman" w:cs="Times New Roman"/>
          <w:sz w:val="28"/>
          <w:szCs w:val="28"/>
        </w:rPr>
        <w:t>ідчить про достатній рівень готовності до поступового переходу до більш структурованої електронної системи.</w:t>
      </w:r>
    </w:p>
    <w:p w14:paraId="4CD4F5B1" w14:textId="40A44227" w:rsidR="00B90E82" w:rsidRPr="00C2300E" w:rsidRDefault="00B90E82" w:rsidP="00820C20">
      <w:pPr>
        <w:spacing w:after="0" w:line="360" w:lineRule="auto"/>
        <w:ind w:firstLine="709"/>
        <w:jc w:val="both"/>
        <w:rPr>
          <w:rFonts w:ascii="Times New Roman" w:hAnsi="Times New Roman" w:cs="Times New Roman"/>
          <w:sz w:val="28"/>
          <w:szCs w:val="28"/>
          <w:lang w:val="uk-UA"/>
        </w:rPr>
      </w:pPr>
      <w:r w:rsidRPr="00820C20">
        <w:rPr>
          <w:rFonts w:ascii="Times New Roman" w:hAnsi="Times New Roman" w:cs="Times New Roman"/>
          <w:sz w:val="28"/>
          <w:szCs w:val="28"/>
        </w:rPr>
        <w:t xml:space="preserve">Отже, впровадження електронного документообігу є </w:t>
      </w:r>
      <w:proofErr w:type="gramStart"/>
      <w:r w:rsidRPr="00820C20">
        <w:rPr>
          <w:rFonts w:ascii="Times New Roman" w:hAnsi="Times New Roman" w:cs="Times New Roman"/>
          <w:sz w:val="28"/>
          <w:szCs w:val="28"/>
        </w:rPr>
        <w:t>доц</w:t>
      </w:r>
      <w:proofErr w:type="gramEnd"/>
      <w:r w:rsidRPr="00820C20">
        <w:rPr>
          <w:rFonts w:ascii="Times New Roman" w:hAnsi="Times New Roman" w:cs="Times New Roman"/>
          <w:sz w:val="28"/>
          <w:szCs w:val="28"/>
        </w:rPr>
        <w:t xml:space="preserve">ільним і обґрунтованим кроком для підвищення ефективності діяльності кафедри. Його реалізація дозволить оптимізувати документообіг, скоротити час опрацювання документів, зменшити дублювання інформації, покращити контроль виконання управлінських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ішень та забезпечити більш впорядковану організацію роботи з документами.</w:t>
      </w:r>
      <w:r w:rsidR="00C2300E">
        <w:rPr>
          <w:rFonts w:ascii="Times New Roman" w:hAnsi="Times New Roman" w:cs="Times New Roman"/>
          <w:sz w:val="28"/>
          <w:szCs w:val="28"/>
          <w:lang w:val="uk-UA"/>
        </w:rPr>
        <w:t xml:space="preserve"> З цією метою було розроблено технічне завдання на впровадження системи електронного документообігу в діяльність кафедри документознавства та інформаційної діяльності, яке за потреби, може</w:t>
      </w:r>
      <w:r w:rsidR="00517288">
        <w:rPr>
          <w:rFonts w:ascii="Times New Roman" w:hAnsi="Times New Roman" w:cs="Times New Roman"/>
          <w:sz w:val="28"/>
          <w:szCs w:val="28"/>
          <w:lang w:val="uk-UA"/>
        </w:rPr>
        <w:t xml:space="preserve"> бути масштабоване для загально</w:t>
      </w:r>
      <w:r w:rsidR="00C2300E">
        <w:rPr>
          <w:rFonts w:ascii="Times New Roman" w:hAnsi="Times New Roman" w:cs="Times New Roman"/>
          <w:sz w:val="28"/>
          <w:szCs w:val="28"/>
          <w:lang w:val="uk-UA"/>
        </w:rPr>
        <w:t>університетського рівня.</w:t>
      </w:r>
    </w:p>
    <w:p w14:paraId="20E277C6" w14:textId="77777777" w:rsidR="00A305CA" w:rsidRPr="00820C20" w:rsidRDefault="00A305CA" w:rsidP="00820C20">
      <w:pPr>
        <w:spacing w:after="0" w:line="360" w:lineRule="auto"/>
        <w:ind w:firstLine="709"/>
        <w:jc w:val="both"/>
        <w:rPr>
          <w:rFonts w:ascii="Times New Roman" w:hAnsi="Times New Roman" w:cs="Times New Roman"/>
          <w:sz w:val="28"/>
          <w:szCs w:val="28"/>
        </w:rPr>
      </w:pPr>
    </w:p>
    <w:p w14:paraId="48201622" w14:textId="77777777" w:rsidR="00AF1D74" w:rsidRDefault="00AF1D74" w:rsidP="009B5298">
      <w:pPr>
        <w:spacing w:after="0" w:line="360" w:lineRule="auto"/>
        <w:jc w:val="center"/>
        <w:rPr>
          <w:rFonts w:ascii="Times New Roman" w:hAnsi="Times New Roman" w:cs="Times New Roman"/>
          <w:b/>
          <w:sz w:val="28"/>
          <w:szCs w:val="28"/>
          <w:lang w:val="uk-UA"/>
        </w:rPr>
      </w:pPr>
      <w:r w:rsidRPr="00820C20">
        <w:rPr>
          <w:rFonts w:ascii="Times New Roman" w:hAnsi="Times New Roman" w:cs="Times New Roman"/>
          <w:b/>
          <w:sz w:val="28"/>
          <w:szCs w:val="28"/>
        </w:rPr>
        <w:lastRenderedPageBreak/>
        <w:t>СПИСОК ВИКОРИСТАНИХ ДЖЕРЕЛ</w:t>
      </w:r>
    </w:p>
    <w:p w14:paraId="5823F5BB" w14:textId="77777777" w:rsidR="006031E5" w:rsidRDefault="006031E5" w:rsidP="009B5298">
      <w:pPr>
        <w:spacing w:after="0" w:line="360" w:lineRule="auto"/>
        <w:jc w:val="center"/>
        <w:rPr>
          <w:rFonts w:ascii="Times New Roman" w:hAnsi="Times New Roman" w:cs="Times New Roman"/>
          <w:b/>
          <w:sz w:val="28"/>
          <w:szCs w:val="28"/>
          <w:lang w:val="uk-UA"/>
        </w:rPr>
      </w:pPr>
    </w:p>
    <w:p w14:paraId="7696EF28" w14:textId="77777777" w:rsidR="006031E5" w:rsidRPr="006031E5" w:rsidRDefault="006031E5" w:rsidP="009B5298">
      <w:pPr>
        <w:spacing w:after="0" w:line="360" w:lineRule="auto"/>
        <w:jc w:val="center"/>
        <w:rPr>
          <w:rFonts w:ascii="Times New Roman" w:hAnsi="Times New Roman" w:cs="Times New Roman"/>
          <w:b/>
          <w:sz w:val="28"/>
          <w:szCs w:val="28"/>
          <w:lang w:val="uk-UA"/>
        </w:rPr>
      </w:pPr>
    </w:p>
    <w:p w14:paraId="11FE021A" w14:textId="451B140C"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Бездрабко В.</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В. Діловодство – документаційне забезпечення управління – керування документаційними процесами: термінологічні </w:t>
      </w:r>
      <w:proofErr w:type="gramStart"/>
      <w:r w:rsidR="00A305CA" w:rsidRPr="00820C20">
        <w:rPr>
          <w:rFonts w:ascii="Times New Roman" w:hAnsi="Times New Roman" w:cs="Times New Roman"/>
          <w:sz w:val="28"/>
          <w:szCs w:val="28"/>
        </w:rPr>
        <w:t>меж</w:t>
      </w:r>
      <w:proofErr w:type="gramEnd"/>
      <w:r w:rsidR="00A305CA" w:rsidRPr="00820C20">
        <w:rPr>
          <w:rFonts w:ascii="Times New Roman" w:hAnsi="Times New Roman" w:cs="Times New Roman"/>
          <w:sz w:val="28"/>
          <w:szCs w:val="28"/>
        </w:rPr>
        <w:t xml:space="preserve">і та розмежування значень. URL: </w:t>
      </w:r>
      <w:hyperlink r:id="rId10" w:tgtFrame="_new" w:history="1">
        <w:r w:rsidR="00A305CA" w:rsidRPr="00820C20">
          <w:rPr>
            <w:rStyle w:val="a7"/>
            <w:rFonts w:ascii="Times New Roman" w:hAnsi="Times New Roman" w:cs="Times New Roman"/>
            <w:sz w:val="28"/>
            <w:szCs w:val="28"/>
          </w:rPr>
          <w:t>http://www.nbuv.gov.ua</w:t>
        </w:r>
      </w:hyperlink>
      <w:r w:rsidR="00A305CA" w:rsidRPr="00820C20">
        <w:rPr>
          <w:rFonts w:ascii="Times New Roman" w:hAnsi="Times New Roman" w:cs="Times New Roman"/>
          <w:sz w:val="28"/>
          <w:szCs w:val="28"/>
        </w:rPr>
        <w:t xml:space="preserve"> (дата звернення: 18.05.2026). </w:t>
      </w:r>
    </w:p>
    <w:p w14:paraId="58A35A90" w14:textId="04EE7C5A"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Бездрабко В.</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В. Документознавчі ідеї М. С. Слободяника. Історіографічні ескізи з документознавства, або Персональний те</w:t>
      </w:r>
      <w:proofErr w:type="gramStart"/>
      <w:r w:rsidR="00A305CA" w:rsidRPr="00820C20">
        <w:rPr>
          <w:rFonts w:ascii="Times New Roman" w:hAnsi="Times New Roman" w:cs="Times New Roman"/>
          <w:sz w:val="28"/>
          <w:szCs w:val="28"/>
        </w:rPr>
        <w:t>кст пр</w:t>
      </w:r>
      <w:proofErr w:type="gramEnd"/>
      <w:r w:rsidR="00A305CA" w:rsidRPr="00820C20">
        <w:rPr>
          <w:rFonts w:ascii="Times New Roman" w:hAnsi="Times New Roman" w:cs="Times New Roman"/>
          <w:sz w:val="28"/>
          <w:szCs w:val="28"/>
        </w:rPr>
        <w:t xml:space="preserve">о персональні тексти. Київ, 2010. С. 148–167. </w:t>
      </w:r>
    </w:p>
    <w:p w14:paraId="0DD62C38"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Бездрабко В. В. Документознавчі ідеї М. С. Слободяника і розвиток сучасного вітчизняного документознавства. </w:t>
      </w:r>
      <w:proofErr w:type="gramStart"/>
      <w:r w:rsidRPr="006031E5">
        <w:rPr>
          <w:rFonts w:ascii="Times New Roman" w:hAnsi="Times New Roman" w:cs="Times New Roman"/>
          <w:i/>
          <w:sz w:val="28"/>
          <w:szCs w:val="28"/>
        </w:rPr>
        <w:t>Б</w:t>
      </w:r>
      <w:proofErr w:type="gramEnd"/>
      <w:r w:rsidRPr="006031E5">
        <w:rPr>
          <w:rFonts w:ascii="Times New Roman" w:hAnsi="Times New Roman" w:cs="Times New Roman"/>
          <w:i/>
          <w:sz w:val="28"/>
          <w:szCs w:val="28"/>
        </w:rPr>
        <w:t>ібліотекознавство. Документознавство. Інформологія</w:t>
      </w:r>
      <w:r w:rsidRPr="00820C20">
        <w:rPr>
          <w:rFonts w:ascii="Times New Roman" w:hAnsi="Times New Roman" w:cs="Times New Roman"/>
          <w:sz w:val="28"/>
          <w:szCs w:val="28"/>
        </w:rPr>
        <w:t xml:space="preserve">. 2008. № 4. С. 24–39. </w:t>
      </w:r>
    </w:p>
    <w:p w14:paraId="6C6B1504"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Бездрабко В. В. Управлінське документознавство: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2006. 208 с. </w:t>
      </w:r>
    </w:p>
    <w:p w14:paraId="63122EE4"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Беспянська Г. В. Діловодство: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Ун-т «Україна», 2007. 480 с. </w:t>
      </w:r>
    </w:p>
    <w:p w14:paraId="4B9DC528"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Беспянська Г. В. Організація роботи з документами: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Ун-т «Україна», 2006. 243 с. </w:t>
      </w:r>
    </w:p>
    <w:p w14:paraId="7EA171AF"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Документне забезпечення управлінської діяльності організацій: навч</w:t>
      </w:r>
      <w:proofErr w:type="gramStart"/>
      <w:r w:rsidRPr="00820C20">
        <w:rPr>
          <w:rFonts w:ascii="Times New Roman" w:hAnsi="Times New Roman" w:cs="Times New Roman"/>
          <w:sz w:val="28"/>
          <w:szCs w:val="28"/>
        </w:rPr>
        <w:t>.-</w:t>
      </w:r>
      <w:proofErr w:type="gramEnd"/>
      <w:r w:rsidRPr="00820C20">
        <w:rPr>
          <w:rFonts w:ascii="Times New Roman" w:hAnsi="Times New Roman" w:cs="Times New Roman"/>
          <w:sz w:val="28"/>
          <w:szCs w:val="28"/>
        </w:rPr>
        <w:t xml:space="preserve">метод. посіб. / уклад. О. В. Попчук. </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івне, 2012. 116 с. </w:t>
      </w:r>
    </w:p>
    <w:p w14:paraId="47F83890" w14:textId="77777777" w:rsidR="007D43EF" w:rsidRPr="007D43EF" w:rsidRDefault="007D43EF"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7D43EF">
        <w:rPr>
          <w:rFonts w:ascii="Times New Roman" w:hAnsi="Times New Roman" w:cs="Times New Roman"/>
          <w:sz w:val="28"/>
          <w:szCs w:val="28"/>
        </w:rPr>
        <w:t xml:space="preserve">ДСТУ 2732-2023. Діловодство й </w:t>
      </w:r>
      <w:proofErr w:type="gramStart"/>
      <w:r w:rsidRPr="007D43EF">
        <w:rPr>
          <w:rFonts w:ascii="Times New Roman" w:hAnsi="Times New Roman" w:cs="Times New Roman"/>
          <w:sz w:val="28"/>
          <w:szCs w:val="28"/>
        </w:rPr>
        <w:t>арх</w:t>
      </w:r>
      <w:proofErr w:type="gramEnd"/>
      <w:r w:rsidRPr="007D43EF">
        <w:rPr>
          <w:rFonts w:ascii="Times New Roman" w:hAnsi="Times New Roman" w:cs="Times New Roman"/>
          <w:sz w:val="28"/>
          <w:szCs w:val="28"/>
        </w:rPr>
        <w:t xml:space="preserve">івна справа. Терміни та визначення понять. Чинний від 01.03.2024. </w:t>
      </w:r>
      <w:proofErr w:type="gramStart"/>
      <w:r w:rsidRPr="007D43EF">
        <w:rPr>
          <w:rFonts w:ascii="Times New Roman" w:hAnsi="Times New Roman" w:cs="Times New Roman"/>
          <w:sz w:val="28"/>
          <w:szCs w:val="28"/>
        </w:rPr>
        <w:t>На</w:t>
      </w:r>
      <w:proofErr w:type="gramEnd"/>
      <w:r w:rsidRPr="007D43EF">
        <w:rPr>
          <w:rFonts w:ascii="Times New Roman" w:hAnsi="Times New Roman" w:cs="Times New Roman"/>
          <w:sz w:val="28"/>
          <w:szCs w:val="28"/>
        </w:rPr>
        <w:t xml:space="preserve"> заміну ДСТУ 2732:2004. Київ: ДП «УкрНДНЦ», 2024. (Національний стандарт України). </w:t>
      </w:r>
    </w:p>
    <w:p w14:paraId="36C45567" w14:textId="77777777" w:rsidR="00A305CA" w:rsidRPr="0077338A"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77338A">
        <w:rPr>
          <w:rFonts w:ascii="Times New Roman" w:hAnsi="Times New Roman" w:cs="Times New Roman"/>
          <w:sz w:val="28"/>
          <w:szCs w:val="28"/>
        </w:rPr>
        <w:t xml:space="preserve">ДСТУ 4423-1:2005. Інформація та документація. Керування документаційними процесами. Частина 1. Основні положення. Київ: Держспоживстандарт України, 2007. 28 с. </w:t>
      </w:r>
    </w:p>
    <w:p w14:paraId="250D28D6"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Дубова С. В. Щодо проблеми залучення іншомовних наукових джерел інформації до висвітлення сучасних тенденцій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сфері документознавства. </w:t>
      </w:r>
      <w:r w:rsidRPr="00331C54">
        <w:rPr>
          <w:rFonts w:ascii="Times New Roman" w:hAnsi="Times New Roman" w:cs="Times New Roman"/>
          <w:i/>
          <w:sz w:val="28"/>
          <w:szCs w:val="28"/>
        </w:rPr>
        <w:lastRenderedPageBreak/>
        <w:t xml:space="preserve">Документознавство. </w:t>
      </w:r>
      <w:proofErr w:type="gramStart"/>
      <w:r w:rsidRPr="00331C54">
        <w:rPr>
          <w:rFonts w:ascii="Times New Roman" w:hAnsi="Times New Roman" w:cs="Times New Roman"/>
          <w:i/>
          <w:sz w:val="28"/>
          <w:szCs w:val="28"/>
        </w:rPr>
        <w:t>Б</w:t>
      </w:r>
      <w:proofErr w:type="gramEnd"/>
      <w:r w:rsidRPr="00331C54">
        <w:rPr>
          <w:rFonts w:ascii="Times New Roman" w:hAnsi="Times New Roman" w:cs="Times New Roman"/>
          <w:i/>
          <w:sz w:val="28"/>
          <w:szCs w:val="28"/>
        </w:rPr>
        <w:t>ібліотекознавство. Інформаційна діяльність: проблеми науки, освіти, практики</w:t>
      </w:r>
      <w:r w:rsidRPr="00820C20">
        <w:rPr>
          <w:rFonts w:ascii="Times New Roman" w:hAnsi="Times New Roman" w:cs="Times New Roman"/>
          <w:sz w:val="28"/>
          <w:szCs w:val="28"/>
        </w:rPr>
        <w:t xml:space="preserve">. Київ, 2010. С. 97–98. </w:t>
      </w:r>
    </w:p>
    <w:p w14:paraId="04E45A1C"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Електронний документообіг: сучасні тенденції та проблеми впровадження. URL: </w:t>
      </w:r>
      <w:hyperlink r:id="rId11" w:tgtFrame="_new" w:history="1">
        <w:r w:rsidRPr="00820C20">
          <w:rPr>
            <w:rStyle w:val="a7"/>
            <w:rFonts w:ascii="Times New Roman" w:hAnsi="Times New Roman" w:cs="Times New Roman"/>
            <w:sz w:val="28"/>
            <w:szCs w:val="28"/>
          </w:rPr>
          <w:t>http://www.rusnauka.com/34_VPEK_2012/Philologia/7_121024.doc.htm</w:t>
        </w:r>
      </w:hyperlink>
      <w:r w:rsidRPr="00820C20">
        <w:rPr>
          <w:rFonts w:ascii="Times New Roman" w:hAnsi="Times New Roman" w:cs="Times New Roman"/>
          <w:sz w:val="28"/>
          <w:szCs w:val="28"/>
        </w:rPr>
        <w:t xml:space="preserve"> (дата звернення: 18.05.2026). </w:t>
      </w:r>
    </w:p>
    <w:p w14:paraId="476198C5" w14:textId="64CDBA91"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Загорецька </w:t>
      </w:r>
      <w:r w:rsidR="00226735">
        <w:rPr>
          <w:rFonts w:ascii="Times New Roman" w:hAnsi="Times New Roman" w:cs="Times New Roman"/>
          <w:sz w:val="28"/>
          <w:szCs w:val="28"/>
        </w:rPr>
        <w:t>О.</w:t>
      </w:r>
      <w:r w:rsidR="00226735">
        <w:rPr>
          <w:rFonts w:ascii="Times New Roman" w:hAnsi="Times New Roman" w:cs="Times New Roman"/>
          <w:sz w:val="28"/>
          <w:szCs w:val="28"/>
          <w:lang w:val="uk-UA"/>
        </w:rPr>
        <w:t> </w:t>
      </w:r>
      <w:r w:rsidRPr="00820C20">
        <w:rPr>
          <w:rFonts w:ascii="Times New Roman" w:hAnsi="Times New Roman" w:cs="Times New Roman"/>
          <w:sz w:val="28"/>
          <w:szCs w:val="28"/>
        </w:rPr>
        <w:t xml:space="preserve">М. Наказ як основний розпорядчий документ організації: документознавчий аналіз. </w:t>
      </w:r>
      <w:proofErr w:type="gramStart"/>
      <w:r w:rsidRPr="00331C54">
        <w:rPr>
          <w:rFonts w:ascii="Times New Roman" w:hAnsi="Times New Roman" w:cs="Times New Roman"/>
          <w:i/>
          <w:sz w:val="28"/>
          <w:szCs w:val="28"/>
        </w:rPr>
        <w:t>Студ</w:t>
      </w:r>
      <w:proofErr w:type="gramEnd"/>
      <w:r w:rsidRPr="00331C54">
        <w:rPr>
          <w:rFonts w:ascii="Times New Roman" w:hAnsi="Times New Roman" w:cs="Times New Roman"/>
          <w:i/>
          <w:sz w:val="28"/>
          <w:szCs w:val="28"/>
        </w:rPr>
        <w:t>ії з архівної справи та документознавства</w:t>
      </w:r>
      <w:r w:rsidRPr="00820C20">
        <w:rPr>
          <w:rFonts w:ascii="Times New Roman" w:hAnsi="Times New Roman" w:cs="Times New Roman"/>
          <w:sz w:val="28"/>
          <w:szCs w:val="28"/>
        </w:rPr>
        <w:t xml:space="preserve">. 2008. Т. 16. С. 84–89. </w:t>
      </w:r>
    </w:p>
    <w:p w14:paraId="062EAB0A" w14:textId="6169992F"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Загорецька О.</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Сучасні проблеми організації діловодства в </w:t>
      </w:r>
      <w:proofErr w:type="gramStart"/>
      <w:r w:rsidR="00A305CA" w:rsidRPr="00820C20">
        <w:rPr>
          <w:rFonts w:ascii="Times New Roman" w:hAnsi="Times New Roman" w:cs="Times New Roman"/>
          <w:sz w:val="28"/>
          <w:szCs w:val="28"/>
        </w:rPr>
        <w:t>м</w:t>
      </w:r>
      <w:proofErr w:type="gramEnd"/>
      <w:r w:rsidR="00A305CA" w:rsidRPr="00820C20">
        <w:rPr>
          <w:rFonts w:ascii="Times New Roman" w:hAnsi="Times New Roman" w:cs="Times New Roman"/>
          <w:sz w:val="28"/>
          <w:szCs w:val="28"/>
        </w:rPr>
        <w:t xml:space="preserve">іністерствах та державних комітетах України. </w:t>
      </w:r>
      <w:proofErr w:type="gramStart"/>
      <w:r w:rsidR="00A305CA" w:rsidRPr="00331C54">
        <w:rPr>
          <w:rFonts w:ascii="Times New Roman" w:hAnsi="Times New Roman" w:cs="Times New Roman"/>
          <w:i/>
          <w:sz w:val="28"/>
          <w:szCs w:val="28"/>
        </w:rPr>
        <w:t>Студ</w:t>
      </w:r>
      <w:proofErr w:type="gramEnd"/>
      <w:r w:rsidR="00A305CA" w:rsidRPr="00331C54">
        <w:rPr>
          <w:rFonts w:ascii="Times New Roman" w:hAnsi="Times New Roman" w:cs="Times New Roman"/>
          <w:i/>
          <w:sz w:val="28"/>
          <w:szCs w:val="28"/>
        </w:rPr>
        <w:t>ії з архівної справи та документознавства.</w:t>
      </w:r>
      <w:r w:rsidR="00A305CA" w:rsidRPr="00820C20">
        <w:rPr>
          <w:rFonts w:ascii="Times New Roman" w:hAnsi="Times New Roman" w:cs="Times New Roman"/>
          <w:sz w:val="28"/>
          <w:szCs w:val="28"/>
        </w:rPr>
        <w:t xml:space="preserve"> 1998. Т. 3. С. 80–81. </w:t>
      </w:r>
    </w:p>
    <w:p w14:paraId="47646092"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Загорецька О. М. Термінологічні стандарти з діловодства й </w:t>
      </w:r>
      <w:proofErr w:type="gramStart"/>
      <w:r w:rsidRPr="00820C20">
        <w:rPr>
          <w:rFonts w:ascii="Times New Roman" w:hAnsi="Times New Roman" w:cs="Times New Roman"/>
          <w:sz w:val="28"/>
          <w:szCs w:val="28"/>
        </w:rPr>
        <w:t>арх</w:t>
      </w:r>
      <w:proofErr w:type="gramEnd"/>
      <w:r w:rsidRPr="00820C20">
        <w:rPr>
          <w:rFonts w:ascii="Times New Roman" w:hAnsi="Times New Roman" w:cs="Times New Roman"/>
          <w:sz w:val="28"/>
          <w:szCs w:val="28"/>
        </w:rPr>
        <w:t xml:space="preserve">івної справи: історичний аспект і сучасний стан. </w:t>
      </w:r>
      <w:r w:rsidRPr="00331C54">
        <w:rPr>
          <w:rFonts w:ascii="Times New Roman" w:hAnsi="Times New Roman" w:cs="Times New Roman"/>
          <w:i/>
          <w:sz w:val="28"/>
          <w:szCs w:val="28"/>
        </w:rPr>
        <w:t>Документознавство та інформаційна діяльність: Наука. Освіта. Практика</w:t>
      </w:r>
      <w:r w:rsidRPr="00820C20">
        <w:rPr>
          <w:rFonts w:ascii="Times New Roman" w:hAnsi="Times New Roman" w:cs="Times New Roman"/>
          <w:sz w:val="28"/>
          <w:szCs w:val="28"/>
        </w:rPr>
        <w:t xml:space="preserve">. Київ, 2003. С. 55–58. </w:t>
      </w:r>
    </w:p>
    <w:p w14:paraId="70D994E2"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Кафедра документознавства та інформаційної діяльності ІФНТУНГ. URL: https://nung.edu.ua/department/kafedra-dokumentoznavstva-ta-informatsiynoyi-diyalnosti (дата звернення: 18.05.2026). </w:t>
      </w:r>
    </w:p>
    <w:p w14:paraId="663185C1" w14:textId="5F5E57D7"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Клюцевський В.</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І. Механізми впровадження електронного документообігу в </w:t>
      </w:r>
      <w:proofErr w:type="gramStart"/>
      <w:r w:rsidR="00A305CA" w:rsidRPr="00820C20">
        <w:rPr>
          <w:rFonts w:ascii="Times New Roman" w:hAnsi="Times New Roman" w:cs="Times New Roman"/>
          <w:sz w:val="28"/>
          <w:szCs w:val="28"/>
        </w:rPr>
        <w:t>м</w:t>
      </w:r>
      <w:proofErr w:type="gramEnd"/>
      <w:r w:rsidR="00A305CA" w:rsidRPr="00820C20">
        <w:rPr>
          <w:rFonts w:ascii="Times New Roman" w:hAnsi="Times New Roman" w:cs="Times New Roman"/>
          <w:sz w:val="28"/>
          <w:szCs w:val="28"/>
        </w:rPr>
        <w:t xml:space="preserve">ісцевих органах виконавчої влади: автореф. дис. … канд. наук з держ. упр. Одеса, 2019. 23 с. </w:t>
      </w:r>
    </w:p>
    <w:p w14:paraId="14E52D6F"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Комова М. В. Діловодство: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Львів: Тріада плюс, 2009. 220 с. </w:t>
      </w:r>
    </w:p>
    <w:p w14:paraId="370CB984" w14:textId="2C29D78B"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Комова М.</w:t>
      </w:r>
      <w:r>
        <w:rPr>
          <w:rFonts w:ascii="Times New Roman" w:hAnsi="Times New Roman" w:cs="Times New Roman"/>
          <w:sz w:val="28"/>
          <w:szCs w:val="28"/>
          <w:lang w:val="uk-UA"/>
        </w:rPr>
        <w:t> </w:t>
      </w:r>
      <w:r>
        <w:rPr>
          <w:rFonts w:ascii="Times New Roman" w:hAnsi="Times New Roman" w:cs="Times New Roman"/>
          <w:sz w:val="28"/>
          <w:szCs w:val="28"/>
        </w:rPr>
        <w:t>В., Пелещишин А.</w:t>
      </w:r>
      <w:r>
        <w:rPr>
          <w:rFonts w:ascii="Times New Roman" w:hAnsi="Times New Roman" w:cs="Times New Roman"/>
          <w:sz w:val="28"/>
          <w:szCs w:val="28"/>
          <w:lang w:val="uk-UA"/>
        </w:rPr>
        <w:t> </w:t>
      </w:r>
      <w:r>
        <w:rPr>
          <w:rFonts w:ascii="Times New Roman" w:hAnsi="Times New Roman" w:cs="Times New Roman"/>
          <w:sz w:val="28"/>
          <w:szCs w:val="28"/>
        </w:rPr>
        <w:t>М., Білущак Т.</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Керування документаційними процесами: навч. </w:t>
      </w:r>
      <w:proofErr w:type="gramStart"/>
      <w:r w:rsidR="00A305CA" w:rsidRPr="00820C20">
        <w:rPr>
          <w:rFonts w:ascii="Times New Roman" w:hAnsi="Times New Roman" w:cs="Times New Roman"/>
          <w:sz w:val="28"/>
          <w:szCs w:val="28"/>
        </w:rPr>
        <w:t>пос</w:t>
      </w:r>
      <w:proofErr w:type="gramEnd"/>
      <w:r w:rsidR="00A305CA" w:rsidRPr="00820C20">
        <w:rPr>
          <w:rFonts w:ascii="Times New Roman" w:hAnsi="Times New Roman" w:cs="Times New Roman"/>
          <w:sz w:val="28"/>
          <w:szCs w:val="28"/>
        </w:rPr>
        <w:t xml:space="preserve">іб. Львів: Вид-во Львівської політехніки, 2013. 188 с. </w:t>
      </w:r>
    </w:p>
    <w:p w14:paraId="7E35CDA6"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Копняк К. В. Електронний документообіг: опорний конспект лекцій. Вінниця, 2018. 63 с. </w:t>
      </w:r>
    </w:p>
    <w:p w14:paraId="711F4B31"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Кулешов С. Г. Документальні джерела наукової інформації: поняття, типологія, історія типологічної схеми. Київ, 1995. 190 с. </w:t>
      </w:r>
    </w:p>
    <w:p w14:paraId="58949A99"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Кулешов С. Г. Загальне документознавство: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Києво-Могилянська академія, 2012. 123 с. </w:t>
      </w:r>
    </w:p>
    <w:p w14:paraId="57FBCCE7"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Кулешов С. Г. Документознавство: історія. Теоретичні основи. Київ, 2000. 162 с. </w:t>
      </w:r>
    </w:p>
    <w:p w14:paraId="71F09447"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Кушнаренко Н. М. Новий етап інституалізації науки про документ. </w:t>
      </w:r>
      <w:proofErr w:type="gramStart"/>
      <w:r w:rsidRPr="002E06DF">
        <w:rPr>
          <w:rFonts w:ascii="Times New Roman" w:hAnsi="Times New Roman" w:cs="Times New Roman"/>
          <w:i/>
          <w:sz w:val="28"/>
          <w:szCs w:val="28"/>
        </w:rPr>
        <w:t>Студ</w:t>
      </w:r>
      <w:proofErr w:type="gramEnd"/>
      <w:r w:rsidRPr="002E06DF">
        <w:rPr>
          <w:rFonts w:ascii="Times New Roman" w:hAnsi="Times New Roman" w:cs="Times New Roman"/>
          <w:i/>
          <w:sz w:val="28"/>
          <w:szCs w:val="28"/>
        </w:rPr>
        <w:t>ії з архівної справи та документознавства</w:t>
      </w:r>
      <w:r w:rsidRPr="00820C20">
        <w:rPr>
          <w:rFonts w:ascii="Times New Roman" w:hAnsi="Times New Roman" w:cs="Times New Roman"/>
          <w:sz w:val="28"/>
          <w:szCs w:val="28"/>
        </w:rPr>
        <w:t xml:space="preserve">. 2004. Т. 12. С. 126–130. </w:t>
      </w:r>
    </w:p>
    <w:p w14:paraId="35756A3E" w14:textId="193BEEB3" w:rsidR="00A305CA" w:rsidRPr="00191F44" w:rsidRDefault="00F423D6"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lang w:val="en-US"/>
        </w:rPr>
      </w:pPr>
      <w:r>
        <w:rPr>
          <w:rFonts w:ascii="Times New Roman" w:hAnsi="Times New Roman" w:cs="Times New Roman"/>
          <w:sz w:val="28"/>
          <w:szCs w:val="28"/>
          <w:lang w:val="uk-UA"/>
        </w:rPr>
        <w:t>Лаба О</w:t>
      </w:r>
      <w:r w:rsidRPr="00F423D6">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F423D6">
        <w:rPr>
          <w:rFonts w:ascii="Times New Roman" w:hAnsi="Times New Roman" w:cs="Times New Roman"/>
          <w:sz w:val="28"/>
          <w:szCs w:val="28"/>
          <w:lang w:val="uk-UA"/>
        </w:rPr>
        <w:t xml:space="preserve"> Періодизація формування та становлення електронного діловодства в Україні (1991–2020). </w:t>
      </w:r>
      <w:r w:rsidRPr="00F423D6">
        <w:rPr>
          <w:rFonts w:ascii="Times New Roman" w:hAnsi="Times New Roman" w:cs="Times New Roman"/>
          <w:i/>
          <w:sz w:val="28"/>
          <w:szCs w:val="28"/>
          <w:lang w:val="en-US"/>
        </w:rPr>
        <w:t>Res</w:t>
      </w:r>
      <w:r w:rsidRPr="00F423D6">
        <w:rPr>
          <w:rFonts w:ascii="Times New Roman" w:hAnsi="Times New Roman" w:cs="Times New Roman"/>
          <w:i/>
          <w:sz w:val="28"/>
          <w:szCs w:val="28"/>
          <w:lang w:val="uk-UA"/>
        </w:rPr>
        <w:t xml:space="preserve"> </w:t>
      </w:r>
      <w:r w:rsidRPr="00F423D6">
        <w:rPr>
          <w:rFonts w:ascii="Times New Roman" w:hAnsi="Times New Roman" w:cs="Times New Roman"/>
          <w:i/>
          <w:sz w:val="28"/>
          <w:szCs w:val="28"/>
          <w:lang w:val="en-US"/>
        </w:rPr>
        <w:t>Historica</w:t>
      </w:r>
      <w:r w:rsidRPr="00F423D6">
        <w:rPr>
          <w:rFonts w:ascii="Times New Roman" w:hAnsi="Times New Roman" w:cs="Times New Roman"/>
          <w:sz w:val="28"/>
          <w:szCs w:val="28"/>
          <w:lang w:val="uk-UA"/>
        </w:rPr>
        <w:t>: Czasopismo Instytutu Historii UMCS. 2022. 2022. С. 649-660. DOI: </w:t>
      </w:r>
      <w:hyperlink r:id="rId12" w:history="1">
        <w:r w:rsidRPr="00F423D6">
          <w:rPr>
            <w:rStyle w:val="a7"/>
            <w:rFonts w:ascii="Times New Roman" w:hAnsi="Times New Roman" w:cs="Times New Roman"/>
            <w:sz w:val="28"/>
            <w:szCs w:val="28"/>
            <w:lang w:val="uk-UA"/>
          </w:rPr>
          <w:t>http://dx.doi.org/10.17951/rh.2022.53.649-660</w:t>
        </w:r>
      </w:hyperlink>
      <w:r w:rsidR="002E06DF">
        <w:rPr>
          <w:rFonts w:ascii="Times New Roman" w:hAnsi="Times New Roman" w:cs="Times New Roman"/>
          <w:sz w:val="28"/>
          <w:szCs w:val="28"/>
          <w:lang w:val="uk-UA"/>
        </w:rPr>
        <w:t>.</w:t>
      </w:r>
    </w:p>
    <w:p w14:paraId="7479AF80"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Лисенко А. Документи з біометричними елементами захисту та електронним носієм </w:t>
      </w:r>
      <w:proofErr w:type="gramStart"/>
      <w:r w:rsidRPr="00820C20">
        <w:rPr>
          <w:rFonts w:ascii="Times New Roman" w:hAnsi="Times New Roman" w:cs="Times New Roman"/>
          <w:sz w:val="28"/>
          <w:szCs w:val="28"/>
        </w:rPr>
        <w:t>в</w:t>
      </w:r>
      <w:proofErr w:type="gramEnd"/>
      <w:r w:rsidRPr="00820C20">
        <w:rPr>
          <w:rFonts w:ascii="Times New Roman" w:hAnsi="Times New Roman" w:cs="Times New Roman"/>
          <w:sz w:val="28"/>
          <w:szCs w:val="28"/>
        </w:rPr>
        <w:t xml:space="preserve"> структурі державної інформаційної системи. </w:t>
      </w:r>
      <w:proofErr w:type="gramStart"/>
      <w:r w:rsidRPr="00331C54">
        <w:rPr>
          <w:rFonts w:ascii="Times New Roman" w:hAnsi="Times New Roman" w:cs="Times New Roman"/>
          <w:i/>
          <w:sz w:val="28"/>
          <w:szCs w:val="28"/>
        </w:rPr>
        <w:t>Вісник</w:t>
      </w:r>
      <w:proofErr w:type="gramEnd"/>
      <w:r w:rsidRPr="00331C54">
        <w:rPr>
          <w:rFonts w:ascii="Times New Roman" w:hAnsi="Times New Roman" w:cs="Times New Roman"/>
          <w:i/>
          <w:sz w:val="28"/>
          <w:szCs w:val="28"/>
        </w:rPr>
        <w:t xml:space="preserve"> Київського національного університету імені Тараса Шевченка. Юридичні науки</w:t>
      </w:r>
      <w:r w:rsidRPr="00820C20">
        <w:rPr>
          <w:rFonts w:ascii="Times New Roman" w:hAnsi="Times New Roman" w:cs="Times New Roman"/>
          <w:sz w:val="28"/>
          <w:szCs w:val="28"/>
        </w:rPr>
        <w:t xml:space="preserve">. 2012. Вип. 91. С. 37–42. URL: </w:t>
      </w:r>
      <w:hyperlink r:id="rId13" w:tgtFrame="_new" w:history="1">
        <w:r w:rsidRPr="00820C20">
          <w:rPr>
            <w:rStyle w:val="a7"/>
            <w:rFonts w:ascii="Times New Roman" w:hAnsi="Times New Roman" w:cs="Times New Roman"/>
            <w:sz w:val="28"/>
            <w:szCs w:val="28"/>
          </w:rPr>
          <w:t>http://nbuv.gov.ua/UJRN/VKNU_Yur_2012_91_13</w:t>
        </w:r>
      </w:hyperlink>
      <w:r w:rsidRPr="00820C20">
        <w:rPr>
          <w:rFonts w:ascii="Times New Roman" w:hAnsi="Times New Roman" w:cs="Times New Roman"/>
          <w:sz w:val="28"/>
          <w:szCs w:val="28"/>
        </w:rPr>
        <w:t xml:space="preserve"> (дата звернення: 18.05.2026). </w:t>
      </w:r>
    </w:p>
    <w:p w14:paraId="7B4EBFAD"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Литвинова С. Г. Цифрова трансформація закладів вищої освіти України</w:t>
      </w:r>
      <w:proofErr w:type="gramStart"/>
      <w:r w:rsidRPr="00820C20">
        <w:rPr>
          <w:rFonts w:ascii="Times New Roman" w:hAnsi="Times New Roman" w:cs="Times New Roman"/>
          <w:sz w:val="28"/>
          <w:szCs w:val="28"/>
        </w:rPr>
        <w:t>.</w:t>
      </w:r>
      <w:proofErr w:type="gramEnd"/>
      <w:r w:rsidRPr="00820C20">
        <w:rPr>
          <w:rFonts w:ascii="Times New Roman" w:hAnsi="Times New Roman" w:cs="Times New Roman"/>
          <w:sz w:val="28"/>
          <w:szCs w:val="28"/>
        </w:rPr>
        <w:t xml:space="preserve"> </w:t>
      </w:r>
      <w:r w:rsidRPr="00331C54">
        <w:rPr>
          <w:rFonts w:ascii="Times New Roman" w:hAnsi="Times New Roman" w:cs="Times New Roman"/>
          <w:i/>
          <w:sz w:val="28"/>
          <w:szCs w:val="28"/>
        </w:rPr>
        <w:t>І</w:t>
      </w:r>
      <w:proofErr w:type="gramStart"/>
      <w:r w:rsidRPr="00331C54">
        <w:rPr>
          <w:rFonts w:ascii="Times New Roman" w:hAnsi="Times New Roman" w:cs="Times New Roman"/>
          <w:i/>
          <w:sz w:val="28"/>
          <w:szCs w:val="28"/>
        </w:rPr>
        <w:t>н</w:t>
      </w:r>
      <w:proofErr w:type="gramEnd"/>
      <w:r w:rsidRPr="00331C54">
        <w:rPr>
          <w:rFonts w:ascii="Times New Roman" w:hAnsi="Times New Roman" w:cs="Times New Roman"/>
          <w:i/>
          <w:sz w:val="28"/>
          <w:szCs w:val="28"/>
        </w:rPr>
        <w:t>формаційні технології і засоби навчання</w:t>
      </w:r>
      <w:r w:rsidRPr="00820C20">
        <w:rPr>
          <w:rFonts w:ascii="Times New Roman" w:hAnsi="Times New Roman" w:cs="Times New Roman"/>
          <w:sz w:val="28"/>
          <w:szCs w:val="28"/>
        </w:rPr>
        <w:t xml:space="preserve">. 2021. Т. 84. № 4. С. 1–16. </w:t>
      </w:r>
    </w:p>
    <w:p w14:paraId="171C4B8F" w14:textId="73C6A758"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Лугова Т.</w:t>
      </w:r>
      <w:r>
        <w:rPr>
          <w:rFonts w:ascii="Times New Roman" w:hAnsi="Times New Roman" w:cs="Times New Roman"/>
          <w:sz w:val="28"/>
          <w:szCs w:val="28"/>
          <w:lang w:val="uk-UA"/>
        </w:rPr>
        <w:t> </w:t>
      </w:r>
      <w:r>
        <w:rPr>
          <w:rFonts w:ascii="Times New Roman" w:hAnsi="Times New Roman" w:cs="Times New Roman"/>
          <w:sz w:val="28"/>
          <w:szCs w:val="28"/>
        </w:rPr>
        <w:t>А., Акімов О.</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Є. Еволюція систем електронного документообігу </w:t>
      </w:r>
      <w:proofErr w:type="gramStart"/>
      <w:r w:rsidR="00A305CA" w:rsidRPr="00820C20">
        <w:rPr>
          <w:rFonts w:ascii="Times New Roman" w:hAnsi="Times New Roman" w:cs="Times New Roman"/>
          <w:sz w:val="28"/>
          <w:szCs w:val="28"/>
        </w:rPr>
        <w:t>п</w:t>
      </w:r>
      <w:proofErr w:type="gramEnd"/>
      <w:r w:rsidR="00A305CA" w:rsidRPr="00820C20">
        <w:rPr>
          <w:rFonts w:ascii="Times New Roman" w:hAnsi="Times New Roman" w:cs="Times New Roman"/>
          <w:sz w:val="28"/>
          <w:szCs w:val="28"/>
        </w:rPr>
        <w:t xml:space="preserve">ідприємств. </w:t>
      </w:r>
      <w:proofErr w:type="gramStart"/>
      <w:r w:rsidR="00A305CA" w:rsidRPr="00331C54">
        <w:rPr>
          <w:rFonts w:ascii="Times New Roman" w:hAnsi="Times New Roman" w:cs="Times New Roman"/>
          <w:i/>
          <w:sz w:val="28"/>
          <w:szCs w:val="28"/>
        </w:rPr>
        <w:t>Б</w:t>
      </w:r>
      <w:proofErr w:type="gramEnd"/>
      <w:r w:rsidR="00A305CA" w:rsidRPr="00331C54">
        <w:rPr>
          <w:rFonts w:ascii="Times New Roman" w:hAnsi="Times New Roman" w:cs="Times New Roman"/>
          <w:i/>
          <w:sz w:val="28"/>
          <w:szCs w:val="28"/>
        </w:rPr>
        <w:t>ібліотекознавство. Документознавство. Інформологія.</w:t>
      </w:r>
      <w:r w:rsidR="00A305CA" w:rsidRPr="00820C20">
        <w:rPr>
          <w:rFonts w:ascii="Times New Roman" w:hAnsi="Times New Roman" w:cs="Times New Roman"/>
          <w:sz w:val="28"/>
          <w:szCs w:val="28"/>
        </w:rPr>
        <w:t xml:space="preserve"> 2013. № 1. С. 16–20. URL: </w:t>
      </w:r>
      <w:hyperlink r:id="rId14" w:tgtFrame="_new" w:history="1">
        <w:r w:rsidR="00A305CA" w:rsidRPr="00820C20">
          <w:rPr>
            <w:rStyle w:val="a7"/>
            <w:rFonts w:ascii="Times New Roman" w:hAnsi="Times New Roman" w:cs="Times New Roman"/>
            <w:sz w:val="28"/>
            <w:szCs w:val="28"/>
          </w:rPr>
          <w:t>http://nbuv.gov.ua/UJRN/bdi_2013_1_5</w:t>
        </w:r>
      </w:hyperlink>
      <w:r w:rsidR="00A305CA" w:rsidRPr="00820C20">
        <w:rPr>
          <w:rFonts w:ascii="Times New Roman" w:hAnsi="Times New Roman" w:cs="Times New Roman"/>
          <w:sz w:val="28"/>
          <w:szCs w:val="28"/>
        </w:rPr>
        <w:t xml:space="preserve"> (дата звернення: 18.05.2026). </w:t>
      </w:r>
    </w:p>
    <w:p w14:paraId="338B5C3B"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Матвієнко О., Цивін М. Основи організації електронного документообігу: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URL: </w:t>
      </w:r>
      <w:hyperlink r:id="rId15" w:tgtFrame="_new" w:history="1">
        <w:r w:rsidRPr="00820C20">
          <w:rPr>
            <w:rStyle w:val="a7"/>
            <w:rFonts w:ascii="Times New Roman" w:hAnsi="Times New Roman" w:cs="Times New Roman"/>
            <w:sz w:val="28"/>
            <w:szCs w:val="28"/>
          </w:rPr>
          <w:t>https://infopedia.su/8xf741.html</w:t>
        </w:r>
      </w:hyperlink>
      <w:r w:rsidRPr="00820C20">
        <w:rPr>
          <w:rFonts w:ascii="Times New Roman" w:hAnsi="Times New Roman" w:cs="Times New Roman"/>
          <w:sz w:val="28"/>
          <w:szCs w:val="28"/>
        </w:rPr>
        <w:t xml:space="preserve"> (дата звернення: 18.05.2026). </w:t>
      </w:r>
    </w:p>
    <w:p w14:paraId="045E0E84" w14:textId="5A2F2783"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Мельничук Л.</w:t>
      </w:r>
      <w:r>
        <w:rPr>
          <w:rFonts w:ascii="Times New Roman" w:hAnsi="Times New Roman" w:cs="Times New Roman"/>
          <w:sz w:val="28"/>
          <w:szCs w:val="28"/>
          <w:lang w:val="uk-UA"/>
        </w:rPr>
        <w:t> </w:t>
      </w:r>
      <w:r>
        <w:rPr>
          <w:rFonts w:ascii="Times New Roman" w:hAnsi="Times New Roman" w:cs="Times New Roman"/>
          <w:sz w:val="28"/>
          <w:szCs w:val="28"/>
        </w:rPr>
        <w:t>І., Головченко М.</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Питання впровадження електронного документообігу в органах державної влади. </w:t>
      </w:r>
      <w:r w:rsidR="00A305CA" w:rsidRPr="00331C54">
        <w:rPr>
          <w:rFonts w:ascii="Times New Roman" w:hAnsi="Times New Roman" w:cs="Times New Roman"/>
          <w:i/>
          <w:sz w:val="28"/>
          <w:szCs w:val="28"/>
        </w:rPr>
        <w:t>Вчені записки ТНУ імені В. І. Вернадського</w:t>
      </w:r>
      <w:r w:rsidR="00A305CA" w:rsidRPr="00820C20">
        <w:rPr>
          <w:rFonts w:ascii="Times New Roman" w:hAnsi="Times New Roman" w:cs="Times New Roman"/>
          <w:sz w:val="28"/>
          <w:szCs w:val="28"/>
        </w:rPr>
        <w:t xml:space="preserve">. 2019. Т. 30 (69). № 1. Ч. 2. С. 154–159. </w:t>
      </w:r>
    </w:p>
    <w:p w14:paraId="275F9195"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Морзе Н. В., Буйницька О. П. Електронне управління та цифрові сервіси </w:t>
      </w:r>
      <w:proofErr w:type="gramStart"/>
      <w:r w:rsidRPr="00820C20">
        <w:rPr>
          <w:rFonts w:ascii="Times New Roman" w:hAnsi="Times New Roman" w:cs="Times New Roman"/>
          <w:sz w:val="28"/>
          <w:szCs w:val="28"/>
        </w:rPr>
        <w:t>у</w:t>
      </w:r>
      <w:proofErr w:type="gramEnd"/>
      <w:r w:rsidRPr="00820C20">
        <w:rPr>
          <w:rFonts w:ascii="Times New Roman" w:hAnsi="Times New Roman" w:cs="Times New Roman"/>
          <w:sz w:val="28"/>
          <w:szCs w:val="28"/>
        </w:rPr>
        <w:t xml:space="preserve"> закладах вищої освіти. Київ: Університет «КРОК», 2020. 256 с. </w:t>
      </w:r>
    </w:p>
    <w:p w14:paraId="1860BA60"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Освітньо-професійна програма «Документознавство та інформаційна діяльність» ІФНТУНГ. URL: </w:t>
      </w:r>
      <w:hyperlink r:id="rId16" w:tgtFrame="_new" w:history="1">
        <w:r w:rsidRPr="00820C20">
          <w:rPr>
            <w:rStyle w:val="a7"/>
            <w:rFonts w:ascii="Times New Roman" w:hAnsi="Times New Roman" w:cs="Times New Roman"/>
            <w:sz w:val="28"/>
            <w:szCs w:val="28"/>
          </w:rPr>
          <w:t>https://nung.edu.ua</w:t>
        </w:r>
      </w:hyperlink>
      <w:r w:rsidRPr="00820C20">
        <w:rPr>
          <w:rFonts w:ascii="Times New Roman" w:hAnsi="Times New Roman" w:cs="Times New Roman"/>
          <w:sz w:val="28"/>
          <w:szCs w:val="28"/>
        </w:rPr>
        <w:t xml:space="preserve"> (дата звернення: 18.05.2026). </w:t>
      </w:r>
    </w:p>
    <w:p w14:paraId="51DAC606"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Палеха Ю. І. Документ в інформаційному просторі: традиції минулого і виклики сучасності: монографія. Київ, 2021. 250 с. </w:t>
      </w:r>
    </w:p>
    <w:p w14:paraId="50EBA327"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Палеха Ю. І. Організація сучасного діловодства: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Кондор, 2007. 194 с. </w:t>
      </w:r>
    </w:p>
    <w:p w14:paraId="7ADEFA3D"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Палеха Ю., Леміш Н. Історія діловодства (документознавчий аспект):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Ліра-К, 2016. 328 с. </w:t>
      </w:r>
    </w:p>
    <w:p w14:paraId="5732E5A7" w14:textId="2E349344"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Писаренко В.</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П. Організаційно-правові засади електронного документування в органах влади: монографія. Полтава: ПУЕТ, 2012. 250 с. </w:t>
      </w:r>
    </w:p>
    <w:p w14:paraId="56A11C4C"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Положення про організацію освітнього процесу в Івано-Франківському національному </w:t>
      </w:r>
      <w:proofErr w:type="gramStart"/>
      <w:r w:rsidRPr="00820C20">
        <w:rPr>
          <w:rFonts w:ascii="Times New Roman" w:hAnsi="Times New Roman" w:cs="Times New Roman"/>
          <w:sz w:val="28"/>
          <w:szCs w:val="28"/>
        </w:rPr>
        <w:t>техн</w:t>
      </w:r>
      <w:proofErr w:type="gramEnd"/>
      <w:r w:rsidRPr="00820C20">
        <w:rPr>
          <w:rFonts w:ascii="Times New Roman" w:hAnsi="Times New Roman" w:cs="Times New Roman"/>
          <w:sz w:val="28"/>
          <w:szCs w:val="28"/>
        </w:rPr>
        <w:t xml:space="preserve">ічному університеті нафти і газу. URL: </w:t>
      </w:r>
      <w:hyperlink r:id="rId17" w:tgtFrame="_new" w:history="1">
        <w:r w:rsidRPr="00820C20">
          <w:rPr>
            <w:rStyle w:val="a7"/>
            <w:rFonts w:ascii="Times New Roman" w:hAnsi="Times New Roman" w:cs="Times New Roman"/>
            <w:sz w:val="28"/>
            <w:szCs w:val="28"/>
          </w:rPr>
          <w:t>https://nung.edu.ua</w:t>
        </w:r>
      </w:hyperlink>
      <w:r w:rsidRPr="00820C20">
        <w:rPr>
          <w:rFonts w:ascii="Times New Roman" w:hAnsi="Times New Roman" w:cs="Times New Roman"/>
          <w:sz w:val="28"/>
          <w:szCs w:val="28"/>
        </w:rPr>
        <w:t xml:space="preserve"> (дата звернення: 18.05.2026). </w:t>
      </w:r>
    </w:p>
    <w:p w14:paraId="7DC76746" w14:textId="64DED155"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Поліщук Н.</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Нормативно-правова та методична база документаційного забезпечення в </w:t>
      </w:r>
      <w:proofErr w:type="gramStart"/>
      <w:r w:rsidR="00A305CA" w:rsidRPr="00820C20">
        <w:rPr>
          <w:rFonts w:ascii="Times New Roman" w:hAnsi="Times New Roman" w:cs="Times New Roman"/>
          <w:sz w:val="28"/>
          <w:szCs w:val="28"/>
        </w:rPr>
        <w:t>державному</w:t>
      </w:r>
      <w:proofErr w:type="gramEnd"/>
      <w:r w:rsidR="00A305CA" w:rsidRPr="00820C20">
        <w:rPr>
          <w:rFonts w:ascii="Times New Roman" w:hAnsi="Times New Roman" w:cs="Times New Roman"/>
          <w:sz w:val="28"/>
          <w:szCs w:val="28"/>
        </w:rPr>
        <w:t xml:space="preserve"> управлінні. </w:t>
      </w:r>
      <w:r w:rsidR="00A305CA" w:rsidRPr="002E06DF">
        <w:rPr>
          <w:rFonts w:ascii="Times New Roman" w:hAnsi="Times New Roman" w:cs="Times New Roman"/>
          <w:i/>
          <w:sz w:val="28"/>
          <w:szCs w:val="28"/>
        </w:rPr>
        <w:t>Державне управління і право</w:t>
      </w:r>
      <w:r w:rsidR="00A305CA" w:rsidRPr="00820C20">
        <w:rPr>
          <w:rFonts w:ascii="Times New Roman" w:hAnsi="Times New Roman" w:cs="Times New Roman"/>
          <w:sz w:val="28"/>
          <w:szCs w:val="28"/>
        </w:rPr>
        <w:t xml:space="preserve">. 2006. Вип. 1. С. 115–118. </w:t>
      </w:r>
    </w:p>
    <w:p w14:paraId="65D1D633"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Постанова Кабінету Міні</w:t>
      </w:r>
      <w:proofErr w:type="gramStart"/>
      <w:r w:rsidRPr="00820C20">
        <w:rPr>
          <w:rFonts w:ascii="Times New Roman" w:hAnsi="Times New Roman" w:cs="Times New Roman"/>
          <w:sz w:val="28"/>
          <w:szCs w:val="28"/>
        </w:rPr>
        <w:t>стр</w:t>
      </w:r>
      <w:proofErr w:type="gramEnd"/>
      <w:r w:rsidRPr="00820C20">
        <w:rPr>
          <w:rFonts w:ascii="Times New Roman" w:hAnsi="Times New Roman" w:cs="Times New Roman"/>
          <w:sz w:val="28"/>
          <w:szCs w:val="28"/>
        </w:rPr>
        <w:t xml:space="preserve">ів України від 17 січня 2018 р. № 55 «Деякі питання документування управлінської діяльності». URL: </w:t>
      </w:r>
      <w:hyperlink r:id="rId18" w:anchor="Text" w:tgtFrame="_new" w:history="1">
        <w:r w:rsidRPr="00820C20">
          <w:rPr>
            <w:rStyle w:val="a7"/>
            <w:rFonts w:ascii="Times New Roman" w:hAnsi="Times New Roman" w:cs="Times New Roman"/>
            <w:sz w:val="28"/>
            <w:szCs w:val="28"/>
          </w:rPr>
          <w:t>https://zakon.rada.gov.ua/laws/show/55-2018-п#Text</w:t>
        </w:r>
      </w:hyperlink>
      <w:r w:rsidRPr="00820C20">
        <w:rPr>
          <w:rFonts w:ascii="Times New Roman" w:hAnsi="Times New Roman" w:cs="Times New Roman"/>
          <w:sz w:val="28"/>
          <w:szCs w:val="28"/>
        </w:rPr>
        <w:t xml:space="preserve"> (дата звернення: 18.05.2026). </w:t>
      </w:r>
    </w:p>
    <w:p w14:paraId="3E13406A"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Прилипко Н. О. Вдосконалення системи електронного документообігу в органах державної влади. </w:t>
      </w:r>
      <w:r w:rsidRPr="002E06DF">
        <w:rPr>
          <w:rFonts w:ascii="Times New Roman" w:hAnsi="Times New Roman" w:cs="Times New Roman"/>
          <w:i/>
          <w:sz w:val="28"/>
          <w:szCs w:val="28"/>
        </w:rPr>
        <w:t>Збірник наукових праць Донецького державного університету управління</w:t>
      </w:r>
      <w:r w:rsidRPr="00820C20">
        <w:rPr>
          <w:rFonts w:ascii="Times New Roman" w:hAnsi="Times New Roman" w:cs="Times New Roman"/>
          <w:sz w:val="28"/>
          <w:szCs w:val="28"/>
        </w:rPr>
        <w:t xml:space="preserve">. 2014. Т. 15. Вип. 286. С. 155–164. </w:t>
      </w:r>
    </w:p>
    <w:p w14:paraId="039AECD7"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Про електронні документи та електронний документообіг: Закон України від 22 травня 2003 р. № 851-IV. URL: </w:t>
      </w:r>
      <w:hyperlink r:id="rId19" w:anchor="Text" w:tgtFrame="_new" w:history="1">
        <w:r w:rsidRPr="00820C20">
          <w:rPr>
            <w:rStyle w:val="a7"/>
            <w:rFonts w:ascii="Times New Roman" w:hAnsi="Times New Roman" w:cs="Times New Roman"/>
            <w:sz w:val="28"/>
            <w:szCs w:val="28"/>
          </w:rPr>
          <w:t>https://zakon.rada.gov.ua/laws/show/851-15#Text</w:t>
        </w:r>
      </w:hyperlink>
      <w:r w:rsidRPr="00820C20">
        <w:rPr>
          <w:rFonts w:ascii="Times New Roman" w:hAnsi="Times New Roman" w:cs="Times New Roman"/>
          <w:sz w:val="28"/>
          <w:szCs w:val="28"/>
        </w:rPr>
        <w:t xml:space="preserve"> (дата звернення: 18.05.2026). </w:t>
      </w:r>
    </w:p>
    <w:p w14:paraId="697CAEC6" w14:textId="5847A461"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lastRenderedPageBreak/>
        <w:t xml:space="preserve">Про </w:t>
      </w:r>
      <w:r w:rsidR="00B768CD">
        <w:rPr>
          <w:rFonts w:ascii="Times New Roman" w:hAnsi="Times New Roman" w:cs="Times New Roman"/>
          <w:sz w:val="28"/>
          <w:szCs w:val="28"/>
          <w:lang w:val="uk-UA"/>
        </w:rPr>
        <w:t>електронну ідентифікацію</w:t>
      </w:r>
      <w:r w:rsidR="00331C54">
        <w:rPr>
          <w:rFonts w:ascii="Times New Roman" w:hAnsi="Times New Roman" w:cs="Times New Roman"/>
          <w:sz w:val="28"/>
          <w:szCs w:val="28"/>
          <w:lang w:val="uk-UA"/>
        </w:rPr>
        <w:t xml:space="preserve"> та </w:t>
      </w:r>
      <w:r w:rsidRPr="00820C20">
        <w:rPr>
          <w:rFonts w:ascii="Times New Roman" w:hAnsi="Times New Roman" w:cs="Times New Roman"/>
          <w:sz w:val="28"/>
          <w:szCs w:val="28"/>
        </w:rPr>
        <w:t xml:space="preserve">електронні довірчі послуги: Закон України від 05 жовтня 2017 р. № 2155-VIII. URL: https://zakon.rada.gov.ua/laws/show/2155-19#Text (дата звернення: 18.05.2026). </w:t>
      </w:r>
    </w:p>
    <w:p w14:paraId="6F49C462"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Скібіцька Л. І. Діловодство: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Центр навчальної літератури, 2006. 224 с. </w:t>
      </w:r>
    </w:p>
    <w:p w14:paraId="7BFFD75D"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Федченко Л., Козіна В. Організація діловодства та забезпечення обігу інформації в органах </w:t>
      </w:r>
      <w:proofErr w:type="gramStart"/>
      <w:r w:rsidRPr="00820C20">
        <w:rPr>
          <w:rFonts w:ascii="Times New Roman" w:hAnsi="Times New Roman" w:cs="Times New Roman"/>
          <w:sz w:val="28"/>
          <w:szCs w:val="28"/>
        </w:rPr>
        <w:t>м</w:t>
      </w:r>
      <w:proofErr w:type="gramEnd"/>
      <w:r w:rsidRPr="00820C20">
        <w:rPr>
          <w:rFonts w:ascii="Times New Roman" w:hAnsi="Times New Roman" w:cs="Times New Roman"/>
          <w:sz w:val="28"/>
          <w:szCs w:val="28"/>
        </w:rPr>
        <w:t xml:space="preserve">ісцевого самоврядування. Харків: Фактор, 2016. С. 21–31. </w:t>
      </w:r>
    </w:p>
    <w:p w14:paraId="20F5FD0E"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Цифровізація освітнього середовища закладів вищої освіти України: монографія / за ред. О. В. Спі</w:t>
      </w:r>
      <w:proofErr w:type="gramStart"/>
      <w:r w:rsidRPr="00820C20">
        <w:rPr>
          <w:rFonts w:ascii="Times New Roman" w:hAnsi="Times New Roman" w:cs="Times New Roman"/>
          <w:sz w:val="28"/>
          <w:szCs w:val="28"/>
        </w:rPr>
        <w:t>р</w:t>
      </w:r>
      <w:proofErr w:type="gramEnd"/>
      <w:r w:rsidRPr="00820C20">
        <w:rPr>
          <w:rFonts w:ascii="Times New Roman" w:hAnsi="Times New Roman" w:cs="Times New Roman"/>
          <w:sz w:val="28"/>
          <w:szCs w:val="28"/>
        </w:rPr>
        <w:t xml:space="preserve">іна. Київ, 2022. 320 с. </w:t>
      </w:r>
    </w:p>
    <w:p w14:paraId="17F9B5B7"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sidRPr="00820C20">
        <w:rPr>
          <w:rFonts w:ascii="Times New Roman" w:hAnsi="Times New Roman" w:cs="Times New Roman"/>
          <w:sz w:val="28"/>
          <w:szCs w:val="28"/>
        </w:rPr>
        <w:t xml:space="preserve">Швецова-Водка Г. М. Документознавство: навч. </w:t>
      </w:r>
      <w:proofErr w:type="gramStart"/>
      <w:r w:rsidRPr="00820C20">
        <w:rPr>
          <w:rFonts w:ascii="Times New Roman" w:hAnsi="Times New Roman" w:cs="Times New Roman"/>
          <w:sz w:val="28"/>
          <w:szCs w:val="28"/>
        </w:rPr>
        <w:t>пос</w:t>
      </w:r>
      <w:proofErr w:type="gramEnd"/>
      <w:r w:rsidRPr="00820C20">
        <w:rPr>
          <w:rFonts w:ascii="Times New Roman" w:hAnsi="Times New Roman" w:cs="Times New Roman"/>
          <w:sz w:val="28"/>
          <w:szCs w:val="28"/>
        </w:rPr>
        <w:t xml:space="preserve">іб. Київ: Знання, 2007. 398 с. </w:t>
      </w:r>
    </w:p>
    <w:p w14:paraId="61BCE6B9" w14:textId="29DBF340"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Швецова-Водка Г.</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Методи документознавства. </w:t>
      </w:r>
      <w:proofErr w:type="gramStart"/>
      <w:r w:rsidR="00A305CA" w:rsidRPr="002E06DF">
        <w:rPr>
          <w:rFonts w:ascii="Times New Roman" w:hAnsi="Times New Roman" w:cs="Times New Roman"/>
          <w:i/>
          <w:sz w:val="28"/>
          <w:szCs w:val="28"/>
        </w:rPr>
        <w:t>Б</w:t>
      </w:r>
      <w:proofErr w:type="gramEnd"/>
      <w:r w:rsidR="00A305CA" w:rsidRPr="002E06DF">
        <w:rPr>
          <w:rFonts w:ascii="Times New Roman" w:hAnsi="Times New Roman" w:cs="Times New Roman"/>
          <w:i/>
          <w:sz w:val="28"/>
          <w:szCs w:val="28"/>
        </w:rPr>
        <w:t>ібліотекознавство. Документознавство. Інформологія</w:t>
      </w:r>
      <w:r w:rsidR="00A305CA" w:rsidRPr="00820C20">
        <w:rPr>
          <w:rFonts w:ascii="Times New Roman" w:hAnsi="Times New Roman" w:cs="Times New Roman"/>
          <w:sz w:val="28"/>
          <w:szCs w:val="28"/>
        </w:rPr>
        <w:t xml:space="preserve">. 2007. № 1. С. 81–85. </w:t>
      </w:r>
    </w:p>
    <w:p w14:paraId="26EC3EB8" w14:textId="345CA37D"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Швецова-Водка Г.</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Місце документознавства </w:t>
      </w:r>
      <w:proofErr w:type="gramStart"/>
      <w:r w:rsidR="00A305CA" w:rsidRPr="00820C20">
        <w:rPr>
          <w:rFonts w:ascii="Times New Roman" w:hAnsi="Times New Roman" w:cs="Times New Roman"/>
          <w:sz w:val="28"/>
          <w:szCs w:val="28"/>
        </w:rPr>
        <w:t>в</w:t>
      </w:r>
      <w:proofErr w:type="gramEnd"/>
      <w:r w:rsidR="00A305CA" w:rsidRPr="00820C20">
        <w:rPr>
          <w:rFonts w:ascii="Times New Roman" w:hAnsi="Times New Roman" w:cs="Times New Roman"/>
          <w:sz w:val="28"/>
          <w:szCs w:val="28"/>
        </w:rPr>
        <w:t xml:space="preserve"> системі наук. </w:t>
      </w:r>
      <w:proofErr w:type="gramStart"/>
      <w:r w:rsidR="00A305CA" w:rsidRPr="002E06DF">
        <w:rPr>
          <w:rFonts w:ascii="Times New Roman" w:hAnsi="Times New Roman" w:cs="Times New Roman"/>
          <w:i/>
          <w:sz w:val="28"/>
          <w:szCs w:val="28"/>
        </w:rPr>
        <w:t>Б</w:t>
      </w:r>
      <w:proofErr w:type="gramEnd"/>
      <w:r w:rsidR="00A305CA" w:rsidRPr="002E06DF">
        <w:rPr>
          <w:rFonts w:ascii="Times New Roman" w:hAnsi="Times New Roman" w:cs="Times New Roman"/>
          <w:i/>
          <w:sz w:val="28"/>
          <w:szCs w:val="28"/>
        </w:rPr>
        <w:t>ібліотекознавство. Документознавство. Інформологія</w:t>
      </w:r>
      <w:r w:rsidR="00A305CA" w:rsidRPr="00820C20">
        <w:rPr>
          <w:rFonts w:ascii="Times New Roman" w:hAnsi="Times New Roman" w:cs="Times New Roman"/>
          <w:sz w:val="28"/>
          <w:szCs w:val="28"/>
        </w:rPr>
        <w:t xml:space="preserve">. 2007. № 4. С. 6–9. </w:t>
      </w:r>
    </w:p>
    <w:p w14:paraId="502EE7D1" w14:textId="7D172552"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Швецова-Водка Г.</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Об’єкт і предмет документознавства. </w:t>
      </w:r>
      <w:r w:rsidR="00A305CA" w:rsidRPr="002E06DF">
        <w:rPr>
          <w:rFonts w:ascii="Times New Roman" w:hAnsi="Times New Roman" w:cs="Times New Roman"/>
          <w:i/>
          <w:sz w:val="28"/>
          <w:szCs w:val="28"/>
        </w:rPr>
        <w:t xml:space="preserve">Документознавство. </w:t>
      </w:r>
      <w:proofErr w:type="gramStart"/>
      <w:r w:rsidR="00A305CA" w:rsidRPr="002E06DF">
        <w:rPr>
          <w:rFonts w:ascii="Times New Roman" w:hAnsi="Times New Roman" w:cs="Times New Roman"/>
          <w:i/>
          <w:sz w:val="28"/>
          <w:szCs w:val="28"/>
        </w:rPr>
        <w:t>Б</w:t>
      </w:r>
      <w:proofErr w:type="gramEnd"/>
      <w:r w:rsidR="00A305CA" w:rsidRPr="002E06DF">
        <w:rPr>
          <w:rFonts w:ascii="Times New Roman" w:hAnsi="Times New Roman" w:cs="Times New Roman"/>
          <w:i/>
          <w:sz w:val="28"/>
          <w:szCs w:val="28"/>
        </w:rPr>
        <w:t>ібліотекознавство. Інформаційна діяльність: проблеми науки, освіти, практики</w:t>
      </w:r>
      <w:r w:rsidR="00A305CA" w:rsidRPr="00820C20">
        <w:rPr>
          <w:rFonts w:ascii="Times New Roman" w:hAnsi="Times New Roman" w:cs="Times New Roman"/>
          <w:sz w:val="28"/>
          <w:szCs w:val="28"/>
        </w:rPr>
        <w:t xml:space="preserve">. Київ, 2007. С. 5–7. </w:t>
      </w:r>
    </w:p>
    <w:p w14:paraId="32802800" w14:textId="4542428C"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Швецова-Водка Г.</w:t>
      </w:r>
      <w:r>
        <w:rPr>
          <w:rFonts w:ascii="Times New Roman" w:hAnsi="Times New Roman" w:cs="Times New Roman"/>
          <w:sz w:val="28"/>
          <w:szCs w:val="28"/>
          <w:lang w:val="uk-UA"/>
        </w:rPr>
        <w:t xml:space="preserve"> </w:t>
      </w:r>
      <w:r w:rsidR="00A305CA" w:rsidRPr="00820C20">
        <w:rPr>
          <w:rFonts w:ascii="Times New Roman" w:hAnsi="Times New Roman" w:cs="Times New Roman"/>
          <w:sz w:val="28"/>
          <w:szCs w:val="28"/>
        </w:rPr>
        <w:t xml:space="preserve">До питання </w:t>
      </w:r>
      <w:proofErr w:type="gramStart"/>
      <w:r w:rsidR="00A305CA" w:rsidRPr="00820C20">
        <w:rPr>
          <w:rFonts w:ascii="Times New Roman" w:hAnsi="Times New Roman" w:cs="Times New Roman"/>
          <w:sz w:val="28"/>
          <w:szCs w:val="28"/>
        </w:rPr>
        <w:t>про істор</w:t>
      </w:r>
      <w:proofErr w:type="gramEnd"/>
      <w:r w:rsidR="00A305CA" w:rsidRPr="00820C20">
        <w:rPr>
          <w:rFonts w:ascii="Times New Roman" w:hAnsi="Times New Roman" w:cs="Times New Roman"/>
          <w:sz w:val="28"/>
          <w:szCs w:val="28"/>
        </w:rPr>
        <w:t xml:space="preserve">ію розвитку документознавства. </w:t>
      </w:r>
      <w:proofErr w:type="gramStart"/>
      <w:r w:rsidR="00A305CA" w:rsidRPr="002E06DF">
        <w:rPr>
          <w:rFonts w:ascii="Times New Roman" w:hAnsi="Times New Roman" w:cs="Times New Roman"/>
          <w:i/>
          <w:sz w:val="28"/>
          <w:szCs w:val="28"/>
        </w:rPr>
        <w:t>Вісник</w:t>
      </w:r>
      <w:proofErr w:type="gramEnd"/>
      <w:r w:rsidR="00A305CA" w:rsidRPr="002E06DF">
        <w:rPr>
          <w:rFonts w:ascii="Times New Roman" w:hAnsi="Times New Roman" w:cs="Times New Roman"/>
          <w:i/>
          <w:sz w:val="28"/>
          <w:szCs w:val="28"/>
        </w:rPr>
        <w:t xml:space="preserve"> Книжкової палати</w:t>
      </w:r>
      <w:r w:rsidR="00A305CA" w:rsidRPr="00820C20">
        <w:rPr>
          <w:rFonts w:ascii="Times New Roman" w:hAnsi="Times New Roman" w:cs="Times New Roman"/>
          <w:sz w:val="28"/>
          <w:szCs w:val="28"/>
        </w:rPr>
        <w:t xml:space="preserve">. 2008. № 7. С. 15–16. </w:t>
      </w:r>
    </w:p>
    <w:p w14:paraId="798B5120" w14:textId="32AC0EC1" w:rsidR="00A305CA" w:rsidRPr="00820C20"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Шелестова А.</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 xml:space="preserve">М. Університетський документообіг у контексті </w:t>
      </w:r>
      <w:proofErr w:type="gramStart"/>
      <w:r w:rsidR="00A305CA" w:rsidRPr="00820C20">
        <w:rPr>
          <w:rFonts w:ascii="Times New Roman" w:hAnsi="Times New Roman" w:cs="Times New Roman"/>
          <w:sz w:val="28"/>
          <w:szCs w:val="28"/>
        </w:rPr>
        <w:t>соц</w:t>
      </w:r>
      <w:proofErr w:type="gramEnd"/>
      <w:r w:rsidR="00A305CA" w:rsidRPr="00820C20">
        <w:rPr>
          <w:rFonts w:ascii="Times New Roman" w:hAnsi="Times New Roman" w:cs="Times New Roman"/>
          <w:sz w:val="28"/>
          <w:szCs w:val="28"/>
        </w:rPr>
        <w:t xml:space="preserve">іальної комунікації. </w:t>
      </w:r>
      <w:r w:rsidR="00A305CA" w:rsidRPr="002E06DF">
        <w:rPr>
          <w:rFonts w:ascii="Times New Roman" w:hAnsi="Times New Roman" w:cs="Times New Roman"/>
          <w:i/>
          <w:sz w:val="28"/>
          <w:szCs w:val="28"/>
        </w:rPr>
        <w:t>Соціальні комунікації в стратегіях формування суспільства знань</w:t>
      </w:r>
      <w:r w:rsidR="00A305CA" w:rsidRPr="00820C20">
        <w:rPr>
          <w:rFonts w:ascii="Times New Roman" w:hAnsi="Times New Roman" w:cs="Times New Roman"/>
          <w:sz w:val="28"/>
          <w:szCs w:val="28"/>
        </w:rPr>
        <w:t xml:space="preserve">. Харків, 2009. С. 213–214. </w:t>
      </w:r>
    </w:p>
    <w:p w14:paraId="70B4439D" w14:textId="21572820" w:rsidR="00A305CA" w:rsidRPr="00F423D6" w:rsidRDefault="00226735"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lang w:val="en-US"/>
        </w:rPr>
      </w:pPr>
      <w:r>
        <w:rPr>
          <w:rFonts w:ascii="Times New Roman" w:hAnsi="Times New Roman" w:cs="Times New Roman"/>
          <w:sz w:val="28"/>
          <w:szCs w:val="28"/>
        </w:rPr>
        <w:t>Якименко А.</w:t>
      </w:r>
      <w:r>
        <w:rPr>
          <w:rFonts w:ascii="Times New Roman" w:hAnsi="Times New Roman" w:cs="Times New Roman"/>
          <w:sz w:val="28"/>
          <w:szCs w:val="28"/>
          <w:lang w:val="uk-UA"/>
        </w:rPr>
        <w:t> </w:t>
      </w:r>
      <w:r w:rsidR="00A305CA" w:rsidRPr="00820C20">
        <w:rPr>
          <w:rFonts w:ascii="Times New Roman" w:hAnsi="Times New Roman" w:cs="Times New Roman"/>
          <w:sz w:val="28"/>
          <w:szCs w:val="28"/>
        </w:rPr>
        <w:t>В. Основи документообігу та документознавства: навч</w:t>
      </w:r>
      <w:proofErr w:type="gramStart"/>
      <w:r w:rsidR="00A305CA" w:rsidRPr="00820C20">
        <w:rPr>
          <w:rFonts w:ascii="Times New Roman" w:hAnsi="Times New Roman" w:cs="Times New Roman"/>
          <w:sz w:val="28"/>
          <w:szCs w:val="28"/>
        </w:rPr>
        <w:t>.-</w:t>
      </w:r>
      <w:proofErr w:type="gramEnd"/>
      <w:r w:rsidR="00A305CA" w:rsidRPr="00820C20">
        <w:rPr>
          <w:rFonts w:ascii="Times New Roman" w:hAnsi="Times New Roman" w:cs="Times New Roman"/>
          <w:sz w:val="28"/>
          <w:szCs w:val="28"/>
        </w:rPr>
        <w:t>метод. видання. Київ</w:t>
      </w:r>
      <w:r w:rsidR="00A305CA" w:rsidRPr="00820C20">
        <w:rPr>
          <w:rFonts w:ascii="Times New Roman" w:hAnsi="Times New Roman" w:cs="Times New Roman"/>
          <w:sz w:val="28"/>
          <w:szCs w:val="28"/>
          <w:lang w:val="en-US"/>
        </w:rPr>
        <w:t xml:space="preserve">: </w:t>
      </w:r>
      <w:r w:rsidR="00A305CA" w:rsidRPr="00820C20">
        <w:rPr>
          <w:rFonts w:ascii="Times New Roman" w:hAnsi="Times New Roman" w:cs="Times New Roman"/>
          <w:sz w:val="28"/>
          <w:szCs w:val="28"/>
        </w:rPr>
        <w:t>ЦУЛ</w:t>
      </w:r>
      <w:r w:rsidR="00A305CA" w:rsidRPr="00820C20">
        <w:rPr>
          <w:rFonts w:ascii="Times New Roman" w:hAnsi="Times New Roman" w:cs="Times New Roman"/>
          <w:sz w:val="28"/>
          <w:szCs w:val="28"/>
          <w:lang w:val="en-US"/>
        </w:rPr>
        <w:t xml:space="preserve">, 2003. 192 </w:t>
      </w:r>
      <w:r w:rsidR="00A305CA" w:rsidRPr="00820C20">
        <w:rPr>
          <w:rFonts w:ascii="Times New Roman" w:hAnsi="Times New Roman" w:cs="Times New Roman"/>
          <w:sz w:val="28"/>
          <w:szCs w:val="28"/>
        </w:rPr>
        <w:t>с</w:t>
      </w:r>
      <w:r w:rsidR="00A305CA" w:rsidRPr="00820C20">
        <w:rPr>
          <w:rFonts w:ascii="Times New Roman" w:hAnsi="Times New Roman" w:cs="Times New Roman"/>
          <w:sz w:val="28"/>
          <w:szCs w:val="28"/>
          <w:lang w:val="en-US"/>
        </w:rPr>
        <w:t xml:space="preserve">. </w:t>
      </w:r>
    </w:p>
    <w:p w14:paraId="4E92DC24"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 xml:space="preserve">Information and documentation: Vocabulary: ISO 5127:2001. Geneva: ISO, 2001. 152 p. </w:t>
      </w:r>
    </w:p>
    <w:p w14:paraId="73141F86"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 xml:space="preserve">Records management / Read-Smith J., Ginn M. Boston: South-Western Cengage Learning, 2011. 512 p. </w:t>
      </w:r>
    </w:p>
    <w:p w14:paraId="660A5EB3"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lastRenderedPageBreak/>
        <w:t xml:space="preserve">Robek M. F., Brown G. F., Stephens D. O. Information and Records Management: Document-Based Information Systems. New York: McGraw-Hill, 1995. 502 p. </w:t>
      </w:r>
    </w:p>
    <w:p w14:paraId="36DFDF28" w14:textId="77777777" w:rsidR="00A305CA" w:rsidRPr="00820C20" w:rsidRDefault="00A305CA" w:rsidP="006031E5">
      <w:pPr>
        <w:pStyle w:val="a8"/>
        <w:numPr>
          <w:ilvl w:val="0"/>
          <w:numId w:val="3"/>
        </w:numPr>
        <w:tabs>
          <w:tab w:val="clear" w:pos="720"/>
          <w:tab w:val="left" w:pos="851"/>
          <w:tab w:val="num" w:pos="1276"/>
        </w:tabs>
        <w:spacing w:after="0" w:line="360" w:lineRule="auto"/>
        <w:ind w:left="0" w:firstLine="426"/>
        <w:jc w:val="both"/>
        <w:rPr>
          <w:rFonts w:ascii="Times New Roman" w:hAnsi="Times New Roman" w:cs="Times New Roman"/>
          <w:sz w:val="28"/>
          <w:szCs w:val="28"/>
          <w:lang w:val="en-US"/>
        </w:rPr>
      </w:pPr>
      <w:r w:rsidRPr="00820C20">
        <w:rPr>
          <w:rFonts w:ascii="Times New Roman" w:hAnsi="Times New Roman" w:cs="Times New Roman"/>
          <w:sz w:val="28"/>
          <w:szCs w:val="28"/>
          <w:lang w:val="en-US"/>
        </w:rPr>
        <w:t>Williams R. Managing Electronic Documents and Records. London: Facet Publishing, 2006. 310 p.</w:t>
      </w:r>
    </w:p>
    <w:p w14:paraId="4580CB1C"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78FCD93E"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17272B31"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54B0C074"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1BD41130"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31A41942"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7F69C301" w14:textId="77777777" w:rsidR="00AF1D74" w:rsidRPr="00820C20" w:rsidRDefault="00AF1D74" w:rsidP="00820C20">
      <w:pPr>
        <w:spacing w:after="0" w:line="360" w:lineRule="auto"/>
        <w:ind w:firstLine="709"/>
        <w:jc w:val="both"/>
        <w:rPr>
          <w:rFonts w:ascii="Times New Roman" w:hAnsi="Times New Roman" w:cs="Times New Roman"/>
          <w:b/>
          <w:sz w:val="28"/>
          <w:szCs w:val="28"/>
          <w:lang w:val="en-US"/>
        </w:rPr>
      </w:pPr>
    </w:p>
    <w:p w14:paraId="176AE8E3" w14:textId="77777777" w:rsidR="00AF1D74" w:rsidRDefault="00AF1D74" w:rsidP="00820C20">
      <w:pPr>
        <w:spacing w:after="0" w:line="360" w:lineRule="auto"/>
        <w:ind w:firstLine="709"/>
        <w:jc w:val="both"/>
        <w:rPr>
          <w:rFonts w:ascii="Times New Roman" w:hAnsi="Times New Roman" w:cs="Times New Roman"/>
          <w:b/>
          <w:sz w:val="28"/>
          <w:szCs w:val="28"/>
          <w:lang w:val="uk-UA"/>
        </w:rPr>
      </w:pPr>
    </w:p>
    <w:p w14:paraId="052BA578"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7677925B"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64369BE0"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1E06D318"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06DCF6B8"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65F1B0C1"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0416D9FF"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7BB5C51A"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075782DD"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43441B0C"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6931D6D8" w14:textId="77777777" w:rsidR="00AD037C" w:rsidRDefault="00AD037C" w:rsidP="00820C20">
      <w:pPr>
        <w:spacing w:after="0" w:line="360" w:lineRule="auto"/>
        <w:ind w:firstLine="709"/>
        <w:jc w:val="both"/>
        <w:rPr>
          <w:rFonts w:ascii="Times New Roman" w:hAnsi="Times New Roman" w:cs="Times New Roman"/>
          <w:b/>
          <w:sz w:val="28"/>
          <w:szCs w:val="28"/>
          <w:lang w:val="uk-UA"/>
        </w:rPr>
        <w:sectPr w:rsidR="00AD037C" w:rsidSect="00AF1D74">
          <w:headerReference w:type="default" r:id="rId20"/>
          <w:pgSz w:w="11906" w:h="16838"/>
          <w:pgMar w:top="1134" w:right="850" w:bottom="1134" w:left="1701" w:header="708" w:footer="708" w:gutter="0"/>
          <w:cols w:space="708"/>
          <w:titlePg/>
          <w:docGrid w:linePitch="360"/>
        </w:sectPr>
      </w:pPr>
    </w:p>
    <w:p w14:paraId="222A5EDD" w14:textId="77777777" w:rsidR="00AD037C" w:rsidRPr="000D77FE" w:rsidRDefault="00AD037C" w:rsidP="00AD037C">
      <w:pPr>
        <w:spacing w:after="0" w:line="360" w:lineRule="auto"/>
        <w:jc w:val="right"/>
        <w:rPr>
          <w:rFonts w:ascii="Times New Roman" w:eastAsia="Times New Roman" w:hAnsi="Times New Roman" w:cs="Times New Roman"/>
          <w:b/>
          <w:bCs/>
          <w:color w:val="000000"/>
          <w:sz w:val="28"/>
          <w:szCs w:val="20"/>
          <w:lang w:val="uk-UA" w:eastAsia="ru-RU"/>
        </w:rPr>
      </w:pPr>
      <w:bookmarkStart w:id="1" w:name="_GoBack"/>
      <w:r w:rsidRPr="000D77FE">
        <w:rPr>
          <w:rFonts w:ascii="Times New Roman" w:eastAsia="Times New Roman" w:hAnsi="Times New Roman" w:cs="Times New Roman"/>
          <w:b/>
          <w:bCs/>
          <w:color w:val="000000"/>
          <w:sz w:val="28"/>
          <w:szCs w:val="20"/>
          <w:lang w:val="uk-UA" w:eastAsia="ru-RU"/>
        </w:rPr>
        <w:lastRenderedPageBreak/>
        <w:t>Додаток А</w:t>
      </w:r>
      <w:bookmarkEnd w:id="1"/>
    </w:p>
    <w:p w14:paraId="4E85F6DC" w14:textId="77777777" w:rsidR="00AD037C" w:rsidRPr="00AD037C" w:rsidRDefault="00AD037C" w:rsidP="00AD037C">
      <w:pPr>
        <w:spacing w:after="0" w:line="360" w:lineRule="auto"/>
        <w:jc w:val="center"/>
        <w:rPr>
          <w:rFonts w:ascii="Times New Roman" w:eastAsia="Times New Roman" w:hAnsi="Times New Roman" w:cs="Times New Roman"/>
          <w:bCs/>
          <w:color w:val="000000"/>
          <w:sz w:val="28"/>
          <w:szCs w:val="20"/>
          <w:lang w:val="uk-UA" w:eastAsia="ru-RU"/>
        </w:rPr>
      </w:pPr>
      <w:r w:rsidRPr="00AD037C">
        <w:rPr>
          <w:rFonts w:ascii="Times New Roman" w:eastAsia="Times New Roman" w:hAnsi="Times New Roman" w:cs="Times New Roman"/>
          <w:bCs/>
          <w:color w:val="000000"/>
          <w:sz w:val="28"/>
          <w:szCs w:val="20"/>
          <w:lang w:val="uk-UA" w:eastAsia="ru-RU"/>
        </w:rPr>
        <w:t>МІНІСТЕРСТВО ОСВІТИ І НАУКИ УКРАЇНИ</w:t>
      </w:r>
    </w:p>
    <w:p w14:paraId="045C4711" w14:textId="77777777" w:rsidR="00AD037C" w:rsidRPr="00AD037C" w:rsidRDefault="00AD037C" w:rsidP="00AD037C">
      <w:pPr>
        <w:spacing w:after="0" w:line="360" w:lineRule="auto"/>
        <w:jc w:val="center"/>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ІВАНО-ФРАНКІВСЬКИЙ НАЦІОНАЛЬНИЙ ТЕХНІЧНИЙ УНІВЕРСИТЕТ НАФТИ І ГАЗУ</w:t>
      </w:r>
    </w:p>
    <w:p w14:paraId="631F154A" w14:textId="77777777" w:rsidR="00AD037C" w:rsidRPr="00AD037C" w:rsidRDefault="00AD037C" w:rsidP="00AD037C">
      <w:pPr>
        <w:spacing w:after="0" w:line="360" w:lineRule="auto"/>
        <w:jc w:val="center"/>
        <w:rPr>
          <w:rFonts w:ascii="Times New Roman" w:eastAsia="Times New Roman" w:hAnsi="Times New Roman" w:cs="Times New Roman"/>
          <w:bCs/>
          <w:color w:val="000000"/>
          <w:sz w:val="28"/>
          <w:szCs w:val="20"/>
          <w:lang w:val="uk-UA" w:eastAsia="ru-RU"/>
        </w:rPr>
      </w:pPr>
      <w:r w:rsidRPr="00AD037C">
        <w:rPr>
          <w:rFonts w:ascii="Times New Roman" w:eastAsia="Times New Roman" w:hAnsi="Times New Roman" w:cs="Times New Roman"/>
          <w:bCs/>
          <w:color w:val="000000"/>
          <w:sz w:val="28"/>
          <w:szCs w:val="20"/>
          <w:lang w:val="uk-UA" w:eastAsia="ru-RU"/>
        </w:rPr>
        <w:t>Кафедра документознавства та інформаційної діяльності</w:t>
      </w:r>
    </w:p>
    <w:p w14:paraId="3A80A7FA"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74B8F177" w14:textId="77777777" w:rsidR="00AD037C" w:rsidRPr="00AD037C" w:rsidRDefault="00AD037C" w:rsidP="00AD037C">
      <w:pPr>
        <w:spacing w:after="0" w:line="240" w:lineRule="auto"/>
        <w:ind w:left="6237"/>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«ЗАТВЕРДЖУЮ»</w:t>
      </w:r>
      <w:r w:rsidRPr="00AD037C">
        <w:rPr>
          <w:rFonts w:ascii="Times New Roman" w:eastAsia="Times New Roman" w:hAnsi="Times New Roman" w:cs="Times New Roman"/>
          <w:color w:val="000000"/>
          <w:sz w:val="28"/>
          <w:szCs w:val="20"/>
          <w:lang w:val="uk-UA" w:eastAsia="ru-RU"/>
        </w:rPr>
        <w:t xml:space="preserve"> </w:t>
      </w:r>
    </w:p>
    <w:p w14:paraId="761465A7" w14:textId="77777777" w:rsidR="00AD037C" w:rsidRPr="00AD037C" w:rsidRDefault="00AD037C" w:rsidP="00AD037C">
      <w:pPr>
        <w:spacing w:after="0" w:line="240" w:lineRule="auto"/>
        <w:ind w:left="6237"/>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Завідувач кафедри ДІД</w:t>
      </w:r>
    </w:p>
    <w:p w14:paraId="078CA897" w14:textId="77777777" w:rsidR="00AD037C" w:rsidRPr="00AD037C" w:rsidRDefault="00AD037C" w:rsidP="00AD037C">
      <w:pPr>
        <w:spacing w:after="0" w:line="240" w:lineRule="auto"/>
        <w:ind w:left="6237"/>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проф. Юлія РОМАНИШИН</w:t>
      </w:r>
    </w:p>
    <w:p w14:paraId="3A2C5224" w14:textId="5E8F5D9A" w:rsidR="00AD037C" w:rsidRPr="00AD037C" w:rsidRDefault="00BB3193" w:rsidP="00AD037C">
      <w:pPr>
        <w:spacing w:after="0" w:line="240" w:lineRule="auto"/>
        <w:ind w:left="6237"/>
        <w:rPr>
          <w:rFonts w:ascii="Times New Roman" w:eastAsia="Times New Roman" w:hAnsi="Times New Roman" w:cs="Times New Roman"/>
          <w:color w:val="000000"/>
          <w:sz w:val="28"/>
          <w:szCs w:val="20"/>
          <w:lang w:val="uk-UA" w:eastAsia="ru-RU"/>
        </w:rPr>
      </w:pPr>
      <w:r>
        <w:rPr>
          <w:rFonts w:ascii="Times New Roman" w:eastAsia="Times New Roman" w:hAnsi="Times New Roman" w:cs="Times New Roman"/>
          <w:color w:val="000000"/>
          <w:sz w:val="28"/>
          <w:szCs w:val="20"/>
          <w:lang w:val="uk-UA" w:eastAsia="ru-RU"/>
        </w:rPr>
        <w:t>______________________</w:t>
      </w:r>
    </w:p>
    <w:p w14:paraId="51580C23" w14:textId="3F6453E7" w:rsidR="00AD037C" w:rsidRPr="00AD037C" w:rsidRDefault="00BB3193" w:rsidP="00AD037C">
      <w:pPr>
        <w:spacing w:after="0" w:line="240" w:lineRule="auto"/>
        <w:ind w:left="6237"/>
        <w:rPr>
          <w:rFonts w:ascii="Times New Roman" w:eastAsia="Times New Roman" w:hAnsi="Times New Roman" w:cs="Times New Roman"/>
          <w:color w:val="000000"/>
          <w:sz w:val="28"/>
          <w:szCs w:val="20"/>
          <w:lang w:val="uk-UA" w:eastAsia="ru-RU"/>
        </w:rPr>
      </w:pPr>
      <w:r>
        <w:rPr>
          <w:rFonts w:ascii="Times New Roman" w:eastAsia="Times New Roman" w:hAnsi="Times New Roman" w:cs="Times New Roman"/>
          <w:color w:val="000000"/>
          <w:sz w:val="28"/>
          <w:szCs w:val="20"/>
          <w:lang w:val="uk-UA" w:eastAsia="ru-RU"/>
        </w:rPr>
        <w:t>«____» _________</w:t>
      </w:r>
      <w:r w:rsidR="00AD037C" w:rsidRPr="00AD037C">
        <w:rPr>
          <w:rFonts w:ascii="Times New Roman" w:eastAsia="Times New Roman" w:hAnsi="Times New Roman" w:cs="Times New Roman"/>
          <w:color w:val="000000"/>
          <w:sz w:val="28"/>
          <w:szCs w:val="20"/>
          <w:lang w:val="uk-UA" w:eastAsia="ru-RU"/>
        </w:rPr>
        <w:t xml:space="preserve"> 2026 р.</w:t>
      </w:r>
    </w:p>
    <w:p w14:paraId="39D68B7C"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76B1D5AE"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1F5F78E9"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2CAE507F"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3652E769" w14:textId="77777777" w:rsidR="00AD037C" w:rsidRPr="00AD037C" w:rsidRDefault="00AD037C" w:rsidP="00AD037C">
      <w:pPr>
        <w:spacing w:after="0" w:line="360" w:lineRule="auto"/>
        <w:jc w:val="center"/>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ТЕХНІЧНЕ ЗАВДАННЯ</w:t>
      </w:r>
    </w:p>
    <w:p w14:paraId="258487BB" w14:textId="77777777" w:rsidR="00AD037C" w:rsidRPr="00AD037C" w:rsidRDefault="00AD037C" w:rsidP="00AD037C">
      <w:pPr>
        <w:spacing w:after="0" w:line="360" w:lineRule="auto"/>
        <w:jc w:val="center"/>
        <w:rPr>
          <w:rFonts w:ascii="Times New Roman" w:eastAsia="Times New Roman" w:hAnsi="Times New Roman" w:cs="Times New Roman"/>
          <w:bCs/>
          <w:color w:val="000000"/>
          <w:sz w:val="28"/>
          <w:szCs w:val="20"/>
          <w:lang w:val="uk-UA" w:eastAsia="ru-RU"/>
        </w:rPr>
      </w:pPr>
      <w:r w:rsidRPr="00AD037C">
        <w:rPr>
          <w:rFonts w:ascii="Times New Roman" w:eastAsia="Times New Roman" w:hAnsi="Times New Roman" w:cs="Times New Roman"/>
          <w:bCs/>
          <w:color w:val="000000"/>
          <w:sz w:val="28"/>
          <w:szCs w:val="20"/>
          <w:lang w:val="uk-UA" w:eastAsia="ru-RU"/>
        </w:rPr>
        <w:t>на розробку та впровадження системи електронного документообігу (СЕД) на кафедрі документознавства та інформаційної діяльності ІФНТУНГ</w:t>
      </w:r>
    </w:p>
    <w:p w14:paraId="6857C994"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0ADD18E5"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5F10D2C5"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2372B7A5"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02FBF3E3"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16C7EEC2"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0F1F512A"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3F7963B7"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2EF34ACF"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4689AD2F"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2AC5B094"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7D13E2B2"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7EECCB0F"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p>
    <w:p w14:paraId="5D36FD27" w14:textId="77777777" w:rsidR="00AD037C" w:rsidRPr="00AD037C" w:rsidRDefault="00AD037C" w:rsidP="00AD037C">
      <w:pPr>
        <w:spacing w:after="0" w:line="360" w:lineRule="auto"/>
        <w:jc w:val="center"/>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lastRenderedPageBreak/>
        <w:t>Івано-Франківськ – 2026</w:t>
      </w:r>
    </w:p>
    <w:p w14:paraId="219AA101"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1. Загальні відомості</w:t>
      </w:r>
    </w:p>
    <w:p w14:paraId="441F630D"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1.1. Повна назва системи та її умовне позначення</w:t>
      </w:r>
    </w:p>
    <w:p w14:paraId="0327D2B4" w14:textId="77777777" w:rsidR="00AD037C" w:rsidRPr="00AD037C" w:rsidRDefault="00AD037C" w:rsidP="00AD037C">
      <w:pPr>
        <w:numPr>
          <w:ilvl w:val="0"/>
          <w:numId w:val="8"/>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Повна назва:</w:t>
      </w:r>
      <w:r w:rsidRPr="00AD037C">
        <w:rPr>
          <w:rFonts w:ascii="Times New Roman" w:eastAsia="Times New Roman" w:hAnsi="Times New Roman" w:cs="Times New Roman"/>
          <w:color w:val="000000"/>
          <w:sz w:val="28"/>
          <w:szCs w:val="20"/>
          <w:lang w:val="uk-UA" w:eastAsia="ru-RU"/>
        </w:rPr>
        <w:t xml:space="preserve"> Система електронного документообігу та автоматизації управлінських процесів кафедри документознавства та інформаційної діяльності.</w:t>
      </w:r>
    </w:p>
    <w:p w14:paraId="29CAE2DD" w14:textId="77777777" w:rsidR="00AD037C" w:rsidRPr="00AD037C" w:rsidRDefault="00AD037C" w:rsidP="00AD037C">
      <w:pPr>
        <w:numPr>
          <w:ilvl w:val="0"/>
          <w:numId w:val="8"/>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Скорочена назва (умовне позначення):</w:t>
      </w:r>
      <w:r w:rsidRPr="00AD037C">
        <w:rPr>
          <w:rFonts w:ascii="Times New Roman" w:eastAsia="Times New Roman" w:hAnsi="Times New Roman" w:cs="Times New Roman"/>
          <w:color w:val="000000"/>
          <w:sz w:val="28"/>
          <w:szCs w:val="20"/>
          <w:lang w:val="uk-UA" w:eastAsia="ru-RU"/>
        </w:rPr>
        <w:t xml:space="preserve"> СЕД ДІД.</w:t>
      </w:r>
    </w:p>
    <w:p w14:paraId="676DF6DA"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1.2. Підстави для проєктування та розробки</w:t>
      </w:r>
    </w:p>
    <w:p w14:paraId="00A3ED61"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Розробка системи ведеться на підставі Стратегії цифрової трансформації ІФНТУНГ на 2024–2030 рр., плану модернізації освітньої діяльності кафедри ДІД, а також з метою створення практичної навчально-наукової бази для студентів спеціальності 029 «Інформаційна, бібліотечна та архівна справа».</w:t>
      </w:r>
    </w:p>
    <w:p w14:paraId="2BD65019"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1.3. Найменування організації Замовника а</w:t>
      </w:r>
    </w:p>
    <w:p w14:paraId="57CB88DA" w14:textId="77777777" w:rsidR="00AD037C" w:rsidRPr="00AD037C" w:rsidRDefault="00AD037C" w:rsidP="00AD037C">
      <w:pPr>
        <w:numPr>
          <w:ilvl w:val="0"/>
          <w:numId w:val="9"/>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Замовник:</w:t>
      </w:r>
      <w:r w:rsidRPr="00AD037C">
        <w:rPr>
          <w:rFonts w:ascii="Times New Roman" w:eastAsia="Times New Roman" w:hAnsi="Times New Roman" w:cs="Times New Roman"/>
          <w:color w:val="000000"/>
          <w:sz w:val="28"/>
          <w:szCs w:val="20"/>
          <w:lang w:val="uk-UA" w:eastAsia="ru-RU"/>
        </w:rPr>
        <w:t xml:space="preserve"> Кафедра документознавства та інформаційної діяльності (ДІД) ІФНТУНГ.</w:t>
      </w:r>
    </w:p>
    <w:p w14:paraId="364DFA43" w14:textId="77777777" w:rsidR="00AD037C" w:rsidRPr="00AD037C" w:rsidRDefault="00AD037C" w:rsidP="00AD037C">
      <w:pPr>
        <w:numPr>
          <w:ilvl w:val="0"/>
          <w:numId w:val="9"/>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Користувачі системи:</w:t>
      </w:r>
      <w:r w:rsidRPr="00AD037C">
        <w:rPr>
          <w:rFonts w:ascii="Times New Roman" w:eastAsia="Times New Roman" w:hAnsi="Times New Roman" w:cs="Times New Roman"/>
          <w:color w:val="000000"/>
          <w:sz w:val="28"/>
          <w:szCs w:val="20"/>
          <w:lang w:val="uk-UA" w:eastAsia="ru-RU"/>
        </w:rPr>
        <w:t xml:space="preserve"> Завідувач кафедри, науково-педагогічні працівники (викладачі) кафедри, діловод кафедри, а також посадові особи суміжних підрозділів (дирекція інституту, навчальний відділ, загальний відділ університету).</w:t>
      </w:r>
    </w:p>
    <w:p w14:paraId="68869D13"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2. Призначення, мета та завдання впровадження</w:t>
      </w:r>
    </w:p>
    <w:p w14:paraId="0F44DFB6"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2.1. Призначення системи</w:t>
      </w:r>
    </w:p>
    <w:p w14:paraId="6046FB9E"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СЕД ДІД призначена для автоматизації процесів створення, реєстрації, погодження, підписання, виконання та архівного зберігання внутрішніх організаційно-розпорядчих, довідково-інформаційних та кадрових документів кафедри у межах єдиного інформаційного простору університету.</w:t>
      </w:r>
    </w:p>
    <w:p w14:paraId="1E2FC693"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2.2. Мета впровадження</w:t>
      </w:r>
    </w:p>
    <w:p w14:paraId="29E1B7A4" w14:textId="77777777" w:rsidR="00AD037C" w:rsidRPr="00AD037C" w:rsidRDefault="00AD037C" w:rsidP="00AD037C">
      <w:pPr>
        <w:numPr>
          <w:ilvl w:val="0"/>
          <w:numId w:val="1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Оптимізація часових витрат:</w:t>
      </w:r>
      <w:r w:rsidRPr="00AD037C">
        <w:rPr>
          <w:rFonts w:ascii="Times New Roman" w:eastAsia="Times New Roman" w:hAnsi="Times New Roman" w:cs="Times New Roman"/>
          <w:color w:val="000000"/>
          <w:sz w:val="28"/>
          <w:szCs w:val="20"/>
          <w:lang w:val="uk-UA" w:eastAsia="ru-RU"/>
        </w:rPr>
        <w:t xml:space="preserve"> Скорочення тривалості життєвого циклу документа (від створення проєкту до фінального підписання) щонайменше на 70%.</w:t>
      </w:r>
    </w:p>
    <w:p w14:paraId="534ED7EF" w14:textId="77777777" w:rsidR="00AD037C" w:rsidRPr="00AD037C" w:rsidRDefault="00AD037C" w:rsidP="00AD037C">
      <w:pPr>
        <w:numPr>
          <w:ilvl w:val="0"/>
          <w:numId w:val="1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lastRenderedPageBreak/>
        <w:t>Прозора комунікація:</w:t>
      </w:r>
      <w:r w:rsidRPr="00AD037C">
        <w:rPr>
          <w:rFonts w:ascii="Times New Roman" w:eastAsia="Times New Roman" w:hAnsi="Times New Roman" w:cs="Times New Roman"/>
          <w:color w:val="000000"/>
          <w:sz w:val="28"/>
          <w:szCs w:val="20"/>
          <w:lang w:val="uk-UA" w:eastAsia="ru-RU"/>
        </w:rPr>
        <w:t xml:space="preserve"> Забезпечення безперервного моніторингу руху документів та контролю виконавської дисципліни працівників.</w:t>
      </w:r>
    </w:p>
    <w:p w14:paraId="12BEBEFF" w14:textId="77777777" w:rsidR="00AD037C" w:rsidRPr="00AD037C" w:rsidRDefault="00AD037C" w:rsidP="00AD037C">
      <w:pPr>
        <w:numPr>
          <w:ilvl w:val="0"/>
          <w:numId w:val="1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Ресурсна ефективність:</w:t>
      </w:r>
      <w:r w:rsidRPr="00AD037C">
        <w:rPr>
          <w:rFonts w:ascii="Times New Roman" w:eastAsia="Times New Roman" w:hAnsi="Times New Roman" w:cs="Times New Roman"/>
          <w:color w:val="000000"/>
          <w:sz w:val="28"/>
          <w:szCs w:val="20"/>
          <w:lang w:val="uk-UA" w:eastAsia="ru-RU"/>
        </w:rPr>
        <w:t xml:space="preserve"> Зниження фінансових витрат на папір, картриджі для друку та обслуговування копіювальної техніки.</w:t>
      </w:r>
    </w:p>
    <w:p w14:paraId="3AB207F1" w14:textId="77777777" w:rsidR="00AD037C" w:rsidRPr="00AD037C" w:rsidRDefault="00AD037C" w:rsidP="00AD037C">
      <w:pPr>
        <w:numPr>
          <w:ilvl w:val="0"/>
          <w:numId w:val="1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Дидактична мета:</w:t>
      </w:r>
      <w:r w:rsidRPr="00AD037C">
        <w:rPr>
          <w:rFonts w:ascii="Times New Roman" w:eastAsia="Times New Roman" w:hAnsi="Times New Roman" w:cs="Times New Roman"/>
          <w:color w:val="000000"/>
          <w:sz w:val="28"/>
          <w:szCs w:val="20"/>
          <w:lang w:val="uk-UA" w:eastAsia="ru-RU"/>
        </w:rPr>
        <w:t xml:space="preserve"> Використання розробленої СЕД як діючого стенду для проведення лабораторних та практичних занять зі спеціалізованих дисциплін («Менеджмент електронних документів», «Системи управління електронним документообігом та електронними архівами» тощо).</w:t>
      </w:r>
    </w:p>
    <w:p w14:paraId="5AE77114"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2.3. Основні завдання, що підлягають вирішенню</w:t>
      </w:r>
    </w:p>
    <w:p w14:paraId="7BEA05DF" w14:textId="77777777" w:rsidR="00AD037C" w:rsidRPr="00AD037C" w:rsidRDefault="00AD037C" w:rsidP="00AD037C">
      <w:pPr>
        <w:numPr>
          <w:ilvl w:val="0"/>
          <w:numId w:val="1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Переведення паперових заяв викладачів (на відпустки, відрядження) та службових подань в електронну форму із застосуванням КЕП.</w:t>
      </w:r>
    </w:p>
    <w:p w14:paraId="5BF034A5" w14:textId="77777777" w:rsidR="00AD037C" w:rsidRPr="00AD037C" w:rsidRDefault="00AD037C" w:rsidP="00AD037C">
      <w:pPr>
        <w:numPr>
          <w:ilvl w:val="0"/>
          <w:numId w:val="1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Реалізація механізму гібридного документообігу (робота зі скан-копіями та маркування паперових витягів штрих-/QR-кодами).</w:t>
      </w:r>
    </w:p>
    <w:p w14:paraId="292088DE" w14:textId="77777777" w:rsidR="00AD037C" w:rsidRPr="00AD037C" w:rsidRDefault="00AD037C" w:rsidP="00AD037C">
      <w:pPr>
        <w:numPr>
          <w:ilvl w:val="0"/>
          <w:numId w:val="1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Інтеграція розподілених потоків даних між локальною СЕД та загальноуніверситетськими інформаційними автоматизованими системами.</w:t>
      </w:r>
    </w:p>
    <w:p w14:paraId="602F67D7"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3. Нормативно-правове та методичне регулювання</w:t>
      </w:r>
    </w:p>
    <w:p w14:paraId="15AF8FFB"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Проектування архітектури системи, структура реєстраційних карток документів та алгоритми збереження даних повинні строго відповідати чинному законодавству України у сфері інформаційних технологій, документознавства та архівної справи:</w:t>
      </w:r>
    </w:p>
    <w:p w14:paraId="0B3340BE" w14:textId="77777777" w:rsidR="00AD037C" w:rsidRPr="00AD037C" w:rsidRDefault="00AD037C" w:rsidP="00AD037C">
      <w:pPr>
        <w:numPr>
          <w:ilvl w:val="0"/>
          <w:numId w:val="12"/>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Закон України «Про електронні документи та електронний документообіг» № 851-IV</w:t>
      </w:r>
      <w:r w:rsidRPr="00AD037C">
        <w:rPr>
          <w:rFonts w:ascii="Times New Roman" w:eastAsia="Times New Roman" w:hAnsi="Times New Roman" w:cs="Times New Roman"/>
          <w:color w:val="000000"/>
          <w:sz w:val="28"/>
          <w:szCs w:val="20"/>
          <w:lang w:val="uk-UA" w:eastAsia="ru-RU"/>
        </w:rPr>
        <w:t xml:space="preserve"> — визначає юридичну силу електронних документів, базові принципи їх обігу та вимоги до зберігання.</w:t>
      </w:r>
    </w:p>
    <w:p w14:paraId="4847611C" w14:textId="77777777" w:rsidR="00AD037C" w:rsidRPr="00AD037C" w:rsidRDefault="00AD037C" w:rsidP="00AD037C">
      <w:pPr>
        <w:numPr>
          <w:ilvl w:val="0"/>
          <w:numId w:val="12"/>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Закон України «Про електронну ідентифікацію та електронні довірчі послуги» № 2155-VIII</w:t>
      </w:r>
      <w:r w:rsidRPr="00AD037C">
        <w:rPr>
          <w:rFonts w:ascii="Times New Roman" w:eastAsia="Times New Roman" w:hAnsi="Times New Roman" w:cs="Times New Roman"/>
          <w:color w:val="000000"/>
          <w:sz w:val="28"/>
          <w:szCs w:val="20"/>
          <w:lang w:val="uk-UA" w:eastAsia="ru-RU"/>
        </w:rPr>
        <w:t xml:space="preserve"> — регламентує використання кваліфікованих електронних підписів (КЕП), сертифікатів відкритих ключів та позначок часу.</w:t>
      </w:r>
    </w:p>
    <w:p w14:paraId="75654FD4" w14:textId="77777777" w:rsidR="00AD037C" w:rsidRPr="00AD037C" w:rsidRDefault="00AD037C" w:rsidP="00AD037C">
      <w:pPr>
        <w:numPr>
          <w:ilvl w:val="0"/>
          <w:numId w:val="12"/>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lastRenderedPageBreak/>
        <w:t>Закон України «Про захист персональних даних» № 2297-VI</w:t>
      </w:r>
      <w:r w:rsidRPr="00AD037C">
        <w:rPr>
          <w:rFonts w:ascii="Times New Roman" w:eastAsia="Times New Roman" w:hAnsi="Times New Roman" w:cs="Times New Roman"/>
          <w:color w:val="000000"/>
          <w:sz w:val="28"/>
          <w:szCs w:val="20"/>
          <w:lang w:val="uk-UA" w:eastAsia="ru-RU"/>
        </w:rPr>
        <w:t xml:space="preserve"> — встановлює вимоги до захисту конфіденційної інформації про співробітників та студентів під час її обробки в базах даних СЕД.</w:t>
      </w:r>
    </w:p>
    <w:p w14:paraId="4AB45DFE" w14:textId="77777777" w:rsidR="00AD037C" w:rsidRPr="00AD037C" w:rsidRDefault="00AD037C" w:rsidP="00AD037C">
      <w:pPr>
        <w:numPr>
          <w:ilvl w:val="0"/>
          <w:numId w:val="12"/>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Правила організації діловодства та архівного зберігання документів</w:t>
      </w:r>
      <w:r w:rsidRPr="00AD037C">
        <w:rPr>
          <w:rFonts w:ascii="Times New Roman" w:eastAsia="Times New Roman" w:hAnsi="Times New Roman" w:cs="Times New Roman"/>
          <w:color w:val="000000"/>
          <w:sz w:val="28"/>
          <w:szCs w:val="20"/>
          <w:lang w:val="uk-UA" w:eastAsia="ru-RU"/>
        </w:rPr>
        <w:t xml:space="preserve"> (наказ Мін'юсту України № 1000/5 від 18.06.2015 р.) — визначають стандарти складання номенклатури справ, формування електронних справ, передавання документів на архівне зберігання та правила знищення документів, термін зберігання яких вичерпався.</w:t>
      </w:r>
    </w:p>
    <w:p w14:paraId="0486BB5C" w14:textId="77777777" w:rsidR="00AD037C" w:rsidRPr="00AD037C" w:rsidRDefault="00AD037C" w:rsidP="00AD037C">
      <w:pPr>
        <w:numPr>
          <w:ilvl w:val="0"/>
          <w:numId w:val="12"/>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Постанова КМУ № 55 від 17.01.2018 р. «Деякі питання документування управлінської діяльності»</w:t>
      </w:r>
      <w:r w:rsidRPr="00AD037C">
        <w:rPr>
          <w:rFonts w:ascii="Times New Roman" w:eastAsia="Times New Roman" w:hAnsi="Times New Roman" w:cs="Times New Roman"/>
          <w:color w:val="000000"/>
          <w:sz w:val="28"/>
          <w:szCs w:val="20"/>
          <w:lang w:val="uk-UA" w:eastAsia="ru-RU"/>
        </w:rPr>
        <w:t xml:space="preserve"> — встановлює Типову інструкцію з документування в електронній формі для установ та організацій.</w:t>
      </w:r>
    </w:p>
    <w:p w14:paraId="3FCE62FB"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4. Вимоги до функціональної структури системи</w:t>
      </w:r>
    </w:p>
    <w:p w14:paraId="6BB8179D"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СЕД ДІД має складатися з чітко розмежованих функціональних модулів, що взаємодіють між собою через внутрішні сервіси зв'язку.</w:t>
      </w:r>
    </w:p>
    <w:p w14:paraId="106ED979"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4.1. Модуль «Особистий кабінет викладача» (Підсистема самообслуговування)</w:t>
      </w:r>
    </w:p>
    <w:p w14:paraId="0799BF1E"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Цей модуль призначений для кожного науково-педагогічного працівника кафедри. Доступ здійснюється за персональними обліковими даними.</w:t>
      </w:r>
    </w:p>
    <w:p w14:paraId="3045924E" w14:textId="77777777" w:rsidR="00AD037C" w:rsidRPr="00AD037C" w:rsidRDefault="00AD037C" w:rsidP="00AD037C">
      <w:pPr>
        <w:numPr>
          <w:ilvl w:val="0"/>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Електронне службове подання про перенесення занять:</w:t>
      </w:r>
    </w:p>
    <w:p w14:paraId="780A7AD9" w14:textId="77777777" w:rsidR="00AD037C" w:rsidRPr="00AD037C" w:rsidRDefault="00AD037C" w:rsidP="00AD037C">
      <w:pPr>
        <w:numPr>
          <w:ilvl w:val="1"/>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Викладач обирає відповідний інтерактивний шаблон.</w:t>
      </w:r>
    </w:p>
    <w:p w14:paraId="4517BFBB" w14:textId="77777777" w:rsidR="00AD037C" w:rsidRPr="00AD037C" w:rsidRDefault="00AD037C" w:rsidP="00AD037C">
      <w:pPr>
        <w:numPr>
          <w:ilvl w:val="1"/>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Система автоматично блокує можливість ручного введення помилкових даних, пропонуючи списки вибору дат, номерів пар, найменувань навчальних дисциплін та академічних груп.</w:t>
      </w:r>
    </w:p>
    <w:p w14:paraId="3B234E2A" w14:textId="77777777" w:rsidR="00AD037C" w:rsidRPr="00AD037C" w:rsidRDefault="00AD037C" w:rsidP="00AD037C">
      <w:pPr>
        <w:numPr>
          <w:ilvl w:val="1"/>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Обов’язковим є поле «Обґрунтування зміни розкладу» (хвороба, відрядження, участь у науковій конференції тощо) з можливістю прикріплення підтверджувальних документів (скан-копій).</w:t>
      </w:r>
    </w:p>
    <w:p w14:paraId="547A63F1" w14:textId="77777777" w:rsidR="00AD037C" w:rsidRPr="00AD037C" w:rsidRDefault="00AD037C" w:rsidP="00AD037C">
      <w:pPr>
        <w:numPr>
          <w:ilvl w:val="0"/>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Електронна заява на відпустку:</w:t>
      </w:r>
    </w:p>
    <w:p w14:paraId="765907B6" w14:textId="77777777" w:rsidR="00AD037C" w:rsidRPr="00AD037C" w:rsidRDefault="00AD037C" w:rsidP="00AD037C">
      <w:pPr>
        <w:numPr>
          <w:ilvl w:val="1"/>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Шаблони для різних видів відпусток: щорічна основна, додаткова, творча, за власний рахунок.</w:t>
      </w:r>
    </w:p>
    <w:p w14:paraId="5089D84A" w14:textId="77777777" w:rsidR="00AD037C" w:rsidRPr="00AD037C" w:rsidRDefault="00AD037C" w:rsidP="00AD037C">
      <w:pPr>
        <w:numPr>
          <w:ilvl w:val="1"/>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lastRenderedPageBreak/>
        <w:t>Інтегрований календар для вибору періоду відпустки з автоматичним підрахунком кількості календарних днів.</w:t>
      </w:r>
    </w:p>
    <w:p w14:paraId="533B5C6F" w14:textId="77777777" w:rsidR="00AD037C" w:rsidRPr="00AD037C" w:rsidRDefault="00AD037C" w:rsidP="00AD037C">
      <w:pPr>
        <w:numPr>
          <w:ilvl w:val="0"/>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Центр сповіщень та статусів:</w:t>
      </w:r>
    </w:p>
    <w:p w14:paraId="2755E817" w14:textId="77777777" w:rsidR="00AD037C" w:rsidRPr="00AD037C" w:rsidRDefault="00AD037C" w:rsidP="00AD037C">
      <w:pPr>
        <w:numPr>
          <w:ilvl w:val="1"/>
          <w:numId w:val="13"/>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 xml:space="preserve">Користувач отримує push-повідомлення або email-листи про зміну статусу його заяви (наприклад: </w:t>
      </w:r>
      <w:r w:rsidRPr="00AD037C">
        <w:rPr>
          <w:rFonts w:ascii="Times New Roman" w:eastAsia="Times New Roman" w:hAnsi="Times New Roman" w:cs="Times New Roman"/>
          <w:i/>
          <w:iCs/>
          <w:color w:val="000000"/>
          <w:sz w:val="28"/>
          <w:szCs w:val="20"/>
          <w:lang w:val="uk-UA" w:eastAsia="ru-RU"/>
        </w:rPr>
        <w:t>«Погоджено завідувачем кафедри»</w:t>
      </w:r>
      <w:r w:rsidRPr="00AD037C">
        <w:rPr>
          <w:rFonts w:ascii="Times New Roman" w:eastAsia="Times New Roman" w:hAnsi="Times New Roman" w:cs="Times New Roman"/>
          <w:color w:val="000000"/>
          <w:sz w:val="28"/>
          <w:szCs w:val="20"/>
          <w:lang w:val="uk-UA" w:eastAsia="ru-RU"/>
        </w:rPr>
        <w:t xml:space="preserve">, </w:t>
      </w:r>
      <w:r w:rsidRPr="00AD037C">
        <w:rPr>
          <w:rFonts w:ascii="Times New Roman" w:eastAsia="Times New Roman" w:hAnsi="Times New Roman" w:cs="Times New Roman"/>
          <w:i/>
          <w:iCs/>
          <w:color w:val="000000"/>
          <w:sz w:val="28"/>
          <w:szCs w:val="20"/>
          <w:lang w:val="uk-UA" w:eastAsia="ru-RU"/>
        </w:rPr>
        <w:t>«На підписі в директора інституту»</w:t>
      </w:r>
      <w:r w:rsidRPr="00AD037C">
        <w:rPr>
          <w:rFonts w:ascii="Times New Roman" w:eastAsia="Times New Roman" w:hAnsi="Times New Roman" w:cs="Times New Roman"/>
          <w:color w:val="000000"/>
          <w:sz w:val="28"/>
          <w:szCs w:val="20"/>
          <w:lang w:val="uk-UA" w:eastAsia="ru-RU"/>
        </w:rPr>
        <w:t xml:space="preserve">, </w:t>
      </w:r>
      <w:r w:rsidRPr="00AD037C">
        <w:rPr>
          <w:rFonts w:ascii="Times New Roman" w:eastAsia="Times New Roman" w:hAnsi="Times New Roman" w:cs="Times New Roman"/>
          <w:i/>
          <w:iCs/>
          <w:color w:val="000000"/>
          <w:sz w:val="28"/>
          <w:szCs w:val="20"/>
          <w:lang w:val="uk-UA" w:eastAsia="ru-RU"/>
        </w:rPr>
        <w:t>«Затверджено наказом ректора»</w:t>
      </w:r>
      <w:r w:rsidRPr="00AD037C">
        <w:rPr>
          <w:rFonts w:ascii="Times New Roman" w:eastAsia="Times New Roman" w:hAnsi="Times New Roman" w:cs="Times New Roman"/>
          <w:color w:val="000000"/>
          <w:sz w:val="28"/>
          <w:szCs w:val="20"/>
          <w:lang w:val="uk-UA" w:eastAsia="ru-RU"/>
        </w:rPr>
        <w:t>).</w:t>
      </w:r>
    </w:p>
    <w:p w14:paraId="25B58510"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4.2. Модуль «Робоче місце фахівця кафедри (Діловода)»</w:t>
      </w:r>
    </w:p>
    <w:p w14:paraId="3FBE6DF6"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Цей модуль є центральним вузлом обробки управлінської інформації на рівні кафедри.</w:t>
      </w:r>
    </w:p>
    <w:p w14:paraId="078D4439" w14:textId="77777777" w:rsidR="00AD037C" w:rsidRPr="00AD037C" w:rsidRDefault="00AD037C" w:rsidP="00AD037C">
      <w:pPr>
        <w:numPr>
          <w:ilvl w:val="0"/>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Конструктор та редактор проєктів документів:</w:t>
      </w:r>
    </w:p>
    <w:p w14:paraId="517EE79E" w14:textId="77777777" w:rsidR="00AD037C" w:rsidRPr="00AD037C" w:rsidRDefault="00AD037C" w:rsidP="00AD037C">
      <w:pPr>
        <w:numPr>
          <w:ilvl w:val="1"/>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Створення проєктів внутрішніх розпоряджень завідувача кафедри, наказів по інституту/університету, що ініційовані кафедрою.</w:t>
      </w:r>
    </w:p>
    <w:p w14:paraId="0C8878FC" w14:textId="77777777" w:rsidR="00AD037C" w:rsidRPr="00AD037C" w:rsidRDefault="00AD037C" w:rsidP="00AD037C">
      <w:pPr>
        <w:numPr>
          <w:ilvl w:val="1"/>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Використання динамічних шаблонів, які автоматично підтягують реквізити кафедри, поточну дату, реєстраційний індекс згідно з Номенклатурою справ кафедри.</w:t>
      </w:r>
    </w:p>
    <w:p w14:paraId="6A961431" w14:textId="77777777" w:rsidR="00AD037C" w:rsidRPr="00AD037C" w:rsidRDefault="00AD037C" w:rsidP="00AD037C">
      <w:pPr>
        <w:numPr>
          <w:ilvl w:val="0"/>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Візуальний редактор маршрутів погодження (Workflow):</w:t>
      </w:r>
    </w:p>
    <w:p w14:paraId="1A9181EE" w14:textId="77777777" w:rsidR="00AD037C" w:rsidRPr="00AD037C" w:rsidRDefault="00AD037C" w:rsidP="00AD037C">
      <w:pPr>
        <w:numPr>
          <w:ilvl w:val="1"/>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Можливість створювати послідовні, паралельні або комбіновані маршрути руху документів.</w:t>
      </w:r>
    </w:p>
    <w:p w14:paraId="5B32510A" w14:textId="77777777" w:rsidR="00AD037C" w:rsidRPr="00AD037C" w:rsidRDefault="00AD037C" w:rsidP="00AD037C">
      <w:pPr>
        <w:numPr>
          <w:ilvl w:val="1"/>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 xml:space="preserve">Приклад базового маршруту для наказу: </w:t>
      </w:r>
      <w:r w:rsidRPr="00AD037C">
        <w:rPr>
          <w:rFonts w:ascii="Times New Roman" w:eastAsia="Times New Roman" w:hAnsi="Times New Roman" w:cs="Times New Roman"/>
          <w:i/>
          <w:iCs/>
          <w:color w:val="000000"/>
          <w:sz w:val="28"/>
          <w:szCs w:val="20"/>
          <w:lang w:val="uk-UA" w:eastAsia="ru-RU"/>
        </w:rPr>
        <w:t>Укладач (діловод кафедри) – Завідувач кафедри (візування) – Директор інституту (погодження) – Юридичний відділ (візування) – Проректор з науково-педагогічної роботи (візування) – ректор (підписання)</w:t>
      </w:r>
      <w:r w:rsidRPr="00AD037C">
        <w:rPr>
          <w:rFonts w:ascii="Times New Roman" w:eastAsia="Times New Roman" w:hAnsi="Times New Roman" w:cs="Times New Roman"/>
          <w:color w:val="000000"/>
          <w:sz w:val="28"/>
          <w:szCs w:val="20"/>
          <w:lang w:val="uk-UA" w:eastAsia="ru-RU"/>
        </w:rPr>
        <w:t>.</w:t>
      </w:r>
    </w:p>
    <w:p w14:paraId="345BD4B6" w14:textId="77777777" w:rsidR="00AD037C" w:rsidRPr="00AD037C" w:rsidRDefault="00AD037C" w:rsidP="00AD037C">
      <w:pPr>
        <w:numPr>
          <w:ilvl w:val="0"/>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Контроль виконавської дисципліни:</w:t>
      </w:r>
    </w:p>
    <w:p w14:paraId="41FC090F" w14:textId="77777777" w:rsidR="00AD037C" w:rsidRPr="00AD037C" w:rsidRDefault="00AD037C" w:rsidP="00AD037C">
      <w:pPr>
        <w:numPr>
          <w:ilvl w:val="1"/>
          <w:numId w:val="14"/>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Моніторинг дедлайнів розгляду документів посадовими особами. Якщо документ «зависає» на етапі погодження понад 48 годин, система автоматично надсилає критичне нагадування підписанту.</w:t>
      </w:r>
    </w:p>
    <w:p w14:paraId="7CF44E1A"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4.3. Модуль гібридного діловодства та оцифрування</w:t>
      </w:r>
    </w:p>
    <w:p w14:paraId="43652A7D"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lastRenderedPageBreak/>
        <w:t>Розроблений для інтеграції традиційного паперового архівосховища кафедри з новим електронним середовищем.</w:t>
      </w:r>
    </w:p>
    <w:p w14:paraId="1B1BDEBF" w14:textId="77777777" w:rsidR="00AD037C" w:rsidRPr="00AD037C" w:rsidRDefault="00AD037C" w:rsidP="00AD037C">
      <w:pPr>
        <w:numPr>
          <w:ilvl w:val="0"/>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Підсистема потокового сканування та OCR (Optical Character Recognition):</w:t>
      </w:r>
    </w:p>
    <w:p w14:paraId="173CF6FE" w14:textId="77777777" w:rsidR="00AD037C" w:rsidRPr="00AD037C" w:rsidRDefault="00AD037C" w:rsidP="00AD037C">
      <w:pPr>
        <w:numPr>
          <w:ilvl w:val="1"/>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Інтеграція зі скануючим обладнанням кафедри.</w:t>
      </w:r>
    </w:p>
    <w:p w14:paraId="18DC2B31" w14:textId="77777777" w:rsidR="00AD037C" w:rsidRPr="00AD037C" w:rsidRDefault="00AD037C" w:rsidP="00AD037C">
      <w:pPr>
        <w:numPr>
          <w:ilvl w:val="1"/>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Автоматичне розпізнавання тексту відсканованих історичних документів кафедри (протоколи засідань минулих років, звіти про наукову роботу) та збереження їх у форматі PDF/A (формат для довгострокового зберігання) з текстовим шаром, доступним для пошуку.</w:t>
      </w:r>
    </w:p>
    <w:p w14:paraId="5171C420" w14:textId="77777777" w:rsidR="00AD037C" w:rsidRPr="00AD037C" w:rsidRDefault="00AD037C" w:rsidP="00AD037C">
      <w:pPr>
        <w:numPr>
          <w:ilvl w:val="0"/>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Підсистема штрих-кодування та QR-маркування:</w:t>
      </w:r>
    </w:p>
    <w:p w14:paraId="147DEADA" w14:textId="77777777" w:rsidR="00AD037C" w:rsidRPr="00AD037C" w:rsidRDefault="00AD037C" w:rsidP="00AD037C">
      <w:pPr>
        <w:numPr>
          <w:ilvl w:val="1"/>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При генерації паперової копії з електронного оригіналу СЕД автоматично формує та розміщує у правому нижньому куті першої сторінки унікальний одновимірний штрих-код (для внутрішнього обліку) та двовимірний QR-код.</w:t>
      </w:r>
    </w:p>
    <w:p w14:paraId="3DA75DE6" w14:textId="77777777" w:rsidR="00AD037C" w:rsidRPr="00AD037C" w:rsidRDefault="00AD037C" w:rsidP="00AD037C">
      <w:pPr>
        <w:numPr>
          <w:ilvl w:val="1"/>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Вимоги до QR-коду:</w:t>
      </w:r>
      <w:r w:rsidRPr="00AD037C">
        <w:rPr>
          <w:rFonts w:ascii="Times New Roman" w:eastAsia="Times New Roman" w:hAnsi="Times New Roman" w:cs="Times New Roman"/>
          <w:color w:val="000000"/>
          <w:sz w:val="28"/>
          <w:szCs w:val="20"/>
          <w:lang w:val="uk-UA" w:eastAsia="ru-RU"/>
        </w:rPr>
        <w:t xml:space="preserve"> Сканування QR-коду мобільним пристроєм має перенаправляти користувача на захищену веб-сторінку СЕД (за умови наявності прав доступу), де відображається:</w:t>
      </w:r>
    </w:p>
    <w:p w14:paraId="58CA1CF1" w14:textId="77777777" w:rsidR="00AD037C" w:rsidRPr="00AD037C" w:rsidRDefault="00AD037C" w:rsidP="00AD037C">
      <w:pPr>
        <w:numPr>
          <w:ilvl w:val="2"/>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Оригінальний файл документа у форматі PDF.</w:t>
      </w:r>
    </w:p>
    <w:p w14:paraId="5CC521F7" w14:textId="77777777" w:rsidR="00AD037C" w:rsidRPr="00AD037C" w:rsidRDefault="00AD037C" w:rsidP="00AD037C">
      <w:pPr>
        <w:numPr>
          <w:ilvl w:val="2"/>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Історія підписання (ПІБ посадових осіб, які наклали КЕП, та точний час підписання).</w:t>
      </w:r>
    </w:p>
    <w:p w14:paraId="11B4E776" w14:textId="77777777" w:rsidR="00AD037C" w:rsidRPr="00AD037C" w:rsidRDefault="00AD037C" w:rsidP="00AD037C">
      <w:pPr>
        <w:numPr>
          <w:ilvl w:val="2"/>
          <w:numId w:val="15"/>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Статус документа на поточний момент (діючий / скасований / втратив чинність).</w:t>
      </w:r>
    </w:p>
    <w:p w14:paraId="64204E77"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4.4. Модуль КЕП та безпеки</w:t>
      </w:r>
    </w:p>
    <w:p w14:paraId="466F18B3" w14:textId="77777777" w:rsidR="00AD037C" w:rsidRPr="00AD037C" w:rsidRDefault="00AD037C" w:rsidP="00AD037C">
      <w:pPr>
        <w:numPr>
          <w:ilvl w:val="0"/>
          <w:numId w:val="16"/>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Інтеграція з криптографічними бібліотеками для підтримки державних стандартів шифрування.</w:t>
      </w:r>
    </w:p>
    <w:p w14:paraId="2F137354" w14:textId="77777777" w:rsidR="00AD037C" w:rsidRPr="00AD037C" w:rsidRDefault="00AD037C" w:rsidP="00AD037C">
      <w:pPr>
        <w:numPr>
          <w:ilvl w:val="0"/>
          <w:numId w:val="16"/>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Забезпечення накладання кваліфікованого електронного підпису на файли документів найпоширеніших форматів (PDF, DOCX).</w:t>
      </w:r>
    </w:p>
    <w:p w14:paraId="183C315D" w14:textId="77777777" w:rsidR="00AD037C" w:rsidRPr="00AD037C" w:rsidRDefault="00AD037C" w:rsidP="00AD037C">
      <w:pPr>
        <w:numPr>
          <w:ilvl w:val="0"/>
          <w:numId w:val="16"/>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lastRenderedPageBreak/>
        <w:t>Збереження логів (журналу подій): будь-яка дія користувача (перегляд, редагування, видалення, погодження) фіксується у системному журналі без можливості його модифікації адміністратором.</w:t>
      </w:r>
    </w:p>
    <w:p w14:paraId="583E7A13"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5. Вимоги до інтеграції з суміжними системами</w:t>
      </w:r>
    </w:p>
    <w:p w14:paraId="6FDE1B11"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Для уникнення дублювання функцій та створення ізольованих інформаційних «островів», СЕД ДІД повинна мати відкриту архітектуру з підтримкою REST API для інтеграції із зовнішніми платформами.</w:t>
      </w:r>
    </w:p>
    <w:p w14:paraId="36C15828"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5.1. Інтеграція з ІАС «Деканат Плюс»</w:t>
      </w:r>
    </w:p>
    <w:p w14:paraId="325FCF79"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Інтеграція реалізується на рівні синхронізації баз даних через захищені шлюзи.</w:t>
      </w:r>
    </w:p>
    <w:p w14:paraId="20A71FBD" w14:textId="77777777" w:rsidR="00AD037C" w:rsidRPr="00AD037C" w:rsidRDefault="00AD037C" w:rsidP="00AD037C">
      <w:pPr>
        <w:numPr>
          <w:ilvl w:val="0"/>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Вхідний потік даних (з «Деканат Плюс» до СЕД):</w:t>
      </w:r>
    </w:p>
    <w:p w14:paraId="467953C7" w14:textId="77777777" w:rsidR="00AD037C" w:rsidRPr="00AD037C" w:rsidRDefault="00AD037C" w:rsidP="00AD037C">
      <w:pPr>
        <w:numPr>
          <w:ilvl w:val="1"/>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Автоматичний імпорт та щоденне оновлення довідників: списки академічних груп, перелік чинних навчальних планів, розклад занять кафедри на поточний семестр, закріплення аудиторного фонду.</w:t>
      </w:r>
    </w:p>
    <w:p w14:paraId="378FC306" w14:textId="77777777" w:rsidR="00AD037C" w:rsidRPr="00AD037C" w:rsidRDefault="00AD037C" w:rsidP="00AD037C">
      <w:pPr>
        <w:numPr>
          <w:ilvl w:val="1"/>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Під час створення викладачем заяви про перенесення занять, СЕД надсилає запит до бази даних «Деканат Плюс», отримує розклад цього викладача на обрану дату і пропонує змінити лише ті пари, які дійсно виставлялися у графік.</w:t>
      </w:r>
    </w:p>
    <w:p w14:paraId="21398CD5" w14:textId="77777777" w:rsidR="00AD037C" w:rsidRPr="00AD037C" w:rsidRDefault="00AD037C" w:rsidP="00AD037C">
      <w:pPr>
        <w:numPr>
          <w:ilvl w:val="0"/>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Вихідний потік даних (з СЕД до «Деканат Плюс»):</w:t>
      </w:r>
    </w:p>
    <w:p w14:paraId="37DC7E14" w14:textId="77777777" w:rsidR="00AD037C" w:rsidRPr="00AD037C" w:rsidRDefault="00AD037C" w:rsidP="00AD037C">
      <w:pPr>
        <w:numPr>
          <w:ilvl w:val="1"/>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Після того, як електронне службове подання про перенесення занять проходить повне коло погодження та затверджується, СЕД автоматично передає інформаційний пакет (ID викладача, стара дата/пара, нова дата/пара/аудиторія) до системи «Деканат Плюс» для автоматичного внесення змін у загальний розклад університету та сповіщення студентів через їхні особисті кабінети.</w:t>
      </w:r>
    </w:p>
    <w:p w14:paraId="20DD8FAC"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5.2. Інтеграція з СЕВ ОВВ (Система електронної взаємодії органів виконавчої влади)</w:t>
      </w:r>
    </w:p>
    <w:p w14:paraId="6EDD7B1E"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lastRenderedPageBreak/>
        <w:t>Оскільки університет взаємодіє з зовнішніми державними структурами (МОН, НАЗЯВО), СЕД кафедри має бути інтегрована із загальноуніверситетським шлюзом СЕВ ОВВ.</w:t>
      </w:r>
    </w:p>
    <w:p w14:paraId="41C93299" w14:textId="77777777" w:rsidR="00AD037C" w:rsidRPr="00AD037C" w:rsidRDefault="00AD037C" w:rsidP="00AD037C">
      <w:pPr>
        <w:numPr>
          <w:ilvl w:val="0"/>
          <w:numId w:val="18"/>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Формат обміну:</w:t>
      </w:r>
      <w:r w:rsidRPr="00AD037C">
        <w:rPr>
          <w:rFonts w:ascii="Times New Roman" w:eastAsia="Times New Roman" w:hAnsi="Times New Roman" w:cs="Times New Roman"/>
          <w:color w:val="000000"/>
          <w:sz w:val="28"/>
          <w:szCs w:val="20"/>
          <w:lang w:val="uk-UA" w:eastAsia="ru-RU"/>
        </w:rPr>
        <w:t xml:space="preserve"> Підтримка обміну даними відповідно до чинних вимог Порядку роботи з ІАС діловодства в державних установах (пакети даних у форматі XML з прикріпленими контейнерами підписаних документів).</w:t>
      </w:r>
    </w:p>
    <w:p w14:paraId="5EA6E56E" w14:textId="77777777" w:rsidR="00AD037C" w:rsidRPr="00AD037C" w:rsidRDefault="00AD037C" w:rsidP="00AD037C">
      <w:pPr>
        <w:numPr>
          <w:ilvl w:val="0"/>
          <w:numId w:val="18"/>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Сценарій взаємодії:</w:t>
      </w:r>
      <w:r w:rsidRPr="00AD037C">
        <w:rPr>
          <w:rFonts w:ascii="Times New Roman" w:eastAsia="Times New Roman" w:hAnsi="Times New Roman" w:cs="Times New Roman"/>
          <w:color w:val="000000"/>
          <w:sz w:val="28"/>
          <w:szCs w:val="20"/>
          <w:lang w:val="uk-UA" w:eastAsia="ru-RU"/>
        </w:rPr>
        <w:t xml:space="preserve"> Якщо кафедра готує документ, адресований зовнішній установі (наприклад, звіт про акредитацію освітньої програми для НАЗЯВО), після внутрішнього затвердження в СЕД ДІД документ автоматично конвертується у регламентований XML-пакет і через загальноуніверситетську систему діловодства відправляється у СЕВ ОВВ.</w:t>
      </w:r>
    </w:p>
    <w:p w14:paraId="43BCA299"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6. Вимоги до видів забезпечення</w:t>
      </w:r>
    </w:p>
    <w:p w14:paraId="36B6A82A"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6.1. Технічне забезпечення</w:t>
      </w:r>
    </w:p>
    <w:p w14:paraId="185E3245" w14:textId="77777777" w:rsidR="00AD037C" w:rsidRPr="00AD037C" w:rsidRDefault="00AD037C" w:rsidP="00AD037C">
      <w:pPr>
        <w:numPr>
          <w:ilvl w:val="0"/>
          <w:numId w:val="19"/>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Серверна частина:</w:t>
      </w:r>
      <w:r w:rsidRPr="00AD037C">
        <w:rPr>
          <w:rFonts w:ascii="Times New Roman" w:eastAsia="Times New Roman" w:hAnsi="Times New Roman" w:cs="Times New Roman"/>
          <w:color w:val="000000"/>
          <w:sz w:val="28"/>
          <w:szCs w:val="20"/>
          <w:lang w:val="uk-UA" w:eastAsia="ru-RU"/>
        </w:rPr>
        <w:t xml:space="preserve"> СЕД розгортається на потужностях інформаційно-обчислювального центру (ІОЦ) ІФНТУНГ (виділений віртуальний сервер: щонайменше 4 ядра CPU, 16 GB RAM, SSD-накопичувач на 200 GB для СУБД та файлового сховища).</w:t>
      </w:r>
    </w:p>
    <w:p w14:paraId="70BB40D4" w14:textId="77777777" w:rsidR="00AD037C" w:rsidRPr="00AD037C" w:rsidRDefault="00AD037C" w:rsidP="00AD037C">
      <w:pPr>
        <w:numPr>
          <w:ilvl w:val="0"/>
          <w:numId w:val="19"/>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Робочі місця користувачів:</w:t>
      </w:r>
      <w:r w:rsidRPr="00AD037C">
        <w:rPr>
          <w:rFonts w:ascii="Times New Roman" w:eastAsia="Times New Roman" w:hAnsi="Times New Roman" w:cs="Times New Roman"/>
          <w:color w:val="000000"/>
          <w:sz w:val="28"/>
          <w:szCs w:val="20"/>
          <w:lang w:val="uk-UA" w:eastAsia="ru-RU"/>
        </w:rPr>
        <w:t xml:space="preserve"> Стандартні персональні комп’ютери викладачів та мобільні пристрої з доступом до мережі Інтернет/Інтранет. Спеціальних вимог до заліза клієнта не висувається завдяки веб-інтерфейсу системи.</w:t>
      </w:r>
    </w:p>
    <w:p w14:paraId="5AB2F4F5"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6.2. Програмне забезпечення</w:t>
      </w:r>
    </w:p>
    <w:p w14:paraId="1E6C433B" w14:textId="77777777" w:rsidR="00AD037C" w:rsidRPr="00AD037C" w:rsidRDefault="00AD037C" w:rsidP="00AD037C">
      <w:pPr>
        <w:numPr>
          <w:ilvl w:val="0"/>
          <w:numId w:val="2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Серверна операційна система:</w:t>
      </w:r>
      <w:r w:rsidRPr="00AD037C">
        <w:rPr>
          <w:rFonts w:ascii="Times New Roman" w:eastAsia="Times New Roman" w:hAnsi="Times New Roman" w:cs="Times New Roman"/>
          <w:color w:val="000000"/>
          <w:sz w:val="28"/>
          <w:szCs w:val="20"/>
          <w:lang w:val="uk-UA" w:eastAsia="ru-RU"/>
        </w:rPr>
        <w:t xml:space="preserve"> Linux (Ubuntu Server або Rocky Linux).</w:t>
      </w:r>
    </w:p>
    <w:p w14:paraId="3A5BFB50" w14:textId="77777777" w:rsidR="00AD037C" w:rsidRPr="00AD037C" w:rsidRDefault="00AD037C" w:rsidP="00AD037C">
      <w:pPr>
        <w:numPr>
          <w:ilvl w:val="0"/>
          <w:numId w:val="2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База даних:</w:t>
      </w:r>
      <w:r w:rsidRPr="00AD037C">
        <w:rPr>
          <w:rFonts w:ascii="Times New Roman" w:eastAsia="Times New Roman" w:hAnsi="Times New Roman" w:cs="Times New Roman"/>
          <w:color w:val="000000"/>
          <w:sz w:val="28"/>
          <w:szCs w:val="20"/>
          <w:lang w:val="uk-UA" w:eastAsia="ru-RU"/>
        </w:rPr>
        <w:t xml:space="preserve"> PostgreSQL (версії 15 або вище) як надійна СУБД з відкритим кодом.</w:t>
      </w:r>
    </w:p>
    <w:p w14:paraId="75C4ED79" w14:textId="77777777" w:rsidR="00AD037C" w:rsidRPr="00AD037C" w:rsidRDefault="00AD037C" w:rsidP="00AD037C">
      <w:pPr>
        <w:numPr>
          <w:ilvl w:val="0"/>
          <w:numId w:val="20"/>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Клієнтська частина:</w:t>
      </w:r>
      <w:r w:rsidRPr="00AD037C">
        <w:rPr>
          <w:rFonts w:ascii="Times New Roman" w:eastAsia="Times New Roman" w:hAnsi="Times New Roman" w:cs="Times New Roman"/>
          <w:color w:val="000000"/>
          <w:sz w:val="28"/>
          <w:szCs w:val="20"/>
          <w:lang w:val="uk-UA" w:eastAsia="ru-RU"/>
        </w:rPr>
        <w:t xml:space="preserve"> Доступ до системи має здійснюватися через будь-який сучасний веббраузер (Google Chrome, Mozilla Firefox, </w:t>
      </w:r>
      <w:r w:rsidRPr="00AD037C">
        <w:rPr>
          <w:rFonts w:ascii="Times New Roman" w:eastAsia="Times New Roman" w:hAnsi="Times New Roman" w:cs="Times New Roman"/>
          <w:color w:val="000000"/>
          <w:sz w:val="28"/>
          <w:szCs w:val="20"/>
          <w:lang w:val="uk-UA" w:eastAsia="ru-RU"/>
        </w:rPr>
        <w:lastRenderedPageBreak/>
        <w:t>Microsoft Edge, Safari) без необхідності встановлення додаткових плагінів чи стороннього софта.</w:t>
      </w:r>
    </w:p>
    <w:p w14:paraId="1ED72AC1"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6.3. Інформаційне забезпечення</w:t>
      </w:r>
    </w:p>
    <w:p w14:paraId="3F8FE1E4" w14:textId="77777777" w:rsidR="00AD037C" w:rsidRPr="00AD037C" w:rsidRDefault="00AD037C" w:rsidP="00AD037C">
      <w:pPr>
        <w:numPr>
          <w:ilvl w:val="0"/>
          <w:numId w:val="2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Впровадження єдиної системи кодування документів.</w:t>
      </w:r>
    </w:p>
    <w:p w14:paraId="0DD9AF03" w14:textId="77777777" w:rsidR="00AD037C" w:rsidRPr="00AD037C" w:rsidRDefault="00AD037C" w:rsidP="00AD037C">
      <w:pPr>
        <w:numPr>
          <w:ilvl w:val="0"/>
          <w:numId w:val="2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Використання єдиних класифікаторів та довідників (довідник співробітників, довідник структурних підрозділів ІФНТУНГ, класифікатор видів документів).</w:t>
      </w:r>
    </w:p>
    <w:p w14:paraId="731BCEFE" w14:textId="77777777" w:rsidR="00AD037C" w:rsidRPr="00AD037C" w:rsidRDefault="00AD037C" w:rsidP="00AD037C">
      <w:pPr>
        <w:spacing w:after="0" w:line="360" w:lineRule="auto"/>
        <w:jc w:val="both"/>
        <w:rPr>
          <w:rFonts w:ascii="Times New Roman" w:eastAsia="Times New Roman" w:hAnsi="Times New Roman" w:cs="Times New Roman"/>
          <w:b/>
          <w:bCs/>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7. Порядок контролю та приймання системи</w:t>
      </w:r>
    </w:p>
    <w:p w14:paraId="0CE0DC5D" w14:textId="77777777" w:rsidR="00AD037C" w:rsidRPr="00AD037C" w:rsidRDefault="00AD037C" w:rsidP="00AD037C">
      <w:pPr>
        <w:numPr>
          <w:ilvl w:val="0"/>
          <w:numId w:val="2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Приймання системи здійснюється спеціально створеною комісією, до складу якої входять: завідувач кафедри ДІД, представники ІОЦ університету, діловод кафедри та розробники системи.</w:t>
      </w:r>
    </w:p>
    <w:p w14:paraId="29729974" w14:textId="77777777" w:rsidR="00AD037C" w:rsidRPr="00AD037C" w:rsidRDefault="00AD037C" w:rsidP="00AD037C">
      <w:pPr>
        <w:numPr>
          <w:ilvl w:val="0"/>
          <w:numId w:val="21"/>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Критерії успішності впровадження:</w:t>
      </w:r>
    </w:p>
    <w:p w14:paraId="2C75BD6D" w14:textId="77777777" w:rsidR="00AD037C" w:rsidRPr="00AD037C" w:rsidRDefault="00AD037C" w:rsidP="00AD037C">
      <w:pPr>
        <w:numPr>
          <w:ilvl w:val="1"/>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Успішне проходження тестового сценарію: «Створення викладачем службової записки – погодження завідувачем – відображення змін у розкладі ІАС «Деканат Плюс».</w:t>
      </w:r>
    </w:p>
    <w:p w14:paraId="3BF0C09C" w14:textId="77777777" w:rsidR="00AD037C" w:rsidRPr="00AD037C" w:rsidRDefault="00AD037C" w:rsidP="00AD037C">
      <w:pPr>
        <w:numPr>
          <w:ilvl w:val="1"/>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Коректне зчитування тестових QR-кодів з роздрукованих зразків документів.</w:t>
      </w:r>
    </w:p>
    <w:p w14:paraId="1E19FB7D" w14:textId="77777777" w:rsidR="00AD037C" w:rsidRPr="00AD037C" w:rsidRDefault="00AD037C" w:rsidP="00AD037C">
      <w:pPr>
        <w:numPr>
          <w:ilvl w:val="1"/>
          <w:numId w:val="17"/>
        </w:num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Відсутність критичних вразливостей при обробці персональних даних.</w:t>
      </w:r>
    </w:p>
    <w:p w14:paraId="65D1A394"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p>
    <w:p w14:paraId="367D554F"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p>
    <w:p w14:paraId="013E8ACD"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b/>
          <w:bCs/>
          <w:color w:val="000000"/>
          <w:sz w:val="28"/>
          <w:szCs w:val="20"/>
          <w:lang w:val="uk-UA" w:eastAsia="ru-RU"/>
        </w:rPr>
        <w:t>РОЗРОБНИКИ ТЕХНІЧНОГО ЗАВДАННЯ:</w:t>
      </w:r>
    </w:p>
    <w:p w14:paraId="575F7871"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Студент групи ІС-22-1                   ___________                  Андрій АНДРІШАК</w:t>
      </w:r>
    </w:p>
    <w:p w14:paraId="049C7A12"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r w:rsidRPr="00AD037C">
        <w:rPr>
          <w:rFonts w:ascii="Times New Roman" w:eastAsia="Times New Roman" w:hAnsi="Times New Roman" w:cs="Times New Roman"/>
          <w:color w:val="000000"/>
          <w:sz w:val="28"/>
          <w:szCs w:val="20"/>
          <w:lang w:val="uk-UA" w:eastAsia="ru-RU"/>
        </w:rPr>
        <w:t>Науковий керівник                       ___________                   Оксана ЛАБА</w:t>
      </w:r>
    </w:p>
    <w:p w14:paraId="0203BC84" w14:textId="77777777" w:rsidR="00AD037C" w:rsidRPr="00AD037C" w:rsidRDefault="00AD037C" w:rsidP="00AD037C">
      <w:pPr>
        <w:spacing w:after="0" w:line="360" w:lineRule="auto"/>
        <w:jc w:val="both"/>
        <w:rPr>
          <w:rFonts w:ascii="Times New Roman" w:eastAsia="Times New Roman" w:hAnsi="Times New Roman" w:cs="Times New Roman"/>
          <w:color w:val="000000"/>
          <w:sz w:val="28"/>
          <w:szCs w:val="20"/>
          <w:lang w:val="uk-UA" w:eastAsia="ru-RU"/>
        </w:rPr>
      </w:pPr>
    </w:p>
    <w:p w14:paraId="1BDEBDCD"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4B241DB7"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4394D0D1" w14:textId="77777777" w:rsidR="00AD037C" w:rsidRDefault="00AD037C" w:rsidP="00820C20">
      <w:pPr>
        <w:spacing w:after="0" w:line="360" w:lineRule="auto"/>
        <w:ind w:firstLine="709"/>
        <w:jc w:val="both"/>
        <w:rPr>
          <w:rFonts w:ascii="Times New Roman" w:hAnsi="Times New Roman" w:cs="Times New Roman"/>
          <w:b/>
          <w:sz w:val="28"/>
          <w:szCs w:val="28"/>
          <w:lang w:val="uk-UA"/>
        </w:rPr>
      </w:pPr>
    </w:p>
    <w:p w14:paraId="3F1BCBE0" w14:textId="77777777" w:rsidR="00AD037C" w:rsidRPr="00AD037C" w:rsidRDefault="00AD037C" w:rsidP="00820C20">
      <w:pPr>
        <w:spacing w:after="0" w:line="360" w:lineRule="auto"/>
        <w:ind w:firstLine="709"/>
        <w:jc w:val="both"/>
        <w:rPr>
          <w:rFonts w:ascii="Times New Roman" w:hAnsi="Times New Roman" w:cs="Times New Roman"/>
          <w:b/>
          <w:sz w:val="28"/>
          <w:szCs w:val="28"/>
          <w:lang w:val="uk-UA"/>
        </w:rPr>
      </w:pPr>
    </w:p>
    <w:sectPr w:rsidR="00AD037C" w:rsidRPr="00AD037C" w:rsidSect="00AF1D74">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1CA8B" w14:textId="77777777" w:rsidR="00375495" w:rsidRDefault="00375495" w:rsidP="00AF1D74">
      <w:pPr>
        <w:spacing w:after="0" w:line="240" w:lineRule="auto"/>
      </w:pPr>
      <w:r>
        <w:separator/>
      </w:r>
    </w:p>
  </w:endnote>
  <w:endnote w:type="continuationSeparator" w:id="0">
    <w:p w14:paraId="7D956C06" w14:textId="77777777" w:rsidR="00375495" w:rsidRDefault="00375495" w:rsidP="00AF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DE3F5" w14:textId="77777777" w:rsidR="00375495" w:rsidRDefault="00375495" w:rsidP="00AF1D74">
      <w:pPr>
        <w:spacing w:after="0" w:line="240" w:lineRule="auto"/>
      </w:pPr>
      <w:r>
        <w:separator/>
      </w:r>
    </w:p>
  </w:footnote>
  <w:footnote w:type="continuationSeparator" w:id="0">
    <w:p w14:paraId="11FD0C03" w14:textId="77777777" w:rsidR="00375495" w:rsidRDefault="00375495" w:rsidP="00AF1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D1EF0" w14:textId="3732F955" w:rsidR="00375495" w:rsidRDefault="00375495">
    <w:pPr>
      <w:pStyle w:val="a3"/>
      <w:jc w:val="right"/>
    </w:pPr>
  </w:p>
  <w:p w14:paraId="70C8A557" w14:textId="77777777" w:rsidR="00375495" w:rsidRDefault="003754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216810"/>
      <w:docPartObj>
        <w:docPartGallery w:val="Page Numbers (Top of Page)"/>
        <w:docPartUnique/>
      </w:docPartObj>
    </w:sdtPr>
    <w:sdtContent>
      <w:p w14:paraId="6EA65332" w14:textId="77777777" w:rsidR="00375495" w:rsidRDefault="00375495">
        <w:pPr>
          <w:pStyle w:val="a3"/>
          <w:jc w:val="right"/>
        </w:pPr>
        <w:r>
          <w:fldChar w:fldCharType="begin"/>
        </w:r>
        <w:r>
          <w:instrText>PAGE   \* MERGEFORMAT</w:instrText>
        </w:r>
        <w:r>
          <w:fldChar w:fldCharType="separate"/>
        </w:r>
        <w:r w:rsidR="00CC53BB">
          <w:rPr>
            <w:noProof/>
          </w:rPr>
          <w:t>57</w:t>
        </w:r>
        <w:r>
          <w:fldChar w:fldCharType="end"/>
        </w:r>
      </w:p>
    </w:sdtContent>
  </w:sdt>
  <w:p w14:paraId="7DD2A729" w14:textId="77777777" w:rsidR="00375495" w:rsidRDefault="0037549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205097819"/>
      <w:docPartObj>
        <w:docPartGallery w:val="Page Numbers (Top of Page)"/>
        <w:docPartUnique/>
      </w:docPartObj>
    </w:sdtPr>
    <w:sdtEndPr>
      <w:rPr>
        <w:rFonts w:asciiTheme="minorHAnsi" w:hAnsiTheme="minorHAnsi" w:cstheme="minorBidi"/>
        <w:sz w:val="22"/>
        <w:szCs w:val="22"/>
      </w:rPr>
    </w:sdtEndPr>
    <w:sdtContent>
      <w:p w14:paraId="707590AE" w14:textId="4CA36835" w:rsidR="00375495" w:rsidRDefault="00375495">
        <w:pPr>
          <w:pStyle w:val="a3"/>
          <w:jc w:val="right"/>
        </w:pPr>
        <w:r w:rsidRPr="00CC53BB">
          <w:rPr>
            <w:rFonts w:ascii="Times New Roman" w:hAnsi="Times New Roman" w:cs="Times New Roman"/>
            <w:sz w:val="28"/>
            <w:szCs w:val="28"/>
            <w:lang w:val="uk-UA"/>
          </w:rPr>
          <w:t>Продовження додатка А</w:t>
        </w:r>
        <w:r>
          <w:rPr>
            <w:lang w:val="uk-UA"/>
          </w:rPr>
          <w:t xml:space="preserve">   </w:t>
        </w:r>
        <w:r>
          <w:fldChar w:fldCharType="begin"/>
        </w:r>
        <w:r>
          <w:instrText>PAGE   \* MERGEFORMAT</w:instrText>
        </w:r>
        <w:r>
          <w:fldChar w:fldCharType="separate"/>
        </w:r>
        <w:r w:rsidR="00CC53BB">
          <w:rPr>
            <w:noProof/>
          </w:rPr>
          <w:t>59</w:t>
        </w:r>
        <w:r>
          <w:fldChar w:fldCharType="end"/>
        </w:r>
      </w:p>
    </w:sdtContent>
  </w:sdt>
  <w:p w14:paraId="693C4750" w14:textId="77777777" w:rsidR="00375495" w:rsidRDefault="003754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76B"/>
    <w:multiLevelType w:val="multilevel"/>
    <w:tmpl w:val="64FA4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470EE"/>
    <w:multiLevelType w:val="multilevel"/>
    <w:tmpl w:val="465EF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E0B84"/>
    <w:multiLevelType w:val="multilevel"/>
    <w:tmpl w:val="14A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3F1C36"/>
    <w:multiLevelType w:val="multilevel"/>
    <w:tmpl w:val="0E18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E6A32"/>
    <w:multiLevelType w:val="multilevel"/>
    <w:tmpl w:val="8912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D2DE2"/>
    <w:multiLevelType w:val="multilevel"/>
    <w:tmpl w:val="0010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E56778"/>
    <w:multiLevelType w:val="multilevel"/>
    <w:tmpl w:val="7A707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4771FF"/>
    <w:multiLevelType w:val="multilevel"/>
    <w:tmpl w:val="3CACE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34D19"/>
    <w:multiLevelType w:val="multilevel"/>
    <w:tmpl w:val="E67C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5D3DB6"/>
    <w:multiLevelType w:val="multilevel"/>
    <w:tmpl w:val="5754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E46EF1"/>
    <w:multiLevelType w:val="hybridMultilevel"/>
    <w:tmpl w:val="F3DA9690"/>
    <w:lvl w:ilvl="0" w:tplc="13ECB9AE">
      <w:numFmt w:val="bullet"/>
      <w:lvlText w:val=""/>
      <w:lvlJc w:val="left"/>
      <w:pPr>
        <w:ind w:left="768" w:hanging="4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655CE3"/>
    <w:multiLevelType w:val="multilevel"/>
    <w:tmpl w:val="73F4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CA3A98"/>
    <w:multiLevelType w:val="multilevel"/>
    <w:tmpl w:val="0E64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C047A3"/>
    <w:multiLevelType w:val="multilevel"/>
    <w:tmpl w:val="F608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9623A0"/>
    <w:multiLevelType w:val="multilevel"/>
    <w:tmpl w:val="88C2DC5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25B7B"/>
    <w:multiLevelType w:val="multilevel"/>
    <w:tmpl w:val="9FB0A8E2"/>
    <w:lvl w:ilvl="0">
      <w:start w:val="1"/>
      <w:numFmt w:val="decimal"/>
      <w:lvlText w:val="%1."/>
      <w:lvlJc w:val="left"/>
      <w:pPr>
        <w:ind w:left="1245" w:hanging="1245"/>
      </w:pPr>
      <w:rPr>
        <w:rFonts w:hint="default"/>
      </w:rPr>
    </w:lvl>
    <w:lvl w:ilvl="1">
      <w:start w:val="3"/>
      <w:numFmt w:val="decimal"/>
      <w:lvlText w:val="%1.%2."/>
      <w:lvlJc w:val="left"/>
      <w:pPr>
        <w:ind w:left="1954" w:hanging="1245"/>
      </w:pPr>
      <w:rPr>
        <w:rFonts w:hint="default"/>
      </w:rPr>
    </w:lvl>
    <w:lvl w:ilvl="2">
      <w:start w:val="1"/>
      <w:numFmt w:val="decimal"/>
      <w:lvlText w:val="%1.%2.%3."/>
      <w:lvlJc w:val="left"/>
      <w:pPr>
        <w:ind w:left="2663" w:hanging="1245"/>
      </w:pPr>
      <w:rPr>
        <w:rFonts w:hint="default"/>
      </w:rPr>
    </w:lvl>
    <w:lvl w:ilvl="3">
      <w:start w:val="1"/>
      <w:numFmt w:val="decimal"/>
      <w:lvlText w:val="%1.%2.%3.%4."/>
      <w:lvlJc w:val="left"/>
      <w:pPr>
        <w:ind w:left="3372" w:hanging="1245"/>
      </w:pPr>
      <w:rPr>
        <w:rFonts w:hint="default"/>
      </w:rPr>
    </w:lvl>
    <w:lvl w:ilvl="4">
      <w:start w:val="1"/>
      <w:numFmt w:val="decimal"/>
      <w:lvlText w:val="%1.%2.%3.%4.%5."/>
      <w:lvlJc w:val="left"/>
      <w:pPr>
        <w:ind w:left="4081" w:hanging="1245"/>
      </w:pPr>
      <w:rPr>
        <w:rFonts w:hint="default"/>
      </w:rPr>
    </w:lvl>
    <w:lvl w:ilvl="5">
      <w:start w:val="1"/>
      <w:numFmt w:val="decimal"/>
      <w:lvlText w:val="%1.%2.%3.%4.%5.%6."/>
      <w:lvlJc w:val="left"/>
      <w:pPr>
        <w:ind w:left="4790" w:hanging="124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31052B8"/>
    <w:multiLevelType w:val="multilevel"/>
    <w:tmpl w:val="69CC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7357B0"/>
    <w:multiLevelType w:val="hybridMultilevel"/>
    <w:tmpl w:val="78DC1EDA"/>
    <w:lvl w:ilvl="0" w:tplc="37B80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E81516"/>
    <w:multiLevelType w:val="multilevel"/>
    <w:tmpl w:val="63C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B969AC"/>
    <w:multiLevelType w:val="multilevel"/>
    <w:tmpl w:val="677C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0BB1549"/>
    <w:multiLevelType w:val="multilevel"/>
    <w:tmpl w:val="C7022A5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4D6FC8"/>
    <w:multiLevelType w:val="multilevel"/>
    <w:tmpl w:val="3C1C4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8"/>
  </w:num>
  <w:num w:numId="3">
    <w:abstractNumId w:val="20"/>
  </w:num>
  <w:num w:numId="4">
    <w:abstractNumId w:val="10"/>
  </w:num>
  <w:num w:numId="5">
    <w:abstractNumId w:val="3"/>
  </w:num>
  <w:num w:numId="6">
    <w:abstractNumId w:val="11"/>
  </w:num>
  <w:num w:numId="7">
    <w:abstractNumId w:val="17"/>
  </w:num>
  <w:num w:numId="8">
    <w:abstractNumId w:val="12"/>
  </w:num>
  <w:num w:numId="9">
    <w:abstractNumId w:val="13"/>
  </w:num>
  <w:num w:numId="10">
    <w:abstractNumId w:val="16"/>
  </w:num>
  <w:num w:numId="11">
    <w:abstractNumId w:val="21"/>
  </w:num>
  <w:num w:numId="12">
    <w:abstractNumId w:val="19"/>
  </w:num>
  <w:num w:numId="13">
    <w:abstractNumId w:val="6"/>
  </w:num>
  <w:num w:numId="14">
    <w:abstractNumId w:val="7"/>
  </w:num>
  <w:num w:numId="15">
    <w:abstractNumId w:val="0"/>
  </w:num>
  <w:num w:numId="16">
    <w:abstractNumId w:val="2"/>
  </w:num>
  <w:num w:numId="17">
    <w:abstractNumId w:val="1"/>
  </w:num>
  <w:num w:numId="18">
    <w:abstractNumId w:val="4"/>
  </w:num>
  <w:num w:numId="19">
    <w:abstractNumId w:val="9"/>
  </w:num>
  <w:num w:numId="20">
    <w:abstractNumId w:val="5"/>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EE8"/>
    <w:rsid w:val="00032244"/>
    <w:rsid w:val="000476DF"/>
    <w:rsid w:val="000D77FE"/>
    <w:rsid w:val="001166F9"/>
    <w:rsid w:val="0013571F"/>
    <w:rsid w:val="001507D9"/>
    <w:rsid w:val="00164EFF"/>
    <w:rsid w:val="00175F96"/>
    <w:rsid w:val="00191F44"/>
    <w:rsid w:val="001A3D95"/>
    <w:rsid w:val="001D000A"/>
    <w:rsid w:val="001D31C8"/>
    <w:rsid w:val="001E0D94"/>
    <w:rsid w:val="001E2D2C"/>
    <w:rsid w:val="001E586B"/>
    <w:rsid w:val="001F0D2F"/>
    <w:rsid w:val="0021409D"/>
    <w:rsid w:val="00226735"/>
    <w:rsid w:val="00254DD5"/>
    <w:rsid w:val="002B1141"/>
    <w:rsid w:val="002E06DF"/>
    <w:rsid w:val="0030270E"/>
    <w:rsid w:val="00327DA4"/>
    <w:rsid w:val="00331C54"/>
    <w:rsid w:val="00340DB9"/>
    <w:rsid w:val="00375495"/>
    <w:rsid w:val="003C3A94"/>
    <w:rsid w:val="00401EE8"/>
    <w:rsid w:val="00473B9E"/>
    <w:rsid w:val="00495FDA"/>
    <w:rsid w:val="004D5EE8"/>
    <w:rsid w:val="00500F9C"/>
    <w:rsid w:val="00517288"/>
    <w:rsid w:val="005569F9"/>
    <w:rsid w:val="0058398A"/>
    <w:rsid w:val="005847B6"/>
    <w:rsid w:val="005C733C"/>
    <w:rsid w:val="006031E5"/>
    <w:rsid w:val="00614767"/>
    <w:rsid w:val="00614F44"/>
    <w:rsid w:val="006272B5"/>
    <w:rsid w:val="00664FFA"/>
    <w:rsid w:val="006875CA"/>
    <w:rsid w:val="007075DE"/>
    <w:rsid w:val="00730186"/>
    <w:rsid w:val="00744704"/>
    <w:rsid w:val="007469A8"/>
    <w:rsid w:val="00746A0C"/>
    <w:rsid w:val="0077338A"/>
    <w:rsid w:val="00776957"/>
    <w:rsid w:val="007858E3"/>
    <w:rsid w:val="007B1548"/>
    <w:rsid w:val="007C1F82"/>
    <w:rsid w:val="007C665E"/>
    <w:rsid w:val="007D43EF"/>
    <w:rsid w:val="00820C20"/>
    <w:rsid w:val="008256D8"/>
    <w:rsid w:val="00831A66"/>
    <w:rsid w:val="008D2682"/>
    <w:rsid w:val="008D642C"/>
    <w:rsid w:val="00941FDD"/>
    <w:rsid w:val="00962FFF"/>
    <w:rsid w:val="00974249"/>
    <w:rsid w:val="009B5298"/>
    <w:rsid w:val="009D68AB"/>
    <w:rsid w:val="009F5379"/>
    <w:rsid w:val="00A14A8D"/>
    <w:rsid w:val="00A213A0"/>
    <w:rsid w:val="00A267D1"/>
    <w:rsid w:val="00A305CA"/>
    <w:rsid w:val="00A31104"/>
    <w:rsid w:val="00A32060"/>
    <w:rsid w:val="00A51E16"/>
    <w:rsid w:val="00A74BB8"/>
    <w:rsid w:val="00AC732F"/>
    <w:rsid w:val="00AD037C"/>
    <w:rsid w:val="00AD0F47"/>
    <w:rsid w:val="00AF1D74"/>
    <w:rsid w:val="00B5404A"/>
    <w:rsid w:val="00B75728"/>
    <w:rsid w:val="00B768CD"/>
    <w:rsid w:val="00B90E82"/>
    <w:rsid w:val="00BB3193"/>
    <w:rsid w:val="00BD264A"/>
    <w:rsid w:val="00C00470"/>
    <w:rsid w:val="00C2300E"/>
    <w:rsid w:val="00C411DE"/>
    <w:rsid w:val="00C42FA6"/>
    <w:rsid w:val="00C476C9"/>
    <w:rsid w:val="00CB6417"/>
    <w:rsid w:val="00CC53BB"/>
    <w:rsid w:val="00CE0A4A"/>
    <w:rsid w:val="00D10737"/>
    <w:rsid w:val="00D17C47"/>
    <w:rsid w:val="00D2537A"/>
    <w:rsid w:val="00D64A5C"/>
    <w:rsid w:val="00D74FE2"/>
    <w:rsid w:val="00D858ED"/>
    <w:rsid w:val="00DB5A91"/>
    <w:rsid w:val="00DD14E0"/>
    <w:rsid w:val="00DD36FB"/>
    <w:rsid w:val="00DD39D0"/>
    <w:rsid w:val="00DD72F3"/>
    <w:rsid w:val="00DE0CF8"/>
    <w:rsid w:val="00DE26EA"/>
    <w:rsid w:val="00DF2EC3"/>
    <w:rsid w:val="00E009CB"/>
    <w:rsid w:val="00E078D0"/>
    <w:rsid w:val="00E173D4"/>
    <w:rsid w:val="00E317B4"/>
    <w:rsid w:val="00E47DBB"/>
    <w:rsid w:val="00E9093F"/>
    <w:rsid w:val="00EB139F"/>
    <w:rsid w:val="00F00D92"/>
    <w:rsid w:val="00F318B6"/>
    <w:rsid w:val="00F423D6"/>
    <w:rsid w:val="00F725CA"/>
    <w:rsid w:val="00FB7E56"/>
    <w:rsid w:val="00FE75BE"/>
    <w:rsid w:val="00FF6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1D74"/>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F1D74"/>
  </w:style>
  <w:style w:type="paragraph" w:styleId="a5">
    <w:name w:val="footer"/>
    <w:basedOn w:val="a"/>
    <w:link w:val="a6"/>
    <w:uiPriority w:val="99"/>
    <w:unhideWhenUsed/>
    <w:rsid w:val="00AF1D74"/>
    <w:pPr>
      <w:tabs>
        <w:tab w:val="center" w:pos="4677"/>
        <w:tab w:val="right" w:pos="9355"/>
      </w:tabs>
      <w:spacing w:after="0" w:line="240" w:lineRule="auto"/>
    </w:pPr>
  </w:style>
  <w:style w:type="character" w:customStyle="1" w:styleId="a6">
    <w:name w:val="Нижній колонтитул Знак"/>
    <w:basedOn w:val="a0"/>
    <w:link w:val="a5"/>
    <w:uiPriority w:val="99"/>
    <w:rsid w:val="00AF1D74"/>
  </w:style>
  <w:style w:type="character" w:styleId="a7">
    <w:name w:val="Hyperlink"/>
    <w:basedOn w:val="a0"/>
    <w:uiPriority w:val="99"/>
    <w:unhideWhenUsed/>
    <w:rsid w:val="00A305CA"/>
    <w:rPr>
      <w:color w:val="0563C1" w:themeColor="hyperlink"/>
      <w:u w:val="single"/>
    </w:rPr>
  </w:style>
  <w:style w:type="paragraph" w:styleId="a8">
    <w:name w:val="List Paragraph"/>
    <w:basedOn w:val="a"/>
    <w:uiPriority w:val="34"/>
    <w:qFormat/>
    <w:rsid w:val="00A305CA"/>
    <w:pPr>
      <w:ind w:left="720"/>
      <w:contextualSpacing/>
    </w:pPr>
  </w:style>
  <w:style w:type="table" w:styleId="a9">
    <w:name w:val="Table Grid"/>
    <w:basedOn w:val="a1"/>
    <w:uiPriority w:val="39"/>
    <w:rsid w:val="00D64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hitespace-normal">
    <w:name w:val="whitespace-normal"/>
    <w:basedOn w:val="a0"/>
    <w:rsid w:val="00D64A5C"/>
  </w:style>
  <w:style w:type="character" w:styleId="aa">
    <w:name w:val="annotation reference"/>
    <w:basedOn w:val="a0"/>
    <w:uiPriority w:val="99"/>
    <w:semiHidden/>
    <w:unhideWhenUsed/>
    <w:rsid w:val="001D000A"/>
    <w:rPr>
      <w:sz w:val="16"/>
      <w:szCs w:val="16"/>
    </w:rPr>
  </w:style>
  <w:style w:type="paragraph" w:styleId="ab">
    <w:name w:val="annotation text"/>
    <w:basedOn w:val="a"/>
    <w:link w:val="ac"/>
    <w:uiPriority w:val="99"/>
    <w:semiHidden/>
    <w:unhideWhenUsed/>
    <w:rsid w:val="001D000A"/>
    <w:pPr>
      <w:spacing w:line="240" w:lineRule="auto"/>
    </w:pPr>
    <w:rPr>
      <w:sz w:val="20"/>
      <w:szCs w:val="20"/>
    </w:rPr>
  </w:style>
  <w:style w:type="character" w:customStyle="1" w:styleId="ac">
    <w:name w:val="Текст примітки Знак"/>
    <w:basedOn w:val="a0"/>
    <w:link w:val="ab"/>
    <w:uiPriority w:val="99"/>
    <w:semiHidden/>
    <w:rsid w:val="001D000A"/>
    <w:rPr>
      <w:sz w:val="20"/>
      <w:szCs w:val="20"/>
    </w:rPr>
  </w:style>
  <w:style w:type="paragraph" w:styleId="ad">
    <w:name w:val="annotation subject"/>
    <w:basedOn w:val="ab"/>
    <w:next w:val="ab"/>
    <w:link w:val="ae"/>
    <w:uiPriority w:val="99"/>
    <w:semiHidden/>
    <w:unhideWhenUsed/>
    <w:rsid w:val="001D000A"/>
    <w:rPr>
      <w:b/>
      <w:bCs/>
    </w:rPr>
  </w:style>
  <w:style w:type="character" w:customStyle="1" w:styleId="ae">
    <w:name w:val="Тема примітки Знак"/>
    <w:basedOn w:val="ac"/>
    <w:link w:val="ad"/>
    <w:uiPriority w:val="99"/>
    <w:semiHidden/>
    <w:rsid w:val="001D000A"/>
    <w:rPr>
      <w:b/>
      <w:bCs/>
      <w:sz w:val="20"/>
      <w:szCs w:val="20"/>
    </w:rPr>
  </w:style>
  <w:style w:type="paragraph" w:styleId="af">
    <w:name w:val="Balloon Text"/>
    <w:basedOn w:val="a"/>
    <w:link w:val="af0"/>
    <w:uiPriority w:val="99"/>
    <w:semiHidden/>
    <w:unhideWhenUsed/>
    <w:rsid w:val="001D000A"/>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1D00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1D74"/>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F1D74"/>
  </w:style>
  <w:style w:type="paragraph" w:styleId="a5">
    <w:name w:val="footer"/>
    <w:basedOn w:val="a"/>
    <w:link w:val="a6"/>
    <w:uiPriority w:val="99"/>
    <w:unhideWhenUsed/>
    <w:rsid w:val="00AF1D74"/>
    <w:pPr>
      <w:tabs>
        <w:tab w:val="center" w:pos="4677"/>
        <w:tab w:val="right" w:pos="9355"/>
      </w:tabs>
      <w:spacing w:after="0" w:line="240" w:lineRule="auto"/>
    </w:pPr>
  </w:style>
  <w:style w:type="character" w:customStyle="1" w:styleId="a6">
    <w:name w:val="Нижній колонтитул Знак"/>
    <w:basedOn w:val="a0"/>
    <w:link w:val="a5"/>
    <w:uiPriority w:val="99"/>
    <w:rsid w:val="00AF1D74"/>
  </w:style>
  <w:style w:type="character" w:styleId="a7">
    <w:name w:val="Hyperlink"/>
    <w:basedOn w:val="a0"/>
    <w:uiPriority w:val="99"/>
    <w:unhideWhenUsed/>
    <w:rsid w:val="00A305CA"/>
    <w:rPr>
      <w:color w:val="0563C1" w:themeColor="hyperlink"/>
      <w:u w:val="single"/>
    </w:rPr>
  </w:style>
  <w:style w:type="paragraph" w:styleId="a8">
    <w:name w:val="List Paragraph"/>
    <w:basedOn w:val="a"/>
    <w:uiPriority w:val="34"/>
    <w:qFormat/>
    <w:rsid w:val="00A305CA"/>
    <w:pPr>
      <w:ind w:left="720"/>
      <w:contextualSpacing/>
    </w:pPr>
  </w:style>
  <w:style w:type="table" w:styleId="a9">
    <w:name w:val="Table Grid"/>
    <w:basedOn w:val="a1"/>
    <w:uiPriority w:val="39"/>
    <w:rsid w:val="00D64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hitespace-normal">
    <w:name w:val="whitespace-normal"/>
    <w:basedOn w:val="a0"/>
    <w:rsid w:val="00D64A5C"/>
  </w:style>
  <w:style w:type="character" w:styleId="aa">
    <w:name w:val="annotation reference"/>
    <w:basedOn w:val="a0"/>
    <w:uiPriority w:val="99"/>
    <w:semiHidden/>
    <w:unhideWhenUsed/>
    <w:rsid w:val="001D000A"/>
    <w:rPr>
      <w:sz w:val="16"/>
      <w:szCs w:val="16"/>
    </w:rPr>
  </w:style>
  <w:style w:type="paragraph" w:styleId="ab">
    <w:name w:val="annotation text"/>
    <w:basedOn w:val="a"/>
    <w:link w:val="ac"/>
    <w:uiPriority w:val="99"/>
    <w:semiHidden/>
    <w:unhideWhenUsed/>
    <w:rsid w:val="001D000A"/>
    <w:pPr>
      <w:spacing w:line="240" w:lineRule="auto"/>
    </w:pPr>
    <w:rPr>
      <w:sz w:val="20"/>
      <w:szCs w:val="20"/>
    </w:rPr>
  </w:style>
  <w:style w:type="character" w:customStyle="1" w:styleId="ac">
    <w:name w:val="Текст примітки Знак"/>
    <w:basedOn w:val="a0"/>
    <w:link w:val="ab"/>
    <w:uiPriority w:val="99"/>
    <w:semiHidden/>
    <w:rsid w:val="001D000A"/>
    <w:rPr>
      <w:sz w:val="20"/>
      <w:szCs w:val="20"/>
    </w:rPr>
  </w:style>
  <w:style w:type="paragraph" w:styleId="ad">
    <w:name w:val="annotation subject"/>
    <w:basedOn w:val="ab"/>
    <w:next w:val="ab"/>
    <w:link w:val="ae"/>
    <w:uiPriority w:val="99"/>
    <w:semiHidden/>
    <w:unhideWhenUsed/>
    <w:rsid w:val="001D000A"/>
    <w:rPr>
      <w:b/>
      <w:bCs/>
    </w:rPr>
  </w:style>
  <w:style w:type="character" w:customStyle="1" w:styleId="ae">
    <w:name w:val="Тема примітки Знак"/>
    <w:basedOn w:val="ac"/>
    <w:link w:val="ad"/>
    <w:uiPriority w:val="99"/>
    <w:semiHidden/>
    <w:rsid w:val="001D000A"/>
    <w:rPr>
      <w:b/>
      <w:bCs/>
      <w:sz w:val="20"/>
      <w:szCs w:val="20"/>
    </w:rPr>
  </w:style>
  <w:style w:type="paragraph" w:styleId="af">
    <w:name w:val="Balloon Text"/>
    <w:basedOn w:val="a"/>
    <w:link w:val="af0"/>
    <w:uiPriority w:val="99"/>
    <w:semiHidden/>
    <w:unhideWhenUsed/>
    <w:rsid w:val="001D000A"/>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1D0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15444">
      <w:bodyDiv w:val="1"/>
      <w:marLeft w:val="0"/>
      <w:marRight w:val="0"/>
      <w:marTop w:val="0"/>
      <w:marBottom w:val="0"/>
      <w:divBdr>
        <w:top w:val="none" w:sz="0" w:space="0" w:color="auto"/>
        <w:left w:val="none" w:sz="0" w:space="0" w:color="auto"/>
        <w:bottom w:val="none" w:sz="0" w:space="0" w:color="auto"/>
        <w:right w:val="none" w:sz="0" w:space="0" w:color="auto"/>
      </w:divBdr>
    </w:div>
    <w:div w:id="417099354">
      <w:bodyDiv w:val="1"/>
      <w:marLeft w:val="0"/>
      <w:marRight w:val="0"/>
      <w:marTop w:val="0"/>
      <w:marBottom w:val="0"/>
      <w:divBdr>
        <w:top w:val="none" w:sz="0" w:space="0" w:color="auto"/>
        <w:left w:val="none" w:sz="0" w:space="0" w:color="auto"/>
        <w:bottom w:val="none" w:sz="0" w:space="0" w:color="auto"/>
        <w:right w:val="none" w:sz="0" w:space="0" w:color="auto"/>
      </w:divBdr>
    </w:div>
    <w:div w:id="767894415">
      <w:bodyDiv w:val="1"/>
      <w:marLeft w:val="0"/>
      <w:marRight w:val="0"/>
      <w:marTop w:val="0"/>
      <w:marBottom w:val="0"/>
      <w:divBdr>
        <w:top w:val="none" w:sz="0" w:space="0" w:color="auto"/>
        <w:left w:val="none" w:sz="0" w:space="0" w:color="auto"/>
        <w:bottom w:val="none" w:sz="0" w:space="0" w:color="auto"/>
        <w:right w:val="none" w:sz="0" w:space="0" w:color="auto"/>
      </w:divBdr>
    </w:div>
    <w:div w:id="831332635">
      <w:bodyDiv w:val="1"/>
      <w:marLeft w:val="0"/>
      <w:marRight w:val="0"/>
      <w:marTop w:val="0"/>
      <w:marBottom w:val="0"/>
      <w:divBdr>
        <w:top w:val="none" w:sz="0" w:space="0" w:color="auto"/>
        <w:left w:val="none" w:sz="0" w:space="0" w:color="auto"/>
        <w:bottom w:val="none" w:sz="0" w:space="0" w:color="auto"/>
        <w:right w:val="none" w:sz="0" w:space="0" w:color="auto"/>
      </w:divBdr>
    </w:div>
    <w:div w:id="881593180">
      <w:bodyDiv w:val="1"/>
      <w:marLeft w:val="0"/>
      <w:marRight w:val="0"/>
      <w:marTop w:val="0"/>
      <w:marBottom w:val="0"/>
      <w:divBdr>
        <w:top w:val="none" w:sz="0" w:space="0" w:color="auto"/>
        <w:left w:val="none" w:sz="0" w:space="0" w:color="auto"/>
        <w:bottom w:val="none" w:sz="0" w:space="0" w:color="auto"/>
        <w:right w:val="none" w:sz="0" w:space="0" w:color="auto"/>
      </w:divBdr>
    </w:div>
    <w:div w:id="923956055">
      <w:bodyDiv w:val="1"/>
      <w:marLeft w:val="0"/>
      <w:marRight w:val="0"/>
      <w:marTop w:val="0"/>
      <w:marBottom w:val="0"/>
      <w:divBdr>
        <w:top w:val="none" w:sz="0" w:space="0" w:color="auto"/>
        <w:left w:val="none" w:sz="0" w:space="0" w:color="auto"/>
        <w:bottom w:val="none" w:sz="0" w:space="0" w:color="auto"/>
        <w:right w:val="none" w:sz="0" w:space="0" w:color="auto"/>
      </w:divBdr>
      <w:divsChild>
        <w:div w:id="2111268732">
          <w:marLeft w:val="0"/>
          <w:marRight w:val="0"/>
          <w:marTop w:val="0"/>
          <w:marBottom w:val="0"/>
          <w:divBdr>
            <w:top w:val="none" w:sz="0" w:space="0" w:color="auto"/>
            <w:left w:val="none" w:sz="0" w:space="0" w:color="auto"/>
            <w:bottom w:val="none" w:sz="0" w:space="0" w:color="auto"/>
            <w:right w:val="none" w:sz="0" w:space="0" w:color="auto"/>
          </w:divBdr>
          <w:divsChild>
            <w:div w:id="394857686">
              <w:marLeft w:val="0"/>
              <w:marRight w:val="0"/>
              <w:marTop w:val="0"/>
              <w:marBottom w:val="0"/>
              <w:divBdr>
                <w:top w:val="none" w:sz="0" w:space="0" w:color="auto"/>
                <w:left w:val="none" w:sz="0" w:space="0" w:color="auto"/>
                <w:bottom w:val="none" w:sz="0" w:space="0" w:color="auto"/>
                <w:right w:val="none" w:sz="0" w:space="0" w:color="auto"/>
              </w:divBdr>
              <w:divsChild>
                <w:div w:id="240797795">
                  <w:marLeft w:val="0"/>
                  <w:marRight w:val="0"/>
                  <w:marTop w:val="0"/>
                  <w:marBottom w:val="0"/>
                  <w:divBdr>
                    <w:top w:val="none" w:sz="0" w:space="0" w:color="auto"/>
                    <w:left w:val="none" w:sz="0" w:space="0" w:color="auto"/>
                    <w:bottom w:val="none" w:sz="0" w:space="0" w:color="auto"/>
                    <w:right w:val="none" w:sz="0" w:space="0" w:color="auto"/>
                  </w:divBdr>
                  <w:divsChild>
                    <w:div w:id="238517757">
                      <w:marLeft w:val="0"/>
                      <w:marRight w:val="0"/>
                      <w:marTop w:val="0"/>
                      <w:marBottom w:val="0"/>
                      <w:divBdr>
                        <w:top w:val="none" w:sz="0" w:space="0" w:color="auto"/>
                        <w:left w:val="none" w:sz="0" w:space="0" w:color="auto"/>
                        <w:bottom w:val="none" w:sz="0" w:space="0" w:color="auto"/>
                        <w:right w:val="none" w:sz="0" w:space="0" w:color="auto"/>
                      </w:divBdr>
                      <w:divsChild>
                        <w:div w:id="1511409676">
                          <w:marLeft w:val="0"/>
                          <w:marRight w:val="0"/>
                          <w:marTop w:val="0"/>
                          <w:marBottom w:val="0"/>
                          <w:divBdr>
                            <w:top w:val="none" w:sz="0" w:space="0" w:color="auto"/>
                            <w:left w:val="none" w:sz="0" w:space="0" w:color="auto"/>
                            <w:bottom w:val="none" w:sz="0" w:space="0" w:color="auto"/>
                            <w:right w:val="none" w:sz="0" w:space="0" w:color="auto"/>
                          </w:divBdr>
                          <w:divsChild>
                            <w:div w:id="1134954689">
                              <w:marLeft w:val="0"/>
                              <w:marRight w:val="0"/>
                              <w:marTop w:val="0"/>
                              <w:marBottom w:val="0"/>
                              <w:divBdr>
                                <w:top w:val="none" w:sz="0" w:space="0" w:color="auto"/>
                                <w:left w:val="none" w:sz="0" w:space="0" w:color="auto"/>
                                <w:bottom w:val="none" w:sz="0" w:space="0" w:color="auto"/>
                                <w:right w:val="none" w:sz="0" w:space="0" w:color="auto"/>
                              </w:divBdr>
                              <w:divsChild>
                                <w:div w:id="813256514">
                                  <w:marLeft w:val="0"/>
                                  <w:marRight w:val="0"/>
                                  <w:marTop w:val="0"/>
                                  <w:marBottom w:val="0"/>
                                  <w:divBdr>
                                    <w:top w:val="none" w:sz="0" w:space="0" w:color="auto"/>
                                    <w:left w:val="none" w:sz="0" w:space="0" w:color="auto"/>
                                    <w:bottom w:val="none" w:sz="0" w:space="0" w:color="auto"/>
                                    <w:right w:val="none" w:sz="0" w:space="0" w:color="auto"/>
                                  </w:divBdr>
                                  <w:divsChild>
                                    <w:div w:id="877355423">
                                      <w:marLeft w:val="0"/>
                                      <w:marRight w:val="0"/>
                                      <w:marTop w:val="0"/>
                                      <w:marBottom w:val="0"/>
                                      <w:divBdr>
                                        <w:top w:val="none" w:sz="0" w:space="0" w:color="auto"/>
                                        <w:left w:val="none" w:sz="0" w:space="0" w:color="auto"/>
                                        <w:bottom w:val="none" w:sz="0" w:space="0" w:color="auto"/>
                                        <w:right w:val="none" w:sz="0" w:space="0" w:color="auto"/>
                                      </w:divBdr>
                                      <w:divsChild>
                                        <w:div w:id="8040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918123">
      <w:bodyDiv w:val="1"/>
      <w:marLeft w:val="0"/>
      <w:marRight w:val="0"/>
      <w:marTop w:val="0"/>
      <w:marBottom w:val="0"/>
      <w:divBdr>
        <w:top w:val="none" w:sz="0" w:space="0" w:color="auto"/>
        <w:left w:val="none" w:sz="0" w:space="0" w:color="auto"/>
        <w:bottom w:val="none" w:sz="0" w:space="0" w:color="auto"/>
        <w:right w:val="none" w:sz="0" w:space="0" w:color="auto"/>
      </w:divBdr>
    </w:div>
    <w:div w:id="995693310">
      <w:bodyDiv w:val="1"/>
      <w:marLeft w:val="0"/>
      <w:marRight w:val="0"/>
      <w:marTop w:val="0"/>
      <w:marBottom w:val="0"/>
      <w:divBdr>
        <w:top w:val="none" w:sz="0" w:space="0" w:color="auto"/>
        <w:left w:val="none" w:sz="0" w:space="0" w:color="auto"/>
        <w:bottom w:val="none" w:sz="0" w:space="0" w:color="auto"/>
        <w:right w:val="none" w:sz="0" w:space="0" w:color="auto"/>
      </w:divBdr>
    </w:div>
    <w:div w:id="1005741701">
      <w:bodyDiv w:val="1"/>
      <w:marLeft w:val="0"/>
      <w:marRight w:val="0"/>
      <w:marTop w:val="0"/>
      <w:marBottom w:val="0"/>
      <w:divBdr>
        <w:top w:val="none" w:sz="0" w:space="0" w:color="auto"/>
        <w:left w:val="none" w:sz="0" w:space="0" w:color="auto"/>
        <w:bottom w:val="none" w:sz="0" w:space="0" w:color="auto"/>
        <w:right w:val="none" w:sz="0" w:space="0" w:color="auto"/>
      </w:divBdr>
    </w:div>
    <w:div w:id="1025715054">
      <w:bodyDiv w:val="1"/>
      <w:marLeft w:val="0"/>
      <w:marRight w:val="0"/>
      <w:marTop w:val="0"/>
      <w:marBottom w:val="0"/>
      <w:divBdr>
        <w:top w:val="none" w:sz="0" w:space="0" w:color="auto"/>
        <w:left w:val="none" w:sz="0" w:space="0" w:color="auto"/>
        <w:bottom w:val="none" w:sz="0" w:space="0" w:color="auto"/>
        <w:right w:val="none" w:sz="0" w:space="0" w:color="auto"/>
      </w:divBdr>
    </w:div>
    <w:div w:id="1105731431">
      <w:bodyDiv w:val="1"/>
      <w:marLeft w:val="0"/>
      <w:marRight w:val="0"/>
      <w:marTop w:val="0"/>
      <w:marBottom w:val="0"/>
      <w:divBdr>
        <w:top w:val="none" w:sz="0" w:space="0" w:color="auto"/>
        <w:left w:val="none" w:sz="0" w:space="0" w:color="auto"/>
        <w:bottom w:val="none" w:sz="0" w:space="0" w:color="auto"/>
        <w:right w:val="none" w:sz="0" w:space="0" w:color="auto"/>
      </w:divBdr>
    </w:div>
    <w:div w:id="1189029181">
      <w:bodyDiv w:val="1"/>
      <w:marLeft w:val="0"/>
      <w:marRight w:val="0"/>
      <w:marTop w:val="0"/>
      <w:marBottom w:val="0"/>
      <w:divBdr>
        <w:top w:val="none" w:sz="0" w:space="0" w:color="auto"/>
        <w:left w:val="none" w:sz="0" w:space="0" w:color="auto"/>
        <w:bottom w:val="none" w:sz="0" w:space="0" w:color="auto"/>
        <w:right w:val="none" w:sz="0" w:space="0" w:color="auto"/>
      </w:divBdr>
      <w:divsChild>
        <w:div w:id="604197108">
          <w:marLeft w:val="0"/>
          <w:marRight w:val="0"/>
          <w:marTop w:val="0"/>
          <w:marBottom w:val="0"/>
          <w:divBdr>
            <w:top w:val="none" w:sz="0" w:space="0" w:color="auto"/>
            <w:left w:val="none" w:sz="0" w:space="0" w:color="auto"/>
            <w:bottom w:val="none" w:sz="0" w:space="0" w:color="auto"/>
            <w:right w:val="none" w:sz="0" w:space="0" w:color="auto"/>
          </w:divBdr>
          <w:divsChild>
            <w:div w:id="1303804477">
              <w:marLeft w:val="0"/>
              <w:marRight w:val="0"/>
              <w:marTop w:val="0"/>
              <w:marBottom w:val="0"/>
              <w:divBdr>
                <w:top w:val="none" w:sz="0" w:space="0" w:color="auto"/>
                <w:left w:val="none" w:sz="0" w:space="0" w:color="auto"/>
                <w:bottom w:val="none" w:sz="0" w:space="0" w:color="auto"/>
                <w:right w:val="none" w:sz="0" w:space="0" w:color="auto"/>
              </w:divBdr>
              <w:divsChild>
                <w:div w:id="1456218216">
                  <w:marLeft w:val="0"/>
                  <w:marRight w:val="0"/>
                  <w:marTop w:val="0"/>
                  <w:marBottom w:val="0"/>
                  <w:divBdr>
                    <w:top w:val="none" w:sz="0" w:space="0" w:color="auto"/>
                    <w:left w:val="none" w:sz="0" w:space="0" w:color="auto"/>
                    <w:bottom w:val="none" w:sz="0" w:space="0" w:color="auto"/>
                    <w:right w:val="none" w:sz="0" w:space="0" w:color="auto"/>
                  </w:divBdr>
                  <w:divsChild>
                    <w:div w:id="1890263605">
                      <w:marLeft w:val="0"/>
                      <w:marRight w:val="0"/>
                      <w:marTop w:val="0"/>
                      <w:marBottom w:val="0"/>
                      <w:divBdr>
                        <w:top w:val="none" w:sz="0" w:space="0" w:color="auto"/>
                        <w:left w:val="none" w:sz="0" w:space="0" w:color="auto"/>
                        <w:bottom w:val="none" w:sz="0" w:space="0" w:color="auto"/>
                        <w:right w:val="none" w:sz="0" w:space="0" w:color="auto"/>
                      </w:divBdr>
                      <w:divsChild>
                        <w:div w:id="1020279978">
                          <w:marLeft w:val="0"/>
                          <w:marRight w:val="0"/>
                          <w:marTop w:val="0"/>
                          <w:marBottom w:val="0"/>
                          <w:divBdr>
                            <w:top w:val="none" w:sz="0" w:space="0" w:color="auto"/>
                            <w:left w:val="none" w:sz="0" w:space="0" w:color="auto"/>
                            <w:bottom w:val="none" w:sz="0" w:space="0" w:color="auto"/>
                            <w:right w:val="none" w:sz="0" w:space="0" w:color="auto"/>
                          </w:divBdr>
                          <w:divsChild>
                            <w:div w:id="1527254525">
                              <w:marLeft w:val="0"/>
                              <w:marRight w:val="0"/>
                              <w:marTop w:val="0"/>
                              <w:marBottom w:val="0"/>
                              <w:divBdr>
                                <w:top w:val="none" w:sz="0" w:space="0" w:color="auto"/>
                                <w:left w:val="none" w:sz="0" w:space="0" w:color="auto"/>
                                <w:bottom w:val="none" w:sz="0" w:space="0" w:color="auto"/>
                                <w:right w:val="none" w:sz="0" w:space="0" w:color="auto"/>
                              </w:divBdr>
                              <w:divsChild>
                                <w:div w:id="5912102">
                                  <w:marLeft w:val="0"/>
                                  <w:marRight w:val="0"/>
                                  <w:marTop w:val="0"/>
                                  <w:marBottom w:val="0"/>
                                  <w:divBdr>
                                    <w:top w:val="none" w:sz="0" w:space="0" w:color="auto"/>
                                    <w:left w:val="none" w:sz="0" w:space="0" w:color="auto"/>
                                    <w:bottom w:val="none" w:sz="0" w:space="0" w:color="auto"/>
                                    <w:right w:val="none" w:sz="0" w:space="0" w:color="auto"/>
                                  </w:divBdr>
                                  <w:divsChild>
                                    <w:div w:id="11846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416276">
      <w:bodyDiv w:val="1"/>
      <w:marLeft w:val="0"/>
      <w:marRight w:val="0"/>
      <w:marTop w:val="0"/>
      <w:marBottom w:val="0"/>
      <w:divBdr>
        <w:top w:val="none" w:sz="0" w:space="0" w:color="auto"/>
        <w:left w:val="none" w:sz="0" w:space="0" w:color="auto"/>
        <w:bottom w:val="none" w:sz="0" w:space="0" w:color="auto"/>
        <w:right w:val="none" w:sz="0" w:space="0" w:color="auto"/>
      </w:divBdr>
    </w:div>
    <w:div w:id="1192035638">
      <w:bodyDiv w:val="1"/>
      <w:marLeft w:val="0"/>
      <w:marRight w:val="0"/>
      <w:marTop w:val="0"/>
      <w:marBottom w:val="0"/>
      <w:divBdr>
        <w:top w:val="none" w:sz="0" w:space="0" w:color="auto"/>
        <w:left w:val="none" w:sz="0" w:space="0" w:color="auto"/>
        <w:bottom w:val="none" w:sz="0" w:space="0" w:color="auto"/>
        <w:right w:val="none" w:sz="0" w:space="0" w:color="auto"/>
      </w:divBdr>
    </w:div>
    <w:div w:id="1307273312">
      <w:bodyDiv w:val="1"/>
      <w:marLeft w:val="0"/>
      <w:marRight w:val="0"/>
      <w:marTop w:val="0"/>
      <w:marBottom w:val="0"/>
      <w:divBdr>
        <w:top w:val="none" w:sz="0" w:space="0" w:color="auto"/>
        <w:left w:val="none" w:sz="0" w:space="0" w:color="auto"/>
        <w:bottom w:val="none" w:sz="0" w:space="0" w:color="auto"/>
        <w:right w:val="none" w:sz="0" w:space="0" w:color="auto"/>
      </w:divBdr>
    </w:div>
    <w:div w:id="1401631121">
      <w:bodyDiv w:val="1"/>
      <w:marLeft w:val="0"/>
      <w:marRight w:val="0"/>
      <w:marTop w:val="0"/>
      <w:marBottom w:val="0"/>
      <w:divBdr>
        <w:top w:val="none" w:sz="0" w:space="0" w:color="auto"/>
        <w:left w:val="none" w:sz="0" w:space="0" w:color="auto"/>
        <w:bottom w:val="none" w:sz="0" w:space="0" w:color="auto"/>
        <w:right w:val="none" w:sz="0" w:space="0" w:color="auto"/>
      </w:divBdr>
    </w:div>
    <w:div w:id="1511484872">
      <w:bodyDiv w:val="1"/>
      <w:marLeft w:val="0"/>
      <w:marRight w:val="0"/>
      <w:marTop w:val="0"/>
      <w:marBottom w:val="0"/>
      <w:divBdr>
        <w:top w:val="none" w:sz="0" w:space="0" w:color="auto"/>
        <w:left w:val="none" w:sz="0" w:space="0" w:color="auto"/>
        <w:bottom w:val="none" w:sz="0" w:space="0" w:color="auto"/>
        <w:right w:val="none" w:sz="0" w:space="0" w:color="auto"/>
      </w:divBdr>
    </w:div>
    <w:div w:id="1585720266">
      <w:bodyDiv w:val="1"/>
      <w:marLeft w:val="0"/>
      <w:marRight w:val="0"/>
      <w:marTop w:val="0"/>
      <w:marBottom w:val="0"/>
      <w:divBdr>
        <w:top w:val="none" w:sz="0" w:space="0" w:color="auto"/>
        <w:left w:val="none" w:sz="0" w:space="0" w:color="auto"/>
        <w:bottom w:val="none" w:sz="0" w:space="0" w:color="auto"/>
        <w:right w:val="none" w:sz="0" w:space="0" w:color="auto"/>
      </w:divBdr>
    </w:div>
    <w:div w:id="1669672265">
      <w:bodyDiv w:val="1"/>
      <w:marLeft w:val="0"/>
      <w:marRight w:val="0"/>
      <w:marTop w:val="0"/>
      <w:marBottom w:val="0"/>
      <w:divBdr>
        <w:top w:val="none" w:sz="0" w:space="0" w:color="auto"/>
        <w:left w:val="none" w:sz="0" w:space="0" w:color="auto"/>
        <w:bottom w:val="none" w:sz="0" w:space="0" w:color="auto"/>
        <w:right w:val="none" w:sz="0" w:space="0" w:color="auto"/>
      </w:divBdr>
    </w:div>
    <w:div w:id="1695762916">
      <w:bodyDiv w:val="1"/>
      <w:marLeft w:val="0"/>
      <w:marRight w:val="0"/>
      <w:marTop w:val="0"/>
      <w:marBottom w:val="0"/>
      <w:divBdr>
        <w:top w:val="none" w:sz="0" w:space="0" w:color="auto"/>
        <w:left w:val="none" w:sz="0" w:space="0" w:color="auto"/>
        <w:bottom w:val="none" w:sz="0" w:space="0" w:color="auto"/>
        <w:right w:val="none" w:sz="0" w:space="0" w:color="auto"/>
      </w:divBdr>
    </w:div>
    <w:div w:id="1727072296">
      <w:bodyDiv w:val="1"/>
      <w:marLeft w:val="0"/>
      <w:marRight w:val="0"/>
      <w:marTop w:val="0"/>
      <w:marBottom w:val="0"/>
      <w:divBdr>
        <w:top w:val="none" w:sz="0" w:space="0" w:color="auto"/>
        <w:left w:val="none" w:sz="0" w:space="0" w:color="auto"/>
        <w:bottom w:val="none" w:sz="0" w:space="0" w:color="auto"/>
        <w:right w:val="none" w:sz="0" w:space="0" w:color="auto"/>
      </w:divBdr>
    </w:div>
    <w:div w:id="1823043322">
      <w:bodyDiv w:val="1"/>
      <w:marLeft w:val="0"/>
      <w:marRight w:val="0"/>
      <w:marTop w:val="0"/>
      <w:marBottom w:val="0"/>
      <w:divBdr>
        <w:top w:val="none" w:sz="0" w:space="0" w:color="auto"/>
        <w:left w:val="none" w:sz="0" w:space="0" w:color="auto"/>
        <w:bottom w:val="none" w:sz="0" w:space="0" w:color="auto"/>
        <w:right w:val="none" w:sz="0" w:space="0" w:color="auto"/>
      </w:divBdr>
    </w:div>
    <w:div w:id="1911646333">
      <w:bodyDiv w:val="1"/>
      <w:marLeft w:val="0"/>
      <w:marRight w:val="0"/>
      <w:marTop w:val="0"/>
      <w:marBottom w:val="0"/>
      <w:divBdr>
        <w:top w:val="none" w:sz="0" w:space="0" w:color="auto"/>
        <w:left w:val="none" w:sz="0" w:space="0" w:color="auto"/>
        <w:bottom w:val="none" w:sz="0" w:space="0" w:color="auto"/>
        <w:right w:val="none" w:sz="0" w:space="0" w:color="auto"/>
      </w:divBdr>
    </w:div>
    <w:div w:id="2018262519">
      <w:bodyDiv w:val="1"/>
      <w:marLeft w:val="0"/>
      <w:marRight w:val="0"/>
      <w:marTop w:val="0"/>
      <w:marBottom w:val="0"/>
      <w:divBdr>
        <w:top w:val="none" w:sz="0" w:space="0" w:color="auto"/>
        <w:left w:val="none" w:sz="0" w:space="0" w:color="auto"/>
        <w:bottom w:val="none" w:sz="0" w:space="0" w:color="auto"/>
        <w:right w:val="none" w:sz="0" w:space="0" w:color="auto"/>
      </w:divBdr>
    </w:div>
    <w:div w:id="2033417623">
      <w:bodyDiv w:val="1"/>
      <w:marLeft w:val="0"/>
      <w:marRight w:val="0"/>
      <w:marTop w:val="0"/>
      <w:marBottom w:val="0"/>
      <w:divBdr>
        <w:top w:val="none" w:sz="0" w:space="0" w:color="auto"/>
        <w:left w:val="none" w:sz="0" w:space="0" w:color="auto"/>
        <w:bottom w:val="none" w:sz="0" w:space="0" w:color="auto"/>
        <w:right w:val="none" w:sz="0" w:space="0" w:color="auto"/>
      </w:divBdr>
    </w:div>
    <w:div w:id="2115711347">
      <w:bodyDiv w:val="1"/>
      <w:marLeft w:val="0"/>
      <w:marRight w:val="0"/>
      <w:marTop w:val="0"/>
      <w:marBottom w:val="0"/>
      <w:divBdr>
        <w:top w:val="none" w:sz="0" w:space="0" w:color="auto"/>
        <w:left w:val="none" w:sz="0" w:space="0" w:color="auto"/>
        <w:bottom w:val="none" w:sz="0" w:space="0" w:color="auto"/>
        <w:right w:val="none" w:sz="0" w:space="0" w:color="auto"/>
      </w:divBdr>
    </w:div>
    <w:div w:id="2117362435">
      <w:bodyDiv w:val="1"/>
      <w:marLeft w:val="0"/>
      <w:marRight w:val="0"/>
      <w:marTop w:val="0"/>
      <w:marBottom w:val="0"/>
      <w:divBdr>
        <w:top w:val="none" w:sz="0" w:space="0" w:color="auto"/>
        <w:left w:val="none" w:sz="0" w:space="0" w:color="auto"/>
        <w:bottom w:val="none" w:sz="0" w:space="0" w:color="auto"/>
        <w:right w:val="none" w:sz="0" w:space="0" w:color="auto"/>
      </w:divBdr>
    </w:div>
    <w:div w:id="211990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buv.gov.ua/UJRN/VKNU_Yur_2012_91_13" TargetMode="External"/><Relationship Id="rId18" Type="http://schemas.openxmlformats.org/officeDocument/2006/relationships/hyperlink" Target="https://zakon.rada.gov.ua/laws/show/55-2018-%D0%BF"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dx.doi.org/10.17951/rh.2022.53.649-660" TargetMode="External"/><Relationship Id="rId17" Type="http://schemas.openxmlformats.org/officeDocument/2006/relationships/hyperlink" Target="https://nung.edu.ua" TargetMode="External"/><Relationship Id="rId2" Type="http://schemas.openxmlformats.org/officeDocument/2006/relationships/numbering" Target="numbering.xml"/><Relationship Id="rId16" Type="http://schemas.openxmlformats.org/officeDocument/2006/relationships/hyperlink" Target="https://nung.edu.u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usnauka.com/34_VPEK_2012/Philologia/7_121024.doc.htm" TargetMode="External"/><Relationship Id="rId5" Type="http://schemas.openxmlformats.org/officeDocument/2006/relationships/settings" Target="settings.xml"/><Relationship Id="rId15" Type="http://schemas.openxmlformats.org/officeDocument/2006/relationships/hyperlink" Target="https://infopedia.su/8xf741.html" TargetMode="External"/><Relationship Id="rId23" Type="http://schemas.openxmlformats.org/officeDocument/2006/relationships/theme" Target="theme/theme1.xml"/><Relationship Id="rId10" Type="http://schemas.openxmlformats.org/officeDocument/2006/relationships/hyperlink" Target="http://www.nbuv.gov.ua" TargetMode="External"/><Relationship Id="rId19" Type="http://schemas.openxmlformats.org/officeDocument/2006/relationships/hyperlink" Target="https://zakon.rada.gov.ua/laws/show/851-15"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nbuv.gov.ua/UJRN/bdi_2013_1_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B14C-154B-4114-BF1E-F93380098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67</Pages>
  <Words>70105</Words>
  <Characters>39961</Characters>
  <Application>Microsoft Office Word</Application>
  <DocSecurity>0</DocSecurity>
  <Lines>333</Lines>
  <Paragraphs>219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dc:creator>
  <cp:keywords/>
  <dc:description/>
  <cp:lastModifiedBy>Admin</cp:lastModifiedBy>
  <cp:revision>83</cp:revision>
  <cp:lastPrinted>2026-06-08T08:02:00Z</cp:lastPrinted>
  <dcterms:created xsi:type="dcterms:W3CDTF">2026-05-24T20:41:00Z</dcterms:created>
  <dcterms:modified xsi:type="dcterms:W3CDTF">2026-06-08T08:03:00Z</dcterms:modified>
</cp:coreProperties>
</file>